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呈运激光</w:t>
      </w:r>
      <w:bookmarkEnd w:id="0"/>
      <w:bookmarkEnd w:id="1"/>
      <w:bookmarkEnd w:id="2"/>
    </w:p>
    <w:p>
      <w:pPr>
        <w:pStyle w:val="Style8"/>
        <w:keepNext w:val="0"/>
        <w:keepLines w:val="0"/>
        <w:widowControl w:val="0"/>
        <w:pBdr>
          <w:top w:val="single" w:sz="0" w:space="1" w:color="1B1917"/>
          <w:left w:val="single" w:sz="0" w:space="0" w:color="1B1917"/>
          <w:bottom w:val="single" w:sz="0" w:space="1" w:color="1B1917"/>
          <w:right w:val="single" w:sz="0" w:space="0" w:color="1B1917"/>
        </w:pBdr>
        <w:shd w:val="clear" w:color="auto" w:fill="1B1917"/>
        <w:bidi w:val="0"/>
        <w:spacing w:before="0" w:after="181" w:line="240" w:lineRule="auto"/>
        <w:ind w:left="0" w:right="0" w:firstLine="0"/>
        <w:jc w:val="center"/>
        <w:rPr>
          <w:sz w:val="24"/>
          <w:szCs w:val="24"/>
        </w:rPr>
      </w:pPr>
      <w:r>
        <w:rPr>
          <w:b/>
          <w:bCs/>
          <w:color w:val="FFFFFF"/>
          <w:spacing w:val="0"/>
          <w:w w:val="100"/>
          <w:position w:val="0"/>
          <w:sz w:val="24"/>
          <w:szCs w:val="24"/>
        </w:rPr>
        <w:t>GOLDEN LASER</w:t>
      </w:r>
    </w:p>
    <w:p>
      <w:pPr>
        <w:pStyle w:val="Style8"/>
        <w:keepNext w:val="0"/>
        <w:keepLines w:val="0"/>
        <w:widowControl w:val="0"/>
        <w:shd w:val="clear" w:color="auto" w:fill="auto"/>
        <w:bidi w:val="0"/>
        <w:spacing w:before="0" w:after="420" w:line="240" w:lineRule="auto"/>
        <w:ind w:left="0" w:right="0" w:firstLine="0"/>
        <w:jc w:val="center"/>
        <w:rPr>
          <w:sz w:val="36"/>
          <w:szCs w:val="36"/>
        </w:rPr>
      </w:pPr>
      <w:r>
        <w:rPr>
          <w:rFonts w:ascii="SimSun" w:eastAsia="SimSun" w:hAnsi="SimSun" w:cs="SimSun"/>
          <w:b/>
          <w:bCs/>
          <w:color w:val="000000"/>
          <w:spacing w:val="0"/>
          <w:w w:val="100"/>
          <w:position w:val="0"/>
          <w:sz w:val="36"/>
          <w:szCs w:val="36"/>
        </w:rPr>
        <w:t>武汉金运激光股份有限公司</w:t>
      </w:r>
    </w:p>
    <w:p>
      <w:pPr>
        <w:pStyle w:val="Style12"/>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2"/>
        <w:keepNext/>
        <w:keepLines/>
        <w:widowControl w:val="0"/>
        <w:shd w:val="clear" w:color="auto" w:fill="auto"/>
        <w:bidi w:val="0"/>
        <w:spacing w:before="0" w:after="30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3759" w:right="1102" w:bottom="3759" w:left="1112" w:header="0" w:footer="3" w:gutter="0"/>
          <w:pgNumType w:start="1"/>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12"/>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公司负责人梁萍、主管会计工作负责人陈维斯及会计机构负责人（会计主管 人员）赵璟声明：保证年度报告中财务报告的真实、准确、完整。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74" w:right="1102" w:bottom="1974" w:left="1112" w:header="0" w:footer="3" w:gutter="0"/>
          <w:cols w:space="720"/>
          <w:noEndnote/>
          <w:rtlGutter w:val="0"/>
          <w:docGrid w:linePitch="360"/>
        </w:sectPr>
      </w:pPr>
      <w:r>
        <w:rPr>
          <w:color w:val="000000"/>
          <w:spacing w:val="0"/>
          <w:w w:val="100"/>
          <w:position w:val="0"/>
        </w:rPr>
        <w:t>公司经本次董事会审议通过的利润分配预案为：以报告期末公司总股本 12,600万股为基数，向全体股东每10股派发现金红利</w:t>
      </w:r>
      <w:r>
        <w:rPr>
          <w:color w:val="000000"/>
          <w:spacing w:val="0"/>
          <w:w w:val="100"/>
          <w:position w:val="0"/>
        </w:rPr>
        <w:t>0.06</w:t>
      </w:r>
      <w:r>
        <w:rPr>
          <w:color w:val="000000"/>
          <w:spacing w:val="0"/>
          <w:w w:val="100"/>
          <w:position w:val="0"/>
        </w:rPr>
        <w:t>元（含税），共计派 发现金人民币</w:t>
      </w:r>
      <w:r>
        <w:rPr>
          <w:color w:val="000000"/>
          <w:spacing w:val="0"/>
          <w:w w:val="100"/>
          <w:position w:val="0"/>
        </w:rPr>
        <w:t>75.6</w:t>
      </w:r>
      <w:r>
        <w:rPr>
          <w:color w:val="000000"/>
          <w:spacing w:val="0"/>
          <w:w w:val="100"/>
          <w:position w:val="0"/>
        </w:rPr>
        <w:t>万元。本年度不转增，不送红股，剩余未分配利润结转以后 年度进行分配。</w:t>
      </w:r>
    </w:p>
    <w:p>
      <w:pPr>
        <w:pStyle w:val="Style8"/>
        <w:keepNext w:val="0"/>
        <w:keepLines w:val="0"/>
        <w:widowControl w:val="0"/>
        <w:shd w:val="clear" w:color="auto" w:fill="auto"/>
        <w:bidi w:val="0"/>
        <w:spacing w:before="1400" w:after="128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7"/>
        <w:keepNext w:val="0"/>
        <w:keepLines w:val="0"/>
        <w:widowControl w:val="0"/>
        <w:shd w:val="clear" w:color="auto" w:fill="auto"/>
        <w:tabs>
          <w:tab w:leader="dot" w:pos="9235" w:val="left"/>
          <w:tab w:leader="dot" w:pos="9350" w:val="left"/>
          <w:tab w:leader="dot" w:pos="9350" w:val="left"/>
          <w:tab w:leader="dot" w:pos="9350" w:val="left"/>
          <w:tab w:leader="dot" w:pos="9350" w:val="left"/>
          <w:tab w:leader="dot" w:pos="9350" w:val="left"/>
          <w:tab w:leader="dot" w:pos="9355" w:val="left"/>
          <w:tab w:leader="dot" w:pos="9355" w:val="left"/>
          <w:tab w:leader="dot" w:pos="9355" w:val="left"/>
          <w:tab w:leader="dot" w:pos="9360" w:val="left"/>
          <w:tab w:leader="dot" w:pos="9475" w:val="left"/>
          <w:tab w:leader="dot" w:pos="9475" w:val="left"/>
        </w:tabs>
        <w:bidi w:val="0"/>
        <w:spacing w:before="0" w:after="0"/>
        <w:ind w:left="0" w:right="0" w:firstLine="0"/>
        <w:jc w:val="both"/>
      </w:pPr>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28 </w:t>
      </w:r>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41 </w:t>
      </w:r>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50 </w:t>
      </w:r>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55 </w:t>
      </w:r>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55 </w:t>
      </w:r>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56 </w:t>
      </w:r>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61 </w:t>
      </w:r>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65 </w:t>
      </w:r>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 xml:space="preserve">66 </w:t>
      </w:r>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159</w:t>
      </w:r>
      <w:r>
        <w:br w:type="page"/>
      </w:r>
    </w:p>
    <w:p>
      <w:pPr>
        <w:pStyle w:val="Style12"/>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28"/>
        <w:gridCol w:w="619"/>
        <w:gridCol w:w="5429"/>
      </w:tblGrid>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金运激光</w:t>
            </w:r>
            <w:r>
              <w:rPr>
                <w:color w:val="000000"/>
                <w:spacing w:val="0"/>
                <w:w w:val="100"/>
                <w:position w:val="0"/>
              </w:rPr>
              <w:t>/</w:t>
            </w:r>
            <w:r>
              <w:rPr>
                <w:rFonts w:ascii="SimSun" w:eastAsia="SimSun" w:hAnsi="SimSun" w:cs="SimSun"/>
                <w:color w:val="000000"/>
                <w:spacing w:val="0"/>
                <w:w w:val="100"/>
                <w:position w:val="0"/>
              </w:rPr>
              <w:t>公司</w:t>
            </w:r>
            <w:r>
              <w:rPr>
                <w:color w:val="000000"/>
                <w:spacing w:val="0"/>
                <w:w w:val="100"/>
                <w:position w:val="0"/>
              </w:rPr>
              <w:t>/</w:t>
            </w:r>
            <w:r>
              <w:rPr>
                <w:rFonts w:ascii="SimSun" w:eastAsia="SimSun" w:hAnsi="SimSun" w:cs="SimSun"/>
                <w:color w:val="000000"/>
                <w:spacing w:val="0"/>
                <w:w w:val="100"/>
                <w:position w:val="0"/>
              </w:rPr>
              <w:t>本公司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武汉金运激光股份有限公司</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r>
              <w:rPr>
                <w:color w:val="000000"/>
                <w:spacing w:val="0"/>
                <w:w w:val="100"/>
                <w:position w:val="0"/>
              </w:rPr>
              <w:t>/</w:t>
            </w:r>
            <w:r>
              <w:rPr>
                <w:rFonts w:ascii="SimSun" w:eastAsia="SimSun" w:hAnsi="SimSun" w:cs="SimSun"/>
                <w:color w:val="000000"/>
                <w:spacing w:val="0"/>
                <w:w w:val="100"/>
                <w:position w:val="0"/>
              </w:rPr>
              <w:t>实际控制人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《武汉金运激光股份有限公司章程》</w:t>
            </w:r>
          </w:p>
        </w:tc>
      </w:tr>
      <w:tr>
        <w:trPr>
          <w:trHeight w:val="133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激光切割</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激光切割是指将高功率密度的激光束聚焦后照射到被切割工件上， 在极短时间内将材料加热到极高温度，使材料熔化或气化，再用高 压气体将熔化或气化物质从切缝中吹走，以达到切割材料目的一种 激光加工方式</w:t>
            </w:r>
          </w:p>
        </w:tc>
      </w:tr>
      <w:tr>
        <w:trPr>
          <w:trHeight w:val="22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打印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3D</w:t>
            </w:r>
            <w:r>
              <w:rPr>
                <w:rFonts w:ascii="SimSun" w:eastAsia="SimSun" w:hAnsi="SimSun" w:cs="SimSun"/>
                <w:color w:val="000000"/>
                <w:spacing w:val="0"/>
                <w:w w:val="100"/>
                <w:position w:val="0"/>
              </w:rPr>
              <w:t>打印技术亦被称为</w:t>
            </w:r>
            <w:r>
              <w:rPr>
                <w:color w:val="000000"/>
                <w:spacing w:val="0"/>
                <w:w w:val="100"/>
                <w:position w:val="0"/>
              </w:rPr>
              <w:t>"</w:t>
            </w:r>
            <w:r>
              <w:rPr>
                <w:rFonts w:ascii="SimSun" w:eastAsia="SimSun" w:hAnsi="SimSun" w:cs="SimSun"/>
                <w:color w:val="000000"/>
                <w:spacing w:val="0"/>
                <w:w w:val="100"/>
                <w:position w:val="0"/>
              </w:rPr>
              <w:t>增材制造</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Additive Manufacturing</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是在 现代</w:t>
            </w:r>
            <w:r>
              <w:rPr>
                <w:color w:val="000000"/>
                <w:spacing w:val="0"/>
                <w:w w:val="100"/>
                <w:position w:val="0"/>
              </w:rPr>
              <w:t>CAD/CAM</w:t>
            </w:r>
            <w:r>
              <w:rPr>
                <w:rFonts w:ascii="SimSun" w:eastAsia="SimSun" w:hAnsi="SimSun" w:cs="SimSun"/>
                <w:color w:val="000000"/>
                <w:spacing w:val="0"/>
                <w:w w:val="100"/>
                <w:position w:val="0"/>
              </w:rPr>
              <w:t>技术、激光技术、计算机数控技术、精密伺服驱动 技术以及新材料等技术的基础上集成发展起来的一项数字化制造 技术，其采用</w:t>
            </w:r>
            <w:r>
              <w:rPr>
                <w:color w:val="000000"/>
                <w:spacing w:val="0"/>
                <w:w w:val="100"/>
                <w:position w:val="0"/>
              </w:rPr>
              <w:t>"</w:t>
            </w:r>
            <w:r>
              <w:rPr>
                <w:rFonts w:ascii="SimSun" w:eastAsia="SimSun" w:hAnsi="SimSun" w:cs="SimSun"/>
                <w:color w:val="000000"/>
                <w:spacing w:val="0"/>
                <w:w w:val="100"/>
                <w:position w:val="0"/>
              </w:rPr>
              <w:t>分层制造，逐层叠加''的原理直接将设计模型转化为 三维实体，由传统制造的</w:t>
            </w:r>
            <w:r>
              <w:rPr>
                <w:color w:val="000000"/>
                <w:spacing w:val="0"/>
                <w:w w:val="100"/>
                <w:position w:val="0"/>
              </w:rPr>
              <w:t>"</w:t>
            </w:r>
            <w:r>
              <w:rPr>
                <w:rFonts w:ascii="SimSun" w:eastAsia="SimSun" w:hAnsi="SimSun" w:cs="SimSun"/>
                <w:color w:val="000000"/>
                <w:spacing w:val="0"/>
                <w:w w:val="100"/>
                <w:position w:val="0"/>
              </w:rPr>
              <w:t>去除法</w:t>
            </w:r>
            <w:r>
              <w:rPr>
                <w:color w:val="000000"/>
                <w:spacing w:val="0"/>
                <w:w w:val="100"/>
                <w:position w:val="0"/>
              </w:rPr>
              <w:t>"</w:t>
            </w:r>
            <w:r>
              <w:rPr>
                <w:rFonts w:ascii="SimSun" w:eastAsia="SimSun" w:hAnsi="SimSun" w:cs="SimSun"/>
                <w:color w:val="000000"/>
                <w:spacing w:val="0"/>
                <w:w w:val="100"/>
                <w:position w:val="0"/>
              </w:rPr>
              <w:t>转变为</w:t>
            </w:r>
            <w:r>
              <w:rPr>
                <w:color w:val="000000"/>
                <w:spacing w:val="0"/>
                <w:w w:val="100"/>
                <w:position w:val="0"/>
              </w:rPr>
              <w:t>"</w:t>
            </w:r>
            <w:r>
              <w:rPr>
                <w:rFonts w:ascii="SimSun" w:eastAsia="SimSun" w:hAnsi="SimSun" w:cs="SimSun"/>
                <w:color w:val="000000"/>
                <w:spacing w:val="0"/>
                <w:w w:val="100"/>
                <w:position w:val="0"/>
              </w:rPr>
              <w:t>增长法</w:t>
            </w:r>
            <w:r>
              <w:rPr>
                <w:color w:val="000000"/>
                <w:spacing w:val="0"/>
                <w:w w:val="100"/>
                <w:position w:val="0"/>
              </w:rPr>
              <w:t>"</w:t>
            </w:r>
            <w:r>
              <w:rPr>
                <w:rFonts w:ascii="SimSun" w:eastAsia="SimSun" w:hAnsi="SimSun" w:cs="SimSun"/>
                <w:color w:val="000000"/>
                <w:spacing w:val="0"/>
                <w:w w:val="100"/>
                <w:position w:val="0"/>
              </w:rPr>
              <w:t>，使产品设计、 制造的周期大大缩短，产品开发的成本大大降低，给制造业带来了 颠覆性的变化。</w:t>
            </w:r>
          </w:p>
        </w:tc>
      </w:tr>
      <w:tr>
        <w:trPr>
          <w:trHeight w:val="102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AR</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增强现实技术，是一种实时地计算摄影机影像的位置及角度并加上 相应图像、视频、</w:t>
            </w:r>
            <w:r>
              <w:rPr>
                <w:color w:val="000000"/>
                <w:spacing w:val="0"/>
                <w:w w:val="100"/>
                <w:position w:val="0"/>
              </w:rPr>
              <w:t>3D</w:t>
            </w:r>
            <w:r>
              <w:rPr>
                <w:rFonts w:ascii="SimSun" w:eastAsia="SimSun" w:hAnsi="SimSun" w:cs="SimSun"/>
                <w:color w:val="000000"/>
                <w:spacing w:val="0"/>
                <w:w w:val="100"/>
                <w:position w:val="0"/>
              </w:rPr>
              <w:t>模型的技术，这种技术的目标是在屏幕上把 虚拟世界套在现实世界并进行互动。</w:t>
            </w:r>
          </w:p>
        </w:tc>
      </w:tr>
      <w:tr>
        <w:trPr>
          <w:trHeight w:val="1344"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VR</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虚拟现实技术，是一种可以创建和体验虚拟世界的计算机仿真系 统，它利用计算机生成一种模拟环境，是一种多源信息融合的、交 互式的三维动态视景和实体行为的系统仿真使用户沉浸到该环境 中。</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1"/>
        <w:keepNext/>
        <w:keepLines/>
        <w:widowControl w:val="0"/>
        <w:shd w:val="clear" w:color="auto" w:fill="auto"/>
        <w:bidi w:val="0"/>
        <w:spacing w:before="0" w:after="320" w:line="240" w:lineRule="auto"/>
        <w:ind w:left="0" w:right="0" w:firstLine="240"/>
        <w:jc w:val="left"/>
      </w:pPr>
      <w:bookmarkStart w:id="18" w:name="bookmark18"/>
      <w:bookmarkStart w:id="19" w:name="bookmark19"/>
      <w:bookmarkStart w:id="20" w:name="bookmark20"/>
      <w:r>
        <w:rPr>
          <w:color w:val="000000"/>
          <w:spacing w:val="0"/>
          <w:w w:val="100"/>
          <w:position w:val="0"/>
          <w:sz w:val="24"/>
          <w:szCs w:val="24"/>
        </w:rPr>
        <w:t>、公司信息</w:t>
      </w:r>
      <w:bookmarkEnd w:id="18"/>
      <w:bookmarkEnd w:id="19"/>
      <w:bookmarkEnd w:id="20"/>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金运激光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300220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武汉金运激光股份有限公司</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金运激光</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Wuhan Golden Laser Co., Ltd</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Golden Laser</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武汉市江岸区后湖街石桥一路</w:t>
            </w:r>
            <w:r>
              <w:rPr>
                <w:color w:val="000000"/>
                <w:spacing w:val="0"/>
                <w:w w:val="100"/>
                <w:position w:val="0"/>
              </w:rPr>
              <w:t>3</w:t>
            </w:r>
            <w:r>
              <w:rPr>
                <w:rFonts w:ascii="SimSun" w:eastAsia="SimSun" w:hAnsi="SimSun" w:cs="SimSun"/>
                <w:color w:val="000000"/>
                <w:spacing w:val="0"/>
                <w:w w:val="100"/>
                <w:position w:val="0"/>
              </w:rPr>
              <w:t>号</w:t>
            </w:r>
            <w:r>
              <w:rPr>
                <w:color w:val="000000"/>
                <w:spacing w:val="0"/>
                <w:w w:val="100"/>
                <w:position w:val="0"/>
              </w:rPr>
              <w:t>3</w:t>
            </w:r>
            <w:r>
              <w:rPr>
                <w:rFonts w:ascii="SimSun" w:eastAsia="SimSun" w:hAnsi="SimSun" w:cs="SimSun"/>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430012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武汉市江岸区后湖街石桥一路</w:t>
            </w:r>
            <w:r>
              <w:rPr>
                <w:color w:val="000000"/>
                <w:spacing w:val="0"/>
                <w:w w:val="100"/>
                <w:position w:val="0"/>
              </w:rPr>
              <w:t>3</w:t>
            </w:r>
            <w:r>
              <w:rPr>
                <w:rFonts w:ascii="SimSun" w:eastAsia="SimSun" w:hAnsi="SimSun" w:cs="SimSun"/>
                <w:color w:val="000000"/>
                <w:spacing w:val="0"/>
                <w:w w:val="100"/>
                <w:position w:val="0"/>
              </w:rPr>
              <w:t>号</w:t>
            </w:r>
            <w:r>
              <w:rPr>
                <w:color w:val="000000"/>
                <w:spacing w:val="0"/>
                <w:w w:val="100"/>
                <w:position w:val="0"/>
              </w:rPr>
              <w:t>3</w:t>
            </w:r>
            <w:r>
              <w:rPr>
                <w:rFonts w:ascii="SimSun" w:eastAsia="SimSun" w:hAnsi="SimSun" w:cs="SimSun"/>
                <w:color w:val="000000"/>
                <w:spacing w:val="0"/>
                <w:w w:val="100"/>
                <w:position w:val="0"/>
              </w:rPr>
              <w:t>栋金运激光大厦</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430012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fldChar w:fldCharType="begin"/>
            </w:r>
            <w:r>
              <w:rPr/>
              <w:instrText> HYPERLINK "http://www.goldenlaser.cn" </w:instrText>
            </w:r>
            <w:r>
              <w:fldChar w:fldCharType="separate"/>
            </w:r>
            <w:r>
              <w:rPr>
                <w:color w:val="000000"/>
                <w:spacing w:val="0"/>
                <w:w w:val="100"/>
                <w:position w:val="0"/>
              </w:rPr>
              <w:t>http://www.goldenlaser.cn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fldChar w:fldCharType="begin"/>
            </w:r>
            <w:r>
              <w:rPr/>
              <w:instrText> HYPERLINK "mailto:whjydm2015@163.com" </w:instrText>
            </w:r>
            <w:r>
              <w:fldChar w:fldCharType="separate"/>
            </w:r>
            <w:r>
              <w:rPr>
                <w:color w:val="000000"/>
                <w:spacing w:val="0"/>
                <w:w w:val="100"/>
                <w:position w:val="0"/>
              </w:rPr>
              <w:t>whjydm2015@163.com</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2275"/>
        <w:gridCol w:w="3686"/>
        <w:gridCol w:w="36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李丹</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石慧</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武汉市江岸区后湖街石桥一路</w:t>
            </w:r>
            <w:r>
              <w:rPr>
                <w:color w:val="000000"/>
                <w:spacing w:val="0"/>
                <w:w w:val="100"/>
                <w:position w:val="0"/>
              </w:rPr>
              <w:t>3</w:t>
            </w:r>
            <w:r>
              <w:rPr>
                <w:rFonts w:ascii="SimSun" w:eastAsia="SimSun" w:hAnsi="SimSun" w:cs="SimSun"/>
                <w:color w:val="000000"/>
                <w:spacing w:val="0"/>
                <w:w w:val="100"/>
                <w:position w:val="0"/>
              </w:rPr>
              <w:t>号</w:t>
            </w:r>
            <w:r>
              <w:rPr>
                <w:color w:val="000000"/>
                <w:spacing w:val="0"/>
                <w:w w:val="100"/>
                <w:position w:val="0"/>
              </w:rPr>
              <w:t>3</w:t>
            </w:r>
            <w:r>
              <w:rPr>
                <w:rFonts w:ascii="SimSun" w:eastAsia="SimSun" w:hAnsi="SimSun" w:cs="SimSun"/>
                <w:color w:val="000000"/>
                <w:spacing w:val="0"/>
                <w:w w:val="100"/>
                <w:position w:val="0"/>
              </w:rPr>
              <w:t>栋金运激 光大厦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武汉市江岸区后湖街石桥一路</w:t>
            </w:r>
            <w:r>
              <w:rPr>
                <w:color w:val="000000"/>
                <w:spacing w:val="0"/>
                <w:w w:val="100"/>
                <w:position w:val="0"/>
              </w:rPr>
              <w:t>3</w:t>
            </w:r>
            <w:r>
              <w:rPr>
                <w:rFonts w:ascii="SimSun" w:eastAsia="SimSun" w:hAnsi="SimSun" w:cs="SimSun"/>
                <w:color w:val="000000"/>
                <w:spacing w:val="0"/>
                <w:w w:val="100"/>
                <w:position w:val="0"/>
              </w:rPr>
              <w:t>号</w:t>
            </w:r>
            <w:r>
              <w:rPr>
                <w:color w:val="000000"/>
                <w:spacing w:val="0"/>
                <w:w w:val="100"/>
                <w:position w:val="0"/>
              </w:rPr>
              <w:t>3</w:t>
            </w:r>
            <w:r>
              <w:rPr>
                <w:rFonts w:ascii="SimSun" w:eastAsia="SimSun" w:hAnsi="SimSun" w:cs="SimSun"/>
                <w:color w:val="000000"/>
                <w:spacing w:val="0"/>
                <w:w w:val="100"/>
                <w:position w:val="0"/>
              </w:rPr>
              <w:t>栋金运激 光大厦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027-82943465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027-82943465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027-82943465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027-82943465</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fldChar w:fldCharType="begin"/>
            </w:r>
            <w:r>
              <w:rPr/>
              <w:instrText> HYPERLINK "mailto:whjydm2015@163.com" </w:instrText>
            </w:r>
            <w:r>
              <w:fldChar w:fldCharType="separate"/>
            </w:r>
            <w:r>
              <w:rPr>
                <w:color w:val="000000"/>
                <w:spacing w:val="0"/>
                <w:w w:val="100"/>
                <w:position w:val="0"/>
              </w:rPr>
              <w:t>whjydm2015@163.com</w:t>
            </w:r>
            <w:r>
              <w:fldChar w:fldCharType="end"/>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fldChar w:fldCharType="begin"/>
            </w:r>
            <w:r>
              <w:rPr/>
              <w:instrText> HYPERLINK "mailto:smh1399@163.com" </w:instrText>
            </w:r>
            <w:r>
              <w:fldChar w:fldCharType="separate"/>
            </w:r>
            <w:r>
              <w:rPr>
                <w:color w:val="000000"/>
                <w:spacing w:val="0"/>
                <w:w w:val="100"/>
                <w:position w:val="0"/>
              </w:rPr>
              <w:t>smh1399@163.com</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《证券时报》、《上海证券报》、《证券日报》、《中国证券报》</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公司董事会办公室</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、其他有关资料</w:t>
      </w:r>
      <w:bookmarkEnd w:id="29"/>
      <w:bookmarkEnd w:id="30"/>
      <w:bookmarkEnd w:id="32"/>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998"/>
        <w:gridCol w:w="5582"/>
      </w:tblGrid>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大华会计师事务所（特殊普通合伙）</w:t>
            </w:r>
          </w:p>
        </w:tc>
      </w:tr>
    </w:tbl>
    <w:p>
      <w:pPr>
        <w:spacing w:lineRule="exact" w:line="1"/>
        <w:rPr>
          <w:sz w:val="2"/>
          <w:szCs w:val="2"/>
        </w:rPr>
      </w:pPr>
      <w:r>
        <w:br w:type="page"/>
      </w:r>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深圳市福田区联合广场</w:t>
            </w:r>
            <w:r>
              <w:rPr>
                <w:color w:val="000000"/>
                <w:spacing w:val="0"/>
                <w:w w:val="100"/>
                <w:position w:val="0"/>
              </w:rPr>
              <w:t>B</w:t>
            </w:r>
            <w:r>
              <w:rPr>
                <w:rFonts w:ascii="SimSun" w:eastAsia="SimSun" w:hAnsi="SimSun" w:cs="SimSun"/>
                <w:color w:val="000000"/>
                <w:spacing w:val="0"/>
                <w:w w:val="100"/>
                <w:position w:val="0"/>
              </w:rPr>
              <w:t>座</w:t>
            </w:r>
            <w:r>
              <w:rPr>
                <w:color w:val="000000"/>
                <w:spacing w:val="0"/>
                <w:w w:val="100"/>
                <w:position w:val="0"/>
              </w:rPr>
              <w:t>16</w:t>
            </w:r>
            <w:r>
              <w:rPr>
                <w:rFonts w:ascii="SimSun" w:eastAsia="SimSun" w:hAnsi="SimSun" w:cs="SimSun"/>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李轶芳、方建新</w:t>
            </w:r>
          </w:p>
        </w:tc>
      </w:tr>
    </w:tbl>
    <w:p>
      <w:pPr>
        <w:widowControl w:val="0"/>
        <w:spacing w:after="299" w:line="1" w:lineRule="exact"/>
      </w:pP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3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、主要会计数据和财务指标</w:t>
      </w:r>
      <w:bookmarkEnd w:id="33"/>
      <w:bookmarkEnd w:id="34"/>
      <w:bookmarkEnd w:id="36"/>
    </w:p>
    <w:p>
      <w:pPr>
        <w:pStyle w:val="Style25"/>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187,330,676.17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182,904,504.75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192,535,822.50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6,734,039.01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-14,868,001.40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145.29%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6,789,771.29</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1,084,174.20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-18,136,306.17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105.98%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1,710,927.91</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20,072,096.97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-13,888,728.78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244.52%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11,462,049.91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0.0534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-0.1180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145.25%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0.0856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0.0534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-0.1180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145.25%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0.0856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2016</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2014</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465,573,632.18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470,440,605.83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421,855,098.61</w:t>
            </w:r>
          </w:p>
        </w:tc>
      </w:tr>
      <w:tr>
        <w:trPr>
          <w:trHeight w:val="71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284,969,454.35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277,776,345.15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2.59%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293,287,812.16</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1"/>
        <w:gridCol w:w="5050"/>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w:t>
            </w:r>
          </w:p>
        </w:tc>
      </w:tr>
    </w:tbl>
    <w:p>
      <w:pPr>
        <w:pStyle w:val="Style25"/>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4531"/>
        <w:gridCol w:w="5050"/>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用最新股本计算的全面摊薄每股收益（元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0.0534</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是否存在公司债</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公司是否存在最近两年连续亏损的情形</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r>
        <w:br w:type="page"/>
      </w:r>
    </w:p>
    <w:p>
      <w:pPr>
        <w:pStyle w:val="Style21"/>
        <w:keepNext/>
        <w:keepLines/>
        <w:widowControl w:val="0"/>
        <w:shd w:val="clear" w:color="auto" w:fill="auto"/>
        <w:bidi w:val="0"/>
        <w:spacing w:before="0" w:after="36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、分季度主要财务指标</w:t>
      </w:r>
      <w:bookmarkEnd w:id="37"/>
      <w:bookmarkEnd w:id="38"/>
      <w:bookmarkEnd w:id="4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39,296,126.38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47,274,401.84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43,068,180.59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57,691,967.36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3,264,354.12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2,368,985.42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1,769,424.49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-668,725.02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3,208,313.93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2,111,807.79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627,081.60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-4,863,029.12</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-10,851,120.91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13,025,248.56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33,471,603.49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-15,573,634.17</w:t>
            </w: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tabs>
          <w:tab w:pos="522" w:val="left"/>
        </w:tabs>
        <w:bidi w:val="0"/>
        <w:spacing w:before="0" w:after="36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31"/>
        <w:keepNext/>
        <w:keepLines/>
        <w:widowControl w:val="0"/>
        <w:shd w:val="clear" w:color="auto" w:fill="auto"/>
        <w:tabs>
          <w:tab w:pos="410" w:val="left"/>
        </w:tabs>
        <w:bidi w:val="0"/>
        <w:spacing w:before="0" w:after="36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10" w:val="left"/>
        </w:tabs>
        <w:bidi w:val="0"/>
        <w:spacing w:before="0" w:after="36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6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非经常性损益项目及金额</w:t>
      </w:r>
      <w:bookmarkEnd w:id="53"/>
      <w:bookmarkEnd w:id="54"/>
      <w:bookmarkEnd w:id="56"/>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2016</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2015</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2014</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4,029,192.86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-81,780.79</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3,025,345.24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3,148,748.09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4,007,667.16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 补助（与企业业务密 切相关，按照国家统 一标准定额或定量享 受的政府补助除外） 详见注释</w:t>
            </w:r>
            <w:r>
              <w:rPr>
                <w:color w:val="000000"/>
                <w:spacing w:val="0"/>
                <w:w w:val="100"/>
                <w:position w:val="0"/>
              </w:rPr>
              <w:t>37</w:t>
            </w:r>
            <w:r>
              <w:rPr>
                <w:rFonts w:ascii="SimSun" w:eastAsia="SimSun" w:hAnsi="SimSun" w:cs="SimSun"/>
                <w:color w:val="000000"/>
                <w:spacing w:val="0"/>
                <w:w w:val="100"/>
                <w:position w:val="0"/>
              </w:rPr>
              <w:t>、营业外 收入。</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597,872.25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1,518,534.37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-1,287,106.73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166,939.70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516,107.84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457,087.91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586,819.73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893,475.10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-339,521.35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57,826.17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-11,789.90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5,649,864.81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3,268,304.77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5,078,843.38</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w:t>
      </w:r>
    </w:p>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41" w:bottom="1523" w:left="1078" w:header="0" w:footer="3" w:gutter="0"/>
          <w:cols w:space="720"/>
          <w:noEndnote/>
          <w:rtlGutter w:val="0"/>
          <w:docGrid w:linePitch="360"/>
        </w:sectPr>
      </w:pPr>
      <w:r>
        <w:rPr>
          <w:color w:val="000000"/>
          <w:spacing w:val="0"/>
          <w:w w:val="100"/>
          <w:position w:val="0"/>
        </w:rPr>
        <w:t>项目界定为经常性损益的项目的情形。</w:t>
      </w:r>
    </w:p>
    <w:p>
      <w:pPr>
        <w:pStyle w:val="Style12"/>
        <w:keepNext/>
        <w:keepLines/>
        <w:widowControl w:val="0"/>
        <w:shd w:val="clear" w:color="auto" w:fill="auto"/>
        <w:bidi w:val="0"/>
        <w:spacing w:before="480" w:after="54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21"/>
        <w:keepNext/>
        <w:keepLines/>
        <w:widowControl w:val="0"/>
        <w:shd w:val="clear" w:color="auto" w:fill="auto"/>
        <w:bidi w:val="0"/>
        <w:spacing w:before="0" w:after="24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、报告期内公司从事的主要业务</w:t>
      </w:r>
      <w:bookmarkEnd w:id="60"/>
      <w:bookmarkEnd w:id="61"/>
      <w:bookmarkEnd w:id="63"/>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12" w:lineRule="exact"/>
        <w:ind w:left="0" w:right="0" w:firstLine="400"/>
        <w:jc w:val="both"/>
      </w:pPr>
      <w:r>
        <w:rPr>
          <w:color w:val="000000"/>
          <w:spacing w:val="0"/>
          <w:w w:val="100"/>
          <w:position w:val="0"/>
        </w:rPr>
        <w:t>本公司属计算机、通信和其它电子设备制造行业。目前公司主要产品为金属材料数字激光加工设备，柔性非金属材料数 字激光加工设备以及为各行业提供三维数字技术商业化应用解决方案。</w:t>
      </w:r>
    </w:p>
    <w:p>
      <w:pPr>
        <w:pStyle w:val="Style25"/>
        <w:keepNext w:val="0"/>
        <w:keepLines w:val="0"/>
        <w:widowControl w:val="0"/>
        <w:shd w:val="clear" w:color="auto" w:fill="auto"/>
        <w:bidi w:val="0"/>
        <w:spacing w:before="0" w:after="0" w:line="314" w:lineRule="exact"/>
        <w:ind w:left="0" w:right="0" w:firstLine="400"/>
        <w:jc w:val="both"/>
      </w:pPr>
      <w:r>
        <w:rPr>
          <w:color w:val="000000"/>
          <w:spacing w:val="0"/>
          <w:w w:val="100"/>
          <w:position w:val="0"/>
        </w:rPr>
        <w:t>报告期内，公司根据全球科技产业发展的新趋势，进一步梳理了公司的组织架构和业务体系，把数字技术的商业化应用 定为公司业务发展的主线，着力打造数字技术商业化应用解决方案云平台，通过三维数字化技术、高端数字装备制造技术能 力的培育和运营机制的创新，形成“技术</w:t>
      </w:r>
      <w:r>
        <w:rPr>
          <w:rFonts w:ascii="Times New Roman" w:eastAsia="Times New Roman" w:hAnsi="Times New Roman" w:cs="Times New Roman"/>
          <w:color w:val="000000"/>
          <w:spacing w:val="0"/>
          <w:w w:val="100"/>
          <w:position w:val="0"/>
        </w:rPr>
        <w:t>+</w:t>
      </w:r>
      <w:r>
        <w:rPr>
          <w:color w:val="000000"/>
          <w:spacing w:val="0"/>
          <w:w w:val="100"/>
          <w:position w:val="0"/>
        </w:rPr>
        <w:t>机制”的核心竞争优势，并运用资本和制度创新，迅速整合各行业应用的解决方 案，扩大盈利点，构建快速增长的业务模型。</w:t>
      </w:r>
    </w:p>
    <w:p>
      <w:pPr>
        <w:pStyle w:val="Style25"/>
        <w:keepNext w:val="0"/>
        <w:keepLines w:val="0"/>
        <w:widowControl w:val="0"/>
        <w:shd w:val="clear" w:color="auto" w:fill="auto"/>
        <w:bidi w:val="0"/>
        <w:spacing w:before="0" w:after="720" w:line="310" w:lineRule="exact"/>
        <w:ind w:left="0" w:right="0" w:firstLine="400"/>
        <w:jc w:val="both"/>
      </w:pPr>
      <w:r>
        <w:rPr>
          <w:color w:val="000000"/>
          <w:spacing w:val="0"/>
          <w:w w:val="100"/>
          <w:position w:val="0"/>
        </w:rPr>
        <w:t>在数字技术商业化应用解决方案云平台中的高端数字激光装备制造板块，公司将激光加工设备制造销售的盈利模式，逐 步转向利用数字激光技术为行业提供解决方案的服务模式，以精工制造的高端数字激光加工设备、数字化柔性化生产制造的 解决方案助力传统产业转型。在数字技术商业化应用解决方案云平台中的三维数字化技术应用新业务板块，公司通过人才的 吸引，构建了在三维数字技术、人工智能、大数据、移动互联网、</w:t>
      </w:r>
      <w:r>
        <w:rPr>
          <w:rFonts w:ascii="Times New Roman" w:eastAsia="Times New Roman" w:hAnsi="Times New Roman" w:cs="Times New Roman"/>
          <w:color w:val="000000"/>
          <w:spacing w:val="0"/>
          <w:w w:val="100"/>
          <w:position w:val="0"/>
        </w:rPr>
        <w:t>3D</w:t>
      </w:r>
      <w:r>
        <w:rPr>
          <w:color w:val="000000"/>
          <w:spacing w:val="0"/>
          <w:w w:val="100"/>
          <w:position w:val="0"/>
        </w:rPr>
        <w:t>打印工艺等方面具有较强开发能力的技术研发中心， 并以此为基础向各行业提供“硬件</w:t>
      </w:r>
      <w:r>
        <w:rPr>
          <w:rFonts w:ascii="Times New Roman" w:eastAsia="Times New Roman" w:hAnsi="Times New Roman" w:cs="Times New Roman"/>
          <w:color w:val="000000"/>
          <w:spacing w:val="0"/>
          <w:w w:val="100"/>
          <w:position w:val="0"/>
        </w:rPr>
        <w:t>+</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内容</w:t>
      </w:r>
      <w:r>
        <w:rPr>
          <w:rFonts w:ascii="Times New Roman" w:eastAsia="Times New Roman" w:hAnsi="Times New Roman" w:cs="Times New Roman"/>
          <w:color w:val="000000"/>
          <w:spacing w:val="0"/>
          <w:w w:val="100"/>
          <w:position w:val="0"/>
        </w:rPr>
        <w:t>+</w:t>
      </w:r>
      <w:r>
        <w:rPr>
          <w:color w:val="000000"/>
          <w:spacing w:val="0"/>
          <w:w w:val="100"/>
          <w:position w:val="0"/>
        </w:rPr>
        <w:t>服务”的三维数字技术商业化解决方案的服务。</w:t>
      </w:r>
    </w:p>
    <w:p>
      <w:pPr>
        <w:pStyle w:val="Style21"/>
        <w:keepNext/>
        <w:keepLines/>
        <w:widowControl w:val="0"/>
        <w:shd w:val="clear" w:color="auto" w:fill="auto"/>
        <w:tabs>
          <w:tab w:pos="517" w:val="left"/>
        </w:tabs>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w:t>
        <w:tab/>
        <w:t>主要资产重大变化情况</w:t>
      </w:r>
      <w:bookmarkEnd w:id="64"/>
      <w:bookmarkEnd w:id="65"/>
      <w:bookmarkEnd w:id="67"/>
    </w:p>
    <w:p>
      <w:pPr>
        <w:pStyle w:val="Style31"/>
        <w:keepNext/>
        <w:keepLines/>
        <w:widowControl w:val="0"/>
        <w:shd w:val="clear" w:color="auto" w:fill="auto"/>
        <w:tabs>
          <w:tab w:pos="401" w:val="left"/>
        </w:tabs>
        <w:bidi w:val="0"/>
        <w:spacing w:before="0" w:after="240" w:line="36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w:t>
        <w:tab/>
        <w:t>主要资产重大变化情况</w:t>
      </w:r>
      <w:bookmarkEnd w:id="68"/>
      <w:bookmarkEnd w:id="69"/>
      <w:bookmarkEnd w:id="7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01" w:val="left"/>
        </w:tabs>
        <w:bidi w:val="0"/>
        <w:spacing w:before="0" w:after="240" w:line="36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w:t>
        <w:tab/>
        <w:t>主要境外资产情况</w:t>
      </w:r>
      <w:bookmarkEnd w:id="72"/>
      <w:bookmarkEnd w:id="73"/>
      <w:bookmarkEnd w:id="75"/>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三</w:t>
      </w:r>
      <w:bookmarkEnd w:id="78"/>
      <w:r>
        <w:rPr>
          <w:color w:val="000000"/>
          <w:spacing w:val="0"/>
          <w:w w:val="100"/>
          <w:position w:val="0"/>
          <w:sz w:val="24"/>
          <w:szCs w:val="24"/>
        </w:rPr>
        <w:t>、</w:t>
        <w:tab/>
        <w:t>核心竞争力分析</w:t>
      </w:r>
      <w:bookmarkEnd w:id="76"/>
      <w:bookmarkEnd w:id="77"/>
      <w:bookmarkEnd w:id="7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8"/>
        <w:keepNext w:val="0"/>
        <w:keepLines w:val="0"/>
        <w:widowControl w:val="0"/>
        <w:shd w:val="clear" w:color="auto" w:fill="auto"/>
        <w:bidi w:val="0"/>
        <w:spacing w:before="0" w:after="600" w:line="240" w:lineRule="auto"/>
        <w:ind w:left="0" w:right="0" w:firstLine="0"/>
        <w:jc w:val="left"/>
        <w:rPr>
          <w:sz w:val="15"/>
          <w:szCs w:val="15"/>
        </w:rPr>
      </w:pPr>
      <w:r>
        <w:rPr>
          <w:rFonts w:ascii="SimHei" w:eastAsia="SimHei" w:hAnsi="SimHei" w:cs="SimHei"/>
          <w:color w:val="000000"/>
          <w:spacing w:val="0"/>
          <w:w w:val="100"/>
          <w:position w:val="0"/>
          <w:sz w:val="15"/>
          <w:szCs w:val="15"/>
          <w:vertAlign w:val="subscript"/>
        </w:rPr>
        <w:t>否</w:t>
      </w:r>
    </w:p>
    <w:p>
      <w:pPr>
        <w:pStyle w:val="Style25"/>
        <w:keepNext w:val="0"/>
        <w:keepLines w:val="0"/>
        <w:widowControl w:val="0"/>
        <w:shd w:val="clear" w:color="auto" w:fill="auto"/>
        <w:bidi w:val="0"/>
        <w:spacing w:before="0" w:line="240" w:lineRule="auto"/>
        <w:ind w:left="0" w:right="0" w:firstLine="0"/>
        <w:jc w:val="left"/>
      </w:pPr>
      <w:r>
        <w:rPr>
          <w:b/>
          <w:bCs/>
          <w:color w:val="000000"/>
          <w:spacing w:val="0"/>
          <w:w w:val="100"/>
          <w:position w:val="0"/>
        </w:rPr>
        <w:t>本报告期没有出现导致公司核心竞争力变化的事项。</w:t>
      </w:r>
    </w:p>
    <w:p>
      <w:pPr>
        <w:pStyle w:val="Style25"/>
        <w:keepNext w:val="0"/>
        <w:keepLines w:val="0"/>
        <w:widowControl w:val="0"/>
        <w:shd w:val="clear" w:color="auto" w:fill="auto"/>
        <w:bidi w:val="0"/>
        <w:spacing w:before="0" w:line="240" w:lineRule="auto"/>
        <w:ind w:left="0" w:right="0" w:firstLine="0"/>
        <w:jc w:val="left"/>
      </w:pPr>
      <w:r>
        <w:rPr>
          <w:b/>
          <w:bCs/>
          <w:color w:val="000000"/>
          <w:spacing w:val="0"/>
          <w:w w:val="100"/>
          <w:position w:val="0"/>
        </w:rPr>
        <w:t>无形资产情况</w:t>
      </w:r>
    </w:p>
    <w:p>
      <w:pPr>
        <w:pStyle w:val="Style31"/>
        <w:keepNext/>
        <w:keepLines/>
        <w:widowControl w:val="0"/>
        <w:shd w:val="clear" w:color="auto" w:fill="auto"/>
        <w:bidi w:val="0"/>
        <w:spacing w:before="0" w:after="0" w:line="240" w:lineRule="auto"/>
        <w:ind w:left="0" w:right="0" w:firstLine="380"/>
        <w:jc w:val="both"/>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、商标</w:t>
      </w:r>
      <w:bookmarkEnd w:id="80"/>
      <w:bookmarkEnd w:id="81"/>
      <w:bookmarkEnd w:id="83"/>
    </w:p>
    <w:p>
      <w:pPr>
        <w:pStyle w:val="Style41"/>
        <w:keepNext w:val="0"/>
        <w:keepLines w:val="0"/>
        <w:widowControl w:val="0"/>
        <w:numPr>
          <w:ilvl w:val="0"/>
          <w:numId w:val="1"/>
        </w:numPr>
        <w:shd w:val="clear" w:color="auto" w:fill="auto"/>
        <w:bidi w:val="0"/>
        <w:spacing w:before="0" w:after="0" w:line="240" w:lineRule="auto"/>
        <w:ind w:left="0" w:right="0" w:firstLine="380"/>
        <w:jc w:val="both"/>
      </w:pPr>
      <w:bookmarkStart w:id="84" w:name="bookmark84"/>
      <w:bookmarkEnd w:id="84"/>
      <w:r>
        <w:rPr>
          <w:color w:val="000000"/>
          <w:spacing w:val="0"/>
          <w:w w:val="100"/>
          <w:position w:val="0"/>
        </w:rPr>
        <w:t>国内商标权</w:t>
      </w:r>
    </w:p>
    <w:p>
      <w:pPr>
        <w:pStyle w:val="Style41"/>
        <w:keepNext w:val="0"/>
        <w:keepLines w:val="0"/>
        <w:widowControl w:val="0"/>
        <w:shd w:val="clear" w:color="auto" w:fill="auto"/>
        <w:tabs>
          <w:tab w:pos="1364" w:val="left"/>
          <w:tab w:pos="2958" w:val="left"/>
          <w:tab w:pos="7004" w:val="left"/>
        </w:tabs>
        <w:bidi w:val="0"/>
        <w:spacing w:before="0" w:after="0" w:line="341" w:lineRule="exact"/>
        <w:ind w:left="0" w:right="0" w:firstLine="380"/>
        <w:jc w:val="left"/>
      </w:pPr>
      <w:r>
        <w:rPr>
          <w:color w:val="000000"/>
          <w:spacing w:val="0"/>
          <w:w w:val="100"/>
          <w:position w:val="0"/>
          <w:shd w:val="clear" w:color="auto" w:fill="FFFFFF"/>
        </w:rPr>
        <w:t>截至</w:t>
      </w:r>
      <w:r>
        <w:rPr>
          <w:rFonts w:ascii="Times New Roman" w:eastAsia="Times New Roman" w:hAnsi="Times New Roman" w:cs="Times New Roman"/>
          <w:color w:val="000000"/>
          <w:spacing w:val="0"/>
          <w:w w:val="100"/>
          <w:position w:val="0"/>
          <w:shd w:val="clear" w:color="auto" w:fill="FFFFFF"/>
        </w:rPr>
        <w:t>2016</w:t>
      </w:r>
      <w:r>
        <w:rPr>
          <w:color w:val="000000"/>
          <w:spacing w:val="0"/>
          <w:w w:val="100"/>
          <w:position w:val="0"/>
          <w:shd w:val="clear" w:color="auto" w:fill="FFFFFF"/>
        </w:rPr>
        <w:t>年</w:t>
      </w:r>
      <w:r>
        <w:rPr>
          <w:rFonts w:ascii="Times New Roman" w:eastAsia="Times New Roman" w:hAnsi="Times New Roman" w:cs="Times New Roman"/>
          <w:color w:val="000000"/>
          <w:spacing w:val="0"/>
          <w:w w:val="100"/>
          <w:position w:val="0"/>
          <w:shd w:val="clear" w:color="auto" w:fill="FFFFFF"/>
        </w:rPr>
        <w:t>12</w:t>
      </w:r>
      <w:r>
        <w:rPr>
          <w:color w:val="000000"/>
          <w:spacing w:val="0"/>
          <w:w w:val="100"/>
          <w:position w:val="0"/>
          <w:shd w:val="clear" w:color="auto" w:fill="FFFFFF"/>
        </w:rPr>
        <w:t>月</w:t>
      </w:r>
      <w:r>
        <w:rPr>
          <w:rFonts w:ascii="Times New Roman" w:eastAsia="Times New Roman" w:hAnsi="Times New Roman" w:cs="Times New Roman"/>
          <w:color w:val="000000"/>
          <w:spacing w:val="0"/>
          <w:w w:val="100"/>
          <w:position w:val="0"/>
          <w:shd w:val="clear" w:color="auto" w:fill="FFFFFF"/>
        </w:rPr>
        <w:t>31</w:t>
      </w:r>
      <w:r>
        <w:rPr>
          <w:color w:val="000000"/>
          <w:spacing w:val="0"/>
          <w:w w:val="100"/>
          <w:position w:val="0"/>
          <w:shd w:val="clear" w:color="auto" w:fill="FFFFFF"/>
        </w:rPr>
        <w:t>日，公司及全资子公司共有</w:t>
      </w:r>
      <w:r>
        <w:rPr>
          <w:rFonts w:ascii="Times New Roman" w:eastAsia="Times New Roman" w:hAnsi="Times New Roman" w:cs="Times New Roman"/>
          <w:color w:val="000000"/>
          <w:spacing w:val="0"/>
          <w:w w:val="100"/>
          <w:position w:val="0"/>
          <w:shd w:val="clear" w:color="auto" w:fill="FFFFFF"/>
        </w:rPr>
        <w:t>81</w:t>
      </w:r>
      <w:r>
        <w:rPr>
          <w:color w:val="000000"/>
          <w:spacing w:val="0"/>
          <w:w w:val="100"/>
          <w:position w:val="0"/>
          <w:shd w:val="clear" w:color="auto" w:fill="FFFFFF"/>
        </w:rPr>
        <w:t>项国内商标权，具体情况如下:</w:t>
      </w:r>
    </w:p>
    <w:p>
      <w:pPr>
        <w:pStyle w:val="Style25"/>
        <w:keepNext w:val="0"/>
        <w:keepLines w:val="0"/>
        <w:widowControl w:val="0"/>
        <w:shd w:val="clear" w:color="auto" w:fill="auto"/>
        <w:tabs>
          <w:tab w:pos="1294" w:val="left"/>
          <w:tab w:pos="2888" w:val="left"/>
          <w:tab w:pos="6934" w:val="left"/>
        </w:tabs>
        <w:bidi w:val="0"/>
        <w:spacing w:before="0" w:after="240" w:line="341" w:lineRule="exact"/>
        <w:ind w:left="0" w:right="0" w:firstLine="240"/>
        <w:jc w:val="left"/>
      </w:pPr>
      <w:r>
        <w:rPr>
          <w:color w:val="000000"/>
          <w:spacing w:val="0"/>
          <w:w w:val="100"/>
          <w:position w:val="0"/>
        </w:rPr>
        <w:t>序号|</w:t>
        <w:tab/>
        <w:t>商标名称</w:t>
        <w:tab/>
        <w:t>注册号 类别</w:t>
        <w:tab/>
        <w:t>期限</w:t>
      </w:r>
      <w:r>
        <w:br w:type="page"/>
      </w:r>
    </w:p>
    <w:tbl>
      <w:tblPr>
        <w:tblOverlap w:val="never"/>
        <w:jc w:val="center"/>
        <w:tblLayout w:type="fixed"/>
      </w:tblPr>
      <w:tblGrid>
        <w:gridCol w:w="845"/>
        <w:gridCol w:w="1565"/>
        <w:gridCol w:w="1512"/>
        <w:gridCol w:w="1094"/>
        <w:gridCol w:w="4099"/>
      </w:tblGrid>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镭射金运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6168537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-202</w:t>
            </w:r>
            <w:r>
              <w:rPr>
                <w:color w:val="000000"/>
                <w:spacing w:val="0"/>
                <w:w w:val="100"/>
                <w:position w:val="0"/>
              </w:rPr>
              <w:t>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15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center"/>
              <w:rPr>
                <w:sz w:val="17"/>
                <w:szCs w:val="17"/>
              </w:rPr>
            </w:pPr>
            <w:r>
              <w:rPr>
                <w:rFonts w:ascii="SimHei" w:eastAsia="SimHei" w:hAnsi="SimHei" w:cs="SimHei"/>
                <w:color w:val="000000"/>
                <w:spacing w:val="0"/>
                <w:w w:val="100"/>
                <w:position w:val="0"/>
                <w:sz w:val="17"/>
                <w:szCs w:val="17"/>
              </w:rPr>
              <w:t>爸</w:t>
            </w:r>
          </w:p>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呈运激光</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6943480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159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1E1E1E"/>
                <w:spacing w:val="0"/>
                <w:w w:val="100"/>
                <w:position w:val="0"/>
                <w:sz w:val="17"/>
                <w:szCs w:val="17"/>
              </w:rPr>
              <w:t>呈运激光</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6943481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w:t>
            </w:r>
            <w:r>
              <w:rPr>
                <w:color w:val="000000"/>
                <w:spacing w:val="0"/>
                <w:w w:val="100"/>
                <w:position w:val="0"/>
              </w:rPr>
              <w:t>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128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0"/>
              <w:jc w:val="center"/>
              <w:rPr>
                <w:sz w:val="28"/>
                <w:szCs w:val="28"/>
              </w:rPr>
            </w:pPr>
            <w:r>
              <w:rPr>
                <w:rFonts w:ascii="Arial" w:eastAsia="Arial" w:hAnsi="Arial" w:cs="Arial"/>
                <w:b/>
                <w:bCs/>
                <w:i/>
                <w:iCs/>
                <w:color w:val="000000"/>
                <w:spacing w:val="0"/>
                <w:w w:val="100"/>
                <w:position w:val="0"/>
                <w:sz w:val="28"/>
                <w:szCs w:val="28"/>
              </w:rPr>
              <w:t>Gotten</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7357137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w:t>
            </w:r>
            <w:r>
              <w:rPr>
                <w:color w:val="000000"/>
                <w:spacing w:val="0"/>
                <w:w w:val="100"/>
                <w:position w:val="0"/>
              </w:rPr>
              <w:t>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128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0"/>
              <w:jc w:val="center"/>
              <w:rPr>
                <w:sz w:val="28"/>
                <w:szCs w:val="28"/>
              </w:rPr>
            </w:pPr>
            <w:r>
              <w:rPr>
                <w:rFonts w:ascii="Arial" w:eastAsia="Arial" w:hAnsi="Arial" w:cs="Arial"/>
                <w:b/>
                <w:bCs/>
                <w:i/>
                <w:iCs/>
                <w:color w:val="000000"/>
                <w:spacing w:val="0"/>
                <w:w w:val="100"/>
                <w:position w:val="0"/>
                <w:sz w:val="28"/>
                <w:szCs w:val="28"/>
              </w:rPr>
              <w:t>Gotten</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7357076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w:t>
            </w:r>
            <w:r>
              <w:rPr>
                <w:color w:val="000000"/>
                <w:spacing w:val="0"/>
                <w:w w:val="100"/>
                <w:position w:val="0"/>
              </w:rPr>
              <w:t>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7357215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w:t>
            </w:r>
            <w:r>
              <w:rPr>
                <w:color w:val="000000"/>
                <w:spacing w:val="0"/>
                <w:w w:val="100"/>
                <w:position w:val="0"/>
              </w:rPr>
              <w:t>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128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0"/>
              <w:jc w:val="center"/>
              <w:rPr>
                <w:sz w:val="28"/>
                <w:szCs w:val="28"/>
              </w:rPr>
            </w:pPr>
            <w:r>
              <w:rPr>
                <w:rFonts w:ascii="Arial" w:eastAsia="Arial" w:hAnsi="Arial" w:cs="Arial"/>
                <w:b/>
                <w:bCs/>
                <w:i/>
                <w:iCs/>
                <w:color w:val="000000"/>
                <w:spacing w:val="0"/>
                <w:w w:val="100"/>
                <w:position w:val="0"/>
                <w:sz w:val="28"/>
                <w:szCs w:val="28"/>
              </w:rPr>
              <w:t>Goden</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7357167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w:t>
            </w:r>
            <w:r>
              <w:rPr>
                <w:color w:val="000000"/>
                <w:spacing w:val="0"/>
                <w:w w:val="100"/>
                <w:position w:val="0"/>
              </w:rPr>
              <w:t>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7356830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w:t>
            </w:r>
            <w:r>
              <w:rPr>
                <w:color w:val="000000"/>
                <w:spacing w:val="0"/>
                <w:w w:val="100"/>
                <w:position w:val="0"/>
              </w:rPr>
              <w:t>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7356772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128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rPr>
                <w:sz w:val="46"/>
                <w:szCs w:val="46"/>
              </w:rPr>
            </w:pPr>
            <w:r>
              <w:rPr>
                <w:rFonts w:ascii="SimHei" w:eastAsia="SimHei" w:hAnsi="SimHei" w:cs="SimHei"/>
                <w:color w:val="000000"/>
                <w:spacing w:val="0"/>
                <w:w w:val="100"/>
                <w:position w:val="0"/>
                <w:sz w:val="46"/>
                <w:szCs w:val="46"/>
              </w:rPr>
              <w:t>今</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7993818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w:t>
            </w:r>
            <w:r>
              <w:rPr>
                <w:color w:val="000000"/>
                <w:spacing w:val="0"/>
                <w:w w:val="100"/>
                <w:position w:val="0"/>
              </w:rPr>
              <w:t>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7356812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128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0"/>
              <w:jc w:val="center"/>
              <w:rPr>
                <w:sz w:val="28"/>
                <w:szCs w:val="28"/>
              </w:rPr>
            </w:pPr>
            <w:r>
              <w:rPr>
                <w:rFonts w:ascii="Arial" w:eastAsia="Arial" w:hAnsi="Arial" w:cs="Arial"/>
                <w:b/>
                <w:bCs/>
                <w:i/>
                <w:iCs/>
                <w:color w:val="000000"/>
                <w:spacing w:val="0"/>
                <w:w w:val="100"/>
                <w:position w:val="0"/>
                <w:sz w:val="28"/>
                <w:szCs w:val="28"/>
              </w:rPr>
              <w:t>Goden</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7357023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w:t>
            </w:r>
            <w:r>
              <w:rPr>
                <w:color w:val="000000"/>
                <w:spacing w:val="0"/>
                <w:w w:val="100"/>
                <w:position w:val="0"/>
              </w:rPr>
              <w:t>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97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金运激</w:t>
            </w:r>
          </w:p>
          <w:p>
            <w:pPr>
              <w:pStyle w:val="Style8"/>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光</w:t>
            </w:r>
            <w:r>
              <w:rPr>
                <w:color w:val="000000"/>
                <w:spacing w:val="0"/>
                <w:w w:val="100"/>
                <w:position w:val="0"/>
              </w:rPr>
              <w:t>,</w:t>
            </w:r>
            <w:r>
              <w:rPr>
                <w:color w:val="000000"/>
                <w:spacing w:val="0"/>
                <w:w w:val="100"/>
                <w:position w:val="0"/>
              </w:rPr>
              <w:t>GODENLASER</w:t>
            </w:r>
          </w:p>
          <w:p>
            <w:pPr>
              <w:pStyle w:val="Style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G</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10423816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金运激</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光</w:t>
            </w:r>
            <w:r>
              <w:rPr>
                <w:color w:val="000000"/>
                <w:spacing w:val="0"/>
                <w:w w:val="100"/>
                <w:position w:val="0"/>
              </w:rPr>
              <w:t>,</w:t>
            </w:r>
            <w:r>
              <w:rPr>
                <w:color w:val="000000"/>
                <w:spacing w:val="0"/>
                <w:w w:val="100"/>
                <w:position w:val="0"/>
              </w:rPr>
              <w:t>GODENLASER</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10423781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 xml:space="preserve">14 </w:t>
            </w:r>
            <w:r>
              <w:rPr>
                <w:rFonts w:ascii="SimSun" w:eastAsia="SimSun" w:hAnsi="SimSun" w:cs="SimSun"/>
                <w:color w:val="000000"/>
                <w:spacing w:val="0"/>
                <w:w w:val="100"/>
                <w:position w:val="0"/>
                <w:sz w:val="18"/>
                <w:szCs w:val="18"/>
              </w:rPr>
              <w:t>0</w:t>
            </w: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至尊揽胜</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12409004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6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至尊揽胜</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12409075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sz w:val="18"/>
                <w:szCs w:val="18"/>
              </w:rPr>
              <w:t>0</w:t>
            </w: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r>
    </w:tbl>
    <w:p>
      <w:pPr>
        <w:widowControl w:val="0"/>
        <w:spacing w:line="1" w:lineRule="exact"/>
      </w:pPr>
      <w:r>
        <w:br w:type="page"/>
      </w:r>
    </w:p>
    <w:tbl>
      <w:tblPr>
        <w:tblOverlap w:val="never"/>
        <w:jc w:val="center"/>
        <w:tblLayout w:type="fixed"/>
      </w:tblPr>
      <w:tblGrid>
        <w:gridCol w:w="845"/>
        <w:gridCol w:w="1565"/>
        <w:gridCol w:w="1512"/>
        <w:gridCol w:w="1094"/>
        <w:gridCol w:w="4099"/>
      </w:tblGrid>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驭光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12403161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光之魅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12403211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sz w:val="18"/>
                <w:szCs w:val="18"/>
              </w:rPr>
              <w:t>0</w:t>
            </w: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光之魅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12403231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97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光之</w:t>
            </w:r>
          </w:p>
          <w:p>
            <w:pPr>
              <w:pStyle w:val="Style8"/>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魅</w:t>
            </w:r>
            <w:r>
              <w:rPr>
                <w:color w:val="000000"/>
                <w:spacing w:val="0"/>
                <w:w w:val="100"/>
                <w:position w:val="0"/>
              </w:rPr>
              <w:t>,</w:t>
            </w:r>
            <w:r>
              <w:rPr>
                <w:color w:val="000000"/>
                <w:spacing w:val="0"/>
                <w:w w:val="100"/>
                <w:position w:val="0"/>
              </w:rPr>
              <w:t>GZMGZMEPTUI</w:t>
            </w:r>
          </w:p>
          <w:p>
            <w:pPr>
              <w:pStyle w:val="Style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E</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13656858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12402967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金飓风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12408317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金飓风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12408388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金捷豹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12410048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URANUSSERIES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12409781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光之</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魅</w:t>
            </w:r>
            <w:r>
              <w:rPr>
                <w:color w:val="000000"/>
                <w:spacing w:val="0"/>
                <w:w w:val="100"/>
                <w:position w:val="0"/>
              </w:rPr>
              <w:t>,</w:t>
            </w:r>
            <w:r>
              <w:rPr>
                <w:color w:val="000000"/>
                <w:spacing w:val="0"/>
                <w:w w:val="100"/>
                <w:position w:val="0"/>
              </w:rPr>
              <w:t>GZMEPTUIE</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13656798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LASERHANDS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14264142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LASERHAND</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14264048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LASERSMART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14968886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LASERSMART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14969413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LASERSMART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14969295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14968922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14969228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GOLDEN+</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14969400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GOLDEN+</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14969121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w:t>
            </w:r>
            <w:r>
              <w:rPr>
                <w:color w:val="000000"/>
                <w:spacing w:val="0"/>
                <w:w w:val="100"/>
                <w:position w:val="0"/>
              </w:rPr>
              <w:t>3D+</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15571922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w:t>
            </w:r>
            <w:r>
              <w:rPr>
                <w:color w:val="000000"/>
                <w:spacing w:val="0"/>
                <w:w w:val="100"/>
                <w:position w:val="0"/>
              </w:rPr>
              <w:t>3D+</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15572585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159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0"/>
              <w:jc w:val="center"/>
              <w:rPr>
                <w:sz w:val="58"/>
                <w:szCs w:val="58"/>
              </w:rPr>
            </w:pPr>
            <w:r>
              <w:rPr>
                <w:rFonts w:ascii="SimHei" w:eastAsia="SimHei" w:hAnsi="SimHei" w:cs="SimHei"/>
                <w:color w:val="1E1E1E"/>
                <w:spacing w:val="0"/>
                <w:w w:val="100"/>
                <w:position w:val="0"/>
                <w:sz w:val="58"/>
                <w:szCs w:val="58"/>
              </w:rPr>
              <w:t>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16005729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w:t>
            </w:r>
            <w:r>
              <w:rPr>
                <w:rFonts w:ascii="SimSun" w:eastAsia="SimSun" w:hAnsi="SimSun" w:cs="SimSun"/>
                <w:color w:val="000000"/>
                <w:spacing w:val="0"/>
                <w:w w:val="100"/>
                <w:position w:val="0"/>
              </w:rPr>
              <w:t>潮流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15572480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159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16363567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1603"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16364045</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bl>
    <w:p>
      <w:pPr>
        <w:widowControl w:val="0"/>
        <w:spacing w:line="1" w:lineRule="exact"/>
      </w:pPr>
      <w:r>
        <w:br w:type="page"/>
      </w:r>
    </w:p>
    <w:tbl>
      <w:tblPr>
        <w:tblOverlap w:val="never"/>
        <w:jc w:val="center"/>
        <w:tblLayout w:type="fixed"/>
      </w:tblPr>
      <w:tblGrid>
        <w:gridCol w:w="845"/>
        <w:gridCol w:w="1565"/>
        <w:gridCol w:w="1512"/>
        <w:gridCol w:w="1094"/>
        <w:gridCol w:w="4099"/>
      </w:tblGrid>
      <w:tr>
        <w:trPr>
          <w:trHeight w:val="15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0"/>
              <w:jc w:val="center"/>
              <w:rPr>
                <w:sz w:val="58"/>
                <w:szCs w:val="58"/>
              </w:rPr>
            </w:pPr>
            <w:r>
              <w:rPr>
                <w:rFonts w:ascii="SimHei" w:eastAsia="SimHei" w:hAnsi="SimHei" w:cs="SimHei"/>
                <w:color w:val="1E1E1E"/>
                <w:spacing w:val="0"/>
                <w:w w:val="100"/>
                <w:position w:val="0"/>
                <w:sz w:val="58"/>
                <w:szCs w:val="58"/>
              </w:rPr>
              <w:t>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16364729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微定制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16363741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 xml:space="preserve">14 </w:t>
            </w:r>
            <w:r>
              <w:rPr>
                <w:rFonts w:ascii="SimSun" w:eastAsia="SimSun" w:hAnsi="SimSun" w:cs="SimSun"/>
                <w:color w:val="000000"/>
                <w:spacing w:val="0"/>
                <w:w w:val="100"/>
                <w:position w:val="0"/>
                <w:sz w:val="18"/>
                <w:szCs w:val="18"/>
              </w:rPr>
              <w:t>0</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16363701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16364877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w:t>
            </w:r>
            <w:r>
              <w:rPr>
                <w:rFonts w:ascii="SimSun" w:eastAsia="SimSun" w:hAnsi="SimSun" w:cs="SimSun"/>
                <w:color w:val="000000"/>
                <w:spacing w:val="0"/>
                <w:w w:val="100"/>
                <w:position w:val="0"/>
              </w:rPr>
              <w:t>我秀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16364005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秀定制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16364860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淘定制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16364645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3DISHOW</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16005708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我秀网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16005773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w:t>
            </w:r>
            <w:r>
              <w:rPr>
                <w:rFonts w:ascii="SimSun" w:eastAsia="SimSun" w:hAnsi="SimSun" w:cs="SimSun"/>
                <w:color w:val="000000"/>
                <w:spacing w:val="0"/>
                <w:w w:val="100"/>
                <w:position w:val="0"/>
              </w:rPr>
              <w:t>我秀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16363470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159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16362912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微定制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16363301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w:t>
            </w:r>
            <w:r>
              <w:rPr>
                <w:rFonts w:ascii="SimSun" w:eastAsia="SimSun" w:hAnsi="SimSun" w:cs="SimSun"/>
                <w:color w:val="000000"/>
                <w:spacing w:val="0"/>
                <w:w w:val="100"/>
                <w:position w:val="0"/>
              </w:rPr>
              <w:t>我秀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16364770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秀定制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16362735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16362753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16364442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16362660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九区桥街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16363156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九区桥街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16362627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九区桥街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16363012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3DISHOW</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16363491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3DISHOW</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16364056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w:t>
            </w:r>
            <w:r>
              <w:rPr>
                <w:rFonts w:ascii="SimSun" w:eastAsia="SimSun" w:hAnsi="SimSun" w:cs="SimSun"/>
                <w:color w:val="000000"/>
                <w:spacing w:val="0"/>
                <w:w w:val="100"/>
                <w:position w:val="0"/>
              </w:rPr>
              <w:t>我秀咖啡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16757289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3DISHOW</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16364709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w:t>
            </w:r>
            <w:r>
              <w:rPr>
                <w:rFonts w:ascii="SimSun" w:eastAsia="SimSun" w:hAnsi="SimSun" w:cs="SimSun"/>
                <w:color w:val="000000"/>
                <w:spacing w:val="0"/>
                <w:w w:val="100"/>
                <w:position w:val="0"/>
              </w:rPr>
              <w:t>我秀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16362823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w:t>
            </w:r>
            <w:r>
              <w:rPr>
                <w:rFonts w:ascii="SimSun" w:eastAsia="SimSun" w:hAnsi="SimSun" w:cs="SimSun"/>
                <w:color w:val="000000"/>
                <w:spacing w:val="0"/>
                <w:w w:val="100"/>
                <w:position w:val="0"/>
              </w:rPr>
              <w:t>我秀咖啡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16757219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16363259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微定制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16364823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秀定制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16363363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唯拓激光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12415456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唯拓激光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12415486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667"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12415516</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bl>
    <w:p>
      <w:pPr>
        <w:widowControl w:val="0"/>
        <w:spacing w:line="1" w:lineRule="exact"/>
      </w:pPr>
      <w:r>
        <w:br w:type="page"/>
      </w:r>
    </w:p>
    <w:tbl>
      <w:tblPr>
        <w:tblOverlap w:val="never"/>
        <w:jc w:val="center"/>
        <w:tblLayout w:type="fixed"/>
      </w:tblPr>
      <w:tblGrid>
        <w:gridCol w:w="845"/>
        <w:gridCol w:w="1565"/>
        <w:gridCol w:w="1512"/>
        <w:gridCol w:w="1094"/>
        <w:gridCol w:w="4099"/>
      </w:tblGrid>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发现定制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18157428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发现定制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18157955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128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34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finding.com</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18157743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128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34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finding.com</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18158138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15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20" w:after="100" w:line="240" w:lineRule="auto"/>
              <w:ind w:left="0" w:right="0" w:firstLine="0"/>
              <w:jc w:val="center"/>
              <w:rPr>
                <w:sz w:val="13"/>
                <w:szCs w:val="13"/>
              </w:rPr>
            </w:pPr>
            <w:r>
              <w:rPr>
                <w:rFonts w:ascii="Arial" w:eastAsia="Arial" w:hAnsi="Arial" w:cs="Arial"/>
                <w:b/>
                <w:bCs/>
                <w:color w:val="000000"/>
                <w:spacing w:val="0"/>
                <w:w w:val="100"/>
                <w:position w:val="0"/>
                <w:sz w:val="13"/>
                <w:szCs w:val="13"/>
              </w:rPr>
              <w:t>Q</w:t>
            </w:r>
          </w:p>
          <w:p>
            <w:pPr>
              <w:pStyle w:val="Style8"/>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343434"/>
                <w:spacing w:val="0"/>
                <w:w w:val="100"/>
                <w:position w:val="0"/>
                <w:sz w:val="9"/>
                <w:szCs w:val="9"/>
              </w:rPr>
              <w:t>flndingxom</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18157523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159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88"/>
                <w:szCs w:val="88"/>
              </w:rPr>
            </w:pPr>
            <w:r>
              <w:rPr>
                <w:color w:val="000000"/>
                <w:spacing w:val="0"/>
                <w:w w:val="100"/>
                <w:position w:val="0"/>
                <w:sz w:val="88"/>
                <w:szCs w:val="88"/>
              </w:rPr>
              <w:t>o</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18157599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128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360" w:after="0" w:line="240" w:lineRule="auto"/>
              <w:ind w:left="0" w:right="0" w:firstLine="0"/>
              <w:jc w:val="center"/>
              <w:rPr>
                <w:sz w:val="9"/>
                <w:szCs w:val="9"/>
              </w:rPr>
            </w:pPr>
            <w:r>
              <w:rPr>
                <w:rFonts w:ascii="Arial" w:eastAsia="Arial" w:hAnsi="Arial" w:cs="Arial"/>
                <w:b/>
                <w:bCs/>
                <w:color w:val="1E1E1E"/>
                <w:spacing w:val="0"/>
                <w:w w:val="100"/>
                <w:position w:val="0"/>
                <w:sz w:val="9"/>
                <w:szCs w:val="9"/>
              </w:rPr>
              <w:t>Hndlnocom</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18157559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r>
        <w:trPr>
          <w:trHeight w:val="1608"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Q</w:t>
            </w:r>
          </w:p>
          <w:p>
            <w:pPr>
              <w:pStyle w:val="Style8"/>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color w:val="000000"/>
                <w:spacing w:val="0"/>
                <w:w w:val="100"/>
                <w:position w:val="0"/>
                <w:sz w:val="11"/>
                <w:szCs w:val="11"/>
              </w:rPr>
              <w:t>finding</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18157700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r>
    </w:tbl>
    <w:p>
      <w:pPr>
        <w:widowControl w:val="0"/>
        <w:spacing w:after="319" w:line="1" w:lineRule="exact"/>
      </w:pPr>
    </w:p>
    <w:p>
      <w:pPr>
        <w:pStyle w:val="Style31"/>
        <w:keepNext/>
        <w:keepLines/>
        <w:widowControl w:val="0"/>
        <w:numPr>
          <w:ilvl w:val="0"/>
          <w:numId w:val="1"/>
        </w:numPr>
        <w:shd w:val="clear" w:color="auto" w:fill="auto"/>
        <w:bidi w:val="0"/>
        <w:spacing w:before="0" w:after="40" w:line="240" w:lineRule="auto"/>
        <w:ind w:left="0" w:right="0"/>
        <w:jc w:val="left"/>
      </w:pPr>
      <w:bookmarkStart w:id="85" w:name="bookmark85"/>
      <w:bookmarkStart w:id="86" w:name="bookmark86"/>
      <w:bookmarkStart w:id="87" w:name="bookmark87"/>
      <w:bookmarkStart w:id="88" w:name="bookmark88"/>
      <w:bookmarkEnd w:id="87"/>
      <w:r>
        <w:rPr>
          <w:color w:val="000000"/>
          <w:spacing w:val="0"/>
          <w:w w:val="100"/>
          <w:position w:val="0"/>
        </w:rPr>
        <w:t>国外商标权</w:t>
      </w:r>
      <w:bookmarkEnd w:id="85"/>
      <w:bookmarkEnd w:id="86"/>
      <w:bookmarkEnd w:id="88"/>
    </w:p>
    <w:p>
      <w:pPr>
        <w:pStyle w:val="Style41"/>
        <w:keepNext w:val="0"/>
        <w:keepLines w:val="0"/>
        <w:widowControl w:val="0"/>
        <w:shd w:val="clear" w:color="auto" w:fill="auto"/>
        <w:bidi w:val="0"/>
        <w:spacing w:before="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日，公司拥有</w:t>
      </w:r>
      <w:r>
        <w:rPr>
          <w:rFonts w:ascii="Times New Roman" w:eastAsia="Times New Roman" w:hAnsi="Times New Roman" w:cs="Times New Roman"/>
          <w:color w:val="000000"/>
          <w:spacing w:val="0"/>
          <w:w w:val="100"/>
          <w:position w:val="0"/>
        </w:rPr>
        <w:t>5</w:t>
      </w:r>
      <w:r>
        <w:rPr>
          <w:color w:val="000000"/>
          <w:spacing w:val="0"/>
          <w:w w:val="100"/>
          <w:position w:val="0"/>
        </w:rPr>
        <w:t>项国外商标权，具体情况如下:</w:t>
      </w:r>
    </w:p>
    <w:tbl>
      <w:tblPr>
        <w:tblOverlap w:val="never"/>
        <w:jc w:val="center"/>
        <w:tblLayout w:type="fixed"/>
      </w:tblPr>
      <w:tblGrid>
        <w:gridCol w:w="859"/>
        <w:gridCol w:w="1560"/>
        <w:gridCol w:w="1507"/>
        <w:gridCol w:w="1114"/>
        <w:gridCol w:w="638"/>
        <w:gridCol w:w="3437"/>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注册国家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商标名称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期限</w:t>
            </w:r>
          </w:p>
        </w:tc>
      </w:tr>
      <w:tr>
        <w:trPr>
          <w:trHeight w:val="159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印度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b/>
                <w:bCs/>
                <w:color w:val="343434"/>
                <w:spacing w:val="0"/>
                <w:w w:val="100"/>
                <w:position w:val="0"/>
                <w:sz w:val="13"/>
                <w:szCs w:val="13"/>
              </w:rPr>
              <w:t>s us net w</w:t>
            </w:r>
          </w:p>
          <w:p>
            <w:pPr>
              <w:pStyle w:val="Style8"/>
              <w:keepNext w:val="0"/>
              <w:keepLines w:val="0"/>
              <w:widowControl w:val="0"/>
              <w:shd w:val="clear" w:color="auto" w:fill="auto"/>
              <w:bidi w:val="0"/>
              <w:spacing w:before="0" w:after="0" w:line="180" w:lineRule="auto"/>
              <w:ind w:left="0" w:right="0" w:firstLine="0"/>
              <w:jc w:val="center"/>
              <w:rPr>
                <w:sz w:val="13"/>
                <w:szCs w:val="13"/>
              </w:rPr>
            </w:pPr>
            <w:r>
              <w:rPr>
                <w:rFonts w:ascii="Arial" w:eastAsia="Arial" w:hAnsi="Arial" w:cs="Arial"/>
                <w:b/>
                <w:bCs/>
                <w:color w:val="343434"/>
                <w:spacing w:val="0"/>
                <w:w w:val="100"/>
                <w:position w:val="0"/>
                <w:sz w:val="13"/>
                <w:szCs w:val="13"/>
              </w:rPr>
              <w:t>onnrcmnnzi</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1438243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r>
      <w:tr>
        <w:trPr>
          <w:trHeight w:val="36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印度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GOLDENLASER</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1295573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r>
              <w:rPr>
                <w:color w:val="000000"/>
                <w:spacing w:val="0"/>
                <w:w w:val="100"/>
                <w:position w:val="0"/>
              </w:rPr>
              <w:t>-202</w:t>
            </w:r>
            <w:r>
              <w:rPr>
                <w:color w:val="000000"/>
                <w:spacing w:val="0"/>
                <w:w w:val="100"/>
                <w:position w:val="0"/>
              </w:rPr>
              <w:t>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bl>
    <w:p>
      <w:pPr>
        <w:widowControl w:val="0"/>
        <w:spacing w:line="1" w:lineRule="exact"/>
      </w:pPr>
      <w:r>
        <w:br w:type="page"/>
      </w:r>
    </w:p>
    <w:tbl>
      <w:tblPr>
        <w:tblOverlap w:val="never"/>
        <w:jc w:val="center"/>
        <w:tblLayout w:type="fixed"/>
      </w:tblPr>
      <w:tblGrid>
        <w:gridCol w:w="854"/>
        <w:gridCol w:w="1560"/>
        <w:gridCol w:w="1507"/>
        <w:gridCol w:w="1114"/>
        <w:gridCol w:w="638"/>
        <w:gridCol w:w="3475"/>
      </w:tblGrid>
      <w:tr>
        <w:trPr>
          <w:trHeight w:val="15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巴西</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580"/>
              <w:jc w:val="left"/>
              <w:rPr>
                <w:sz w:val="44"/>
                <w:szCs w:val="44"/>
              </w:rPr>
            </w:pPr>
            <w:r>
              <w:rPr>
                <w:rFonts w:ascii="Arial" w:eastAsia="Arial" w:hAnsi="Arial" w:cs="Arial"/>
                <w:color w:val="1E1E1E"/>
                <w:spacing w:val="0"/>
                <w:w w:val="100"/>
                <w:position w:val="0"/>
                <w:sz w:val="44"/>
                <w:szCs w:val="44"/>
              </w:rPr>
              <w:t>3</w:t>
            </w:r>
          </w:p>
          <w:p>
            <w:pPr>
              <w:pStyle w:val="Style8"/>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1E1E1E"/>
                <w:spacing w:val="0"/>
                <w:w w:val="100"/>
                <w:position w:val="0"/>
                <w:sz w:val="15"/>
                <w:szCs w:val="15"/>
                <w:u w:val="single"/>
              </w:rPr>
              <w:t>室运海光</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906353335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r>
              <w:rPr>
                <w:color w:val="000000"/>
                <w:spacing w:val="0"/>
                <w:w w:val="100"/>
                <w:position w:val="0"/>
              </w:rPr>
              <w:t>--2026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GOLDENLASER</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4082941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r>
              <w:rPr>
                <w:color w:val="000000"/>
                <w:spacing w:val="0"/>
                <w:w w:val="100"/>
                <w:position w:val="0"/>
              </w:rPr>
              <w:t>-202</w:t>
            </w:r>
            <w:r>
              <w:rPr>
                <w:color w:val="000000"/>
                <w:spacing w:val="0"/>
                <w:w w:val="100"/>
                <w:position w:val="0"/>
              </w:rPr>
              <w:t>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r>
      <w:tr>
        <w:trPr>
          <w:trHeight w:val="159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马来西亚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20"/>
                <w:szCs w:val="20"/>
              </w:rPr>
            </w:pPr>
            <w:r>
              <w:rPr>
                <w:color w:val="343434"/>
                <w:spacing w:val="0"/>
                <w:w w:val="100"/>
                <w:position w:val="0"/>
                <w:sz w:val="20"/>
                <w:szCs w:val="20"/>
              </w:rPr>
              <w:t>ffljcjn w</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2013058756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629"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国内商标申请权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0,</w:t>
            </w:r>
          </w:p>
        </w:tc>
        <w:tc>
          <w:tcPr>
            <w:gridSpan w:val="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公司及全资子拥有</w:t>
            </w:r>
            <w:r>
              <w:rPr>
                <w:color w:val="000000"/>
                <w:spacing w:val="0"/>
                <w:w w:val="100"/>
                <w:position w:val="0"/>
                <w:sz w:val="20"/>
                <w:szCs w:val="20"/>
              </w:rPr>
              <w:t>77</w:t>
            </w:r>
            <w:r>
              <w:rPr>
                <w:rFonts w:ascii="SimSun" w:eastAsia="SimSun" w:hAnsi="SimSun" w:cs="SimSun"/>
                <w:color w:val="000000"/>
                <w:spacing w:val="0"/>
                <w:w w:val="100"/>
                <w:position w:val="0"/>
                <w:sz w:val="20"/>
                <w:szCs w:val="20"/>
              </w:rPr>
              <w:t>项国内商标申请权，具体情况如下</w:t>
            </w:r>
            <w:r>
              <w:rPr>
                <w:rFonts w:ascii="SimSun" w:eastAsia="SimSun" w:hAnsi="SimSun" w:cs="SimSun"/>
                <w:color w:val="000000"/>
                <w:spacing w:val="0"/>
                <w:w w:val="100"/>
                <w:position w:val="0"/>
                <w:sz w:val="20"/>
                <w:szCs w:val="2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商标名称</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申请号</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类别</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申请日期</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淘定制</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16362782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2015-02-11 </w:t>
            </w:r>
            <w:r>
              <w:rPr>
                <w:rFonts w:ascii="SimSun" w:eastAsia="SimSun" w:hAnsi="SimSun" w:cs="SimSun"/>
                <w:color w:val="000000"/>
                <w:spacing w:val="0"/>
                <w:w w:val="100"/>
                <w:position w:val="0"/>
              </w:rPr>
              <w:t>(异议中)</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秀定制</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16364252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2015-02-11 </w:t>
            </w:r>
            <w:r>
              <w:rPr>
                <w:rFonts w:ascii="SimSun" w:eastAsia="SimSun" w:hAnsi="SimSun" w:cs="SimSun"/>
                <w:color w:val="000000"/>
                <w:spacing w:val="0"/>
                <w:w w:val="100"/>
                <w:position w:val="0"/>
              </w:rPr>
              <w:t>（驳回复审）</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深定制</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16363259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2015-02-11 </w:t>
            </w:r>
            <w:r>
              <w:rPr>
                <w:rFonts w:ascii="SimSun" w:eastAsia="SimSun" w:hAnsi="SimSun" w:cs="SimSun"/>
                <w:color w:val="000000"/>
                <w:spacing w:val="0"/>
                <w:w w:val="100"/>
                <w:position w:val="0"/>
              </w:rPr>
              <w:t>（驳回复审）</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LACLO</w:t>
            </w:r>
            <w:r>
              <w:rPr>
                <w:rFonts w:ascii="SimSun" w:eastAsia="SimSun" w:hAnsi="SimSun" w:cs="SimSun"/>
                <w:color w:val="000000"/>
                <w:spacing w:val="0"/>
                <w:w w:val="100"/>
                <w:position w:val="0"/>
              </w:rPr>
              <w:t>雷克</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18234943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2015-11-03</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雷克</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18235004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2015-11-03</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雷克</w:t>
            </w:r>
            <w:r>
              <w:rPr>
                <w:color w:val="000000"/>
                <w:spacing w:val="0"/>
                <w:w w:val="100"/>
                <w:position w:val="0"/>
              </w:rPr>
              <w:t>,</w:t>
            </w:r>
            <w:r>
              <w:rPr>
                <w:color w:val="000000"/>
                <w:spacing w:val="0"/>
                <w:w w:val="100"/>
                <w:position w:val="0"/>
              </w:rPr>
              <w:t>LACLO</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18646567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2015-12-18（</w:t>
            </w:r>
            <w:r>
              <w:rPr>
                <w:rFonts w:ascii="SimSun" w:eastAsia="SimSun" w:hAnsi="SimSun" w:cs="SimSun"/>
                <w:color w:val="000000"/>
                <w:spacing w:val="0"/>
                <w:w w:val="100"/>
                <w:position w:val="0"/>
              </w:rPr>
              <w:t>驳回复审</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LACLO</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18646587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2015-12-18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8</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52"/>
                <w:szCs w:val="52"/>
              </w:rPr>
            </w:pPr>
            <w:r>
              <w:rPr>
                <w:rFonts w:ascii="Arial" w:eastAsia="Arial" w:hAnsi="Arial" w:cs="Arial"/>
                <w:color w:val="8658A1"/>
                <w:spacing w:val="0"/>
                <w:w w:val="100"/>
                <w:position w:val="0"/>
                <w:sz w:val="52"/>
                <w:szCs w:val="52"/>
              </w:rPr>
              <w:t>G</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21346301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45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779" w:line="1" w:lineRule="exact"/>
      </w:pPr>
    </w:p>
    <w:p>
      <w:pPr>
        <w:widowControl w:val="0"/>
        <w:spacing w:line="1" w:lineRule="exact"/>
      </w:pPr>
    </w:p>
    <w:tbl>
      <w:tblPr>
        <w:tblOverlap w:val="never"/>
        <w:jc w:val="center"/>
        <w:tblLayout w:type="fixed"/>
      </w:tblPr>
      <w:tblGrid>
        <w:gridCol w:w="994"/>
        <w:gridCol w:w="1459"/>
        <w:gridCol w:w="1646"/>
        <w:gridCol w:w="1358"/>
        <w:gridCol w:w="3725"/>
      </w:tblGrid>
      <w:tr>
        <w:trPr>
          <w:trHeight w:val="159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43434"/>
                <w:spacing w:val="0"/>
                <w:w w:val="100"/>
                <w:position w:val="0"/>
                <w:sz w:val="14"/>
                <w:szCs w:val="14"/>
              </w:rPr>
              <w:t>瓠互讪</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21345632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4"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w:t>
            </w:r>
          </w:p>
        </w:tc>
        <w:tc>
          <w:tcPr>
            <w:tcBorders>
              <w:top w:val="single" w:sz="4"/>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0"/>
              <w:jc w:val="center"/>
            </w:pPr>
            <w:r>
              <w:rPr>
                <w:rFonts w:ascii="Arial" w:eastAsia="Arial" w:hAnsi="Arial" w:cs="Arial"/>
                <w:color w:val="8658A1"/>
                <w:spacing w:val="0"/>
                <w:w w:val="100"/>
                <w:position w:val="0"/>
              </w:rPr>
              <w:t>G</w:t>
            </w:r>
          </w:p>
          <w:p>
            <w:pPr>
              <w:pStyle w:val="Style8"/>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464545"/>
                <w:spacing w:val="0"/>
                <w:w w:val="100"/>
                <w:position w:val="0"/>
                <w:sz w:val="14"/>
                <w:szCs w:val="14"/>
              </w:rPr>
              <w:t>定恒互</w:t>
            </w:r>
            <w:r>
              <w:rPr>
                <w:rFonts w:ascii="Arial" w:eastAsia="Arial" w:hAnsi="Arial" w:cs="Arial"/>
                <w:color w:val="464545"/>
                <w:spacing w:val="0"/>
                <w:w w:val="100"/>
                <w:position w:val="0"/>
              </w:rPr>
              <w:t>zn</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21344492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854"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Arial" w:eastAsia="Arial" w:hAnsi="Arial" w:cs="Arial"/>
                <w:color w:val="8658A1"/>
                <w:spacing w:val="0"/>
                <w:w w:val="100"/>
                <w:position w:val="0"/>
              </w:rPr>
              <w:t>G</w:t>
            </w:r>
          </w:p>
          <w:p>
            <w:pPr>
              <w:pStyle w:val="Style8"/>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43434"/>
                <w:spacing w:val="0"/>
                <w:w w:val="100"/>
                <w:position w:val="0"/>
                <w:sz w:val="14"/>
                <w:szCs w:val="14"/>
              </w:rPr>
              <w:t>瓠互讪</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21344718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bl>
    <w:p>
      <w:pPr>
        <w:widowControl w:val="0"/>
        <w:spacing w:line="1" w:lineRule="exact"/>
      </w:pPr>
      <w:r>
        <w:br w:type="page"/>
      </w:r>
    </w:p>
    <w:tbl>
      <w:tblPr>
        <w:tblOverlap w:val="never"/>
        <w:jc w:val="center"/>
        <w:tblLayout w:type="fixed"/>
      </w:tblPr>
      <w:tblGrid>
        <w:gridCol w:w="696"/>
        <w:gridCol w:w="2050"/>
        <w:gridCol w:w="1349"/>
        <w:gridCol w:w="1368"/>
        <w:gridCol w:w="3720"/>
      </w:tblGrid>
      <w:tr>
        <w:trPr>
          <w:trHeight w:val="159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43434"/>
                <w:spacing w:val="0"/>
                <w:w w:val="100"/>
                <w:position w:val="0"/>
                <w:sz w:val="14"/>
                <w:szCs w:val="14"/>
              </w:rPr>
              <w:t>瓠互讪</w:t>
            </w:r>
          </w:p>
          <w:p>
            <w:pPr>
              <w:pStyle w:val="Style8"/>
              <w:keepNext w:val="0"/>
              <w:keepLines w:val="0"/>
              <w:widowControl w:val="0"/>
              <w:shd w:val="clear" w:color="auto" w:fill="auto"/>
              <w:bidi w:val="0"/>
              <w:spacing w:before="0" w:after="0" w:line="180" w:lineRule="auto"/>
              <w:ind w:left="0" w:right="0" w:firstLine="0"/>
              <w:jc w:val="center"/>
              <w:rPr>
                <w:sz w:val="8"/>
                <w:szCs w:val="8"/>
              </w:rPr>
            </w:pPr>
            <w:r>
              <w:rPr>
                <w:color w:val="8F8F8F"/>
                <w:spacing w:val="0"/>
                <w:w w:val="100"/>
                <w:position w:val="0"/>
                <w:sz w:val="18"/>
                <w:szCs w:val="18"/>
              </w:rPr>
              <w:t xml:space="preserve">Go"” </w:t>
            </w:r>
            <w:r>
              <w:rPr>
                <w:color w:val="8F8F8F"/>
                <w:spacing w:val="0"/>
                <w:w w:val="100"/>
                <w:position w:val="0"/>
                <w:sz w:val="18"/>
                <w:szCs w:val="18"/>
              </w:rPr>
              <w:t>—</w:t>
            </w:r>
            <w:r>
              <w:rPr>
                <w:color w:val="8F8F8F"/>
                <w:spacing w:val="0"/>
                <w:w w:val="100"/>
                <w:position w:val="0"/>
                <w:sz w:val="18"/>
                <w:szCs w:val="18"/>
              </w:rPr>
              <w:t>&gt;</w:t>
            </w:r>
            <w:r>
              <w:rPr>
                <w:strike/>
                <w:color w:val="8F8F8F"/>
                <w:spacing w:val="0"/>
                <w:w w:val="100"/>
                <w:position w:val="0"/>
                <w:sz w:val="8"/>
                <w:szCs w:val="8"/>
              </w:rPr>
              <w:t>w</w:t>
            </w:r>
            <w:r>
              <w:rPr>
                <w:rFonts w:ascii="Arial Unicode MS" w:eastAsia="Arial Unicode MS" w:hAnsi="Arial Unicode MS" w:cs="Arial Unicode MS"/>
                <w:strike/>
                <w:color w:val="8F8F8F"/>
                <w:spacing w:val="0"/>
                <w:w w:val="100"/>
                <w:position w:val="0"/>
                <w:sz w:val="8"/>
                <w:szCs w:val="8"/>
              </w:rPr>
              <w:t>・</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21345499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6"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21345454</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8658A1"/>
                <w:spacing w:val="0"/>
                <w:w w:val="100"/>
                <w:position w:val="0"/>
              </w:rPr>
              <w:t>G</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21344970</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8658A1"/>
                <w:spacing w:val="0"/>
                <w:w w:val="100"/>
                <w:position w:val="0"/>
              </w:rPr>
              <w:t>G</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21345800</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21344178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6"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w:t>
            </w:r>
          </w:p>
        </w:tc>
        <w:tc>
          <w:tcPr>
            <w:tcBorders>
              <w:top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color w:val="8658A1"/>
                <w:spacing w:val="0"/>
                <w:w w:val="100"/>
                <w:position w:val="0"/>
              </w:rPr>
              <w:t>G</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21346223</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金运互动</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21346132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金运互动</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21345706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金运互动</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21345412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金运互动</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21344889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金运互动</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21343825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66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GOLDENINTERACTI</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VE</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21345089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65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GOLDENINTERACTI</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VE</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21345881</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65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GOLDENINTERACTI</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VE</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21345289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65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GOLDEN</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INTERACTIVE</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21346060</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66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GOLDEN</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INTERACTIVE</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21344321</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2016-09-19</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667"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28</w:t>
            </w:r>
          </w:p>
        </w:tc>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3A89BE"/>
                <w:spacing w:val="0"/>
                <w:w w:val="100"/>
                <w:position w:val="0"/>
                <w:sz w:val="15"/>
                <w:szCs w:val="15"/>
              </w:rPr>
              <w:t>。金运</w:t>
            </w:r>
            <w:r>
              <w:rPr>
                <w:rFonts w:ascii="SimHei" w:eastAsia="SimHei" w:hAnsi="SimHei" w:cs="SimHei"/>
                <w:color w:val="464545"/>
                <w:spacing w:val="0"/>
                <w:w w:val="100"/>
                <w:position w:val="0"/>
                <w:sz w:val="15"/>
                <w:szCs w:val="15"/>
              </w:rPr>
              <w:t>数字</w:t>
            </w:r>
          </w:p>
          <w:p>
            <w:pPr>
              <w:pStyle w:val="Style8"/>
              <w:keepNext w:val="0"/>
              <w:keepLines w:val="0"/>
              <w:widowControl w:val="0"/>
              <w:shd w:val="clear" w:color="auto" w:fill="auto"/>
              <w:bidi w:val="0"/>
              <w:spacing w:before="0" w:after="0" w:line="199" w:lineRule="auto"/>
              <w:ind w:left="0" w:right="0" w:firstLine="0"/>
              <w:jc w:val="center"/>
              <w:rPr>
                <w:sz w:val="9"/>
                <w:szCs w:val="9"/>
              </w:rPr>
            </w:pPr>
            <w:r>
              <w:rPr>
                <w:rFonts w:ascii="Arial" w:eastAsia="Arial" w:hAnsi="Arial" w:cs="Arial"/>
                <w:b/>
                <w:bCs/>
                <w:color w:val="3A89BE"/>
                <w:spacing w:val="0"/>
                <w:w w:val="100"/>
                <w:position w:val="0"/>
                <w:sz w:val="9"/>
                <w:szCs w:val="9"/>
              </w:rPr>
              <w:t xml:space="preserve">^■buldvn </w:t>
            </w:r>
            <w:r>
              <w:rPr>
                <w:rFonts w:ascii="Arial" w:eastAsia="Arial" w:hAnsi="Arial" w:cs="Arial"/>
                <w:b/>
                <w:bCs/>
                <w:color w:val="6C6D6D"/>
                <w:spacing w:val="0"/>
                <w:w w:val="100"/>
                <w:position w:val="0"/>
                <w:sz w:val="9"/>
                <w:szCs w:val="9"/>
              </w:rPr>
              <w:t>Diyitdl</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21572227</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bl>
    <w:p>
      <w:pPr>
        <w:widowControl w:val="0"/>
        <w:spacing w:line="1" w:lineRule="exact"/>
      </w:pPr>
      <w:r>
        <w:br w:type="page"/>
      </w:r>
    </w:p>
    <w:tbl>
      <w:tblPr>
        <w:tblOverlap w:val="never"/>
        <w:jc w:val="center"/>
        <w:tblLayout w:type="fixed"/>
      </w:tblPr>
      <w:tblGrid>
        <w:gridCol w:w="744"/>
        <w:gridCol w:w="1958"/>
        <w:gridCol w:w="1392"/>
        <w:gridCol w:w="1368"/>
        <w:gridCol w:w="3720"/>
      </w:tblGrid>
      <w:tr>
        <w:trPr>
          <w:trHeight w:val="662" w:hRule="exact"/>
        </w:trPr>
        <w:tc>
          <w:tcPr>
            <w:gridSpan w:val="5"/>
            <w:tcBorders>
              <w:top w:val="single" w:sz="4"/>
            </w:tcBorders>
            <w:shd w:val="clear" w:color="auto" w:fill="FFFFFF"/>
            <w:vAlign w:val="top"/>
          </w:tcPr>
          <w:p>
            <w:pPr>
              <w:widowControl w:val="0"/>
              <w:rPr>
                <w:sz w:val="10"/>
                <w:szCs w:val="10"/>
              </w:rPr>
            </w:pPr>
          </w:p>
        </w:tc>
      </w:tr>
      <w:tr>
        <w:trPr>
          <w:trHeight w:val="1286"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3A89BE"/>
                <w:spacing w:val="0"/>
                <w:w w:val="100"/>
                <w:position w:val="0"/>
                <w:sz w:val="52"/>
                <w:szCs w:val="52"/>
              </w:rPr>
              <w:t>Q</w:t>
            </w:r>
            <w:r>
              <w:rPr>
                <w:rFonts w:ascii="SimHei" w:eastAsia="SimHei" w:hAnsi="SimHei" w:cs="SimHei"/>
                <w:color w:val="464545"/>
                <w:spacing w:val="0"/>
                <w:w w:val="100"/>
                <w:position w:val="0"/>
                <w:sz w:val="15"/>
                <w:szCs w:val="15"/>
              </w:rPr>
              <w:t>金运数字</w:t>
            </w:r>
          </w:p>
          <w:p>
            <w:pPr>
              <w:pStyle w:val="Style8"/>
              <w:keepNext w:val="0"/>
              <w:keepLines w:val="0"/>
              <w:widowControl w:val="0"/>
              <w:shd w:val="clear" w:color="auto" w:fill="auto"/>
              <w:bidi w:val="0"/>
              <w:spacing w:before="0" w:after="0" w:line="199" w:lineRule="auto"/>
              <w:ind w:left="0" w:right="0" w:firstLine="0"/>
              <w:jc w:val="center"/>
              <w:rPr>
                <w:sz w:val="9"/>
                <w:szCs w:val="9"/>
              </w:rPr>
            </w:pPr>
            <w:r>
              <w:rPr>
                <w:rFonts w:ascii="Arial" w:eastAsia="Arial" w:hAnsi="Arial" w:cs="Arial"/>
                <w:b/>
                <w:bCs/>
                <w:color w:val="3A89BE"/>
                <w:spacing w:val="0"/>
                <w:w w:val="100"/>
                <w:position w:val="0"/>
                <w:sz w:val="9"/>
                <w:szCs w:val="9"/>
              </w:rPr>
              <w:t xml:space="preserve">^■buldvn </w:t>
            </w:r>
            <w:r>
              <w:rPr>
                <w:rFonts w:ascii="Arial" w:eastAsia="Arial" w:hAnsi="Arial" w:cs="Arial"/>
                <w:b/>
                <w:bCs/>
                <w:color w:val="6C6D6D"/>
                <w:spacing w:val="0"/>
                <w:w w:val="100"/>
                <w:position w:val="0"/>
                <w:sz w:val="9"/>
                <w:szCs w:val="9"/>
              </w:rPr>
              <w:t>Diyitdl</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21571481</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w:t>
            </w:r>
          </w:p>
        </w:tc>
        <w:tc>
          <w:tcPr>
            <w:tcBorders>
              <w:top w:val="single" w:sz="4"/>
            </w:tcBorders>
            <w:shd w:val="clear" w:color="auto" w:fill="FFFFFF"/>
            <w:vAlign w:val="top"/>
          </w:tcPr>
          <w:p>
            <w:pPr>
              <w:pStyle w:val="Style8"/>
              <w:keepNext w:val="0"/>
              <w:keepLines w:val="0"/>
              <w:widowControl w:val="0"/>
              <w:shd w:val="clear" w:color="auto" w:fill="auto"/>
              <w:bidi w:val="0"/>
              <w:spacing w:before="120" w:after="0" w:line="240" w:lineRule="auto"/>
              <w:ind w:left="0" w:right="0" w:firstLine="0"/>
              <w:jc w:val="center"/>
              <w:rPr>
                <w:sz w:val="15"/>
                <w:szCs w:val="15"/>
              </w:rPr>
            </w:pPr>
            <w:r>
              <w:rPr>
                <w:rFonts w:ascii="SimHei" w:eastAsia="SimHei" w:hAnsi="SimHei" w:cs="SimHei"/>
                <w:color w:val="3A89BE"/>
                <w:spacing w:val="0"/>
                <w:w w:val="100"/>
                <w:position w:val="0"/>
                <w:sz w:val="15"/>
                <w:szCs w:val="15"/>
              </w:rPr>
              <w:t>Q</w:t>
            </w:r>
            <w:r>
              <w:rPr>
                <w:rFonts w:ascii="SimHei" w:eastAsia="SimHei" w:hAnsi="SimHei" w:cs="SimHei"/>
                <w:color w:val="464545"/>
                <w:spacing w:val="0"/>
                <w:w w:val="100"/>
                <w:position w:val="0"/>
                <w:sz w:val="15"/>
                <w:szCs w:val="15"/>
              </w:rPr>
              <w:t>金运教字</w:t>
            </w:r>
          </w:p>
          <w:p>
            <w:pPr>
              <w:pStyle w:val="Style8"/>
              <w:keepNext w:val="0"/>
              <w:keepLines w:val="0"/>
              <w:widowControl w:val="0"/>
              <w:shd w:val="clear" w:color="auto" w:fill="auto"/>
              <w:bidi w:val="0"/>
              <w:spacing w:before="0" w:after="0" w:line="199" w:lineRule="auto"/>
              <w:ind w:left="0" w:right="0" w:firstLine="0"/>
              <w:jc w:val="center"/>
              <w:rPr>
                <w:sz w:val="9"/>
                <w:szCs w:val="9"/>
              </w:rPr>
            </w:pPr>
            <w:r>
              <w:rPr>
                <w:rFonts w:ascii="Arial" w:eastAsia="Arial" w:hAnsi="Arial" w:cs="Arial"/>
                <w:b/>
                <w:bCs/>
                <w:color w:val="3A89BE"/>
                <w:spacing w:val="0"/>
                <w:w w:val="100"/>
                <w:position w:val="0"/>
                <w:sz w:val="9"/>
                <w:szCs w:val="9"/>
              </w:rPr>
              <w:t xml:space="preserve">^■bulden </w:t>
            </w:r>
            <w:r>
              <w:rPr>
                <w:rFonts w:ascii="Arial" w:eastAsia="Arial" w:hAnsi="Arial" w:cs="Arial"/>
                <w:b/>
                <w:bCs/>
                <w:color w:val="6C6D6D"/>
                <w:spacing w:val="0"/>
                <w:w w:val="100"/>
                <w:position w:val="0"/>
                <w:sz w:val="9"/>
                <w:szCs w:val="9"/>
              </w:rPr>
              <w:t>Digital</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21572119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21571225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52"/>
                <w:szCs w:val="52"/>
              </w:rPr>
            </w:pPr>
            <w:r>
              <w:rPr>
                <w:rFonts w:ascii="Arial" w:eastAsia="Arial" w:hAnsi="Arial" w:cs="Arial"/>
                <w:color w:val="3A89BE"/>
                <w:spacing w:val="0"/>
                <w:w w:val="100"/>
                <w:position w:val="0"/>
                <w:sz w:val="52"/>
                <w:szCs w:val="52"/>
              </w:rPr>
              <w:t>Q</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21571953</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6"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50"/>
                <w:szCs w:val="50"/>
              </w:rPr>
            </w:pPr>
            <w:r>
              <w:rPr>
                <w:rFonts w:ascii="Arial" w:eastAsia="Arial" w:hAnsi="Arial" w:cs="Arial"/>
                <w:i/>
                <w:iCs/>
                <w:color w:val="3A89BE"/>
                <w:spacing w:val="0"/>
                <w:w w:val="100"/>
                <w:position w:val="0"/>
                <w:sz w:val="50"/>
                <w:szCs w:val="50"/>
              </w:rPr>
              <w:t>Q</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21572292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52"/>
                <w:szCs w:val="52"/>
              </w:rPr>
            </w:pPr>
            <w:r>
              <w:rPr>
                <w:rFonts w:ascii="Arial" w:eastAsia="Arial" w:hAnsi="Arial" w:cs="Arial"/>
                <w:color w:val="3A89BE"/>
                <w:spacing w:val="0"/>
                <w:w w:val="100"/>
                <w:position w:val="0"/>
                <w:sz w:val="52"/>
                <w:szCs w:val="52"/>
              </w:rPr>
              <w:t>Q</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21571589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52"/>
                <w:szCs w:val="52"/>
              </w:rPr>
            </w:pPr>
            <w:r>
              <w:rPr>
                <w:rFonts w:ascii="Arial" w:eastAsia="Arial" w:hAnsi="Arial" w:cs="Arial"/>
                <w:color w:val="3A89BE"/>
                <w:spacing w:val="0"/>
                <w:w w:val="100"/>
                <w:position w:val="0"/>
                <w:sz w:val="52"/>
                <w:szCs w:val="52"/>
              </w:rPr>
              <w:t>Q</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21569772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GOLDEN DIGITAL</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21571723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GOLDEN DIGITAL</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21572431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GOLDEN DIGITAL</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21570660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GOLDEN DIGITAL</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21571877</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金运数字</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21572025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金运数字</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21571675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金运数字</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21572356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金运数字</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21570094</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2016-10-14 </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91"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Q</w:t>
            </w:r>
          </w:p>
          <w:p>
            <w:pPr>
              <w:pStyle w:val="Style8"/>
              <w:keepNext w:val="0"/>
              <w:keepLines w:val="0"/>
              <w:widowControl w:val="0"/>
              <w:shd w:val="clear" w:color="auto" w:fill="auto"/>
              <w:bidi w:val="0"/>
              <w:spacing w:before="0" w:after="0" w:line="180" w:lineRule="auto"/>
              <w:ind w:left="0" w:right="0" w:firstLine="0"/>
              <w:jc w:val="center"/>
            </w:pPr>
            <w:r>
              <w:rPr>
                <w:color w:val="1E1E1E"/>
                <w:spacing w:val="0"/>
                <w:w w:val="100"/>
                <w:position w:val="0"/>
              </w:rPr>
              <w:t>finding</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18158143</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2015-10-26</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bl>
    <w:p>
      <w:pPr>
        <w:widowControl w:val="0"/>
        <w:spacing w:line="1" w:lineRule="exact"/>
      </w:pPr>
      <w:r>
        <w:br w:type="page"/>
      </w:r>
    </w:p>
    <w:tbl>
      <w:tblPr>
        <w:tblOverlap w:val="never"/>
        <w:jc w:val="center"/>
        <w:tblLayout w:type="fixed"/>
      </w:tblPr>
      <w:tblGrid>
        <w:gridCol w:w="902"/>
        <w:gridCol w:w="1646"/>
        <w:gridCol w:w="1546"/>
        <w:gridCol w:w="1368"/>
        <w:gridCol w:w="3720"/>
      </w:tblGrid>
      <w:tr>
        <w:trPr>
          <w:trHeight w:val="350" w:hRule="exact"/>
        </w:trPr>
        <w:tc>
          <w:tcPr>
            <w:gridSpan w:val="5"/>
            <w:tcBorders>
              <w:top w:val="single" w:sz="4"/>
            </w:tcBorders>
            <w:shd w:val="clear" w:color="auto" w:fill="FFFFFF"/>
            <w:vAlign w:val="top"/>
          </w:tcPr>
          <w:p>
            <w:pPr>
              <w:widowControl w:val="0"/>
              <w:rPr>
                <w:sz w:val="10"/>
                <w:szCs w:val="10"/>
              </w:rPr>
            </w:pPr>
          </w:p>
        </w:tc>
      </w:tr>
      <w:tr>
        <w:trPr>
          <w:trHeight w:val="159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88"/>
                <w:szCs w:val="88"/>
              </w:rPr>
            </w:pPr>
            <w:r>
              <w:rPr>
                <w:color w:val="000000"/>
                <w:spacing w:val="0"/>
                <w:w w:val="100"/>
                <w:position w:val="0"/>
                <w:sz w:val="88"/>
                <w:szCs w:val="88"/>
              </w:rPr>
              <w:t>O</w:t>
            </w:r>
          </w:p>
          <w:p>
            <w:pPr>
              <w:pStyle w:val="Style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43434"/>
                <w:spacing w:val="0"/>
                <w:w w:val="100"/>
                <w:position w:val="0"/>
                <w:sz w:val="8"/>
                <w:szCs w:val="8"/>
              </w:rPr>
              <w:t>Hrxflngcom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18158022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2015-10-26</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4"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w:t>
            </w:r>
          </w:p>
        </w:tc>
        <w:tc>
          <w:tcPr>
            <w:tcBorders>
              <w:top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center"/>
              <w:rPr>
                <w:sz w:val="8"/>
                <w:szCs w:val="8"/>
              </w:rPr>
            </w:pPr>
            <w:r>
              <w:rPr>
                <w:rFonts w:ascii="Arial" w:eastAsia="Arial" w:hAnsi="Arial" w:cs="Arial"/>
                <w:b/>
                <w:bCs/>
                <w:color w:val="343434"/>
                <w:spacing w:val="0"/>
                <w:w w:val="100"/>
                <w:position w:val="0"/>
                <w:sz w:val="8"/>
                <w:szCs w:val="8"/>
              </w:rPr>
              <w:t>Q</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18158117</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2015-10-26</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w:t>
            </w:r>
          </w:p>
        </w:tc>
        <w:tc>
          <w:tcPr>
            <w:tcBorders>
              <w:top w:val="single" w:sz="4"/>
            </w:tcBorders>
            <w:shd w:val="clear" w:color="auto" w:fill="FFFFFF"/>
            <w:vAlign w:val="top"/>
          </w:tcPr>
          <w:p>
            <w:pPr>
              <w:pStyle w:val="Style8"/>
              <w:keepNext w:val="0"/>
              <w:keepLines w:val="0"/>
              <w:widowControl w:val="0"/>
              <w:shd w:val="clear" w:color="auto" w:fill="auto"/>
              <w:bidi w:val="0"/>
              <w:spacing w:before="360" w:after="0" w:line="240" w:lineRule="auto"/>
              <w:ind w:left="0" w:right="0" w:firstLine="0"/>
              <w:jc w:val="center"/>
              <w:rPr>
                <w:sz w:val="9"/>
                <w:szCs w:val="9"/>
              </w:rPr>
            </w:pPr>
            <w:r>
              <w:rPr>
                <w:rFonts w:ascii="Arial" w:eastAsia="Arial" w:hAnsi="Arial" w:cs="Arial"/>
                <w:b/>
                <w:bCs/>
                <w:color w:val="1E1E1E"/>
                <w:spacing w:val="0"/>
                <w:w w:val="100"/>
                <w:position w:val="0"/>
                <w:sz w:val="9"/>
                <w:szCs w:val="9"/>
              </w:rPr>
              <w:t>fhdingxom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18158061</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2015-10-26</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发现定制</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20892300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发现定制</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20892525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发现定制</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20887516</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发现定制</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20889725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发现定制</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20891615</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4"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88"/>
                <w:szCs w:val="88"/>
              </w:rPr>
            </w:pPr>
            <w:r>
              <w:rPr>
                <w:color w:val="000000"/>
                <w:spacing w:val="0"/>
                <w:w w:val="100"/>
                <w:position w:val="0"/>
                <w:sz w:val="88"/>
                <w:szCs w:val="88"/>
              </w:rPr>
              <w:t>o</w:t>
            </w:r>
          </w:p>
          <w:p>
            <w:pPr>
              <w:pStyle w:val="Style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43434"/>
                <w:spacing w:val="0"/>
                <w:w w:val="100"/>
                <w:position w:val="0"/>
                <w:sz w:val="8"/>
                <w:szCs w:val="8"/>
              </w:rPr>
              <w:t>Hrxflngcom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20892465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4"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54</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88"/>
                <w:szCs w:val="88"/>
              </w:rPr>
            </w:pPr>
            <w:r>
              <w:rPr>
                <w:color w:val="000000"/>
                <w:spacing w:val="0"/>
                <w:w w:val="100"/>
                <w:position w:val="0"/>
                <w:sz w:val="88"/>
                <w:szCs w:val="88"/>
              </w:rPr>
              <w:t>o</w:t>
            </w:r>
          </w:p>
          <w:p>
            <w:pPr>
              <w:pStyle w:val="Style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43434"/>
                <w:spacing w:val="0"/>
                <w:w w:val="100"/>
                <w:position w:val="0"/>
                <w:sz w:val="8"/>
                <w:szCs w:val="8"/>
              </w:rPr>
              <w:t>Hrxflngcom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20892354</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4"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88"/>
                <w:szCs w:val="88"/>
              </w:rPr>
            </w:pPr>
            <w:r>
              <w:rPr>
                <w:color w:val="000000"/>
                <w:spacing w:val="0"/>
                <w:w w:val="100"/>
                <w:position w:val="0"/>
                <w:sz w:val="88"/>
                <w:szCs w:val="88"/>
              </w:rPr>
              <w:t>o</w:t>
            </w:r>
          </w:p>
          <w:p>
            <w:pPr>
              <w:pStyle w:val="Style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43434"/>
                <w:spacing w:val="0"/>
                <w:w w:val="100"/>
                <w:position w:val="0"/>
                <w:sz w:val="8"/>
                <w:szCs w:val="8"/>
              </w:rPr>
              <w:t>Hrxflngcom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20889799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w:t>
            </w:r>
          </w:p>
        </w:tc>
        <w:tc>
          <w:tcPr>
            <w:tcBorders>
              <w:top w:val="single" w:sz="4"/>
            </w:tcBorders>
            <w:shd w:val="clear" w:color="auto" w:fill="FFFFFF"/>
            <w:vAlign w:val="top"/>
          </w:tcPr>
          <w:p>
            <w:pPr>
              <w:pStyle w:val="Style8"/>
              <w:keepNext w:val="0"/>
              <w:keepLines w:val="0"/>
              <w:widowControl w:val="0"/>
              <w:shd w:val="clear" w:color="auto" w:fill="auto"/>
              <w:bidi w:val="0"/>
              <w:spacing w:before="160" w:after="80" w:line="240" w:lineRule="auto"/>
              <w:ind w:left="0" w:right="0" w:firstLine="0"/>
              <w:jc w:val="center"/>
              <w:rPr>
                <w:sz w:val="8"/>
                <w:szCs w:val="8"/>
              </w:rPr>
            </w:pPr>
            <w:r>
              <w:rPr>
                <w:rFonts w:ascii="Arial" w:eastAsia="Arial" w:hAnsi="Arial" w:cs="Arial"/>
                <w:b/>
                <w:bCs/>
                <w:color w:val="000000"/>
                <w:spacing w:val="0"/>
                <w:w w:val="100"/>
                <w:position w:val="0"/>
                <w:sz w:val="8"/>
                <w:szCs w:val="8"/>
              </w:rPr>
              <w:t>Q</w:t>
            </w:r>
          </w:p>
          <w:p>
            <w:pPr>
              <w:pStyle w:val="Style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43434"/>
                <w:spacing w:val="0"/>
                <w:w w:val="100"/>
                <w:position w:val="0"/>
                <w:sz w:val="8"/>
                <w:szCs w:val="8"/>
              </w:rPr>
              <w:t>Hrxflngcom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20887809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979"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57</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88"/>
                <w:szCs w:val="88"/>
              </w:rPr>
            </w:pPr>
            <w:r>
              <w:rPr>
                <w:color w:val="000000"/>
                <w:spacing w:val="0"/>
                <w:w w:val="100"/>
                <w:position w:val="0"/>
                <w:sz w:val="88"/>
                <w:szCs w:val="88"/>
              </w:rPr>
              <w:t>o</w:t>
            </w:r>
          </w:p>
          <w:p>
            <w:pPr>
              <w:pStyle w:val="Style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43434"/>
                <w:spacing w:val="0"/>
                <w:w w:val="100"/>
                <w:position w:val="0"/>
                <w:sz w:val="8"/>
                <w:szCs w:val="8"/>
              </w:rPr>
              <w:t>Andtotgiram</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20891741</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bl>
    <w:p>
      <w:pPr>
        <w:widowControl w:val="0"/>
        <w:spacing w:line="1" w:lineRule="exact"/>
      </w:pPr>
      <w:r>
        <w:br w:type="page"/>
      </w:r>
    </w:p>
    <w:tbl>
      <w:tblPr>
        <w:tblOverlap w:val="never"/>
        <w:jc w:val="center"/>
        <w:tblLayout w:type="fixed"/>
      </w:tblPr>
      <w:tblGrid>
        <w:gridCol w:w="989"/>
        <w:gridCol w:w="1469"/>
        <w:gridCol w:w="1637"/>
        <w:gridCol w:w="1368"/>
        <w:gridCol w:w="3720"/>
      </w:tblGrid>
      <w:tr>
        <w:trPr>
          <w:trHeight w:val="662" w:hRule="exact"/>
        </w:trPr>
        <w:tc>
          <w:tcPr>
            <w:gridSpan w:val="5"/>
            <w:tcBorders>
              <w:top w:val="single" w:sz="4"/>
            </w:tcBorders>
            <w:shd w:val="clear" w:color="auto" w:fill="FFFFFF"/>
            <w:vAlign w:val="top"/>
          </w:tcPr>
          <w:p>
            <w:pPr>
              <w:widowControl w:val="0"/>
              <w:rPr>
                <w:sz w:val="10"/>
                <w:szCs w:val="10"/>
              </w:rPr>
            </w:pPr>
          </w:p>
        </w:tc>
      </w:tr>
      <w:tr>
        <w:trPr>
          <w:trHeight w:val="159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w:t>
            </w:r>
          </w:p>
        </w:tc>
        <w:tc>
          <w:tcPr>
            <w:tcBorders>
              <w:top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center"/>
              <w:rPr>
                <w:sz w:val="9"/>
                <w:szCs w:val="9"/>
              </w:rPr>
            </w:pPr>
            <w:r>
              <w:rPr>
                <w:rFonts w:ascii="Arial" w:eastAsia="Arial" w:hAnsi="Arial" w:cs="Arial"/>
                <w:b/>
                <w:bCs/>
                <w:color w:val="343434"/>
                <w:spacing w:val="0"/>
                <w:w w:val="100"/>
                <w:position w:val="0"/>
                <w:sz w:val="9"/>
                <w:szCs w:val="9"/>
              </w:rPr>
              <w:t>Q</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20892575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4"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w:t>
            </w:r>
          </w:p>
        </w:tc>
        <w:tc>
          <w:tcPr>
            <w:tcBorders>
              <w:top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center"/>
              <w:rPr>
                <w:sz w:val="9"/>
                <w:szCs w:val="9"/>
              </w:rPr>
            </w:pPr>
            <w:r>
              <w:rPr>
                <w:rFonts w:ascii="Arial" w:eastAsia="Arial" w:hAnsi="Arial" w:cs="Arial"/>
                <w:b/>
                <w:bCs/>
                <w:color w:val="343434"/>
                <w:spacing w:val="0"/>
                <w:w w:val="100"/>
                <w:position w:val="0"/>
                <w:sz w:val="9"/>
                <w:szCs w:val="9"/>
              </w:rPr>
              <w:t>O</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20891808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4"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w:t>
            </w:r>
          </w:p>
        </w:tc>
        <w:tc>
          <w:tcPr>
            <w:tcBorders>
              <w:top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center"/>
              <w:rPr>
                <w:sz w:val="9"/>
                <w:szCs w:val="9"/>
              </w:rPr>
            </w:pPr>
            <w:r>
              <w:rPr>
                <w:rFonts w:ascii="Arial" w:eastAsia="Arial" w:hAnsi="Arial" w:cs="Arial"/>
                <w:b/>
                <w:bCs/>
                <w:color w:val="343434"/>
                <w:spacing w:val="0"/>
                <w:w w:val="100"/>
                <w:position w:val="0"/>
                <w:sz w:val="9"/>
                <w:szCs w:val="9"/>
              </w:rPr>
              <w:t>o</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20889838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4"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w:t>
            </w:r>
          </w:p>
        </w:tc>
        <w:tc>
          <w:tcPr>
            <w:tcBorders>
              <w:top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center"/>
              <w:rPr>
                <w:sz w:val="9"/>
                <w:szCs w:val="9"/>
              </w:rPr>
            </w:pPr>
            <w:r>
              <w:rPr>
                <w:rFonts w:ascii="Arial" w:eastAsia="Arial" w:hAnsi="Arial" w:cs="Arial"/>
                <w:b/>
                <w:bCs/>
                <w:color w:val="343434"/>
                <w:spacing w:val="0"/>
                <w:w w:val="100"/>
                <w:position w:val="0"/>
                <w:sz w:val="9"/>
                <w:szCs w:val="9"/>
              </w:rPr>
              <w:t>Q</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20888048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62</w:t>
            </w:r>
          </w:p>
        </w:tc>
        <w:tc>
          <w:tcPr>
            <w:tcBorders>
              <w:top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center"/>
              <w:rPr>
                <w:sz w:val="9"/>
                <w:szCs w:val="9"/>
              </w:rPr>
            </w:pPr>
            <w:r>
              <w:rPr>
                <w:rFonts w:ascii="Arial" w:eastAsia="Arial" w:hAnsi="Arial" w:cs="Arial"/>
                <w:b/>
                <w:bCs/>
                <w:color w:val="343434"/>
                <w:spacing w:val="0"/>
                <w:w w:val="100"/>
                <w:position w:val="0"/>
                <w:sz w:val="9"/>
                <w:szCs w:val="9"/>
              </w:rPr>
              <w:t>Q</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20892313</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4"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w:t>
            </w:r>
          </w:p>
        </w:tc>
        <w:tc>
          <w:tcPr>
            <w:tcBorders>
              <w:top w:val="single" w:sz="4"/>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0"/>
              <w:jc w:val="center"/>
              <w:rPr>
                <w:sz w:val="9"/>
                <w:szCs w:val="9"/>
              </w:rPr>
            </w:pPr>
            <w:r>
              <w:rPr>
                <w:rFonts w:ascii="Arial" w:eastAsia="Arial" w:hAnsi="Arial" w:cs="Arial"/>
                <w:b/>
                <w:bCs/>
                <w:color w:val="000000"/>
                <w:spacing w:val="0"/>
                <w:w w:val="100"/>
                <w:position w:val="0"/>
                <w:sz w:val="9"/>
                <w:szCs w:val="9"/>
              </w:rPr>
              <w:t>Q</w:t>
            </w:r>
          </w:p>
          <w:p>
            <w:pPr>
              <w:pStyle w:val="Style8"/>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1E1E1E"/>
                <w:spacing w:val="0"/>
                <w:w w:val="100"/>
                <w:position w:val="0"/>
                <w:sz w:val="9"/>
                <w:szCs w:val="9"/>
              </w:rPr>
              <w:t>finding</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20892483</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4"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w:t>
            </w:r>
          </w:p>
        </w:tc>
        <w:tc>
          <w:tcPr>
            <w:tcBorders>
              <w:top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center"/>
              <w:rPr>
                <w:sz w:val="9"/>
                <w:szCs w:val="9"/>
              </w:rPr>
            </w:pPr>
            <w:r>
              <w:rPr>
                <w:rFonts w:ascii="Arial" w:eastAsia="Arial" w:hAnsi="Arial" w:cs="Arial"/>
                <w:b/>
                <w:bCs/>
                <w:color w:val="000000"/>
                <w:spacing w:val="0"/>
                <w:w w:val="100"/>
                <w:position w:val="0"/>
                <w:sz w:val="9"/>
                <w:szCs w:val="9"/>
              </w:rPr>
              <w:t>o</w:t>
            </w:r>
          </w:p>
          <w:p>
            <w:pPr>
              <w:pStyle w:val="Style8"/>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1E1E1E"/>
                <w:spacing w:val="0"/>
                <w:w w:val="100"/>
                <w:position w:val="0"/>
                <w:sz w:val="9"/>
                <w:szCs w:val="9"/>
              </w:rPr>
              <w:t>finding</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20891270</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603"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center"/>
              <w:rPr>
                <w:sz w:val="9"/>
                <w:szCs w:val="9"/>
              </w:rPr>
            </w:pPr>
            <w:r>
              <w:rPr>
                <w:rFonts w:ascii="Arial" w:eastAsia="Arial" w:hAnsi="Arial" w:cs="Arial"/>
                <w:b/>
                <w:bCs/>
                <w:color w:val="000000"/>
                <w:spacing w:val="0"/>
                <w:w w:val="100"/>
                <w:position w:val="0"/>
                <w:sz w:val="9"/>
                <w:szCs w:val="9"/>
              </w:rPr>
              <w:t>o</w:t>
            </w:r>
          </w:p>
          <w:p>
            <w:pPr>
              <w:pStyle w:val="Style8"/>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1E1E1E"/>
                <w:spacing w:val="0"/>
                <w:w w:val="100"/>
                <w:position w:val="0"/>
                <w:sz w:val="9"/>
                <w:szCs w:val="9"/>
              </w:rPr>
              <w:t>finding</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20892429</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bl>
    <w:p>
      <w:pPr>
        <w:widowControl w:val="0"/>
        <w:spacing w:line="1" w:lineRule="exact"/>
      </w:pPr>
      <w:r>
        <w:br w:type="page"/>
      </w:r>
    </w:p>
    <w:tbl>
      <w:tblPr>
        <w:tblOverlap w:val="never"/>
        <w:jc w:val="center"/>
        <w:tblLayout w:type="fixed"/>
      </w:tblPr>
      <w:tblGrid>
        <w:gridCol w:w="917"/>
        <w:gridCol w:w="1632"/>
        <w:gridCol w:w="1550"/>
        <w:gridCol w:w="1363"/>
        <w:gridCol w:w="3720"/>
      </w:tblGrid>
      <w:tr>
        <w:trPr>
          <w:trHeight w:val="159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88"/>
                <w:szCs w:val="88"/>
              </w:rPr>
            </w:pPr>
            <w:r>
              <w:rPr>
                <w:color w:val="000000"/>
                <w:spacing w:val="0"/>
                <w:w w:val="100"/>
                <w:position w:val="0"/>
                <w:sz w:val="88"/>
                <w:szCs w:val="88"/>
              </w:rPr>
              <w:t>O</w:t>
            </w:r>
          </w:p>
          <w:p>
            <w:pPr>
              <w:pStyle w:val="Style8"/>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1E1E1E"/>
                <w:spacing w:val="0"/>
                <w:w w:val="100"/>
                <w:position w:val="0"/>
                <w:sz w:val="9"/>
                <w:szCs w:val="9"/>
              </w:rPr>
              <w:t>finding</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20888116</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598"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w:t>
            </w:r>
          </w:p>
        </w:tc>
        <w:tc>
          <w:tcPr>
            <w:tcBorders>
              <w:top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center"/>
              <w:rPr>
                <w:sz w:val="9"/>
                <w:szCs w:val="9"/>
              </w:rPr>
            </w:pPr>
            <w:r>
              <w:rPr>
                <w:rFonts w:ascii="Arial" w:eastAsia="Arial" w:hAnsi="Arial" w:cs="Arial"/>
                <w:b/>
                <w:bCs/>
                <w:color w:val="000000"/>
                <w:spacing w:val="0"/>
                <w:w w:val="100"/>
                <w:position w:val="0"/>
                <w:sz w:val="9"/>
                <w:szCs w:val="9"/>
              </w:rPr>
              <w:t>Q</w:t>
            </w:r>
          </w:p>
          <w:p>
            <w:pPr>
              <w:pStyle w:val="Style8"/>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b/>
                <w:bCs/>
                <w:color w:val="1E1E1E"/>
                <w:spacing w:val="0"/>
                <w:w w:val="100"/>
                <w:position w:val="0"/>
                <w:sz w:val="9"/>
                <w:szCs w:val="9"/>
              </w:rPr>
              <w:t>finding</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20891598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w:t>
            </w:r>
          </w:p>
        </w:tc>
        <w:tc>
          <w:tcPr>
            <w:tcBorders>
              <w:top w:val="single" w:sz="4"/>
            </w:tcBorders>
            <w:shd w:val="clear" w:color="auto" w:fill="FFFFFF"/>
            <w:vAlign w:val="top"/>
          </w:tcPr>
          <w:p>
            <w:pPr>
              <w:pStyle w:val="Style8"/>
              <w:keepNext w:val="0"/>
              <w:keepLines w:val="0"/>
              <w:widowControl w:val="0"/>
              <w:shd w:val="clear" w:color="auto" w:fill="auto"/>
              <w:bidi w:val="0"/>
              <w:spacing w:before="36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findlng.com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20892032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w:t>
            </w:r>
          </w:p>
        </w:tc>
        <w:tc>
          <w:tcPr>
            <w:tcBorders>
              <w:top w:val="single" w:sz="4"/>
            </w:tcBorders>
            <w:shd w:val="clear" w:color="auto" w:fill="FFFFFF"/>
            <w:vAlign w:val="top"/>
          </w:tcPr>
          <w:p>
            <w:pPr>
              <w:pStyle w:val="Style8"/>
              <w:keepNext w:val="0"/>
              <w:keepLines w:val="0"/>
              <w:widowControl w:val="0"/>
              <w:shd w:val="clear" w:color="auto" w:fill="auto"/>
              <w:bidi w:val="0"/>
              <w:spacing w:before="36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finding.com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20891858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70</w:t>
            </w:r>
          </w:p>
        </w:tc>
        <w:tc>
          <w:tcPr>
            <w:tcBorders>
              <w:top w:val="single" w:sz="4"/>
            </w:tcBorders>
            <w:shd w:val="clear" w:color="auto" w:fill="FFFFFF"/>
            <w:vAlign w:val="top"/>
          </w:tcPr>
          <w:p>
            <w:pPr>
              <w:pStyle w:val="Style8"/>
              <w:keepNext w:val="0"/>
              <w:keepLines w:val="0"/>
              <w:widowControl w:val="0"/>
              <w:shd w:val="clear" w:color="auto" w:fill="auto"/>
              <w:bidi w:val="0"/>
              <w:spacing w:before="36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finding.com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20892596</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55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00000"/>
                <w:spacing w:val="0"/>
                <w:w w:val="100"/>
                <w:position w:val="0"/>
                <w:sz w:val="13"/>
                <w:szCs w:val="13"/>
              </w:rPr>
              <w:t>ftnding.com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20888284</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bl>
    <w:p>
      <w:pPr>
        <w:widowControl w:val="0"/>
        <w:spacing w:after="719" w:line="1" w:lineRule="exact"/>
      </w:pPr>
    </w:p>
    <w:p>
      <w:pPr>
        <w:widowControl w:val="0"/>
        <w:spacing w:line="1" w:lineRule="exact"/>
      </w:pPr>
    </w:p>
    <w:tbl>
      <w:tblPr>
        <w:tblOverlap w:val="never"/>
        <w:jc w:val="center"/>
        <w:tblLayout w:type="fixed"/>
      </w:tblPr>
      <w:tblGrid>
        <w:gridCol w:w="893"/>
        <w:gridCol w:w="1666"/>
        <w:gridCol w:w="1541"/>
        <w:gridCol w:w="1358"/>
        <w:gridCol w:w="3725"/>
      </w:tblGrid>
      <w:tr>
        <w:trPr>
          <w:trHeight w:val="1286"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3"/>
                <w:szCs w:val="13"/>
              </w:rPr>
            </w:pPr>
            <w:r>
              <w:rPr>
                <w:rFonts w:ascii="Arial" w:eastAsia="Arial" w:hAnsi="Arial" w:cs="Arial"/>
                <w:b/>
                <w:bCs/>
                <w:color w:val="000000"/>
                <w:spacing w:val="0"/>
                <w:w w:val="100"/>
                <w:position w:val="0"/>
                <w:sz w:val="13"/>
                <w:szCs w:val="13"/>
              </w:rPr>
              <w:t>72</w:t>
            </w:r>
          </w:p>
        </w:tc>
        <w:tc>
          <w:tcPr>
            <w:tcBorders>
              <w:top w:val="single" w:sz="4"/>
            </w:tcBorders>
            <w:shd w:val="clear" w:color="auto" w:fill="FFFFFF"/>
            <w:vAlign w:val="top"/>
          </w:tcPr>
          <w:p>
            <w:pPr>
              <w:pStyle w:val="Style8"/>
              <w:keepNext w:val="0"/>
              <w:keepLines w:val="0"/>
              <w:widowControl w:val="0"/>
              <w:shd w:val="clear" w:color="auto" w:fill="auto"/>
              <w:bidi w:val="0"/>
              <w:spacing w:before="160" w:after="0" w:line="209" w:lineRule="auto"/>
              <w:ind w:left="0" w:right="0" w:firstLine="0"/>
              <w:jc w:val="center"/>
              <w:rPr>
                <w:sz w:val="13"/>
                <w:szCs w:val="13"/>
              </w:rPr>
            </w:pPr>
            <w:r>
              <w:rPr>
                <w:rFonts w:ascii="Arial" w:eastAsia="Arial" w:hAnsi="Arial" w:cs="Arial"/>
                <w:b/>
                <w:bCs/>
                <w:color w:val="000000"/>
                <w:spacing w:val="0"/>
                <w:w w:val="100"/>
                <w:position w:val="0"/>
                <w:sz w:val="13"/>
                <w:szCs w:val="13"/>
              </w:rPr>
              <w:t xml:space="preserve">^0^ </w:t>
            </w:r>
            <w:r>
              <w:rPr>
                <w:rFonts w:ascii="Arial" w:eastAsia="Arial" w:hAnsi="Arial" w:cs="Arial"/>
                <w:b/>
                <w:bCs/>
                <w:color w:val="000000"/>
                <w:spacing w:val="0"/>
                <w:w w:val="100"/>
                <w:position w:val="0"/>
                <w:sz w:val="13"/>
                <w:szCs w:val="13"/>
              </w:rPr>
              <w:t>finding.com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rPr>
                <w:sz w:val="13"/>
                <w:szCs w:val="13"/>
              </w:rPr>
            </w:pPr>
            <w:r>
              <w:rPr>
                <w:rFonts w:ascii="Arial" w:eastAsia="Arial" w:hAnsi="Arial" w:cs="Arial"/>
                <w:b/>
                <w:bCs/>
                <w:color w:val="000000"/>
                <w:spacing w:val="0"/>
                <w:w w:val="100"/>
                <w:position w:val="0"/>
                <w:sz w:val="13"/>
                <w:szCs w:val="13"/>
              </w:rPr>
              <w:t>20889635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b/>
                <w:bCs/>
                <w:color w:val="000000"/>
                <w:spacing w:val="0"/>
                <w:w w:val="100"/>
                <w:position w:val="0"/>
                <w:sz w:val="13"/>
                <w:szCs w:val="13"/>
              </w:rPr>
              <w:t>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2"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73</w:t>
            </w:r>
          </w:p>
        </w:tc>
        <w:tc>
          <w:tcPr>
            <w:tcBorders>
              <w:top w:val="single" w:sz="4"/>
            </w:tcBorders>
            <w:shd w:val="clear" w:color="auto" w:fill="FFFFFF"/>
            <w:vAlign w:val="top"/>
          </w:tcPr>
          <w:p>
            <w:pPr>
              <w:pStyle w:val="Style8"/>
              <w:keepNext w:val="0"/>
              <w:keepLines w:val="0"/>
              <w:widowControl w:val="0"/>
              <w:shd w:val="clear" w:color="auto" w:fill="auto"/>
              <w:bidi w:val="0"/>
              <w:spacing w:before="360" w:after="0" w:line="240" w:lineRule="auto"/>
              <w:ind w:left="0" w:right="0" w:firstLine="700"/>
              <w:jc w:val="left"/>
              <w:rPr>
                <w:sz w:val="9"/>
                <w:szCs w:val="9"/>
              </w:rPr>
            </w:pPr>
            <w:r>
              <w:rPr>
                <w:rFonts w:ascii="Arial" w:eastAsia="Arial" w:hAnsi="Arial" w:cs="Arial"/>
                <w:b/>
                <w:bCs/>
                <w:color w:val="1E1E1E"/>
                <w:spacing w:val="0"/>
                <w:w w:val="100"/>
                <w:position w:val="0"/>
                <w:sz w:val="9"/>
                <w:szCs w:val="9"/>
              </w:rPr>
              <w:t>fhdingxom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20892362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86"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74</w:t>
            </w:r>
          </w:p>
        </w:tc>
        <w:tc>
          <w:tcPr>
            <w:tcBorders>
              <w:top w:val="single" w:sz="4"/>
            </w:tcBorders>
            <w:shd w:val="clear" w:color="auto" w:fill="FFFFFF"/>
            <w:vAlign w:val="top"/>
          </w:tcPr>
          <w:p>
            <w:pPr>
              <w:pStyle w:val="Style8"/>
              <w:keepNext w:val="0"/>
              <w:keepLines w:val="0"/>
              <w:widowControl w:val="0"/>
              <w:shd w:val="clear" w:color="auto" w:fill="auto"/>
              <w:bidi w:val="0"/>
              <w:spacing w:before="360" w:after="0" w:line="240" w:lineRule="auto"/>
              <w:ind w:left="0" w:right="0" w:firstLine="700"/>
              <w:jc w:val="left"/>
              <w:rPr>
                <w:sz w:val="9"/>
                <w:szCs w:val="9"/>
              </w:rPr>
            </w:pPr>
            <w:r>
              <w:rPr>
                <w:rFonts w:ascii="Arial" w:eastAsia="Arial" w:hAnsi="Arial" w:cs="Arial"/>
                <w:b/>
                <w:bCs/>
                <w:color w:val="1E1E1E"/>
                <w:spacing w:val="0"/>
                <w:w w:val="100"/>
                <w:position w:val="0"/>
                <w:sz w:val="9"/>
                <w:szCs w:val="9"/>
              </w:rPr>
              <w:t>fhdingxom</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20889788</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w:t>
            </w:r>
          </w:p>
        </w:tc>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r>
        <w:trPr>
          <w:trHeight w:val="1291"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360" w:after="0" w:line="240" w:lineRule="auto"/>
              <w:ind w:left="0" w:right="0" w:firstLine="700"/>
              <w:jc w:val="left"/>
              <w:rPr>
                <w:sz w:val="9"/>
                <w:szCs w:val="9"/>
              </w:rPr>
            </w:pPr>
            <w:r>
              <w:rPr>
                <w:rFonts w:ascii="Arial" w:eastAsia="Arial" w:hAnsi="Arial" w:cs="Arial"/>
                <w:b/>
                <w:bCs/>
                <w:color w:val="1E1E1E"/>
                <w:spacing w:val="0"/>
                <w:w w:val="100"/>
                <w:position w:val="0"/>
                <w:sz w:val="9"/>
                <w:szCs w:val="9"/>
              </w:rPr>
              <w:t>fhdlngxom</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20887892</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w:t>
            </w:r>
          </w:p>
        </w:tc>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2016-08-05</w:t>
            </w:r>
            <w:r>
              <w:rPr>
                <w:color w:val="000000"/>
                <w:spacing w:val="0"/>
                <w:w w:val="100"/>
                <w:position w:val="0"/>
              </w:rPr>
              <w:t>（</w:t>
            </w:r>
            <w:r>
              <w:rPr>
                <w:rFonts w:ascii="SimSun" w:eastAsia="SimSun" w:hAnsi="SimSun" w:cs="SimSun"/>
                <w:color w:val="000000"/>
                <w:spacing w:val="0"/>
                <w:w w:val="100"/>
                <w:position w:val="0"/>
              </w:rPr>
              <w:t>注册申请中</w:t>
            </w:r>
            <w:r>
              <w:rPr>
                <w:rFonts w:ascii="SimSun" w:eastAsia="SimSun" w:hAnsi="SimSun" w:cs="SimSun"/>
                <w:color w:val="000000"/>
                <w:spacing w:val="0"/>
                <w:w w:val="100"/>
                <w:position w:val="0"/>
              </w:rPr>
              <w:t>）</w:t>
            </w:r>
          </w:p>
        </w:tc>
      </w:tr>
    </w:tbl>
    <w:p>
      <w:pPr>
        <w:spacing w:lineRule="exact" w:line="1"/>
        <w:rPr>
          <w:sz w:val="2"/>
          <w:szCs w:val="2"/>
        </w:rPr>
      </w:pPr>
      <w:r>
        <w:br w:type="page"/>
      </w:r>
    </w:p>
    <w:p>
      <w:pPr>
        <w:widowControl w:val="0"/>
        <w:spacing w:line="1" w:lineRule="exact"/>
      </w:pPr>
      <w:r>
        <mc:AlternateContent>
          <mc:Choice Requires="wps">
            <w:drawing>
              <wp:anchor distT="0" distB="1642745" distL="0" distR="0" simplePos="0" relativeHeight="125829378" behindDoc="0" locked="0" layoutInCell="1" allowOverlap="1">
                <wp:simplePos x="0" y="0"/>
                <wp:positionH relativeFrom="page">
                  <wp:posOffset>707390</wp:posOffset>
                </wp:positionH>
                <wp:positionV relativeFrom="paragraph">
                  <wp:posOffset>0</wp:posOffset>
                </wp:positionV>
                <wp:extent cx="143510" cy="143510"/>
                <wp:wrapTopAndBottom/>
                <wp:docPr id="11" name="Shape 11"/>
                <a:graphic xmlns:a="http://schemas.openxmlformats.org/drawingml/2006/main">
                  <a:graphicData uri="http://schemas.microsoft.com/office/word/2010/wordprocessingShape">
                    <wps:wsp>
                      <wps:cNvSpPr txBox="1"/>
                      <wps:spPr>
                        <a:xfrm>
                          <a:ext cx="14351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76</w:t>
                            </w:r>
                          </w:p>
                        </w:txbxContent>
                      </wps:txbx>
                      <wps:bodyPr wrap="none" lIns="0" tIns="0" rIns="0" bIns="0">
                        <a:noAutoFit/>
                      </wps:bodyPr>
                    </wps:wsp>
                  </a:graphicData>
                </a:graphic>
              </wp:anchor>
            </w:drawing>
          </mc:Choice>
          <mc:Fallback>
            <w:pict>
              <v:shape id="_x0000_s1037" type="#_x0000_t202" style="position:absolute;margin-left:55.700000000000003pt;margin-top:0;width:11.300000000000001pt;height:11.300000000000001pt;z-index:-125829375;mso-wrap-distance-left:0;mso-wrap-distance-right:0;mso-wrap-distance-bottom:129.34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76</w:t>
                      </w:r>
                    </w:p>
                  </w:txbxContent>
                </v:textbox>
                <w10:wrap type="topAndBottom" anchorx="page"/>
              </v:shape>
            </w:pict>
          </mc:Fallback>
        </mc:AlternateContent>
      </w:r>
      <w:r>
        <mc:AlternateContent>
          <mc:Choice Requires="wps">
            <w:drawing>
              <wp:anchor distT="0" distB="1642745" distL="0" distR="0" simplePos="0" relativeHeight="125829380" behindDoc="0" locked="0" layoutInCell="1" allowOverlap="1">
                <wp:simplePos x="0" y="0"/>
                <wp:positionH relativeFrom="page">
                  <wp:posOffset>2362200</wp:posOffset>
                </wp:positionH>
                <wp:positionV relativeFrom="paragraph">
                  <wp:posOffset>0</wp:posOffset>
                </wp:positionV>
                <wp:extent cx="490855" cy="143510"/>
                <wp:wrapTopAndBottom/>
                <wp:docPr id="13" name="Shape 13"/>
                <a:graphic xmlns:a="http://schemas.openxmlformats.org/drawingml/2006/main">
                  <a:graphicData uri="http://schemas.microsoft.com/office/word/2010/wordprocessingShape">
                    <wps:wsp>
                      <wps:cNvSpPr txBox="1"/>
                      <wps:spPr>
                        <a:xfrm>
                          <a:ext cx="490855"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20892478</w:t>
                            </w:r>
                          </w:p>
                        </w:txbxContent>
                      </wps:txbx>
                      <wps:bodyPr wrap="none" lIns="0" tIns="0" rIns="0" bIns="0">
                        <a:noAutoFit/>
                      </wps:bodyPr>
                    </wps:wsp>
                  </a:graphicData>
                </a:graphic>
              </wp:anchor>
            </w:drawing>
          </mc:Choice>
          <mc:Fallback>
            <w:pict>
              <v:shape id="_x0000_s1039" type="#_x0000_t202" style="position:absolute;margin-left:186.pt;margin-top:0;width:38.649999999999999pt;height:11.300000000000001pt;z-index:-125829373;mso-wrap-distance-left:0;mso-wrap-distance-right:0;mso-wrap-distance-bottom:129.34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20892478</w:t>
                      </w:r>
                    </w:p>
                  </w:txbxContent>
                </v:textbox>
                <w10:wrap type="topAndBottom" anchorx="page"/>
              </v:shape>
            </w:pict>
          </mc:Fallback>
        </mc:AlternateContent>
      </w:r>
      <w:r>
        <mc:AlternateContent>
          <mc:Choice Requires="wps">
            <w:drawing>
              <wp:anchor distT="0" distB="1642745" distL="0" distR="0" simplePos="0" relativeHeight="125829382" behindDoc="0" locked="0" layoutInCell="1" allowOverlap="1">
                <wp:simplePos x="0" y="0"/>
                <wp:positionH relativeFrom="page">
                  <wp:posOffset>3359150</wp:posOffset>
                </wp:positionH>
                <wp:positionV relativeFrom="paragraph">
                  <wp:posOffset>0</wp:posOffset>
                </wp:positionV>
                <wp:extent cx="146050" cy="143510"/>
                <wp:wrapTopAndBottom/>
                <wp:docPr id="15" name="Shape 15"/>
                <a:graphic xmlns:a="http://schemas.openxmlformats.org/drawingml/2006/main">
                  <a:graphicData uri="http://schemas.microsoft.com/office/word/2010/wordprocessingShape">
                    <wps:wsp>
                      <wps:cNvSpPr txBox="1"/>
                      <wps:spPr>
                        <a:xfrm>
                          <a:ext cx="14605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xbxContent>
                      </wps:txbx>
                      <wps:bodyPr wrap="none" lIns="0" tIns="0" rIns="0" bIns="0">
                        <a:noAutoFit/>
                      </wps:bodyPr>
                    </wps:wsp>
                  </a:graphicData>
                </a:graphic>
              </wp:anchor>
            </w:drawing>
          </mc:Choice>
          <mc:Fallback>
            <w:pict>
              <v:shape id="_x0000_s1041" type="#_x0000_t202" style="position:absolute;margin-left:264.5pt;margin-top:0;width:11.5pt;height:11.300000000000001pt;z-index:-125829371;mso-wrap-distance-left:0;mso-wrap-distance-right:0;mso-wrap-distance-bottom:129.3499999999999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xbxContent>
                </v:textbox>
                <w10:wrap type="topAndBottom" anchorx="page"/>
              </v:shape>
            </w:pict>
          </mc:Fallback>
        </mc:AlternateContent>
      </w:r>
      <w:r>
        <mc:AlternateContent>
          <mc:Choice Requires="wps">
            <w:drawing>
              <wp:anchor distT="146050" distB="1499870" distL="0" distR="0" simplePos="0" relativeHeight="125829384" behindDoc="0" locked="0" layoutInCell="1" allowOverlap="1">
                <wp:simplePos x="0" y="0"/>
                <wp:positionH relativeFrom="page">
                  <wp:posOffset>1475740</wp:posOffset>
                </wp:positionH>
                <wp:positionV relativeFrom="paragraph">
                  <wp:posOffset>146050</wp:posOffset>
                </wp:positionV>
                <wp:extent cx="420370" cy="140335"/>
                <wp:wrapTopAndBottom/>
                <wp:docPr id="17" name="Shape 17"/>
                <a:graphic xmlns:a="http://schemas.openxmlformats.org/drawingml/2006/main">
                  <a:graphicData uri="http://schemas.microsoft.com/office/word/2010/wordprocessingShape">
                    <wps:wsp>
                      <wps:cNvSpPr txBox="1"/>
                      <wps:spPr>
                        <a:xfrm>
                          <a:ext cx="420370" cy="140335"/>
                        </a:xfrm>
                        <a:prstGeom prst="rect"/>
                        <a:noFill/>
                      </wps:spPr>
                      <wps:txbx>
                        <w:txbxContent>
                          <w:p>
                            <w:pPr>
                              <w:pStyle w:val="Style8"/>
                              <w:keepNext w:val="0"/>
                              <w:keepLines w:val="0"/>
                              <w:widowControl w:val="0"/>
                              <w:shd w:val="clear" w:color="auto" w:fill="auto"/>
                              <w:bidi w:val="0"/>
                              <w:spacing w:before="80" w:after="0" w:line="240" w:lineRule="auto"/>
                              <w:ind w:left="0" w:right="0" w:firstLine="0"/>
                              <w:jc w:val="left"/>
                              <w:rPr>
                                <w:sz w:val="9"/>
                                <w:szCs w:val="9"/>
                              </w:rPr>
                            </w:pPr>
                            <w:r>
                              <w:rPr>
                                <w:rFonts w:ascii="Arial" w:eastAsia="Arial" w:hAnsi="Arial" w:cs="Arial"/>
                                <w:b/>
                                <w:bCs/>
                                <w:color w:val="1E1E1E"/>
                                <w:spacing w:val="0"/>
                                <w:w w:val="100"/>
                                <w:position w:val="0"/>
                                <w:sz w:val="9"/>
                                <w:szCs w:val="9"/>
                              </w:rPr>
                              <w:t>finding jcom</w:t>
                            </w:r>
                          </w:p>
                        </w:txbxContent>
                      </wps:txbx>
                      <wps:bodyPr wrap="none" lIns="0" tIns="0" rIns="0" bIns="0">
                        <a:noAutoFit/>
                      </wps:bodyPr>
                    </wps:wsp>
                  </a:graphicData>
                </a:graphic>
              </wp:anchor>
            </w:drawing>
          </mc:Choice>
          <mc:Fallback>
            <w:pict>
              <v:shape id="_x0000_s1043" type="#_x0000_t202" style="position:absolute;margin-left:116.2pt;margin-top:11.5pt;width:33.100000000000001pt;height:11.050000000000001pt;z-index:-125829369;mso-wrap-distance-left:0;mso-wrap-distance-top:11.5pt;mso-wrap-distance-right:0;mso-wrap-distance-bottom:118.10000000000001pt;mso-position-horizontal-relative:page" filled="f" stroked="f">
                <v:textbox inset="0,0,0,0">
                  <w:txbxContent>
                    <w:p>
                      <w:pPr>
                        <w:pStyle w:val="Style8"/>
                        <w:keepNext w:val="0"/>
                        <w:keepLines w:val="0"/>
                        <w:widowControl w:val="0"/>
                        <w:shd w:val="clear" w:color="auto" w:fill="auto"/>
                        <w:bidi w:val="0"/>
                        <w:spacing w:before="80" w:after="0" w:line="240" w:lineRule="auto"/>
                        <w:ind w:left="0" w:right="0" w:firstLine="0"/>
                        <w:jc w:val="left"/>
                        <w:rPr>
                          <w:sz w:val="9"/>
                          <w:szCs w:val="9"/>
                        </w:rPr>
                      </w:pPr>
                      <w:r>
                        <w:rPr>
                          <w:rFonts w:ascii="Arial" w:eastAsia="Arial" w:hAnsi="Arial" w:cs="Arial"/>
                          <w:b/>
                          <w:bCs/>
                          <w:color w:val="1E1E1E"/>
                          <w:spacing w:val="0"/>
                          <w:w w:val="100"/>
                          <w:position w:val="0"/>
                          <w:sz w:val="9"/>
                          <w:szCs w:val="9"/>
                        </w:rPr>
                        <w:t>finding jcom</w:t>
                      </w:r>
                    </w:p>
                  </w:txbxContent>
                </v:textbox>
                <w10:wrap type="topAndBottom" anchorx="page"/>
              </v:shape>
            </w:pict>
          </mc:Fallback>
        </mc:AlternateContent>
      </w:r>
      <w:r>
        <mc:AlternateContent>
          <mc:Choice Requires="wps">
            <w:drawing>
              <wp:anchor distT="0" distB="1621790" distL="0" distR="0" simplePos="0" relativeHeight="125829386" behindDoc="0" locked="0" layoutInCell="1" allowOverlap="1">
                <wp:simplePos x="0" y="0"/>
                <wp:positionH relativeFrom="page">
                  <wp:posOffset>4447540</wp:posOffset>
                </wp:positionH>
                <wp:positionV relativeFrom="paragraph">
                  <wp:posOffset>0</wp:posOffset>
                </wp:positionV>
                <wp:extent cx="1216025" cy="164465"/>
                <wp:wrapTopAndBottom/>
                <wp:docPr id="19" name="Shape 19"/>
                <a:graphic xmlns:a="http://schemas.openxmlformats.org/drawingml/2006/main">
                  <a:graphicData uri="http://schemas.microsoft.com/office/word/2010/wordprocessingShape">
                    <wps:wsp>
                      <wps:cNvSpPr txBox="1"/>
                      <wps:spPr>
                        <a:xfrm>
                          <a:ext cx="1216025" cy="16446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2016-08-05（</w:t>
                            </w:r>
                            <w:r>
                              <w:rPr>
                                <w:rFonts w:ascii="SimSun" w:eastAsia="SimSun" w:hAnsi="SimSun" w:cs="SimSun"/>
                                <w:color w:val="000000"/>
                                <w:spacing w:val="0"/>
                                <w:w w:val="100"/>
                                <w:position w:val="0"/>
                              </w:rPr>
                              <w:t>注册申请中</w:t>
                            </w:r>
                            <w:r>
                              <w:rPr>
                                <w:color w:val="000000"/>
                                <w:spacing w:val="0"/>
                                <w:w w:val="100"/>
                                <w:position w:val="0"/>
                              </w:rPr>
                              <w:t>）</w:t>
                            </w:r>
                          </w:p>
                        </w:txbxContent>
                      </wps:txbx>
                      <wps:bodyPr wrap="none" lIns="0" tIns="0" rIns="0" bIns="0">
                        <a:noAutoFit/>
                      </wps:bodyPr>
                    </wps:wsp>
                  </a:graphicData>
                </a:graphic>
              </wp:anchor>
            </w:drawing>
          </mc:Choice>
          <mc:Fallback>
            <w:pict>
              <v:shape id="_x0000_s1045" type="#_x0000_t202" style="position:absolute;margin-left:350.19999999999999pt;margin-top:0;width:95.75pt;height:12.950000000000001pt;z-index:-125829367;mso-wrap-distance-left:0;mso-wrap-distance-right:0;mso-wrap-distance-bottom:127.7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2016-08-05（</w:t>
                      </w:r>
                      <w:r>
                        <w:rPr>
                          <w:rFonts w:ascii="SimSun" w:eastAsia="SimSun" w:hAnsi="SimSun" w:cs="SimSun"/>
                          <w:color w:val="000000"/>
                          <w:spacing w:val="0"/>
                          <w:w w:val="100"/>
                          <w:position w:val="0"/>
                        </w:rPr>
                        <w:t>注册申请中</w:t>
                      </w:r>
                      <w:r>
                        <w:rPr>
                          <w:color w:val="000000"/>
                          <w:spacing w:val="0"/>
                          <w:w w:val="100"/>
                          <w:position w:val="0"/>
                        </w:rPr>
                        <w:t>）</w:t>
                      </w:r>
                    </w:p>
                  </w:txbxContent>
                </v:textbox>
                <w10:wrap type="topAndBottom" anchorx="page"/>
              </v:shape>
            </w:pict>
          </mc:Fallback>
        </mc:AlternateContent>
      </w:r>
      <w:r>
        <mc:AlternateContent>
          <mc:Choice Requires="wps">
            <w:drawing>
              <wp:anchor distT="814070" distB="826135" distL="0" distR="0" simplePos="0" relativeHeight="125829388" behindDoc="0" locked="0" layoutInCell="1" allowOverlap="1">
                <wp:simplePos x="0" y="0"/>
                <wp:positionH relativeFrom="page">
                  <wp:posOffset>707390</wp:posOffset>
                </wp:positionH>
                <wp:positionV relativeFrom="paragraph">
                  <wp:posOffset>814070</wp:posOffset>
                </wp:positionV>
                <wp:extent cx="146050" cy="146050"/>
                <wp:wrapTopAndBottom/>
                <wp:docPr id="21" name="Shape 21"/>
                <a:graphic xmlns:a="http://schemas.openxmlformats.org/drawingml/2006/main">
                  <a:graphicData uri="http://schemas.microsoft.com/office/word/2010/wordprocessingShape">
                    <wps:wsp>
                      <wps:cNvSpPr txBox="1"/>
                      <wps:spPr>
                        <a:xfrm>
                          <a:ext cx="14605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77</w:t>
                            </w:r>
                          </w:p>
                        </w:txbxContent>
                      </wps:txbx>
                      <wps:bodyPr wrap="none" lIns="0" tIns="0" rIns="0" bIns="0">
                        <a:noAutoFit/>
                      </wps:bodyPr>
                    </wps:wsp>
                  </a:graphicData>
                </a:graphic>
              </wp:anchor>
            </w:drawing>
          </mc:Choice>
          <mc:Fallback>
            <w:pict>
              <v:shape id="_x0000_s1047" type="#_x0000_t202" style="position:absolute;margin-left:55.700000000000003pt;margin-top:64.099999999999994pt;width:11.5pt;height:11.5pt;z-index:-125829365;mso-wrap-distance-left:0;mso-wrap-distance-top:64.099999999999994pt;mso-wrap-distance-right:0;mso-wrap-distance-bottom:65.049999999999997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77</w:t>
                      </w:r>
                    </w:p>
                  </w:txbxContent>
                </v:textbox>
                <w10:wrap type="topAndBottom" anchorx="page"/>
              </v:shape>
            </w:pict>
          </mc:Fallback>
        </mc:AlternateContent>
      </w:r>
      <w:r>
        <mc:AlternateContent>
          <mc:Choice Requires="wps">
            <w:drawing>
              <wp:anchor distT="814070" distB="826135" distL="0" distR="0" simplePos="0" relativeHeight="125829390" behindDoc="0" locked="0" layoutInCell="1" allowOverlap="1">
                <wp:simplePos x="0" y="0"/>
                <wp:positionH relativeFrom="page">
                  <wp:posOffset>2362200</wp:posOffset>
                </wp:positionH>
                <wp:positionV relativeFrom="paragraph">
                  <wp:posOffset>814070</wp:posOffset>
                </wp:positionV>
                <wp:extent cx="490855" cy="146050"/>
                <wp:wrapTopAndBottom/>
                <wp:docPr id="23" name="Shape 23"/>
                <a:graphic xmlns:a="http://schemas.openxmlformats.org/drawingml/2006/main">
                  <a:graphicData uri="http://schemas.microsoft.com/office/word/2010/wordprocessingShape">
                    <wps:wsp>
                      <wps:cNvSpPr txBox="1"/>
                      <wps:spPr>
                        <a:xfrm>
                          <a:ext cx="490855"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20891768</w:t>
                            </w:r>
                          </w:p>
                        </w:txbxContent>
                      </wps:txbx>
                      <wps:bodyPr wrap="none" lIns="0" tIns="0" rIns="0" bIns="0">
                        <a:noAutoFit/>
                      </wps:bodyPr>
                    </wps:wsp>
                  </a:graphicData>
                </a:graphic>
              </wp:anchor>
            </w:drawing>
          </mc:Choice>
          <mc:Fallback>
            <w:pict>
              <v:shape id="_x0000_s1049" type="#_x0000_t202" style="position:absolute;margin-left:186.pt;margin-top:64.099999999999994pt;width:38.649999999999999pt;height:11.5pt;z-index:-125829363;mso-wrap-distance-left:0;mso-wrap-distance-top:64.099999999999994pt;mso-wrap-distance-right:0;mso-wrap-distance-bottom:65.049999999999997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20891768</w:t>
                      </w:r>
                    </w:p>
                  </w:txbxContent>
                </v:textbox>
                <w10:wrap type="topAndBottom" anchorx="page"/>
              </v:shape>
            </w:pict>
          </mc:Fallback>
        </mc:AlternateContent>
      </w:r>
      <w:r>
        <mc:AlternateContent>
          <mc:Choice Requires="wps">
            <w:drawing>
              <wp:anchor distT="814070" distB="826135" distL="0" distR="0" simplePos="0" relativeHeight="125829392" behindDoc="0" locked="0" layoutInCell="1" allowOverlap="1">
                <wp:simplePos x="0" y="0"/>
                <wp:positionH relativeFrom="page">
                  <wp:posOffset>3365500</wp:posOffset>
                </wp:positionH>
                <wp:positionV relativeFrom="paragraph">
                  <wp:posOffset>814070</wp:posOffset>
                </wp:positionV>
                <wp:extent cx="140335" cy="146050"/>
                <wp:wrapTopAndBottom/>
                <wp:docPr id="25" name="Shape 25"/>
                <a:graphic xmlns:a="http://schemas.openxmlformats.org/drawingml/2006/main">
                  <a:graphicData uri="http://schemas.microsoft.com/office/word/2010/wordprocessingShape">
                    <wps:wsp>
                      <wps:cNvSpPr txBox="1"/>
                      <wps:spPr>
                        <a:xfrm>
                          <a:ext cx="140335"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xbxContent>
                      </wps:txbx>
                      <wps:bodyPr wrap="none" lIns="0" tIns="0" rIns="0" bIns="0">
                        <a:noAutoFit/>
                      </wps:bodyPr>
                    </wps:wsp>
                  </a:graphicData>
                </a:graphic>
              </wp:anchor>
            </w:drawing>
          </mc:Choice>
          <mc:Fallback>
            <w:pict>
              <v:shape id="_x0000_s1051" type="#_x0000_t202" style="position:absolute;margin-left:265.pt;margin-top:64.099999999999994pt;width:11.050000000000001pt;height:11.5pt;z-index:-125829361;mso-wrap-distance-left:0;mso-wrap-distance-top:64.099999999999994pt;mso-wrap-distance-right:0;mso-wrap-distance-bottom:65.049999999999997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xbxContent>
                </v:textbox>
                <w10:wrap type="topAndBottom" anchorx="page"/>
              </v:shape>
            </w:pict>
          </mc:Fallback>
        </mc:AlternateContent>
      </w:r>
      <w:r>
        <mc:AlternateContent>
          <mc:Choice Requires="wps">
            <w:drawing>
              <wp:anchor distT="963295" distB="685800" distL="0" distR="0" simplePos="0" relativeHeight="125829394" behindDoc="0" locked="0" layoutInCell="1" allowOverlap="1">
                <wp:simplePos x="0" y="0"/>
                <wp:positionH relativeFrom="page">
                  <wp:posOffset>1475740</wp:posOffset>
                </wp:positionH>
                <wp:positionV relativeFrom="paragraph">
                  <wp:posOffset>963295</wp:posOffset>
                </wp:positionV>
                <wp:extent cx="420370" cy="137160"/>
                <wp:wrapTopAndBottom/>
                <wp:docPr id="27" name="Shape 27"/>
                <a:graphic xmlns:a="http://schemas.openxmlformats.org/drawingml/2006/main">
                  <a:graphicData uri="http://schemas.microsoft.com/office/word/2010/wordprocessingShape">
                    <wps:wsp>
                      <wps:cNvSpPr txBox="1"/>
                      <wps:spPr>
                        <a:xfrm>
                          <a:ext cx="420370" cy="137160"/>
                        </a:xfrm>
                        <a:prstGeom prst="rect"/>
                        <a:noFill/>
                      </wps:spPr>
                      <wps:txbx>
                        <w:txbxContent>
                          <w:p>
                            <w:pPr>
                              <w:pStyle w:val="Style8"/>
                              <w:keepNext w:val="0"/>
                              <w:keepLines w:val="0"/>
                              <w:widowControl w:val="0"/>
                              <w:shd w:val="clear" w:color="auto" w:fill="auto"/>
                              <w:bidi w:val="0"/>
                              <w:spacing w:before="80" w:after="0" w:line="240" w:lineRule="auto"/>
                              <w:ind w:left="0" w:right="0" w:firstLine="0"/>
                              <w:jc w:val="left"/>
                              <w:rPr>
                                <w:sz w:val="9"/>
                                <w:szCs w:val="9"/>
                              </w:rPr>
                            </w:pPr>
                            <w:r>
                              <w:rPr>
                                <w:rFonts w:ascii="Arial" w:eastAsia="Arial" w:hAnsi="Arial" w:cs="Arial"/>
                                <w:b/>
                                <w:bCs/>
                                <w:color w:val="1E1E1E"/>
                                <w:spacing w:val="0"/>
                                <w:w w:val="100"/>
                                <w:position w:val="0"/>
                                <w:sz w:val="9"/>
                                <w:szCs w:val="9"/>
                              </w:rPr>
                              <w:t>fhdlngxom</w:t>
                            </w:r>
                          </w:p>
                        </w:txbxContent>
                      </wps:txbx>
                      <wps:bodyPr wrap="none" lIns="0" tIns="0" rIns="0" bIns="0">
                        <a:noAutoFit/>
                      </wps:bodyPr>
                    </wps:wsp>
                  </a:graphicData>
                </a:graphic>
              </wp:anchor>
            </w:drawing>
          </mc:Choice>
          <mc:Fallback>
            <w:pict>
              <v:shape id="_x0000_s1053" type="#_x0000_t202" style="position:absolute;margin-left:116.2pt;margin-top:75.850000000000009pt;width:33.100000000000001pt;height:10.800000000000001pt;z-index:-125829359;mso-wrap-distance-left:0;mso-wrap-distance-top:75.850000000000009pt;mso-wrap-distance-right:0;mso-wrap-distance-bottom:54.pt;mso-position-horizontal-relative:page" filled="f" stroked="f">
                <v:textbox inset="0,0,0,0">
                  <w:txbxContent>
                    <w:p>
                      <w:pPr>
                        <w:pStyle w:val="Style8"/>
                        <w:keepNext w:val="0"/>
                        <w:keepLines w:val="0"/>
                        <w:widowControl w:val="0"/>
                        <w:shd w:val="clear" w:color="auto" w:fill="auto"/>
                        <w:bidi w:val="0"/>
                        <w:spacing w:before="80" w:after="0" w:line="240" w:lineRule="auto"/>
                        <w:ind w:left="0" w:right="0" w:firstLine="0"/>
                        <w:jc w:val="left"/>
                        <w:rPr>
                          <w:sz w:val="9"/>
                          <w:szCs w:val="9"/>
                        </w:rPr>
                      </w:pPr>
                      <w:r>
                        <w:rPr>
                          <w:rFonts w:ascii="Arial" w:eastAsia="Arial" w:hAnsi="Arial" w:cs="Arial"/>
                          <w:b/>
                          <w:bCs/>
                          <w:color w:val="1E1E1E"/>
                          <w:spacing w:val="0"/>
                          <w:w w:val="100"/>
                          <w:position w:val="0"/>
                          <w:sz w:val="9"/>
                          <w:szCs w:val="9"/>
                        </w:rPr>
                        <w:t>fhdlngxom</w:t>
                      </w:r>
                    </w:p>
                  </w:txbxContent>
                </v:textbox>
                <w10:wrap type="topAndBottom" anchorx="page"/>
              </v:shape>
            </w:pict>
          </mc:Fallback>
        </mc:AlternateContent>
      </w:r>
      <w:r>
        <mc:AlternateContent>
          <mc:Choice Requires="wps">
            <w:drawing>
              <wp:anchor distT="814070" distB="807720" distL="0" distR="0" simplePos="0" relativeHeight="125829396" behindDoc="0" locked="0" layoutInCell="1" allowOverlap="1">
                <wp:simplePos x="0" y="0"/>
                <wp:positionH relativeFrom="page">
                  <wp:posOffset>4447540</wp:posOffset>
                </wp:positionH>
                <wp:positionV relativeFrom="paragraph">
                  <wp:posOffset>814070</wp:posOffset>
                </wp:positionV>
                <wp:extent cx="1216025" cy="164465"/>
                <wp:wrapTopAndBottom/>
                <wp:docPr id="29" name="Shape 29"/>
                <a:graphic xmlns:a="http://schemas.openxmlformats.org/drawingml/2006/main">
                  <a:graphicData uri="http://schemas.microsoft.com/office/word/2010/wordprocessingShape">
                    <wps:wsp>
                      <wps:cNvSpPr txBox="1"/>
                      <wps:spPr>
                        <a:xfrm>
                          <a:ext cx="1216025" cy="16446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2016-08-05（</w:t>
                            </w:r>
                            <w:r>
                              <w:rPr>
                                <w:rFonts w:ascii="SimSun" w:eastAsia="SimSun" w:hAnsi="SimSun" w:cs="SimSun"/>
                                <w:color w:val="000000"/>
                                <w:spacing w:val="0"/>
                                <w:w w:val="100"/>
                                <w:position w:val="0"/>
                              </w:rPr>
                              <w:t>注册申请中</w:t>
                            </w:r>
                            <w:r>
                              <w:rPr>
                                <w:color w:val="000000"/>
                                <w:spacing w:val="0"/>
                                <w:w w:val="100"/>
                                <w:position w:val="0"/>
                              </w:rPr>
                              <w:t>）</w:t>
                            </w:r>
                          </w:p>
                        </w:txbxContent>
                      </wps:txbx>
                      <wps:bodyPr wrap="none" lIns="0" tIns="0" rIns="0" bIns="0">
                        <a:noAutoFit/>
                      </wps:bodyPr>
                    </wps:wsp>
                  </a:graphicData>
                </a:graphic>
              </wp:anchor>
            </w:drawing>
          </mc:Choice>
          <mc:Fallback>
            <w:pict>
              <v:shape id="_x0000_s1055" type="#_x0000_t202" style="position:absolute;margin-left:350.19999999999999pt;margin-top:64.099999999999994pt;width:95.75pt;height:12.950000000000001pt;z-index:-125829357;mso-wrap-distance-left:0;mso-wrap-distance-top:64.099999999999994pt;mso-wrap-distance-right:0;mso-wrap-distance-bottom:63.600000000000001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2016-08-05（</w:t>
                      </w:r>
                      <w:r>
                        <w:rPr>
                          <w:rFonts w:ascii="SimSun" w:eastAsia="SimSun" w:hAnsi="SimSun" w:cs="SimSun"/>
                          <w:color w:val="000000"/>
                          <w:spacing w:val="0"/>
                          <w:w w:val="100"/>
                          <w:position w:val="0"/>
                        </w:rPr>
                        <w:t>注册申请中</w:t>
                      </w:r>
                      <w:r>
                        <w:rPr>
                          <w:color w:val="000000"/>
                          <w:spacing w:val="0"/>
                          <w:w w:val="100"/>
                          <w:position w:val="0"/>
                        </w:rPr>
                        <w:t>）</w:t>
                      </w:r>
                    </w:p>
                  </w:txbxContent>
                </v:textbox>
                <w10:wrap type="topAndBottom" anchorx="page"/>
              </v:shape>
            </w:pict>
          </mc:Fallback>
        </mc:AlternateContent>
      </w:r>
    </w:p>
    <w:p>
      <w:pPr>
        <w:pStyle w:val="Style31"/>
        <w:keepNext/>
        <w:keepLines/>
        <w:widowControl w:val="0"/>
        <w:shd w:val="clear" w:color="auto" w:fill="auto"/>
        <w:bidi w:val="0"/>
        <w:spacing w:before="0" w:after="40" w:line="240" w:lineRule="auto"/>
        <w:ind w:left="0" w:right="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w:t>
      </w:r>
      <w:bookmarkEnd w:id="91"/>
      <w:r>
        <w:rPr>
          <w:color w:val="000000"/>
          <w:spacing w:val="0"/>
          <w:w w:val="100"/>
          <w:position w:val="0"/>
        </w:rPr>
        <w:t>、专利及专利申请</w:t>
      </w:r>
      <w:bookmarkEnd w:id="89"/>
      <w:bookmarkEnd w:id="90"/>
      <w:bookmarkEnd w:id="92"/>
    </w:p>
    <w:p>
      <w:pPr>
        <w:pStyle w:val="Style41"/>
        <w:keepNext w:val="0"/>
        <w:keepLines w:val="0"/>
        <w:widowControl w:val="0"/>
        <w:shd w:val="clear" w:color="auto" w:fill="auto"/>
        <w:bidi w:val="0"/>
        <w:spacing w:before="0" w:line="240" w:lineRule="auto"/>
        <w:ind w:left="0" w:right="0"/>
        <w:jc w:val="left"/>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日，公司及全资子公司已获得专利的情况</w:t>
      </w:r>
    </w:p>
    <w:p>
      <w:pPr>
        <w:pStyle w:val="Style41"/>
        <w:keepNext w:val="0"/>
        <w:keepLines w:val="0"/>
        <w:widowControl w:val="0"/>
        <w:shd w:val="clear" w:color="auto" w:fill="auto"/>
        <w:bidi w:val="0"/>
        <w:spacing w:before="0" w:line="240" w:lineRule="auto"/>
        <w:ind w:left="0" w:right="0"/>
        <w:jc w:val="left"/>
      </w:pPr>
      <w:r>
        <w:rPr>
          <w:color w:val="000000"/>
          <w:spacing w:val="0"/>
          <w:w w:val="100"/>
          <w:position w:val="0"/>
        </w:rPr>
        <w:t>公司及全资子公司现拥有</w:t>
      </w:r>
      <w:r>
        <w:rPr>
          <w:rFonts w:ascii="Times New Roman" w:eastAsia="Times New Roman" w:hAnsi="Times New Roman" w:cs="Times New Roman"/>
          <w:color w:val="000000"/>
          <w:spacing w:val="0"/>
          <w:w w:val="100"/>
          <w:position w:val="0"/>
        </w:rPr>
        <w:t>103</w:t>
      </w:r>
      <w:r>
        <w:rPr>
          <w:color w:val="000000"/>
          <w:spacing w:val="0"/>
          <w:w w:val="100"/>
          <w:position w:val="0"/>
        </w:rPr>
        <w:t>项专利，其中发明专利</w:t>
      </w:r>
      <w:r>
        <w:rPr>
          <w:rFonts w:ascii="Times New Roman" w:eastAsia="Times New Roman" w:hAnsi="Times New Roman" w:cs="Times New Roman"/>
          <w:color w:val="000000"/>
          <w:spacing w:val="0"/>
          <w:w w:val="100"/>
          <w:position w:val="0"/>
        </w:rPr>
        <w:t>9</w:t>
      </w:r>
      <w:r>
        <w:rPr>
          <w:color w:val="000000"/>
          <w:spacing w:val="0"/>
          <w:w w:val="100"/>
          <w:position w:val="0"/>
        </w:rPr>
        <w:t>项、实用新型专利</w:t>
      </w:r>
      <w:r>
        <w:rPr>
          <w:rFonts w:ascii="Times New Roman" w:eastAsia="Times New Roman" w:hAnsi="Times New Roman" w:cs="Times New Roman"/>
          <w:color w:val="000000"/>
          <w:spacing w:val="0"/>
          <w:w w:val="100"/>
          <w:position w:val="0"/>
        </w:rPr>
        <w:t>64</w:t>
      </w:r>
      <w:r>
        <w:rPr>
          <w:color w:val="000000"/>
          <w:spacing w:val="0"/>
          <w:w w:val="100"/>
          <w:position w:val="0"/>
        </w:rPr>
        <w:t>项、外观专利</w:t>
      </w:r>
      <w:r>
        <w:rPr>
          <w:rFonts w:ascii="Times New Roman" w:eastAsia="Times New Roman" w:hAnsi="Times New Roman" w:cs="Times New Roman"/>
          <w:color w:val="000000"/>
          <w:spacing w:val="0"/>
          <w:w w:val="100"/>
          <w:position w:val="0"/>
        </w:rPr>
        <w:t>30</w:t>
      </w:r>
      <w:r>
        <w:rPr>
          <w:color w:val="000000"/>
          <w:spacing w:val="0"/>
          <w:w w:val="100"/>
          <w:position w:val="0"/>
        </w:rPr>
        <w:t xml:space="preserve">项，具体情 </w:t>
      </w:r>
      <w:r>
        <w:rPr>
          <w:color w:val="000000"/>
          <w:spacing w:val="0"/>
          <w:w w:val="100"/>
          <w:position w:val="0"/>
        </w:rPr>
        <w:t>况列表如下：</w:t>
      </w:r>
    </w:p>
    <w:p>
      <w:pPr>
        <w:pStyle w:val="Style41"/>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rPr>
        <w:t>1.1</w:t>
      </w:r>
      <w:r>
        <w:rPr>
          <w:color w:val="000000"/>
          <w:spacing w:val="0"/>
          <w:w w:val="100"/>
          <w:position w:val="0"/>
        </w:rPr>
        <w:t>获得发明授权专利一共</w:t>
      </w:r>
      <w:r>
        <w:rPr>
          <w:rFonts w:ascii="Times New Roman" w:eastAsia="Times New Roman" w:hAnsi="Times New Roman" w:cs="Times New Roman"/>
          <w:color w:val="000000"/>
          <w:spacing w:val="0"/>
          <w:w w:val="100"/>
          <w:position w:val="0"/>
        </w:rPr>
        <w:t>9</w:t>
      </w:r>
      <w:r>
        <w:rPr>
          <w:color w:val="000000"/>
          <w:spacing w:val="0"/>
          <w:w w:val="100"/>
          <w:position w:val="0"/>
        </w:rPr>
        <w:t>项，具体情况如下:</w:t>
      </w:r>
    </w:p>
    <w:tbl>
      <w:tblPr>
        <w:tblOverlap w:val="never"/>
        <w:jc w:val="center"/>
        <w:tblLayout w:type="fixed"/>
      </w:tblPr>
      <w:tblGrid>
        <w:gridCol w:w="432"/>
        <w:gridCol w:w="2222"/>
        <w:gridCol w:w="994"/>
        <w:gridCol w:w="1656"/>
        <w:gridCol w:w="845"/>
        <w:gridCol w:w="1205"/>
        <w:gridCol w:w="994"/>
        <w:gridCol w:w="1934"/>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b/>
                <w:bCs/>
                <w:color w:val="000000"/>
                <w:spacing w:val="0"/>
                <w:w w:val="100"/>
                <w:position w:val="0"/>
              </w:rPr>
              <w:t>专利名称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证书号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申请日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有效期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取得方式（过户时间）</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具有预激励装置的激光管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ZL200910004004.6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850712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2009.01.23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镜片调整装置及具有镜片调 节装置的激光管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ZL200910004006.5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704376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2009.01.23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一种激光切割头及使用该激 光切割头的激光绣花一体机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ZL200910063618.1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983622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2009.08.14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一种自动激光打标机流水线 速度控制装置及其应用</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ZL201010215560.0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1346317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2010.07.02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一种地毯激光加工机及地毯</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激光加工方法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ZL201010540134.4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1375160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2010.10.29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一种激光切割机工作台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ZL201010540129.3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5487152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2010.10.29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基于嵌入式排版的多头智能</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互移裁切控制方法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ZL201110444469.0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2039941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2011.12.26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卷对卷激光商标加工系统及 其加工方法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ZL201210137250.0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1924680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2012.05.07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5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激光振镜位图加工方式</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发明</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ZL201210138942.7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1879494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2012.05.07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bl>
    <w:p>
      <w:pPr>
        <w:widowControl w:val="0"/>
        <w:spacing w:after="39" w:line="1" w:lineRule="exact"/>
      </w:pPr>
    </w:p>
    <w:p>
      <w:pPr>
        <w:pStyle w:val="Style31"/>
        <w:keepNext/>
        <w:keepLines/>
        <w:widowControl w:val="0"/>
        <w:shd w:val="clear" w:color="auto" w:fill="auto"/>
        <w:bidi w:val="0"/>
        <w:spacing w:before="0" w:after="40" w:line="240" w:lineRule="auto"/>
        <w:ind w:left="0" w:right="0"/>
        <w:jc w:val="left"/>
      </w:pPr>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1.2</w:t>
      </w:r>
      <w:r>
        <w:rPr>
          <w:color w:val="000000"/>
          <w:spacing w:val="0"/>
          <w:w w:val="100"/>
          <w:position w:val="0"/>
        </w:rPr>
        <w:t>获得实用新型专利</w:t>
      </w:r>
      <w:r>
        <w:rPr>
          <w:rFonts w:ascii="Times New Roman" w:eastAsia="Times New Roman" w:hAnsi="Times New Roman" w:cs="Times New Roman"/>
          <w:color w:val="000000"/>
          <w:spacing w:val="0"/>
          <w:w w:val="100"/>
          <w:position w:val="0"/>
        </w:rPr>
        <w:t>64</w:t>
      </w:r>
      <w:r>
        <w:rPr>
          <w:color w:val="000000"/>
          <w:spacing w:val="0"/>
          <w:w w:val="100"/>
          <w:position w:val="0"/>
        </w:rPr>
        <w:t>项，具体情况如下:</w:t>
      </w:r>
      <w:bookmarkEnd w:id="94"/>
      <w:bookmarkEnd w:id="95"/>
      <w:bookmarkEnd w:id="96"/>
    </w:p>
    <w:tbl>
      <w:tblPr>
        <w:tblOverlap w:val="never"/>
        <w:jc w:val="center"/>
        <w:tblLayout w:type="fixed"/>
      </w:tblPr>
      <w:tblGrid>
        <w:gridCol w:w="494"/>
        <w:gridCol w:w="2203"/>
        <w:gridCol w:w="994"/>
        <w:gridCol w:w="1656"/>
        <w:gridCol w:w="859"/>
        <w:gridCol w:w="1152"/>
        <w:gridCol w:w="974"/>
        <w:gridCol w:w="1886"/>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b/>
                <w:bCs/>
                <w:color w:val="000000"/>
                <w:spacing w:val="0"/>
                <w:w w:val="100"/>
                <w:position w:val="0"/>
              </w:rPr>
              <w:t>专利名称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专利类型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证书号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申请日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有效期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取得方式（过户时间）</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激光器放电管支架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ZL200820065781.2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1165761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2008.02.28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ZL200820065780.8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1151326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2008.02.28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激光器镜片调整装置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ZL200920002460.2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1398172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2009.01.23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一种具有同步吸烟装置的激 光切割机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ZL200920229915.4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1594666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2009.11.19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多功能激光加工机床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ZL200920149084.X</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1334462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2009.04.15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一种多层送料装置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ZL200920179525.0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1525358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2009.09.22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3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一种电磁光闸装置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ZL201020110915.5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1620591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2010.02.10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bl>
    <w:p>
      <w:pPr>
        <w:widowControl w:val="0"/>
        <w:spacing w:line="1" w:lineRule="exact"/>
      </w:pPr>
      <w:r>
        <w:br w:type="page"/>
      </w:r>
    </w:p>
    <w:tbl>
      <w:tblPr>
        <w:tblOverlap w:val="never"/>
        <w:jc w:val="center"/>
        <w:tblLayout w:type="fixed"/>
      </w:tblPr>
      <w:tblGrid>
        <w:gridCol w:w="494"/>
        <w:gridCol w:w="2203"/>
        <w:gridCol w:w="994"/>
        <w:gridCol w:w="1656"/>
        <w:gridCol w:w="859"/>
        <w:gridCol w:w="1152"/>
        <w:gridCol w:w="974"/>
        <w:gridCol w:w="1886"/>
      </w:tblGrid>
      <w:tr>
        <w:trPr>
          <w:trHeight w:val="43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单轨双头激光雕刻机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ZL201020116988.5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1692320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2010.02.25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具有纠偏装置的激光切割机 及激光加工系统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ZL201020210619.2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1627814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2010.05.22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一种包装箱激光切割机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ZL201020210610.1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1847101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2010.05.22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一种无张力激光加工系统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ZL201020244881.9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1859267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2010.07.02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一种地毯激光切割装置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ZL201020594753.7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1821245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2010.10.29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一种桥架激光绣花一体机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ZL201020282501.0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1690713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2010.07.29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一种固体激光器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ZL201020297318.8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1829438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2010.08.13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一种具有吸烟装置的激光切 割机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ZL201020500057.5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1742579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2010.08.13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一种多工作台桥架式激光绣 花一体机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ZL201120147625.2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2024975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2011.04.26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一种桥架式激光绣花一体机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ZL201120195522.3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2454364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2011.06.01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一种激光切割机导轨装置及</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宽幅面激光切割机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ZL201120274243.6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2157475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2011.07.29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一种激光切割机导轨装置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ZL201120274388.6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2149743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2011.07.29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一种拼接式激光绣花一体机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ZL201120355579.5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2177602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2011.09.07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一种多头激光切雕刻机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ZL201120355696.1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2180616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2011.09.07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一种带有自动纠偏装置的激 光切割机及其纠偏系统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ZL201120381656.4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2254008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2011.09.26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一种喷墨印花激光加工机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ZL201120545315.6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2377220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一种喷墨印花激光雕花一体 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ZL201120545317.5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2544442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2011.12.14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一种喷墨印花机光雕刻机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ZL201120545319.4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2378860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一种喷墨印花激光加工一体 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ZL201120545326.4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2373229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2011.12.14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一种喷墨印花激光切割雕花</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一体机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ZL201120545328.3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2379850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2011.12.14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一种喷墨印花激光加工系统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ZL201120545330.0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2377021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全反馈纠偏激光模切设备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ZL201120553712.8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2539997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一种带有镜片调整装置的激 光头</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ZL201120578929.4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2456164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2011.12.31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一种激光管座体及激光切割 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ZL201120578931.1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2374766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2011.12.31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一种镜片调整装置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ZL201120578927.5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2452338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67"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一种装有调校装置的激光切 割头</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ZL201120578928.X</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2543269</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2011.12.31</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bl>
    <w:p>
      <w:pPr>
        <w:widowControl w:val="0"/>
        <w:spacing w:line="1" w:lineRule="exact"/>
      </w:pPr>
      <w:r>
        <w:br w:type="page"/>
      </w:r>
    </w:p>
    <w:tbl>
      <w:tblPr>
        <w:tblOverlap w:val="never"/>
        <w:jc w:val="center"/>
        <w:tblLayout w:type="fixed"/>
      </w:tblPr>
      <w:tblGrid>
        <w:gridCol w:w="494"/>
        <w:gridCol w:w="2203"/>
        <w:gridCol w:w="994"/>
        <w:gridCol w:w="1656"/>
        <w:gridCol w:w="859"/>
        <w:gridCol w:w="1152"/>
        <w:gridCol w:w="974"/>
        <w:gridCol w:w="1886"/>
      </w:tblGrid>
      <w:tr>
        <w:trPr>
          <w:trHeight w:val="43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i/>
                <w:iCs/>
                <w:color w:val="000000"/>
                <w:spacing w:val="0"/>
                <w:w w:val="100"/>
                <w:position w:val="0"/>
              </w:rPr>
              <w:t>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一种履带式工作台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ZL201120578930.7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2452392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i/>
                <w:iCs/>
                <w:color w:val="000000"/>
                <w:spacing w:val="0"/>
                <w:w w:val="100"/>
                <w:position w:val="0"/>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一种带有自动纠偏装置的激 光切割机及其纠偏系统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ZL201220033841.9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2453530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2012.01.01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一种带有张力调整装置的送 料机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ZL201220324153.8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2692358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2012.06.24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一种带有百分表的激光切割 头</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ZL201220397189.9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3335547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2012.08.04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一种手持激光焊接机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ZL201220754127.9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3000359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一种带有高度可调式抽风装 置的激光切割头</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ZL201220082255.3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2545104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2012.02.28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一种随动式激光切割头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ZL201220196468.9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2692784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2012.04.28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一种激光器电极高度的调整 夹具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ZL201220459464.5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2813266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2012.09.03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一种</w:t>
            </w:r>
            <w:r>
              <w:rPr>
                <w:color w:val="000000"/>
                <w:spacing w:val="0"/>
                <w:w w:val="100"/>
                <w:position w:val="0"/>
              </w:rPr>
              <w:t>CO2</w:t>
            </w:r>
            <w:r>
              <w:rPr>
                <w:rFonts w:ascii="SimSun" w:eastAsia="SimSun" w:hAnsi="SimSun" w:cs="SimSun"/>
                <w:color w:val="000000"/>
                <w:spacing w:val="0"/>
                <w:w w:val="100"/>
                <w:position w:val="0"/>
              </w:rPr>
              <w:t>射频激光器水冷管 焊接夹具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ZL201220459463.0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2812556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2012.09.03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带有张力控制装置的料辊及 装有该料辊的激光切割机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ZL201220459461.1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2813576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2012.09.03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一种用于加工金属薄膜的激 光切割机工作台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ZL201320189434.1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3160916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2013.04.02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一种激光腔体外冷却管嵌入 压平装置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ZL201320191016.6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3162519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2013.04.02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一种可切换气路的激光加工 气路装置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ZL201320189961.2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3228469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2013.04.02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一种整体结构的激光雕花机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ZL201320189934.5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3162348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皮芯结构纱线、织物及激光 系统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ZL201320189921.8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3277600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2013.04.02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一种可选择气路的激光加工 气路装置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ZL201320189457.2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3277687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2013.04.02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ZL201320472421.5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3495042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一种牛仔立体激光雕花机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zl201320553063.0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3698459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2013.09.06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一种带有超长横梁桥架式的 激光绣花机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ZL201320534172.8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3406507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2013.09.06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一种桥架式激光喷墨绣花一 体机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ZL201320614362.0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3634475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2013.10.08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一种桥架式激光绣花机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ZL201320762927.X</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3959672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2013.11.28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可反复充气的</w:t>
            </w:r>
            <w:r>
              <w:rPr>
                <w:color w:val="000000"/>
                <w:spacing w:val="0"/>
                <w:w w:val="100"/>
                <w:position w:val="0"/>
              </w:rPr>
              <w:t>CO2</w:t>
            </w:r>
            <w:r>
              <w:rPr>
                <w:rFonts w:ascii="SimSun" w:eastAsia="SimSun" w:hAnsi="SimSun" w:cs="SimSun"/>
                <w:color w:val="000000"/>
                <w:spacing w:val="0"/>
                <w:w w:val="100"/>
                <w:position w:val="0"/>
              </w:rPr>
              <w:t>激光器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ZL201320843378.9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3696239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激光切割机排烟装置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ZL201420157457.9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3802177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2014.04.03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一种飞梭激光绣花一体机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ZL201420863039.1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4482056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43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一种基于</w:t>
            </w:r>
            <w:r>
              <w:rPr>
                <w:color w:val="000000"/>
                <w:spacing w:val="0"/>
                <w:w w:val="100"/>
                <w:position w:val="0"/>
              </w:rPr>
              <w:t>3D</w:t>
            </w:r>
            <w:r>
              <w:rPr>
                <w:rFonts w:ascii="SimSun" w:eastAsia="SimSun" w:hAnsi="SimSun" w:cs="SimSun"/>
                <w:color w:val="000000"/>
                <w:spacing w:val="0"/>
                <w:w w:val="100"/>
                <w:position w:val="0"/>
              </w:rPr>
              <w:t>打印的塑身衣</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ZL201420864442.6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4484762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bl>
    <w:p>
      <w:pPr>
        <w:widowControl w:val="0"/>
        <w:spacing w:line="1" w:lineRule="exact"/>
      </w:pPr>
      <w:r>
        <w:br w:type="page"/>
      </w:r>
    </w:p>
    <w:tbl>
      <w:tblPr>
        <w:tblOverlap w:val="never"/>
        <w:jc w:val="center"/>
        <w:tblLayout w:type="fixed"/>
      </w:tblPr>
      <w:tblGrid>
        <w:gridCol w:w="494"/>
        <w:gridCol w:w="2203"/>
        <w:gridCol w:w="994"/>
        <w:gridCol w:w="1656"/>
        <w:gridCol w:w="859"/>
        <w:gridCol w:w="1152"/>
        <w:gridCol w:w="974"/>
        <w:gridCol w:w="1886"/>
      </w:tblGrid>
      <w:tr>
        <w:trPr>
          <w:trHeight w:val="43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w:t>
            </w:r>
            <w:r>
              <w:rPr>
                <w:color w:val="000000"/>
                <w:spacing w:val="0"/>
                <w:w w:val="100"/>
                <w:position w:val="0"/>
              </w:rPr>
              <w:t>3D</w:t>
            </w:r>
            <w:r>
              <w:rPr>
                <w:rFonts w:ascii="SimSun" w:eastAsia="SimSun" w:hAnsi="SimSun" w:cs="SimSun"/>
                <w:color w:val="000000"/>
                <w:spacing w:val="0"/>
                <w:w w:val="100"/>
                <w:position w:val="0"/>
              </w:rPr>
              <w:t>服装打印系统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ZL201420864409.3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4484287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一种带有自动钥匙锁紧装置 的数控卡盘</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ZL201420150923.0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758577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2014.04.01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一种新型激光镜片微调器、 二氧化碳激光器</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ZL201520860538.X</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2744547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2015.11.02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一种用于调整多管并联激光 管光路的调节架</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ZL201520859267.6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2744548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2015.11.02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用于人体三维建模的无人机</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及无人机人体三维建模系统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ZL201521009875.4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5152523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2015.12.07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原始取得</w:t>
            </w:r>
          </w:p>
        </w:tc>
      </w:tr>
      <w:tr>
        <w:trPr>
          <w:trHeight w:val="667"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一种自清理式的履带式激光 机</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ZL201521109669.0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1747572</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2015.12.29</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原始取得</w:t>
            </w:r>
          </w:p>
        </w:tc>
      </w:tr>
    </w:tbl>
    <w:p>
      <w:pPr>
        <w:pStyle w:val="Style31"/>
        <w:keepNext/>
        <w:keepLines/>
        <w:widowControl w:val="0"/>
        <w:shd w:val="clear" w:color="auto" w:fill="auto"/>
        <w:bidi w:val="0"/>
        <w:spacing w:before="0" w:after="0" w:line="240" w:lineRule="auto"/>
        <w:ind w:left="0" w:right="0"/>
        <w:jc w:val="left"/>
      </w:pPr>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1.3</w:t>
      </w:r>
      <w:r>
        <w:rPr>
          <w:color w:val="000000"/>
          <w:spacing w:val="0"/>
          <w:w w:val="100"/>
          <w:position w:val="0"/>
        </w:rPr>
        <w:t>获得的外观专利</w:t>
      </w:r>
      <w:r>
        <w:rPr>
          <w:rFonts w:ascii="Times New Roman" w:eastAsia="Times New Roman" w:hAnsi="Times New Roman" w:cs="Times New Roman"/>
          <w:color w:val="000000"/>
          <w:spacing w:val="0"/>
          <w:w w:val="100"/>
          <w:position w:val="0"/>
        </w:rPr>
        <w:t>30</w:t>
      </w:r>
      <w:r>
        <w:rPr>
          <w:color w:val="000000"/>
          <w:spacing w:val="0"/>
          <w:w w:val="100"/>
          <w:position w:val="0"/>
        </w:rPr>
        <w:t>项，具体情况如下:</w:t>
      </w:r>
      <w:bookmarkEnd w:id="97"/>
      <w:bookmarkEnd w:id="98"/>
      <w:bookmarkEnd w:id="99"/>
    </w:p>
    <w:tbl>
      <w:tblPr>
        <w:tblOverlap w:val="never"/>
        <w:jc w:val="center"/>
        <w:tblLayout w:type="fixed"/>
      </w:tblPr>
      <w:tblGrid>
        <w:gridCol w:w="398"/>
        <w:gridCol w:w="2136"/>
        <w:gridCol w:w="1013"/>
        <w:gridCol w:w="1704"/>
        <w:gridCol w:w="850"/>
        <w:gridCol w:w="1133"/>
        <w:gridCol w:w="994"/>
        <w:gridCol w:w="2030"/>
      </w:tblGrid>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证书号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申请日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有效期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取得方式(过户时间)</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激光加工机床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ZL200930008676.5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1128020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2009.04.15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光纤激光切割机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ZL200930185104.4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1125114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2009.04.23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激光切割机操作台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ZL200930185107.8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1173622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2009.04.23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激光打标机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ZL201030106746.3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1390588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2010.02.11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激光切割机</w:t>
            </w: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ZL201030707992.4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1589722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2010.12.17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激光切割机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ZL201130110903.2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1680416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2011.04.26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导轨一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ZL201130328065.6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1863690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2011.09.07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导轨二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ZL201130328073.0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1870318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2011.09.07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光纤激光切割机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ZL201130512537.3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控制柜</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ZL201130506367.8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1971983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激光雕花机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ZL201130506366.3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2025447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光纤激光切割机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ZL201130506364.4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2056069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激光模切机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ZL201130512536.9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1985330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激光焊接机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ZL201230293369.8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2253238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2012.06.23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光钎激光切割机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ZL201230293375.3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2526012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2012.06.24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激光打标机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ZL201230293558.5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2315315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2012.06.24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光钎激光切割机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ZL201230293560.2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2493757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2012.06.24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激光裁床切割机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ZL201330067938.1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2525464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激光裁床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ZL201330067933.9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2525974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三维产品打印机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ZL201330228472.9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2662375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产品打印机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ZL201330228473.3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2707619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激光打印雕刻机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zl201330474832.3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2860109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扫描仪</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ZL201430542849.2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2954744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激光打标机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ZL201430542877.4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2954745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激光裁床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ZL201430542876.X</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2954746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全视觉激光切割机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ZL201530439873.8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3694505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5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固体激光裁床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外观设计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ZL201530466230.2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3694647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bl>
    <w:p>
      <w:pPr>
        <w:widowControl w:val="0"/>
        <w:spacing w:line="1" w:lineRule="exact"/>
      </w:pPr>
      <w:r>
        <w:br w:type="page"/>
      </w:r>
    </w:p>
    <w:tbl>
      <w:tblPr>
        <w:tblOverlap w:val="never"/>
        <w:jc w:val="center"/>
        <w:tblLayout w:type="fixed"/>
      </w:tblPr>
      <w:tblGrid>
        <w:gridCol w:w="398"/>
        <w:gridCol w:w="2136"/>
        <w:gridCol w:w="1013"/>
        <w:gridCol w:w="1704"/>
        <w:gridCol w:w="850"/>
        <w:gridCol w:w="1133"/>
        <w:gridCol w:w="994"/>
        <w:gridCol w:w="2030"/>
      </w:tblGrid>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激光快速成型机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ZL201530466306.1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3694461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2015.12.20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光纤激光切割裁床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ZL201530469124.X</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3694262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2015.12.20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r>
        <w:trPr>
          <w:trHeight w:val="35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光纤激光裁床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外观设计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ZL201530469271.7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3694232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2015.12.20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原始取得</w:t>
            </w:r>
          </w:p>
        </w:tc>
      </w:tr>
    </w:tbl>
    <w:p>
      <w:pPr>
        <w:widowControl w:val="0"/>
        <w:spacing w:after="239" w:line="1" w:lineRule="exact"/>
      </w:pPr>
    </w:p>
    <w:p>
      <w:pPr>
        <w:pStyle w:val="Style31"/>
        <w:keepNext/>
        <w:keepLines/>
        <w:widowControl w:val="0"/>
        <w:numPr>
          <w:ilvl w:val="0"/>
          <w:numId w:val="3"/>
        </w:numPr>
        <w:shd w:val="clear" w:color="auto" w:fill="auto"/>
        <w:bidi w:val="0"/>
        <w:spacing w:before="0" w:after="0" w:line="331" w:lineRule="exact"/>
        <w:ind w:left="0" w:right="0"/>
        <w:jc w:val="left"/>
      </w:pPr>
      <w:bookmarkStart w:id="100" w:name="bookmark100"/>
      <w:bookmarkStart w:id="101" w:name="bookmark101"/>
      <w:bookmarkStart w:id="102" w:name="bookmark102"/>
      <w:bookmarkStart w:id="103" w:name="bookmark103"/>
      <w:bookmarkEnd w:id="102"/>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日，公司正在申请的专利情况</w:t>
      </w:r>
      <w:bookmarkEnd w:id="100"/>
      <w:bookmarkEnd w:id="101"/>
      <w:bookmarkEnd w:id="103"/>
    </w:p>
    <w:p>
      <w:pPr>
        <w:pStyle w:val="Style41"/>
        <w:keepNext w:val="0"/>
        <w:keepLines w:val="0"/>
        <w:widowControl w:val="0"/>
        <w:shd w:val="clear" w:color="auto" w:fill="auto"/>
        <w:bidi w:val="0"/>
        <w:spacing w:before="0" w:line="331" w:lineRule="exact"/>
        <w:ind w:left="0" w:right="0"/>
        <w:jc w:val="left"/>
      </w:pPr>
      <w:r>
        <w:rPr>
          <w:color w:val="000000"/>
          <w:spacing w:val="0"/>
          <w:w w:val="100"/>
          <w:position w:val="0"/>
        </w:rPr>
        <w:t>公司现拥有</w:t>
      </w:r>
      <w:r>
        <w:rPr>
          <w:rFonts w:ascii="Times New Roman" w:eastAsia="Times New Roman" w:hAnsi="Times New Roman" w:cs="Times New Roman"/>
          <w:color w:val="000000"/>
          <w:spacing w:val="0"/>
          <w:w w:val="100"/>
          <w:position w:val="0"/>
        </w:rPr>
        <w:t>39</w:t>
      </w:r>
      <w:r>
        <w:rPr>
          <w:color w:val="000000"/>
          <w:spacing w:val="0"/>
          <w:w w:val="100"/>
          <w:position w:val="0"/>
        </w:rPr>
        <w:t>项专利申请权，其中发明专利</w:t>
      </w:r>
      <w:r>
        <w:rPr>
          <w:rFonts w:ascii="Times New Roman" w:eastAsia="Times New Roman" w:hAnsi="Times New Roman" w:cs="Times New Roman"/>
          <w:color w:val="000000"/>
          <w:spacing w:val="0"/>
          <w:w w:val="100"/>
          <w:position w:val="0"/>
        </w:rPr>
        <w:t>33</w:t>
      </w:r>
      <w:r>
        <w:rPr>
          <w:color w:val="000000"/>
          <w:spacing w:val="0"/>
          <w:w w:val="100"/>
          <w:position w:val="0"/>
        </w:rPr>
        <w:t>项、实用新型专利</w:t>
      </w:r>
      <w:r>
        <w:rPr>
          <w:rFonts w:ascii="Times New Roman" w:eastAsia="Times New Roman" w:hAnsi="Times New Roman" w:cs="Times New Roman"/>
          <w:color w:val="000000"/>
          <w:spacing w:val="0"/>
          <w:w w:val="100"/>
          <w:position w:val="0"/>
        </w:rPr>
        <w:t>4</w:t>
      </w:r>
      <w:r>
        <w:rPr>
          <w:color w:val="000000"/>
          <w:spacing w:val="0"/>
          <w:w w:val="100"/>
          <w:position w:val="0"/>
        </w:rPr>
        <w:t>项、外观专利</w:t>
      </w:r>
      <w:r>
        <w:rPr>
          <w:rFonts w:ascii="Times New Roman" w:eastAsia="Times New Roman" w:hAnsi="Times New Roman" w:cs="Times New Roman"/>
          <w:color w:val="000000"/>
          <w:spacing w:val="0"/>
          <w:w w:val="100"/>
          <w:position w:val="0"/>
        </w:rPr>
        <w:t>2</w:t>
      </w:r>
      <w:r>
        <w:rPr>
          <w:color w:val="000000"/>
          <w:spacing w:val="0"/>
          <w:w w:val="100"/>
          <w:position w:val="0"/>
        </w:rPr>
        <w:t>项，具体情况列表如 下：</w:t>
      </w:r>
    </w:p>
    <w:p>
      <w:pPr>
        <w:pStyle w:val="Style41"/>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rPr>
        <w:t>2.1</w:t>
      </w:r>
      <w:r>
        <w:rPr>
          <w:color w:val="000000"/>
          <w:spacing w:val="0"/>
          <w:w w:val="100"/>
          <w:position w:val="0"/>
        </w:rPr>
        <w:t>获得发明专利申请权为</w:t>
      </w:r>
      <w:r>
        <w:rPr>
          <w:rFonts w:ascii="Times New Roman" w:eastAsia="Times New Roman" w:hAnsi="Times New Roman" w:cs="Times New Roman"/>
          <w:color w:val="000000"/>
          <w:spacing w:val="0"/>
          <w:w w:val="100"/>
          <w:position w:val="0"/>
        </w:rPr>
        <w:t>33</w:t>
      </w:r>
      <w:r>
        <w:rPr>
          <w:color w:val="000000"/>
          <w:spacing w:val="0"/>
          <w:w w:val="100"/>
          <w:position w:val="0"/>
        </w:rPr>
        <w:t>项，具体情况如下:</w:t>
      </w:r>
    </w:p>
    <w:tbl>
      <w:tblPr>
        <w:tblOverlap w:val="never"/>
        <w:jc w:val="center"/>
        <w:tblLayout w:type="fixed"/>
      </w:tblPr>
      <w:tblGrid>
        <w:gridCol w:w="427"/>
        <w:gridCol w:w="2698"/>
        <w:gridCol w:w="955"/>
        <w:gridCol w:w="1656"/>
        <w:gridCol w:w="1498"/>
        <w:gridCol w:w="1843"/>
        <w:gridCol w:w="1286"/>
      </w:tblGrid>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left"/>
            </w:pPr>
            <w:r>
              <w:rPr>
                <w:rFonts w:ascii="SimSun" w:eastAsia="SimSun" w:hAnsi="SimSun" w:cs="SimSun"/>
                <w:b/>
                <w:bCs/>
                <w:color w:val="000000"/>
                <w:spacing w:val="0"/>
                <w:w w:val="100"/>
                <w:position w:val="0"/>
              </w:rPr>
              <w:t>专利名称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申请号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申请日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取得方式(过户时间)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状态</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一种用于加工金属薄膜的激光切 割机工作台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ZL201210597748.5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2012.12.22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一种手持激光焊接机及焊接物料 的方法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ZL201210596853.7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2012.12.28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用于人体三维建模的无人机及其 应用</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ZL201510897130.4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2015.12.07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鞋面激光打孔系统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ZL201210138974.7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2012.05.07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一种整体结构的激光雕花机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zl201210597747.0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一种喷墨印花激光切割雕花一体 机及纺织品加工方法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ZL201110462995.X</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2011.12.14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一种激光振镜飞行打标方法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ZL201210057851.0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2012.02.28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一种随动式激光切割头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ZL201210141972.3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2012.04.28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一种装有调焦装置的激光切割头 及确定焦距的方法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ZL201210228363.1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2012.06.23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带有张力控制装置的料辊及装有 该料辊的激光切割机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ZL201210341728.1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2012.09.03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一种全反镜端盖与直管焊接的方 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ZL201210341746.X</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2012.09.03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一种地毯激光加工机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ZL201310342437.9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2010.10.29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一种喷墨印花激光加工一体机及 纺织品加工方法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ZL201110463094.2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2011.12.14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一种带有自动纠偏装置的激光切 割机及其纠偏系统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ZL201210011283.0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2012.01.01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一种带有百分表的激光切割头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ZL201210284680.5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2012.08.04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一种激光腔体外冷却管嵌入压平 装置及其使用方法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ZL201210597746.6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2012.12.22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激光切割机排烟装置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ZL201410130582.5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2014.04.03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一种带有自动钥匙锁紧装置的数 控卡盘</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ZL201410125299.3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2014.04.01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一种用于焊接油烟机罩体的自适 应夹具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ZL201410794875.3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2014.12.22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r>
        <w:trPr>
          <w:trHeight w:val="35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一种基于</w:t>
            </w:r>
            <w:r>
              <w:rPr>
                <w:color w:val="000000"/>
                <w:spacing w:val="0"/>
                <w:w w:val="100"/>
                <w:position w:val="0"/>
              </w:rPr>
              <w:t>3D</w:t>
            </w:r>
            <w:r>
              <w:rPr>
                <w:rFonts w:ascii="SimSun" w:eastAsia="SimSun" w:hAnsi="SimSun" w:cs="SimSun"/>
                <w:color w:val="000000"/>
                <w:spacing w:val="0"/>
                <w:w w:val="100"/>
                <w:position w:val="0"/>
              </w:rPr>
              <w:t>打印的塑身方法</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ZL2014108351538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实审</w:t>
            </w:r>
          </w:p>
        </w:tc>
      </w:tr>
    </w:tbl>
    <w:p>
      <w:pPr>
        <w:widowControl w:val="0"/>
        <w:spacing w:line="1" w:lineRule="exact"/>
      </w:pPr>
      <w:r>
        <w:br w:type="page"/>
      </w:r>
    </w:p>
    <w:tbl>
      <w:tblPr>
        <w:tblOverlap w:val="never"/>
        <w:jc w:val="center"/>
        <w:tblLayout w:type="fixed"/>
      </w:tblPr>
      <w:tblGrid>
        <w:gridCol w:w="427"/>
        <w:gridCol w:w="2698"/>
        <w:gridCol w:w="960"/>
        <w:gridCol w:w="1651"/>
        <w:gridCol w:w="1498"/>
        <w:gridCol w:w="1843"/>
        <w:gridCol w:w="1339"/>
      </w:tblGrid>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一种用于打印服装的</w:t>
            </w:r>
            <w:r>
              <w:rPr>
                <w:color w:val="000000"/>
                <w:spacing w:val="0"/>
                <w:w w:val="100"/>
                <w:position w:val="0"/>
              </w:rPr>
              <w:t>3D</w:t>
            </w:r>
            <w:r>
              <w:rPr>
                <w:rFonts w:ascii="SimSun" w:eastAsia="SimSun" w:hAnsi="SimSun" w:cs="SimSun"/>
                <w:color w:val="000000"/>
                <w:spacing w:val="0"/>
                <w:w w:val="100"/>
                <w:position w:val="0"/>
              </w:rPr>
              <w:t>打印头及 服装打印机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ZL2014108460268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2014.12.30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460"/>
              <w:jc w:val="both"/>
            </w:pPr>
            <w:r>
              <w:rPr>
                <w:rFonts w:ascii="SimSun" w:eastAsia="SimSun" w:hAnsi="SimSun" w:cs="SimSun"/>
                <w:color w:val="000000"/>
                <w:spacing w:val="0"/>
                <w:w w:val="100"/>
                <w:position w:val="0"/>
              </w:rPr>
              <w:t>实审</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一种飞梭激光绣花一体机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ZL2014108357144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2014.12.31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实审</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一种基于</w:t>
            </w:r>
            <w:r>
              <w:rPr>
                <w:color w:val="000000"/>
                <w:spacing w:val="0"/>
                <w:w w:val="100"/>
                <w:position w:val="0"/>
              </w:rPr>
              <w:t>3D</w:t>
            </w:r>
            <w:r>
              <w:rPr>
                <w:rFonts w:ascii="SimSun" w:eastAsia="SimSun" w:hAnsi="SimSun" w:cs="SimSun"/>
                <w:color w:val="000000"/>
                <w:spacing w:val="0"/>
                <w:w w:val="100"/>
                <w:position w:val="0"/>
              </w:rPr>
              <w:t>打印的塑身衣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ZL201410847277.8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2014.12.31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实审</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w:t>
            </w:r>
            <w:r>
              <w:rPr>
                <w:color w:val="000000"/>
                <w:spacing w:val="0"/>
                <w:w w:val="100"/>
                <w:position w:val="0"/>
              </w:rPr>
              <w:t>3D</w:t>
            </w:r>
            <w:r>
              <w:rPr>
                <w:rFonts w:ascii="SimSun" w:eastAsia="SimSun" w:hAnsi="SimSun" w:cs="SimSun"/>
                <w:color w:val="000000"/>
                <w:spacing w:val="0"/>
                <w:w w:val="100"/>
                <w:position w:val="0"/>
              </w:rPr>
              <w:t>服装打印系统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ZL201410847424.1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2014.12.30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实审</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一种多功能悬臂激光切割机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ZL201510801101.3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2015.12.20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实审</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一种防撞激光头及一种激光切割 机和激光头防撞方法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ZL201510820647.3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2015.12.24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460"/>
              <w:jc w:val="both"/>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一种基于</w:t>
            </w:r>
            <w:r>
              <w:rPr>
                <w:color w:val="000000"/>
                <w:spacing w:val="0"/>
                <w:w w:val="100"/>
                <w:position w:val="0"/>
              </w:rPr>
              <w:t>3d</w:t>
            </w:r>
            <w:r>
              <w:rPr>
                <w:rFonts w:ascii="SimSun" w:eastAsia="SimSun" w:hAnsi="SimSun" w:cs="SimSun"/>
                <w:color w:val="000000"/>
                <w:spacing w:val="0"/>
                <w:w w:val="100"/>
                <w:position w:val="0"/>
              </w:rPr>
              <w:t>打印塑身衣的塑身方 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ZL201511013208.8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2015.12.31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实审</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一种激光切割头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ZL201410046168.6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2014.01.30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实审</w:t>
            </w:r>
          </w:p>
        </w:tc>
      </w:tr>
      <w:tr>
        <w:trPr>
          <w:trHeight w:val="6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一种用于调整多管并联激光管光 路的调节架</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ZL201510729613.3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460"/>
              <w:jc w:val="both"/>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一种新型激光镜片微调器、二氧化 碳激光器</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ZL201510727960.2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实审</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可反复充气的二氧化碳激光器及 其充气方法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ZL201410079683.4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2014.02.27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实审</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一种新型激光蕾丝切边机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ZL201611214989.1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2016.12.26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申请中</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一种带有自动纠偏功能的蕾丝激 光切边机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发明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ZL201611215037.1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2016.12.26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申请中</w:t>
            </w:r>
          </w:p>
        </w:tc>
      </w:tr>
      <w:tr>
        <w:trPr>
          <w:trHeight w:val="336" w:hRule="exact"/>
        </w:trPr>
        <w:tc>
          <w:tcPr>
            <w:gridSpan w:val="3"/>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2.2</w:t>
            </w:r>
            <w:r>
              <w:rPr>
                <w:rFonts w:ascii="SimSun" w:eastAsia="SimSun" w:hAnsi="SimSun" w:cs="SimSun"/>
                <w:b/>
                <w:bCs/>
                <w:color w:val="000000"/>
                <w:spacing w:val="0"/>
                <w:w w:val="100"/>
                <w:position w:val="0"/>
                <w:sz w:val="20"/>
                <w:szCs w:val="20"/>
              </w:rPr>
              <w:t>获得实用新型专利申请权为</w:t>
            </w:r>
            <w:r>
              <w:rPr>
                <w:b/>
                <w:bCs/>
                <w:color w:val="000000"/>
                <w:spacing w:val="0"/>
                <w:w w:val="100"/>
                <w:position w:val="0"/>
                <w:sz w:val="20"/>
                <w:szCs w:val="20"/>
              </w:rPr>
              <w:t>4</w:t>
            </w:r>
            <w:r>
              <w:rPr>
                <w:rFonts w:ascii="SimSun" w:eastAsia="SimSun" w:hAnsi="SimSun" w:cs="SimSun"/>
                <w:b/>
                <w:bCs/>
                <w:color w:val="000000"/>
                <w:spacing w:val="0"/>
                <w:w w:val="100"/>
                <w:position w:val="0"/>
                <w:sz w:val="20"/>
                <w:szCs w:val="20"/>
              </w:rPr>
              <w:t>项，具体</w:t>
            </w:r>
          </w:p>
        </w:tc>
        <w:tc>
          <w:tcPr>
            <w:gridSpan w:val="4"/>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情况如下:</w:t>
            </w:r>
          </w:p>
        </w:tc>
      </w:tr>
    </w:tbl>
    <w:p>
      <w:pPr>
        <w:widowControl w:val="0"/>
        <w:spacing w:line="1" w:lineRule="exact"/>
      </w:pPr>
    </w:p>
    <w:tbl>
      <w:tblPr>
        <w:tblOverlap w:val="never"/>
        <w:jc w:val="center"/>
        <w:tblLayout w:type="fixed"/>
      </w:tblPr>
      <w:tblGrid>
        <w:gridCol w:w="427"/>
        <w:gridCol w:w="2702"/>
        <w:gridCol w:w="1080"/>
        <w:gridCol w:w="1651"/>
        <w:gridCol w:w="1378"/>
        <w:gridCol w:w="1843"/>
        <w:gridCol w:w="1344"/>
      </w:tblGrid>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专利类型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申请号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申请日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取得方式（过户时间）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状态</w:t>
            </w:r>
          </w:p>
        </w:tc>
      </w:tr>
      <w:tr>
        <w:trPr>
          <w:trHeight w:val="3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一种反射镜组件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ZL201621374005.1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申请中</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一种新型激光蕾丝切边机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ZL201621433684.5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申请中</w:t>
            </w:r>
          </w:p>
        </w:tc>
      </w:tr>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一种带有自动纠偏功能的蕾丝激</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光切边机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实用新型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ZL201621433740.5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申请中</w:t>
            </w:r>
          </w:p>
        </w:tc>
      </w:tr>
      <w:tr>
        <w:trPr>
          <w:trHeight w:val="35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一种多功能按键蓝牙防丢器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ZL201621460859.1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申请中</w:t>
            </w:r>
          </w:p>
        </w:tc>
      </w:tr>
    </w:tbl>
    <w:p>
      <w:pPr>
        <w:pStyle w:val="Style31"/>
        <w:keepNext/>
        <w:keepLines/>
        <w:widowControl w:val="0"/>
        <w:shd w:val="clear" w:color="auto" w:fill="auto"/>
        <w:bidi w:val="0"/>
        <w:spacing w:before="0" w:after="0" w:line="240" w:lineRule="auto"/>
        <w:ind w:left="0" w:right="0" w:firstLine="440"/>
        <w:jc w:val="left"/>
      </w:pPr>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2.3</w:t>
      </w:r>
      <w:r>
        <w:rPr>
          <w:color w:val="000000"/>
          <w:spacing w:val="0"/>
          <w:w w:val="100"/>
          <w:position w:val="0"/>
        </w:rPr>
        <w:t>获得外观专利申请权为</w:t>
      </w:r>
      <w:r>
        <w:rPr>
          <w:rFonts w:ascii="Times New Roman" w:eastAsia="Times New Roman" w:hAnsi="Times New Roman" w:cs="Times New Roman"/>
          <w:color w:val="000000"/>
          <w:spacing w:val="0"/>
          <w:w w:val="100"/>
          <w:position w:val="0"/>
        </w:rPr>
        <w:t>2</w:t>
      </w:r>
      <w:r>
        <w:rPr>
          <w:color w:val="000000"/>
          <w:spacing w:val="0"/>
          <w:w w:val="100"/>
          <w:position w:val="0"/>
        </w:rPr>
        <w:t>件，具体情况如下:</w:t>
      </w:r>
      <w:bookmarkEnd w:id="104"/>
      <w:bookmarkEnd w:id="105"/>
      <w:bookmarkEnd w:id="106"/>
    </w:p>
    <w:tbl>
      <w:tblPr>
        <w:tblOverlap w:val="never"/>
        <w:jc w:val="center"/>
        <w:tblLayout w:type="fixed"/>
      </w:tblPr>
      <w:tblGrid>
        <w:gridCol w:w="427"/>
        <w:gridCol w:w="2702"/>
        <w:gridCol w:w="1075"/>
        <w:gridCol w:w="1656"/>
        <w:gridCol w:w="1378"/>
        <w:gridCol w:w="1843"/>
        <w:gridCol w:w="1483"/>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专利名称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专利类型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申请号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申请日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取得方式（过户时间）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状态</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双大车铝带激光裁床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外观设计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ZL201630574121.7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申请中</w:t>
            </w:r>
          </w:p>
        </w:tc>
      </w:tr>
      <w:tr>
        <w:trPr>
          <w:trHeight w:val="35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400W</w:t>
            </w:r>
            <w:r>
              <w:rPr>
                <w:rFonts w:ascii="SimSun" w:eastAsia="SimSun" w:hAnsi="SimSun" w:cs="SimSun"/>
                <w:color w:val="000000"/>
                <w:spacing w:val="0"/>
                <w:w w:val="100"/>
                <w:position w:val="0"/>
              </w:rPr>
              <w:t>二氧化碳射频激光冷却腔体</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外观设计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ZL201630655826.1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自主申请</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申请中</w:t>
            </w:r>
          </w:p>
        </w:tc>
      </w:tr>
    </w:tbl>
    <w:p>
      <w:pPr>
        <w:widowControl w:val="0"/>
        <w:spacing w:after="59"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公司拥有的上述专利权及专利申请权不存在产权纠纷或潜在纠纷。</w:t>
      </w:r>
    </w:p>
    <w:p>
      <w:pPr>
        <w:pStyle w:val="Style31"/>
        <w:keepNext/>
        <w:keepLines/>
        <w:widowControl w:val="0"/>
        <w:shd w:val="clear" w:color="auto" w:fill="auto"/>
        <w:bidi w:val="0"/>
        <w:spacing w:before="0" w:after="0" w:line="326" w:lineRule="exact"/>
        <w:ind w:left="0" w:right="0" w:firstLine="44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3</w:t>
      </w:r>
      <w:bookmarkEnd w:id="109"/>
      <w:r>
        <w:rPr>
          <w:color w:val="000000"/>
          <w:spacing w:val="0"/>
          <w:w w:val="100"/>
          <w:position w:val="0"/>
        </w:rPr>
        <w:t>、应用软件技术情况</w:t>
      </w:r>
      <w:bookmarkEnd w:id="107"/>
      <w:bookmarkEnd w:id="108"/>
      <w:bookmarkEnd w:id="110"/>
    </w:p>
    <w:p>
      <w:pPr>
        <w:pStyle w:val="Style41"/>
        <w:keepNext w:val="0"/>
        <w:keepLines w:val="0"/>
        <w:widowControl w:val="0"/>
        <w:shd w:val="clear" w:color="auto" w:fill="auto"/>
        <w:bidi w:val="0"/>
        <w:spacing w:before="0" w:after="60" w:line="326" w:lineRule="exact"/>
        <w:ind w:left="0" w:right="0" w:firstLine="440"/>
        <w:jc w:val="left"/>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日，公司及全资子公司已登记或者已申请登记的软件著作权为</w:t>
      </w:r>
      <w:r>
        <w:rPr>
          <w:rFonts w:ascii="Times New Roman" w:eastAsia="Times New Roman" w:hAnsi="Times New Roman" w:cs="Times New Roman"/>
          <w:color w:val="000000"/>
          <w:spacing w:val="0"/>
          <w:w w:val="100"/>
          <w:position w:val="0"/>
        </w:rPr>
        <w:t>19</w:t>
      </w:r>
      <w:r>
        <w:rPr>
          <w:color w:val="000000"/>
          <w:spacing w:val="0"/>
          <w:w w:val="100"/>
          <w:position w:val="0"/>
        </w:rPr>
        <w:t>件，具体情 况如下：</w:t>
      </w:r>
    </w:p>
    <w:tbl>
      <w:tblPr>
        <w:tblOverlap w:val="never"/>
        <w:jc w:val="left"/>
        <w:tblLayout w:type="fixed"/>
      </w:tblPr>
      <w:tblGrid>
        <w:gridCol w:w="864"/>
        <w:gridCol w:w="1051"/>
        <w:gridCol w:w="2866"/>
        <w:gridCol w:w="1310"/>
        <w:gridCol w:w="1018"/>
        <w:gridCol w:w="1238"/>
      </w:tblGrid>
      <w:tr>
        <w:trPr>
          <w:trHeight w:val="74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center"/>
            </w:pPr>
            <w:r>
              <w:rPr>
                <w:rFonts w:ascii="SimSun" w:eastAsia="SimSun" w:hAnsi="SimSun" w:cs="SimSun"/>
                <w:b/>
                <w:bCs/>
                <w:color w:val="000000"/>
                <w:spacing w:val="0"/>
                <w:w w:val="100"/>
                <w:position w:val="0"/>
              </w:rPr>
              <w:t>公司 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应用软件名 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用途简介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20" w:after="0" w:line="240" w:lineRule="auto"/>
              <w:ind w:left="0" w:right="0" w:firstLine="0"/>
              <w:jc w:val="left"/>
            </w:pPr>
            <w:r>
              <w:rPr>
                <w:rFonts w:ascii="SimSun" w:eastAsia="SimSun" w:hAnsi="SimSun" w:cs="SimSun"/>
                <w:b/>
                <w:bCs/>
                <w:color w:val="000000"/>
                <w:spacing w:val="0"/>
                <w:w w:val="100"/>
                <w:position w:val="0"/>
              </w:rPr>
              <w:t>软件著作权情况</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center"/>
            </w:pPr>
            <w:r>
              <w:rPr>
                <w:rFonts w:ascii="SimSun" w:eastAsia="SimSun" w:hAnsi="SimSun" w:cs="SimSun"/>
                <w:b/>
                <w:bCs/>
                <w:color w:val="000000"/>
                <w:spacing w:val="0"/>
                <w:w w:val="100"/>
                <w:position w:val="0"/>
              </w:rPr>
              <w:t>登记证书编 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20" w:after="0" w:line="240" w:lineRule="auto"/>
              <w:ind w:left="0" w:right="0" w:firstLine="0"/>
              <w:jc w:val="center"/>
            </w:pPr>
            <w:r>
              <w:rPr>
                <w:rFonts w:ascii="SimSun" w:eastAsia="SimSun" w:hAnsi="SimSun" w:cs="SimSun"/>
                <w:b/>
                <w:bCs/>
                <w:color w:val="000000"/>
                <w:spacing w:val="0"/>
                <w:w w:val="100"/>
                <w:position w:val="0"/>
              </w:rPr>
              <w:t>发表日期</w:t>
            </w:r>
          </w:p>
        </w:tc>
      </w:tr>
      <w:tr>
        <w:trPr>
          <w:trHeight w:val="739"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金运激光 股份有限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流水线打标</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用于包装印刷行业，支持条形码和数 字跳号打标功能。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金运激光流水线</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打标软件</w:t>
            </w:r>
            <w:r>
              <w:rPr>
                <w:color w:val="000000"/>
                <w:spacing w:val="0"/>
                <w:w w:val="100"/>
                <w:position w:val="0"/>
              </w:rPr>
              <w:t>V5.0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0324862</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4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印刷滚筒网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用于凸版滚筒、压印滚筒的图文处理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金运激光滚筒雕</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软著登字第</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bl>
    <w:p>
      <w:pPr>
        <w:widowControl w:val="0"/>
        <w:spacing w:line="1" w:lineRule="exact"/>
      </w:pPr>
      <w:r>
        <w:br w:type="page"/>
      </w:r>
    </w:p>
    <w:tbl>
      <w:tblPr>
        <w:tblOverlap w:val="never"/>
        <w:jc w:val="left"/>
        <w:tblLayout w:type="fixed"/>
      </w:tblPr>
      <w:tblGrid>
        <w:gridCol w:w="859"/>
        <w:gridCol w:w="1051"/>
        <w:gridCol w:w="2866"/>
        <w:gridCol w:w="1310"/>
        <w:gridCol w:w="1018"/>
        <w:gridCol w:w="1234"/>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纹雕刻专用</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及激光控制输出。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花软件</w:t>
            </w:r>
            <w:r>
              <w:rPr>
                <w:color w:val="000000"/>
                <w:spacing w:val="0"/>
                <w:w w:val="100"/>
                <w:position w:val="0"/>
              </w:rPr>
              <w:t>V5.0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0324858</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激光绣花一 体机软件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采用大幅面动态调焦技术，可快速高 效分层切割绣标。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激光绣花一体机</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w:t>
            </w:r>
            <w:r>
              <w:rPr>
                <w:color w:val="000000"/>
                <w:spacing w:val="0"/>
                <w:w w:val="100"/>
                <w:position w:val="0"/>
              </w:rPr>
              <w:t>V2.0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072693</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73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激光绣花一</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体机软件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采用绣花机加装激光切割技术可进 行分层切割和绣花镂空。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激光绣花一体机</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w:t>
            </w:r>
            <w:r>
              <w:rPr>
                <w:color w:val="000000"/>
                <w:spacing w:val="0"/>
                <w:w w:val="100"/>
                <w:position w:val="0"/>
              </w:rPr>
              <w:t>V3.0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0324859</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36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激光裁床专 用软件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、适合连续送料切割、具有标识视 觉定位、打孔等多种功能；</w:t>
            </w:r>
            <w:r>
              <w:rPr>
                <w:color w:val="000000"/>
                <w:spacing w:val="0"/>
                <w:w w:val="100"/>
                <w:position w:val="0"/>
              </w:rPr>
              <w:t>2</w:t>
            </w:r>
            <w:r>
              <w:rPr>
                <w:rFonts w:ascii="SimSun" w:eastAsia="SimSun" w:hAnsi="SimSun" w:cs="SimSun"/>
                <w:color w:val="000000"/>
                <w:spacing w:val="0"/>
                <w:w w:val="100"/>
                <w:position w:val="0"/>
              </w:rPr>
              <w:t>、可配 合排版放码软件模块进行连续自动 加工。</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金运激光裁床专</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用软件</w:t>
            </w:r>
            <w:r>
              <w:rPr>
                <w:color w:val="000000"/>
                <w:spacing w:val="0"/>
                <w:w w:val="100"/>
                <w:position w:val="0"/>
              </w:rPr>
              <w:t>V3.0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129360</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r>
      <w:tr>
        <w:trPr>
          <w:trHeight w:val="104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激光裁床专 用软件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用于服装纺织行业，支持大裁片切 割，可配合排版放码软件模块进行连 续自动加工。</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金运激光裁床专</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用软件</w:t>
            </w:r>
            <w:r>
              <w:rPr>
                <w:color w:val="000000"/>
                <w:spacing w:val="0"/>
                <w:w w:val="100"/>
                <w:position w:val="0"/>
              </w:rPr>
              <w:t>V5.0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0324955</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98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大幅面打标 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、采用闭环控制模式，切割与打标 对位精度高；</w:t>
            </w:r>
            <w:r>
              <w:rPr>
                <w:color w:val="000000"/>
                <w:spacing w:val="0"/>
                <w:w w:val="100"/>
                <w:position w:val="0"/>
              </w:rPr>
              <w:t>2</w:t>
            </w:r>
            <w:r>
              <w:rPr>
                <w:rFonts w:ascii="SimSun" w:eastAsia="SimSun" w:hAnsi="SimSun" w:cs="SimSun"/>
                <w:color w:val="000000"/>
                <w:spacing w:val="0"/>
                <w:w w:val="100"/>
                <w:position w:val="0"/>
              </w:rPr>
              <w:t>、具有对</w:t>
            </w:r>
            <w:r>
              <w:rPr>
                <w:color w:val="000000"/>
                <w:spacing w:val="0"/>
                <w:w w:val="100"/>
                <w:position w:val="0"/>
              </w:rPr>
              <w:t>X-Y</w:t>
            </w:r>
            <w:r>
              <w:rPr>
                <w:rFonts w:ascii="SimSun" w:eastAsia="SimSun" w:hAnsi="SimSun" w:cs="SimSun"/>
                <w:color w:val="000000"/>
                <w:spacing w:val="0"/>
                <w:w w:val="100"/>
                <w:position w:val="0"/>
              </w:rPr>
              <w:t>轴系列进 行飞行连续大幅面打标和变动切割 功能；</w:t>
            </w:r>
            <w:r>
              <w:rPr>
                <w:color w:val="000000"/>
                <w:spacing w:val="0"/>
                <w:w w:val="100"/>
                <w:position w:val="0"/>
              </w:rPr>
              <w:t>3</w:t>
            </w:r>
            <w:r>
              <w:rPr>
                <w:rFonts w:ascii="SimSun" w:eastAsia="SimSun" w:hAnsi="SimSun" w:cs="SimSun"/>
                <w:color w:val="000000"/>
                <w:spacing w:val="0"/>
                <w:w w:val="100"/>
                <w:position w:val="0"/>
              </w:rPr>
              <w:t>、可选配特色模块多，支持 自动跳号；</w:t>
            </w:r>
            <w:r>
              <w:rPr>
                <w:color w:val="000000"/>
                <w:spacing w:val="0"/>
                <w:w w:val="100"/>
                <w:position w:val="0"/>
              </w:rPr>
              <w:t>4</w:t>
            </w:r>
            <w:r>
              <w:rPr>
                <w:rFonts w:ascii="SimSun" w:eastAsia="SimSun" w:hAnsi="SimSun" w:cs="SimSun"/>
                <w:color w:val="000000"/>
                <w:spacing w:val="0"/>
                <w:w w:val="100"/>
                <w:position w:val="0"/>
              </w:rPr>
              <w:t>、提供独特的灰度位图 雕刻功能，雕刻效果好。</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金运大幅面打标</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w:t>
            </w:r>
            <w:r>
              <w:rPr>
                <w:color w:val="000000"/>
                <w:spacing w:val="0"/>
                <w:w w:val="100"/>
                <w:position w:val="0"/>
              </w:rPr>
              <w:t>V3.0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129840</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987"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大幅面打标</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、采用闭环控制模式，切割与打标 对位精度高；</w:t>
            </w:r>
            <w:r>
              <w:rPr>
                <w:color w:val="000000"/>
                <w:spacing w:val="0"/>
                <w:w w:val="100"/>
                <w:position w:val="0"/>
              </w:rPr>
              <w:t>2</w:t>
            </w:r>
            <w:r>
              <w:rPr>
                <w:rFonts w:ascii="SimSun" w:eastAsia="SimSun" w:hAnsi="SimSun" w:cs="SimSun"/>
                <w:color w:val="000000"/>
                <w:spacing w:val="0"/>
                <w:w w:val="100"/>
                <w:position w:val="0"/>
              </w:rPr>
              <w:t>、具有对</w:t>
            </w:r>
            <w:r>
              <w:rPr>
                <w:color w:val="000000"/>
                <w:spacing w:val="0"/>
                <w:w w:val="100"/>
                <w:position w:val="0"/>
              </w:rPr>
              <w:t>X-Y</w:t>
            </w:r>
            <w:r>
              <w:rPr>
                <w:rFonts w:ascii="SimSun" w:eastAsia="SimSun" w:hAnsi="SimSun" w:cs="SimSun"/>
                <w:color w:val="000000"/>
                <w:spacing w:val="0"/>
                <w:w w:val="100"/>
                <w:position w:val="0"/>
              </w:rPr>
              <w:t>轴系列进 行飞行连续大幅面打标和变动切割 功能；</w:t>
            </w:r>
            <w:r>
              <w:rPr>
                <w:color w:val="000000"/>
                <w:spacing w:val="0"/>
                <w:w w:val="100"/>
                <w:position w:val="0"/>
              </w:rPr>
              <w:t>3</w:t>
            </w:r>
            <w:r>
              <w:rPr>
                <w:rFonts w:ascii="SimSun" w:eastAsia="SimSun" w:hAnsi="SimSun" w:cs="SimSun"/>
                <w:color w:val="000000"/>
                <w:spacing w:val="0"/>
                <w:w w:val="100"/>
                <w:position w:val="0"/>
              </w:rPr>
              <w:t>、可选配特色模块多，支持 自动跳号；</w:t>
            </w:r>
            <w:r>
              <w:rPr>
                <w:color w:val="000000"/>
                <w:spacing w:val="0"/>
                <w:w w:val="100"/>
                <w:position w:val="0"/>
              </w:rPr>
              <w:t>4</w:t>
            </w:r>
            <w:r>
              <w:rPr>
                <w:rFonts w:ascii="SimSun" w:eastAsia="SimSun" w:hAnsi="SimSun" w:cs="SimSun"/>
                <w:color w:val="000000"/>
                <w:spacing w:val="0"/>
                <w:w w:val="100"/>
                <w:position w:val="0"/>
              </w:rPr>
              <w:t>、提供独特的灰度位图 雕刻功能，雕刻效果好。</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金运大幅面打标</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w:t>
            </w:r>
            <w:r>
              <w:rPr>
                <w:color w:val="000000"/>
                <w:spacing w:val="0"/>
                <w:w w:val="100"/>
                <w:position w:val="0"/>
              </w:rPr>
              <w:t>V5.0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0324861</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051"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自动识别激</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光切割软件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、识别幅面大，精度高；</w:t>
            </w:r>
            <w:r>
              <w:rPr>
                <w:color w:val="000000"/>
                <w:spacing w:val="0"/>
                <w:w w:val="100"/>
                <w:position w:val="0"/>
              </w:rPr>
              <w:t>2</w:t>
            </w:r>
            <w:r>
              <w:rPr>
                <w:rFonts w:ascii="SimSun" w:eastAsia="SimSun" w:hAnsi="SimSun" w:cs="SimSun"/>
                <w:color w:val="000000"/>
                <w:spacing w:val="0"/>
                <w:w w:val="100"/>
                <w:position w:val="0"/>
              </w:rPr>
              <w:t>、可定位 识别、多模块匹配识别；</w:t>
            </w:r>
            <w:r>
              <w:rPr>
                <w:color w:val="000000"/>
                <w:spacing w:val="0"/>
                <w:w w:val="100"/>
                <w:position w:val="0"/>
              </w:rPr>
              <w:t>3</w:t>
            </w:r>
            <w:r>
              <w:rPr>
                <w:rFonts w:ascii="SimSun" w:eastAsia="SimSun" w:hAnsi="SimSun" w:cs="SimSun"/>
                <w:color w:val="000000"/>
                <w:spacing w:val="0"/>
                <w:w w:val="100"/>
                <w:position w:val="0"/>
              </w:rPr>
              <w:t>、界面友 好，操作简单。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金运自动识别激 光切割软件</w:t>
            </w:r>
            <w:r>
              <w:rPr>
                <w:color w:val="000000"/>
                <w:spacing w:val="0"/>
                <w:w w:val="100"/>
                <w:position w:val="0"/>
              </w:rPr>
              <w:t xml:space="preserve">V </w:t>
            </w:r>
            <w:r>
              <w:rPr>
                <w:color w:val="000000"/>
                <w:spacing w:val="0"/>
                <w:w w:val="100"/>
                <w:position w:val="0"/>
              </w:rPr>
              <w:t>3.0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129361</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p>
        </w:tc>
      </w:tr>
      <w:tr>
        <w:trPr>
          <w:trHeight w:val="136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自动识别激</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光切割软件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、识别幅面大，精度高；</w:t>
            </w:r>
            <w:r>
              <w:rPr>
                <w:color w:val="000000"/>
                <w:spacing w:val="0"/>
                <w:w w:val="100"/>
                <w:position w:val="0"/>
              </w:rPr>
              <w:t>2</w:t>
            </w:r>
            <w:r>
              <w:rPr>
                <w:rFonts w:ascii="SimSun" w:eastAsia="SimSun" w:hAnsi="SimSun" w:cs="SimSun"/>
                <w:color w:val="000000"/>
                <w:spacing w:val="0"/>
                <w:w w:val="100"/>
                <w:position w:val="0"/>
              </w:rPr>
              <w:t>、可定位 识别、多模块匹配识别；</w:t>
            </w:r>
            <w:r>
              <w:rPr>
                <w:color w:val="000000"/>
                <w:spacing w:val="0"/>
                <w:w w:val="100"/>
                <w:position w:val="0"/>
              </w:rPr>
              <w:t>3</w:t>
            </w:r>
            <w:r>
              <w:rPr>
                <w:rFonts w:ascii="SimSun" w:eastAsia="SimSun" w:hAnsi="SimSun" w:cs="SimSun"/>
                <w:color w:val="000000"/>
                <w:spacing w:val="0"/>
                <w:w w:val="100"/>
                <w:position w:val="0"/>
              </w:rPr>
              <w:t>、界面友 好，操作简单主要适用于服装纺织行 业。</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金运自动识别激 光切割软件</w:t>
            </w:r>
            <w:r>
              <w:rPr>
                <w:color w:val="000000"/>
                <w:spacing w:val="0"/>
                <w:w w:val="100"/>
                <w:position w:val="0"/>
              </w:rPr>
              <w:t xml:space="preserve">V </w:t>
            </w:r>
            <w:r>
              <w:rPr>
                <w:color w:val="000000"/>
                <w:spacing w:val="0"/>
                <w:w w:val="100"/>
                <w:position w:val="0"/>
              </w:rPr>
              <w:t>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0324924</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73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金运激光切 割雕刻软件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、功能多；</w:t>
            </w:r>
            <w:r>
              <w:rPr>
                <w:color w:val="000000"/>
                <w:spacing w:val="0"/>
                <w:w w:val="100"/>
                <w:position w:val="0"/>
              </w:rPr>
              <w:t>2</w:t>
            </w:r>
            <w:r>
              <w:rPr>
                <w:rFonts w:ascii="SimSun" w:eastAsia="SimSun" w:hAnsi="SimSun" w:cs="SimSun"/>
                <w:color w:val="000000"/>
                <w:spacing w:val="0"/>
                <w:w w:val="100"/>
                <w:position w:val="0"/>
              </w:rPr>
              <w:t>、适用范围宽，格式兼 容性强；</w:t>
            </w:r>
            <w:r>
              <w:rPr>
                <w:color w:val="000000"/>
                <w:spacing w:val="0"/>
                <w:w w:val="100"/>
                <w:position w:val="0"/>
              </w:rPr>
              <w:t>3</w:t>
            </w:r>
            <w:r>
              <w:rPr>
                <w:rFonts w:ascii="SimSun" w:eastAsia="SimSun" w:hAnsi="SimSun" w:cs="SimSun"/>
                <w:color w:val="000000"/>
                <w:spacing w:val="0"/>
                <w:w w:val="100"/>
                <w:position w:val="0"/>
              </w:rPr>
              <w:t>、人性化设计，操作简单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金运激光切割雕</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刻软件</w:t>
            </w:r>
            <w:r>
              <w:rPr>
                <w:color w:val="000000"/>
                <w:spacing w:val="0"/>
                <w:w w:val="100"/>
                <w:position w:val="0"/>
              </w:rPr>
              <w:t>V3.0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129844</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r>
      <w:tr>
        <w:trPr>
          <w:trHeight w:val="1051"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金运激光金 属固体切割 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主要适用于广告工艺行业的金属切 割，支持厚板材的切割。和金属排版 软件搭配可提高切割效率。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金运激光金属固</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体切割软件</w:t>
            </w:r>
            <w:r>
              <w:rPr>
                <w:color w:val="000000"/>
                <w:spacing w:val="0"/>
                <w:w w:val="100"/>
                <w:position w:val="0"/>
              </w:rPr>
              <w:t>V5.0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0325488</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061"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金运视觉抄 板软件</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主要适用于服装纺织行业的排版放 码软件，为其提供原始矢量图形，简 化设计，缩短整个设计周期。</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金运视觉抄板软</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件 </w:t>
            </w:r>
            <w:r>
              <w:rPr>
                <w:color w:val="000000"/>
                <w:spacing w:val="0"/>
                <w:w w:val="100"/>
                <w:position w:val="0"/>
              </w:rPr>
              <w:t>v5.0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0325469</w:t>
            </w:r>
            <w:r>
              <w:rPr>
                <w:rFonts w:ascii="SimSun" w:eastAsia="SimSun" w:hAnsi="SimSun" w:cs="SimSun"/>
                <w:color w:val="000000"/>
                <w:spacing w:val="0"/>
                <w:w w:val="100"/>
                <w:position w:val="0"/>
              </w:rPr>
              <w:t>号</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bl>
    <w:p>
      <w:pPr>
        <w:sectPr>
          <w:footnotePr>
            <w:pos w:val="pageBottom"/>
            <w:numFmt w:val="decimal"/>
            <w:numRestart w:val="continuous"/>
          </w:footnotePr>
          <w:pgSz w:w="11900" w:h="16840"/>
          <w:pgMar w:top="1441" w:right="658" w:bottom="1465" w:left="668" w:header="0" w:footer="3" w:gutter="0"/>
          <w:cols w:space="720"/>
          <w:noEndnote/>
          <w:rtlGutter w:val="0"/>
          <w:docGrid w:linePitch="360"/>
        </w:sectPr>
      </w:pPr>
    </w:p>
    <w:tbl>
      <w:tblPr>
        <w:tblOverlap w:val="never"/>
        <w:jc w:val="center"/>
        <w:tblLayout w:type="fixed"/>
      </w:tblPr>
      <w:tblGrid>
        <w:gridCol w:w="859"/>
        <w:gridCol w:w="1051"/>
        <w:gridCol w:w="2866"/>
        <w:gridCol w:w="1310"/>
        <w:gridCol w:w="1018"/>
        <w:gridCol w:w="1234"/>
      </w:tblGrid>
      <w:tr>
        <w:trPr>
          <w:trHeight w:val="105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金运激光切 割雕刻软件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主要适用于服装纺织行业，采用雕刻 头和切割头独立控制技术提高雕刻 效率，增加切割激光器使用寿命。</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金运激光切割雕</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刻软件</w:t>
            </w:r>
            <w:r>
              <w:rPr>
                <w:color w:val="000000"/>
                <w:spacing w:val="0"/>
                <w:w w:val="100"/>
                <w:position w:val="0"/>
              </w:rPr>
              <w:t>V5.0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20" w:after="8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0325118</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0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激光桥架绣 花一体机软 件</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主要适用于绣花行业，利用振镜高速 加工技术，提高生产效率。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80" w:line="240" w:lineRule="auto"/>
              <w:ind w:left="0" w:right="0" w:firstLine="0"/>
              <w:jc w:val="both"/>
            </w:pPr>
            <w:r>
              <w:rPr>
                <w:rFonts w:ascii="SimSun" w:eastAsia="SimSun" w:hAnsi="SimSun" w:cs="SimSun"/>
                <w:color w:val="000000"/>
                <w:spacing w:val="0"/>
                <w:w w:val="100"/>
                <w:position w:val="0"/>
              </w:rPr>
              <w:t>激光桥架绣花一</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体机软件</w:t>
            </w:r>
            <w:r>
              <w:rPr>
                <w:color w:val="000000"/>
                <w:spacing w:val="0"/>
                <w:w w:val="100"/>
                <w:position w:val="0"/>
              </w:rPr>
              <w:t>V3.0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0324957</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363" w:hRule="exact"/>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金运数字 技术（武 汉）有限公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金运服装搭 配系统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主要适用于服装虚拟搭配，采用三维 扫描技术，将实物服装百分百复原， 可虚拟出真实服装搭配体验，服装可 直接交易，快速成交。</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金运服装搭配系</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统 </w:t>
            </w:r>
            <w:r>
              <w:rPr>
                <w:color w:val="000000"/>
                <w:spacing w:val="0"/>
                <w:w w:val="100"/>
                <w:position w:val="0"/>
              </w:rPr>
              <w:t>V1.0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1500505</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r>
      <w:tr>
        <w:trPr>
          <w:trHeight w:val="22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金运打标机</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展示系统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主要适用于对公司打标机产品的数 字展示，让客户更好的了解产品的主 要工作部分及工作状态的流程，它可 以更好的帮助工作人员了解产品的 特点，以及销售人员向客户介绍公司 打标机产品的优势及特点，快速明了 的让客户了解产品。</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金运打标机展示</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系统</w:t>
            </w:r>
            <w:r>
              <w:rPr>
                <w:color w:val="000000"/>
                <w:spacing w:val="0"/>
                <w:w w:val="100"/>
                <w:position w:val="0"/>
              </w:rPr>
              <w:t>V1.0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1583915</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r>
        <w:trPr>
          <w:trHeight w:val="13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金运</w:t>
            </w:r>
            <w:r>
              <w:rPr>
                <w:color w:val="000000"/>
                <w:spacing w:val="0"/>
                <w:w w:val="100"/>
                <w:position w:val="0"/>
              </w:rPr>
              <w:t>AR</w:t>
            </w:r>
            <w:r>
              <w:rPr>
                <w:rFonts w:ascii="SimSun" w:eastAsia="SimSun" w:hAnsi="SimSun" w:cs="SimSun"/>
                <w:color w:val="000000"/>
                <w:spacing w:val="0"/>
                <w:w w:val="100"/>
                <w:position w:val="0"/>
              </w:rPr>
              <w:t>家具</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采用</w:t>
            </w:r>
            <w:r>
              <w:rPr>
                <w:color w:val="000000"/>
                <w:spacing w:val="0"/>
                <w:w w:val="100"/>
                <w:position w:val="0"/>
              </w:rPr>
              <w:t>3D</w:t>
            </w:r>
            <w:r>
              <w:rPr>
                <w:rFonts w:ascii="SimSun" w:eastAsia="SimSun" w:hAnsi="SimSun" w:cs="SimSun"/>
                <w:color w:val="000000"/>
                <w:spacing w:val="0"/>
                <w:w w:val="100"/>
                <w:position w:val="0"/>
              </w:rPr>
              <w:t>数字技术还原家具原有形状 和材质，通过鼠标即可完成</w:t>
            </w:r>
            <w:r>
              <w:rPr>
                <w:color w:val="000000"/>
                <w:spacing w:val="0"/>
                <w:w w:val="100"/>
                <w:position w:val="0"/>
              </w:rPr>
              <w:t>720°</w:t>
            </w:r>
            <w:r>
              <w:rPr>
                <w:rFonts w:ascii="SimSun" w:eastAsia="SimSun" w:hAnsi="SimSun" w:cs="SimSun"/>
                <w:color w:val="000000"/>
                <w:spacing w:val="0"/>
                <w:w w:val="100"/>
                <w:position w:val="0"/>
              </w:rPr>
              <w:t>商品 展示，并使顾客体验不同家具在房间 里的展示效果。</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80" w:line="240" w:lineRule="auto"/>
              <w:ind w:left="0" w:right="0" w:firstLine="0"/>
              <w:jc w:val="both"/>
            </w:pPr>
            <w:r>
              <w:rPr>
                <w:rFonts w:ascii="SimSun" w:eastAsia="SimSun" w:hAnsi="SimSun" w:cs="SimSun"/>
                <w:color w:val="000000"/>
                <w:spacing w:val="0"/>
                <w:w w:val="100"/>
                <w:position w:val="0"/>
              </w:rPr>
              <w:t>金运</w:t>
            </w:r>
            <w:r>
              <w:rPr>
                <w:color w:val="000000"/>
                <w:spacing w:val="0"/>
                <w:w w:val="100"/>
                <w:position w:val="0"/>
              </w:rPr>
              <w:t>AR</w:t>
            </w:r>
            <w:r>
              <w:rPr>
                <w:rFonts w:ascii="SimSun" w:eastAsia="SimSun" w:hAnsi="SimSun" w:cs="SimSun"/>
                <w:color w:val="000000"/>
                <w:spacing w:val="0"/>
                <w:w w:val="100"/>
                <w:position w:val="0"/>
              </w:rPr>
              <w:t>家具系</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统 </w:t>
            </w:r>
            <w:r>
              <w:rPr>
                <w:color w:val="000000"/>
                <w:spacing w:val="0"/>
                <w:w w:val="100"/>
                <w:position w:val="0"/>
              </w:rPr>
              <w:t>V1.0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1583912</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137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发现定制 网（武汉） 科技股份 有限公司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发现定制</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APP</w:t>
            </w:r>
            <w:r>
              <w:rPr>
                <w:rFonts w:ascii="SimSun" w:eastAsia="SimSun" w:hAnsi="SimSun" w:cs="SimSun"/>
                <w:color w:val="000000"/>
                <w:spacing w:val="0"/>
                <w:w w:val="100"/>
                <w:position w:val="0"/>
              </w:rPr>
              <w:t>软件</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主要适用于为商家提供定制商品、定 制服务展示、定制信息推广、交易、 交流的平台。</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80" w:line="240" w:lineRule="auto"/>
              <w:ind w:left="0" w:right="0" w:firstLine="0"/>
              <w:jc w:val="both"/>
            </w:pPr>
            <w:r>
              <w:rPr>
                <w:rFonts w:ascii="SimSun" w:eastAsia="SimSun" w:hAnsi="SimSun" w:cs="SimSun"/>
                <w:color w:val="000000"/>
                <w:spacing w:val="0"/>
                <w:w w:val="100"/>
                <w:position w:val="0"/>
              </w:rPr>
              <w:t>发现定制</w:t>
            </w:r>
            <w:r>
              <w:rPr>
                <w:color w:val="000000"/>
                <w:spacing w:val="0"/>
                <w:w w:val="100"/>
                <w:position w:val="0"/>
              </w:rPr>
              <w:t>APP</w:t>
            </w:r>
            <w:r>
              <w:rPr>
                <w:rFonts w:ascii="SimSun" w:eastAsia="SimSun" w:hAnsi="SimSun" w:cs="SimSun"/>
                <w:color w:val="000000"/>
                <w:spacing w:val="0"/>
                <w:w w:val="100"/>
                <w:position w:val="0"/>
              </w:rPr>
              <w:t>软</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件 </w:t>
            </w:r>
            <w:r>
              <w:rPr>
                <w:color w:val="000000"/>
                <w:spacing w:val="0"/>
                <w:w w:val="100"/>
                <w:position w:val="0"/>
              </w:rPr>
              <w:t>V1.0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软著登字第</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1489990</w:t>
            </w:r>
            <w:r>
              <w:rPr>
                <w:rFonts w:ascii="SimSun" w:eastAsia="SimSun" w:hAnsi="SimSun" w:cs="SimSun"/>
                <w:color w:val="000000"/>
                <w:spacing w:val="0"/>
                <w:w w:val="100"/>
                <w:position w:val="0"/>
              </w:rPr>
              <w:t>号</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bl>
    <w:p>
      <w:pPr>
        <w:sectPr>
          <w:footnotePr>
            <w:pos w:val="pageBottom"/>
            <w:numFmt w:val="decimal"/>
            <w:numRestart w:val="continuous"/>
          </w:footnotePr>
          <w:pgSz w:w="11900" w:h="16840"/>
          <w:pgMar w:top="1441" w:right="2436" w:bottom="1441" w:left="1126" w:header="0" w:footer="3" w:gutter="0"/>
          <w:cols w:space="720"/>
          <w:noEndnote/>
          <w:rtlGutter w:val="0"/>
          <w:docGrid w:linePitch="360"/>
        </w:sectPr>
      </w:pPr>
    </w:p>
    <w:p>
      <w:pPr>
        <w:pStyle w:val="Style12"/>
        <w:keepNext/>
        <w:keepLines/>
        <w:widowControl w:val="0"/>
        <w:shd w:val="clear" w:color="auto" w:fill="auto"/>
        <w:bidi w:val="0"/>
        <w:spacing w:before="600" w:after="540" w:line="240" w:lineRule="auto"/>
        <w:ind w:left="0" w:right="0" w:firstLine="0"/>
        <w:jc w:val="center"/>
      </w:pPr>
      <w:bookmarkStart w:id="112" w:name="bookmark112"/>
      <w:bookmarkStart w:id="113" w:name="bookmark113"/>
      <w:bookmarkStart w:id="114" w:name="bookmark114"/>
      <w:r>
        <w:rPr>
          <w:color w:val="000000"/>
          <w:spacing w:val="0"/>
          <w:w w:val="100"/>
          <w:position w:val="0"/>
        </w:rPr>
        <w:t>第四节经营情况讨论与分析</w:t>
      </w:r>
      <w:bookmarkEnd w:id="112"/>
      <w:bookmarkEnd w:id="113"/>
      <w:bookmarkEnd w:id="114"/>
    </w:p>
    <w:p>
      <w:pPr>
        <w:pStyle w:val="Style21"/>
        <w:keepNext/>
        <w:keepLines/>
        <w:widowControl w:val="0"/>
        <w:shd w:val="clear" w:color="auto" w:fill="auto"/>
        <w:bidi w:val="0"/>
        <w:spacing w:before="0" w:after="260" w:line="240" w:lineRule="auto"/>
        <w:ind w:left="0" w:right="0" w:firstLine="0"/>
        <w:jc w:val="both"/>
      </w:pPr>
      <w:bookmarkStart w:id="115" w:name="bookmark115"/>
      <w:bookmarkStart w:id="116" w:name="bookmark116"/>
      <w:bookmarkStart w:id="117" w:name="bookmark117"/>
      <w:bookmarkStart w:id="118" w:name="bookmark118"/>
      <w:r>
        <w:rPr>
          <w:color w:val="000000"/>
          <w:spacing w:val="0"/>
          <w:w w:val="100"/>
          <w:position w:val="0"/>
          <w:sz w:val="24"/>
          <w:szCs w:val="24"/>
        </w:rPr>
        <w:t>一</w:t>
      </w:r>
      <w:bookmarkEnd w:id="117"/>
      <w:r>
        <w:rPr>
          <w:color w:val="000000"/>
          <w:spacing w:val="0"/>
          <w:w w:val="100"/>
          <w:position w:val="0"/>
          <w:sz w:val="24"/>
          <w:szCs w:val="24"/>
        </w:rPr>
        <w:t>、概述</w:t>
      </w:r>
      <w:bookmarkEnd w:id="115"/>
      <w:bookmarkEnd w:id="116"/>
      <w:bookmarkEnd w:id="118"/>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公司围绕打造“数字技术商业化应用解决方案云平台”开展一系列工作，根据公司定位和战略目标，报告期内，公司对经营 业务进行梳理和组织结构的调整，至目前，公司业务分为两大部分：高端数字激光装备制造板块业务和三维数字化技术应用 业务板块。</w:t>
      </w:r>
    </w:p>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、数字技术商业化应用解决方案云平台中高端数字激光装备制造板块业务情况：</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报告期内，高端数字激光装备制造板块根据客户群体变化，及时调整了产品结构和盈利模式。在硬件产品方面，沿着去 年高端装备产品的商业定位，从追求规模发展思维调整到追求高质高性价比，满足细分个性需求的方向上，舍弃一些低端低 附加值产品的销售，尽量整合制造环节，提高生产效率，提高人均销售额。在盈利模式上，从单一的装备设备的销售，逐步 转向为传统产业升级提供全方面数字激光应用解决方案的服务，通过多点的服务，构建长期的多方向的盈利点。</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目前，高端数字激光装备制造板块业务经过整合调整后，主要分为金属材料数字激光加工设备及解决方案和柔性非金属 材料数字激光加工设备及解决方案。</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金属材料数字激光加工设备板块继续以细分行业应用为目标，深度开发了激光切管机，圆管、方管、异性管均可任意切 割。同时开发了管板一体机，一机多用，兼容板材加工和管材加工的需求于一身，超大交互工作台</w:t>
      </w:r>
      <w:r>
        <w:rPr>
          <w:rFonts w:ascii="Times New Roman" w:eastAsia="Times New Roman" w:hAnsi="Times New Roman" w:cs="Times New Roman"/>
          <w:color w:val="000000"/>
          <w:spacing w:val="0"/>
          <w:w w:val="100"/>
          <w:position w:val="0"/>
        </w:rPr>
        <w:t>3m</w:t>
      </w:r>
      <w:r>
        <w:rPr>
          <w:color w:val="000000"/>
          <w:spacing w:val="0"/>
          <w:w w:val="100"/>
          <w:position w:val="0"/>
          <w:sz w:val="18"/>
          <w:szCs w:val="18"/>
        </w:rPr>
        <w:t>X</w:t>
      </w:r>
      <w:r>
        <w:rPr>
          <w:rFonts w:ascii="Times New Roman" w:eastAsia="Times New Roman" w:hAnsi="Times New Roman" w:cs="Times New Roman"/>
          <w:color w:val="000000"/>
          <w:spacing w:val="0"/>
          <w:w w:val="100"/>
          <w:position w:val="0"/>
        </w:rPr>
        <w:t>6m</w:t>
      </w:r>
      <w:r>
        <w:rPr>
          <w:color w:val="000000"/>
          <w:spacing w:val="0"/>
          <w:w w:val="100"/>
          <w:position w:val="0"/>
        </w:rPr>
        <w:t>的开发，解决 了超长材料的替换问题。从半自动化到全自动化上下料，从低功率</w:t>
      </w:r>
      <w:r>
        <w:rPr>
          <w:rFonts w:ascii="Times New Roman" w:eastAsia="Times New Roman" w:hAnsi="Times New Roman" w:cs="Times New Roman"/>
          <w:color w:val="000000"/>
          <w:spacing w:val="0"/>
          <w:w w:val="100"/>
          <w:position w:val="0"/>
        </w:rPr>
        <w:t>500w</w:t>
      </w:r>
      <w:r>
        <w:rPr>
          <w:color w:val="000000"/>
          <w:spacing w:val="0"/>
          <w:w w:val="100"/>
          <w:position w:val="0"/>
        </w:rPr>
        <w:t>到高功率</w:t>
      </w:r>
      <w:r>
        <w:rPr>
          <w:rFonts w:ascii="Times New Roman" w:eastAsia="Times New Roman" w:hAnsi="Times New Roman" w:cs="Times New Roman"/>
          <w:color w:val="000000"/>
          <w:spacing w:val="0"/>
          <w:w w:val="100"/>
          <w:position w:val="0"/>
        </w:rPr>
        <w:t>3000w</w:t>
      </w:r>
      <w:r>
        <w:rPr>
          <w:color w:val="000000"/>
          <w:spacing w:val="0"/>
          <w:w w:val="100"/>
          <w:position w:val="0"/>
        </w:rPr>
        <w:t>切割应用，从简单直接测试控制加 工方式到联网监控、加工工艺数据库调取的加工模式，使产品得到快速迭代升级，市场份额得到逐步扩大，特别在健身器材, 钢制家具，消防通风管道的切割应用中，已具有较强的品牌影响力。与此同时，这一板块相继推出了健身器材行业解决方案、 钢制家具行业解决方案、消防行业定制激光切管解决方案，开发出精准客户，并被投入商用进行批量生产。这些解决方案， 集合了自动上料系统、设计套料软件、激光切割打标、自动分拣、收料等功能，完成了管材的全自动加工，使管材加工行业 从传统加工向全自动化加工迈出了坚实而重要的一步。同时，也初步摸索出了解决方案市场推广方式。</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在柔性非金属材料数字激光加工设备产品开发方面，通过深入细分行业用户对设备智能化自动化的需求，开发了全自动智能 花边激光切割系统。在服装行业，开发的高速激光裁床为高端客户在提升裁剪效率的同时，也为客户节省了每一寸昂贵的材 料。在数码印花领域，印花运动服的全自动动态扫描切割系统、高精度</w:t>
      </w:r>
      <w:r>
        <w:rPr>
          <w:rFonts w:ascii="Times New Roman" w:eastAsia="Times New Roman" w:hAnsi="Times New Roman" w:cs="Times New Roman"/>
          <w:color w:val="000000"/>
          <w:spacing w:val="0"/>
          <w:w w:val="100"/>
          <w:position w:val="0"/>
        </w:rPr>
        <w:t>MARKE</w:t>
      </w:r>
      <w:r>
        <w:rPr>
          <w:color w:val="000000"/>
          <w:spacing w:val="0"/>
          <w:w w:val="100"/>
          <w:position w:val="0"/>
        </w:rPr>
        <w:t>点视觉切割系统、高效异步双头大幅面视 觉切割等系列设备满足了客户不同的应用。针对鞋材行业，推出了操作更为便利的双头异步切割设备，省料率达到</w:t>
      </w:r>
      <w:r>
        <w:rPr>
          <w:rFonts w:ascii="Times New Roman" w:eastAsia="Times New Roman" w:hAnsi="Times New Roman" w:cs="Times New Roman"/>
          <w:color w:val="000000"/>
          <w:spacing w:val="0"/>
          <w:w w:val="100"/>
          <w:position w:val="0"/>
        </w:rPr>
        <w:t>8%</w:t>
      </w:r>
      <w:r>
        <w:rPr>
          <w:color w:val="000000"/>
          <w:spacing w:val="0"/>
          <w:w w:val="100"/>
          <w:position w:val="0"/>
        </w:rPr>
        <w:t>以上。 在工业</w:t>
      </w:r>
      <w:r>
        <w:rPr>
          <w:rFonts w:ascii="Times New Roman" w:eastAsia="Times New Roman" w:hAnsi="Times New Roman" w:cs="Times New Roman"/>
          <w:color w:val="000000"/>
          <w:spacing w:val="0"/>
          <w:w w:val="100"/>
          <w:position w:val="0"/>
        </w:rPr>
        <w:t>4.0</w:t>
      </w:r>
      <w:r>
        <w:rPr>
          <w:color w:val="000000"/>
          <w:spacing w:val="0"/>
          <w:w w:val="100"/>
          <w:position w:val="0"/>
        </w:rPr>
        <w:t>解决方案方面，根据客户对智能制造的需求，搭载订单管理、过程监控、产能预算、自动检测等智能模块，初步 形成高智能高效率的激光加工体系，报告期内相继推出鞋材行业智能车间解决方案、运动服快速打孔切割一体化解决方案、 印刷行业卷材高速切割解决方案、牛仔行业解决方案等。</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该业务板块市场体系丰富完善：无论是金属材料数字激光板块还是柔性材料非金属数字激光板块，均继续在国内国外两 个市场中发力推广，并且努力搭建解决方案市场推广体系，探索推广方式，市场人员从推销产品的销售思维正积极转变为为 用户创造价值的服务思维，通过行业标杆用户的树立，带动市场的扩大。</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技术研发向工业</w:t>
      </w:r>
      <w:r>
        <w:rPr>
          <w:rFonts w:ascii="Times New Roman" w:eastAsia="Times New Roman" w:hAnsi="Times New Roman" w:cs="Times New Roman"/>
          <w:color w:val="000000"/>
          <w:spacing w:val="0"/>
          <w:w w:val="100"/>
          <w:position w:val="0"/>
        </w:rPr>
        <w:t>4.0</w:t>
      </w:r>
      <w:r>
        <w:rPr>
          <w:color w:val="000000"/>
          <w:spacing w:val="0"/>
          <w:w w:val="100"/>
          <w:position w:val="0"/>
        </w:rPr>
        <w:t>方向构建人才队伍：激光加工应用广泛，涉及机械、材料、运动控制、自动化等多种跨学科，其中 运动控制软件的研发尤其重要。随着个性化需求的用户增多，对提高加工效率的运动控制软件开发需求也日益增多，为此公 司加强运动控制软件开发力量，增加开发人员，并要求开发人员积极深入用户生产一线，摸清用户需求，配合用户用运动控 制软件来提升生产加工效率。另外，下游用户也随着市场的变化和对柔性化生产的要求，促使传统生产车间向智能生产车间 转变。数字化、智能化、柔性化是未来智能车间发展的方向，公司为此调派互联网大数据开发人员同运动控制软件开发人员 组成智能车间系统开发小组，以传统的鞋材下料车间为改造目标，让车间中央数据信息系统对接原</w:t>
      </w:r>
      <w:r>
        <w:rPr>
          <w:rFonts w:ascii="Times New Roman" w:eastAsia="Times New Roman" w:hAnsi="Times New Roman" w:cs="Times New Roman"/>
          <w:color w:val="000000"/>
          <w:spacing w:val="0"/>
          <w:w w:val="100"/>
          <w:position w:val="0"/>
        </w:rPr>
        <w:t>ERP</w:t>
      </w:r>
      <w:r>
        <w:rPr>
          <w:color w:val="000000"/>
          <w:spacing w:val="0"/>
          <w:w w:val="100"/>
          <w:position w:val="0"/>
        </w:rPr>
        <w:t>管理体系，实现车 间设备互联、数据共享和及时反馈，达到初步的数字化柔性化的生产要求。今后，公司激光板块将以此为榜样，推进智能车 间数字化柔性化解决方案的推广，助推传统制造向工业</w:t>
      </w:r>
      <w:r>
        <w:rPr>
          <w:rFonts w:ascii="Times New Roman" w:eastAsia="Times New Roman" w:hAnsi="Times New Roman" w:cs="Times New Roman"/>
          <w:color w:val="000000"/>
          <w:spacing w:val="0"/>
          <w:w w:val="100"/>
          <w:position w:val="0"/>
        </w:rPr>
        <w:t>4.0</w:t>
      </w:r>
      <w:r>
        <w:rPr>
          <w:color w:val="000000"/>
          <w:spacing w:val="0"/>
          <w:w w:val="100"/>
          <w:position w:val="0"/>
        </w:rPr>
        <w:t xml:space="preserve">制造方向转型。另外，技术研发管理人员的思维，也逐步从完全 自我封闭的研发思维开始转向开放的整合研发思维，并积极向市场人员学习接触客户，深入浅出，将为用户创造价值作为工 </w:t>
      </w:r>
      <w:r>
        <w:rPr>
          <w:color w:val="000000"/>
          <w:spacing w:val="0"/>
          <w:w w:val="100"/>
          <w:position w:val="0"/>
        </w:rPr>
        <w:t>作目标，研发风气有了根本性的转变。</w:t>
      </w:r>
    </w:p>
    <w:p>
      <w:pPr>
        <w:pStyle w:val="Style25"/>
        <w:keepNext w:val="0"/>
        <w:keepLines w:val="0"/>
        <w:widowControl w:val="0"/>
        <w:shd w:val="clear" w:color="auto" w:fill="auto"/>
        <w:bidi w:val="0"/>
        <w:spacing w:before="0" w:line="314" w:lineRule="exact"/>
        <w:ind w:left="0" w:right="0" w:firstLine="380"/>
        <w:jc w:val="both"/>
      </w:pPr>
      <w:r>
        <w:rPr>
          <w:color w:val="000000"/>
          <w:spacing w:val="0"/>
          <w:w w:val="100"/>
          <w:position w:val="0"/>
        </w:rPr>
        <w:t>该板块业务加强了人员绩效考核细化管理：随着激光板块产品结构的调整、经营思路的转变、高端设备的制造和解决方 案的整合，需高端人才以支撑，为此公司以人均销售额为主要考核目标，减员增效，细化管理指标，辅以多种方式的激励办 法，促使板块向小而美、精而强的现代组织体系发展。</w:t>
      </w:r>
    </w:p>
    <w:p>
      <w:pPr>
        <w:pStyle w:val="Style25"/>
        <w:keepNext w:val="0"/>
        <w:keepLines w:val="0"/>
        <w:widowControl w:val="0"/>
        <w:shd w:val="clear" w:color="auto" w:fill="auto"/>
        <w:bidi w:val="0"/>
        <w:spacing w:before="0" w:after="0"/>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、数字技术商业化应用解决方案云平台中三维数字化技术应用业务板块情况：</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依据公司将数字技术商业化应用作为公司业务发展主线的定位，公司将</w:t>
      </w:r>
      <w:r>
        <w:rPr>
          <w:rFonts w:ascii="Times New Roman" w:eastAsia="Times New Roman" w:hAnsi="Times New Roman" w:cs="Times New Roman"/>
          <w:color w:val="000000"/>
          <w:spacing w:val="0"/>
          <w:w w:val="100"/>
          <w:position w:val="0"/>
        </w:rPr>
        <w:t>3D</w:t>
      </w:r>
      <w:r>
        <w:rPr>
          <w:color w:val="000000"/>
          <w:spacing w:val="0"/>
          <w:w w:val="100"/>
          <w:position w:val="0"/>
        </w:rPr>
        <w:t>打印智能云工厂（含激光加工服务）、</w:t>
      </w:r>
      <w:r>
        <w:rPr>
          <w:rFonts w:ascii="Times New Roman" w:eastAsia="Times New Roman" w:hAnsi="Times New Roman" w:cs="Times New Roman"/>
          <w:color w:val="000000"/>
          <w:spacing w:val="0"/>
          <w:w w:val="100"/>
          <w:position w:val="0"/>
        </w:rPr>
        <w:t>3D</w:t>
      </w:r>
      <w:r>
        <w:rPr>
          <w:color w:val="000000"/>
          <w:spacing w:val="0"/>
          <w:w w:val="100"/>
          <w:position w:val="0"/>
        </w:rPr>
        <w:t>互 动显示、</w:t>
      </w:r>
      <w:r>
        <w:rPr>
          <w:rFonts w:ascii="Times New Roman" w:eastAsia="Times New Roman" w:hAnsi="Times New Roman" w:cs="Times New Roman"/>
          <w:color w:val="000000"/>
          <w:spacing w:val="0"/>
          <w:w w:val="100"/>
          <w:position w:val="0"/>
        </w:rPr>
        <w:t>Ar/Vr</w:t>
      </w:r>
      <w:r>
        <w:rPr>
          <w:color w:val="000000"/>
          <w:spacing w:val="0"/>
          <w:w w:val="100"/>
          <w:position w:val="0"/>
        </w:rPr>
        <w:t>等以三维数字化技术为支撑的业务集合作为高端数字激光装备制造板块外的另一个业务板块，该板块是公司 培育的新的增长点。</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3D</w:t>
      </w:r>
      <w:r>
        <w:rPr>
          <w:color w:val="000000"/>
          <w:spacing w:val="0"/>
          <w:w w:val="100"/>
          <w:position w:val="0"/>
        </w:rPr>
        <w:t>打印智能云工厂（含激光加工服务）将影视动漫游戏人像</w:t>
      </w:r>
      <w:r>
        <w:rPr>
          <w:rFonts w:ascii="Times New Roman" w:eastAsia="Times New Roman" w:hAnsi="Times New Roman" w:cs="Times New Roman"/>
          <w:color w:val="000000"/>
          <w:spacing w:val="0"/>
          <w:w w:val="100"/>
          <w:position w:val="0"/>
        </w:rPr>
        <w:t>3D</w:t>
      </w:r>
      <w:r>
        <w:rPr>
          <w:color w:val="000000"/>
          <w:spacing w:val="0"/>
          <w:w w:val="100"/>
          <w:position w:val="0"/>
        </w:rPr>
        <w:t>打印衍生品、文创旅游纪念品、展览展示 用品确立为主要业务发展方向；激光加工服务以激光表面熔覆再制造为主要业务发展方向。在影视动漫游戏人像</w:t>
      </w:r>
      <w:r>
        <w:rPr>
          <w:rFonts w:ascii="Times New Roman" w:eastAsia="Times New Roman" w:hAnsi="Times New Roman" w:cs="Times New Roman"/>
          <w:color w:val="000000"/>
          <w:spacing w:val="0"/>
          <w:w w:val="100"/>
          <w:position w:val="0"/>
        </w:rPr>
        <w:t>3D</w:t>
      </w:r>
      <w:r>
        <w:rPr>
          <w:color w:val="000000"/>
          <w:spacing w:val="0"/>
          <w:w w:val="100"/>
          <w:position w:val="0"/>
        </w:rPr>
        <w:t>打印衍 生品业务方面，意造网和华为公司合作开发出了国内首款</w:t>
      </w:r>
      <w:r>
        <w:rPr>
          <w:rFonts w:ascii="Times New Roman" w:eastAsia="Times New Roman" w:hAnsi="Times New Roman" w:cs="Times New Roman"/>
          <w:color w:val="000000"/>
          <w:spacing w:val="0"/>
          <w:w w:val="100"/>
          <w:position w:val="0"/>
        </w:rPr>
        <w:t>3D</w:t>
      </w:r>
      <w:r>
        <w:rPr>
          <w:color w:val="000000"/>
          <w:spacing w:val="0"/>
          <w:w w:val="100"/>
          <w:position w:val="0"/>
        </w:rPr>
        <w:t>扫描人脸的自动建模换脸</w:t>
      </w:r>
      <w:r>
        <w:rPr>
          <w:rFonts w:ascii="Times New Roman" w:eastAsia="Times New Roman" w:hAnsi="Times New Roman" w:cs="Times New Roman"/>
          <w:color w:val="000000"/>
          <w:spacing w:val="0"/>
          <w:w w:val="100"/>
          <w:position w:val="0"/>
        </w:rPr>
        <w:t>APP</w:t>
      </w:r>
      <w:r>
        <w:rPr>
          <w:rFonts w:ascii="Times New Roman" w:eastAsia="Times New Roman" w:hAnsi="Times New Roman" w:cs="Times New Roman"/>
          <w:color w:val="000000"/>
          <w:spacing w:val="0"/>
          <w:w w:val="100"/>
          <w:position w:val="0"/>
        </w:rPr>
        <w:t>——</w:t>
      </w:r>
      <w:r>
        <w:rPr>
          <w:color w:val="000000"/>
          <w:spacing w:val="0"/>
          <w:w w:val="100"/>
          <w:position w:val="0"/>
        </w:rPr>
        <w:t xml:space="preserve">造物家，并预装在华为荣耀 </w:t>
      </w:r>
      <w:r>
        <w:rPr>
          <w:rFonts w:ascii="Times New Roman" w:eastAsia="Times New Roman" w:hAnsi="Times New Roman" w:cs="Times New Roman"/>
          <w:color w:val="000000"/>
          <w:spacing w:val="0"/>
          <w:w w:val="100"/>
          <w:position w:val="0"/>
        </w:rPr>
        <w:t>V9</w:t>
      </w:r>
      <w:r>
        <w:rPr>
          <w:color w:val="000000"/>
          <w:spacing w:val="0"/>
          <w:w w:val="100"/>
          <w:position w:val="0"/>
        </w:rPr>
        <w:t>手机上，用户可通过手机端</w:t>
      </w:r>
      <w:r>
        <w:rPr>
          <w:rFonts w:ascii="Times New Roman" w:eastAsia="Times New Roman" w:hAnsi="Times New Roman" w:cs="Times New Roman"/>
          <w:color w:val="000000"/>
          <w:spacing w:val="0"/>
          <w:w w:val="100"/>
          <w:position w:val="0"/>
        </w:rPr>
        <w:t>APP</w:t>
      </w:r>
      <w:r>
        <w:rPr>
          <w:color w:val="000000"/>
          <w:spacing w:val="0"/>
          <w:w w:val="100"/>
          <w:position w:val="0"/>
        </w:rPr>
        <w:t>直接下单</w:t>
      </w:r>
      <w:r>
        <w:rPr>
          <w:rFonts w:ascii="Times New Roman" w:eastAsia="Times New Roman" w:hAnsi="Times New Roman" w:cs="Times New Roman"/>
          <w:color w:val="000000"/>
          <w:spacing w:val="0"/>
          <w:w w:val="100"/>
          <w:position w:val="0"/>
        </w:rPr>
        <w:t>3D</w:t>
      </w:r>
      <w:r>
        <w:rPr>
          <w:color w:val="000000"/>
          <w:spacing w:val="0"/>
          <w:w w:val="100"/>
          <w:position w:val="0"/>
        </w:rPr>
        <w:t>打印自己人脸形象的各类影视动漫游戏衍生品。后期将意造</w:t>
      </w:r>
      <w:r>
        <w:rPr>
          <w:rFonts w:ascii="Times New Roman" w:eastAsia="Times New Roman" w:hAnsi="Times New Roman" w:cs="Times New Roman"/>
          <w:color w:val="000000"/>
          <w:spacing w:val="0"/>
          <w:w w:val="100"/>
          <w:position w:val="0"/>
        </w:rPr>
        <w:t>APP</w:t>
      </w:r>
      <w:r>
        <w:rPr>
          <w:color w:val="000000"/>
          <w:spacing w:val="0"/>
          <w:w w:val="100"/>
          <w:position w:val="0"/>
        </w:rPr>
        <w:t xml:space="preserve">同造物家 </w:t>
      </w:r>
      <w:r>
        <w:rPr>
          <w:rFonts w:ascii="Times New Roman" w:eastAsia="Times New Roman" w:hAnsi="Times New Roman" w:cs="Times New Roman"/>
          <w:color w:val="000000"/>
          <w:spacing w:val="0"/>
          <w:w w:val="100"/>
          <w:position w:val="0"/>
        </w:rPr>
        <w:t>APP</w:t>
      </w:r>
      <w:r>
        <w:rPr>
          <w:color w:val="000000"/>
          <w:spacing w:val="0"/>
          <w:w w:val="100"/>
          <w:position w:val="0"/>
        </w:rPr>
        <w:t>合并，并延用此模式向所有品牌手机推广，形成影视动漫游戏人像</w:t>
      </w:r>
      <w:r>
        <w:rPr>
          <w:rFonts w:ascii="Times New Roman" w:eastAsia="Times New Roman" w:hAnsi="Times New Roman" w:cs="Times New Roman"/>
          <w:color w:val="000000"/>
          <w:spacing w:val="0"/>
          <w:w w:val="100"/>
          <w:position w:val="0"/>
        </w:rPr>
        <w:t>3D</w:t>
      </w:r>
      <w:r>
        <w:rPr>
          <w:color w:val="000000"/>
          <w:spacing w:val="0"/>
          <w:w w:val="100"/>
          <w:position w:val="0"/>
        </w:rPr>
        <w:t>打印衍生品开发推广领导品牌，从而在此细分领 域探索出一条</w:t>
      </w:r>
      <w:r>
        <w:rPr>
          <w:rFonts w:ascii="Times New Roman" w:eastAsia="Times New Roman" w:hAnsi="Times New Roman" w:cs="Times New Roman"/>
          <w:color w:val="000000"/>
          <w:spacing w:val="0"/>
          <w:w w:val="100"/>
          <w:position w:val="0"/>
        </w:rPr>
        <w:t>3D</w:t>
      </w:r>
      <w:r>
        <w:rPr>
          <w:color w:val="000000"/>
          <w:spacing w:val="0"/>
          <w:w w:val="100"/>
          <w:position w:val="0"/>
        </w:rPr>
        <w:t>打印应用的发展之路。</w:t>
      </w:r>
      <w:r>
        <w:rPr>
          <w:rFonts w:ascii="Times New Roman" w:eastAsia="Times New Roman" w:hAnsi="Times New Roman" w:cs="Times New Roman"/>
          <w:color w:val="000000"/>
          <w:spacing w:val="0"/>
          <w:w w:val="100"/>
          <w:position w:val="0"/>
        </w:rPr>
        <w:t>3D</w:t>
      </w:r>
      <w:r>
        <w:rPr>
          <w:color w:val="000000"/>
          <w:spacing w:val="0"/>
          <w:w w:val="100"/>
          <w:position w:val="0"/>
        </w:rPr>
        <w:t>打印智能工厂在激光加工服务方面，将</w:t>
      </w:r>
      <w:r>
        <w:rPr>
          <w:rFonts w:ascii="Times New Roman" w:eastAsia="Times New Roman" w:hAnsi="Times New Roman" w:cs="Times New Roman"/>
          <w:color w:val="000000"/>
          <w:spacing w:val="0"/>
          <w:w w:val="100"/>
          <w:position w:val="0"/>
        </w:rPr>
        <w:t>3D</w:t>
      </w:r>
      <w:r>
        <w:rPr>
          <w:color w:val="000000"/>
          <w:spacing w:val="0"/>
          <w:w w:val="100"/>
          <w:position w:val="0"/>
        </w:rPr>
        <w:t>打印类的激光熔覆业务向火力发电厂 汽轮发电机的超超临界蒸汽轮阀门的现场中修复和煤矿机械中液压支架表面替代电镀铬处理业务方向延伸，目前已获得了德 国曼恩透平机械公司认证，成为曼恩在中国唯一合格熔覆服务商，承接了北仑电厂、华能国际电力股份公司、上海外高桥电 厂、申能集团、郑煤机等大型企业的激光熔覆服务。</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在三维数字化</w:t>
      </w:r>
      <w:r>
        <w:rPr>
          <w:rFonts w:ascii="Times New Roman" w:eastAsia="Times New Roman" w:hAnsi="Times New Roman" w:cs="Times New Roman"/>
          <w:color w:val="000000"/>
          <w:spacing w:val="0"/>
          <w:w w:val="100"/>
          <w:position w:val="0"/>
        </w:rPr>
        <w:t>3D</w:t>
      </w:r>
      <w:r>
        <w:rPr>
          <w:color w:val="000000"/>
          <w:spacing w:val="0"/>
          <w:w w:val="100"/>
          <w:position w:val="0"/>
        </w:rPr>
        <w:t>互动显示，</w:t>
      </w:r>
      <w:r>
        <w:rPr>
          <w:rFonts w:ascii="Times New Roman" w:eastAsia="Times New Roman" w:hAnsi="Times New Roman" w:cs="Times New Roman"/>
          <w:color w:val="000000"/>
          <w:spacing w:val="0"/>
          <w:w w:val="100"/>
          <w:position w:val="0"/>
        </w:rPr>
        <w:t>Ar/Vr</w:t>
      </w:r>
      <w:r>
        <w:rPr>
          <w:color w:val="000000"/>
          <w:spacing w:val="0"/>
          <w:w w:val="100"/>
          <w:position w:val="0"/>
        </w:rPr>
        <w:t xml:space="preserve">业务方向上，公司确立了 </w:t>
      </w:r>
      <w:r>
        <w:rPr>
          <w:rFonts w:ascii="Times New Roman" w:eastAsia="Times New Roman" w:hAnsi="Times New Roman" w:cs="Times New Roman"/>
          <w:color w:val="000000"/>
          <w:spacing w:val="0"/>
          <w:w w:val="100"/>
          <w:position w:val="0"/>
        </w:rPr>
        <w:t>B2B2C</w:t>
      </w:r>
      <w:r>
        <w:rPr>
          <w:color w:val="000000"/>
          <w:spacing w:val="0"/>
          <w:w w:val="100"/>
          <w:position w:val="0"/>
        </w:rPr>
        <w:t>的主要业务发展模式。该业务板块将运用虚拟现实、 增强现实、</w:t>
      </w:r>
      <w:r>
        <w:rPr>
          <w:rFonts w:ascii="Times New Roman" w:eastAsia="Times New Roman" w:hAnsi="Times New Roman" w:cs="Times New Roman"/>
          <w:color w:val="000000"/>
          <w:spacing w:val="0"/>
          <w:w w:val="100"/>
          <w:position w:val="0"/>
        </w:rPr>
        <w:t>3D</w:t>
      </w:r>
      <w:r>
        <w:rPr>
          <w:color w:val="000000"/>
          <w:spacing w:val="0"/>
          <w:w w:val="100"/>
          <w:position w:val="0"/>
        </w:rPr>
        <w:t>互动全息显示等三维数字技术结合人工智能大数据等相关技术，根据不同行业的应用场景，为各行业的</w:t>
      </w:r>
      <w:r>
        <w:rPr>
          <w:rFonts w:ascii="Times New Roman" w:eastAsia="Times New Roman" w:hAnsi="Times New Roman" w:cs="Times New Roman"/>
          <w:color w:val="000000"/>
          <w:spacing w:val="0"/>
          <w:w w:val="100"/>
          <w:position w:val="0"/>
        </w:rPr>
        <w:t>B</w:t>
      </w:r>
      <w:r>
        <w:rPr>
          <w:color w:val="000000"/>
          <w:spacing w:val="0"/>
          <w:w w:val="100"/>
          <w:position w:val="0"/>
        </w:rPr>
        <w:t>端 提供增值赋能的商业化应用解决方案，通过提供解决方案的服务，获取长期的收益。</w:t>
      </w:r>
    </w:p>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报告期内，金运教育团队整合出了面向</w:t>
      </w:r>
      <w:r>
        <w:rPr>
          <w:rFonts w:ascii="Times New Roman" w:eastAsia="Times New Roman" w:hAnsi="Times New Roman" w:cs="Times New Roman"/>
          <w:color w:val="000000"/>
          <w:spacing w:val="0"/>
          <w:w w:val="100"/>
          <w:position w:val="0"/>
        </w:rPr>
        <w:t>K12</w:t>
      </w:r>
      <w:r>
        <w:rPr>
          <w:color w:val="000000"/>
          <w:spacing w:val="0"/>
          <w:w w:val="100"/>
          <w:position w:val="0"/>
        </w:rPr>
        <w:t>教育的</w:t>
      </w:r>
      <w:r>
        <w:rPr>
          <w:rFonts w:ascii="Times New Roman" w:eastAsia="Times New Roman" w:hAnsi="Times New Roman" w:cs="Times New Roman"/>
          <w:color w:val="000000"/>
          <w:spacing w:val="0"/>
          <w:w w:val="100"/>
          <w:position w:val="0"/>
        </w:rPr>
        <w:t>3D</w:t>
      </w:r>
      <w:r>
        <w:rPr>
          <w:color w:val="000000"/>
          <w:spacing w:val="0"/>
          <w:w w:val="100"/>
          <w:position w:val="0"/>
        </w:rPr>
        <w:t>打印、激光创意加工、机器人、无人机等科技应用的创意创客教 学解决方案，为学校课外兴趣教育提供了 “硬件</w:t>
      </w:r>
      <w:r>
        <w:rPr>
          <w:rFonts w:ascii="Times New Roman" w:eastAsia="Times New Roman" w:hAnsi="Times New Roman" w:cs="Times New Roman"/>
          <w:color w:val="000000"/>
          <w:spacing w:val="0"/>
          <w:w w:val="100"/>
          <w:position w:val="0"/>
        </w:rPr>
        <w:t>+</w:t>
      </w:r>
      <w:r>
        <w:rPr>
          <w:color w:val="000000"/>
          <w:spacing w:val="0"/>
          <w:w w:val="100"/>
          <w:position w:val="0"/>
        </w:rPr>
        <w:t>软件</w:t>
      </w:r>
      <w:r>
        <w:rPr>
          <w:rFonts w:ascii="Times New Roman" w:eastAsia="Times New Roman" w:hAnsi="Times New Roman" w:cs="Times New Roman"/>
          <w:color w:val="000000"/>
          <w:spacing w:val="0"/>
          <w:w w:val="100"/>
          <w:position w:val="0"/>
        </w:rPr>
        <w:t>+</w:t>
      </w:r>
      <w:r>
        <w:rPr>
          <w:color w:val="000000"/>
          <w:spacing w:val="0"/>
          <w:w w:val="100"/>
          <w:position w:val="0"/>
        </w:rPr>
        <w:t>内容</w:t>
      </w:r>
      <w:r>
        <w:rPr>
          <w:rFonts w:ascii="Times New Roman" w:eastAsia="Times New Roman" w:hAnsi="Times New Roman" w:cs="Times New Roman"/>
          <w:color w:val="000000"/>
          <w:spacing w:val="0"/>
          <w:w w:val="100"/>
          <w:position w:val="0"/>
        </w:rPr>
        <w:t>+</w:t>
      </w:r>
      <w:r>
        <w:rPr>
          <w:color w:val="000000"/>
          <w:spacing w:val="0"/>
          <w:w w:val="100"/>
          <w:position w:val="0"/>
        </w:rPr>
        <w:t>服务”系列服务，下一步将根据整合方案扩大推广面。</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金运互动传媒团队根据百货业和购物中心转型的需求，整合出线上线下融合的新零售解决方案，为百货业和购物中心提 供线下的导流体验活动、科技互动硬件、用户到店和购买数据收集、多场景促销软件、导购管理软件，以及服务于引流互动 体验的三维内容制作。</w:t>
      </w:r>
    </w:p>
    <w:p>
      <w:pPr>
        <w:pStyle w:val="Style25"/>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金运数字团队还初步整合了面向展览展示行业的数字资料应用解决方案；面向出版行业的增强现实应用系列解决方案； 面向装饰家居行业的虚拟展示系列解决方案；面向婴幼连锁行业的虚拟教育</w:t>
      </w:r>
      <w:r>
        <w:rPr>
          <w:rFonts w:ascii="Times New Roman" w:eastAsia="Times New Roman" w:hAnsi="Times New Roman" w:cs="Times New Roman"/>
          <w:color w:val="000000"/>
          <w:spacing w:val="0"/>
          <w:w w:val="100"/>
          <w:position w:val="0"/>
        </w:rPr>
        <w:t>3D</w:t>
      </w:r>
      <w:r>
        <w:rPr>
          <w:color w:val="000000"/>
          <w:spacing w:val="0"/>
          <w:w w:val="100"/>
          <w:position w:val="0"/>
        </w:rPr>
        <w:t>打印服务解决方案等等。在新的一年业务发 展规划中，公司将面向全社会推出金运+数字技术商业化应用解决方案云平台合伙人推广计划，依托合伙人和股权激励机制 迅速扩大市场，形成三维数字技术商业化解决方案提供商领域的强势品牌。</w:t>
      </w:r>
    </w:p>
    <w:p>
      <w:pPr>
        <w:pStyle w:val="Style21"/>
        <w:keepNext/>
        <w:keepLines/>
        <w:widowControl w:val="0"/>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sz w:val="24"/>
          <w:szCs w:val="24"/>
        </w:rPr>
        <w:t>二</w:t>
      </w:r>
      <w:bookmarkEnd w:id="121"/>
      <w:r>
        <w:rPr>
          <w:color w:val="000000"/>
          <w:spacing w:val="0"/>
          <w:w w:val="100"/>
          <w:position w:val="0"/>
          <w:sz w:val="24"/>
          <w:szCs w:val="24"/>
        </w:rPr>
        <w:t>、主营业务分析</w:t>
      </w:r>
      <w:bookmarkEnd w:id="119"/>
      <w:bookmarkEnd w:id="120"/>
      <w:bookmarkEnd w:id="122"/>
    </w:p>
    <w:p>
      <w:pPr>
        <w:pStyle w:val="Style31"/>
        <w:keepNext/>
        <w:keepLines/>
        <w:widowControl w:val="0"/>
        <w:shd w:val="clear" w:color="auto" w:fill="auto"/>
        <w:tabs>
          <w:tab w:pos="343" w:val="left"/>
        </w:tabs>
        <w:bidi w:val="0"/>
        <w:spacing w:before="0" w:after="28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1</w:t>
      </w:r>
      <w:bookmarkEnd w:id="125"/>
      <w:r>
        <w:rPr>
          <w:color w:val="000000"/>
          <w:spacing w:val="0"/>
          <w:w w:val="100"/>
          <w:position w:val="0"/>
        </w:rPr>
        <w:t>、</w:t>
        <w:tab/>
        <w:t>概述</w:t>
      </w:r>
      <w:bookmarkEnd w:id="123"/>
      <w:bookmarkEnd w:id="124"/>
      <w:bookmarkEnd w:id="126"/>
    </w:p>
    <w:p>
      <w:pPr>
        <w:pStyle w:val="Style2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1"/>
        <w:keepNext/>
        <w:keepLines/>
        <w:widowControl w:val="0"/>
        <w:shd w:val="clear" w:color="auto" w:fill="auto"/>
        <w:tabs>
          <w:tab w:pos="353" w:val="left"/>
        </w:tabs>
        <w:bidi w:val="0"/>
        <w:spacing w:before="0" w:after="340" w:line="240"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2</w:t>
      </w:r>
      <w:bookmarkEnd w:id="129"/>
      <w:r>
        <w:rPr>
          <w:color w:val="000000"/>
          <w:spacing w:val="0"/>
          <w:w w:val="100"/>
          <w:position w:val="0"/>
        </w:rPr>
        <w:t>、</w:t>
        <w:tab/>
        <w:t>收入与成本</w:t>
      </w:r>
      <w:bookmarkEnd w:id="127"/>
      <w:bookmarkEnd w:id="128"/>
      <w:bookmarkEnd w:id="130"/>
    </w:p>
    <w:p>
      <w:pPr>
        <w:pStyle w:val="Style31"/>
        <w:keepNext/>
        <w:keepLines/>
        <w:widowControl w:val="0"/>
        <w:shd w:val="clear" w:color="auto" w:fill="auto"/>
        <w:bidi w:val="0"/>
        <w:spacing w:before="0" w:after="280" w:line="240" w:lineRule="auto"/>
        <w:ind w:left="0" w:right="0" w:firstLine="0"/>
        <w:jc w:val="left"/>
      </w:pPr>
      <w:bookmarkStart w:id="127" w:name="bookmark127"/>
      <w:bookmarkStart w:id="128" w:name="bookmark128"/>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7"/>
      <w:bookmarkEnd w:id="128"/>
      <w:bookmarkEnd w:id="132"/>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公司是否需要遵守光伏产业链相关业的披露要求</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80" w:line="314"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号——上市公司从事广播电影电视业务》的披露要求：</w:t>
      </w:r>
      <w:r>
        <w:br w:type="page"/>
      </w:r>
    </w:p>
    <w:p>
      <w:pPr>
        <w:pStyle w:val="Style25"/>
        <w:keepNext w:val="0"/>
        <w:keepLines w:val="0"/>
        <w:widowControl w:val="0"/>
        <w:shd w:val="clear" w:color="auto" w:fill="auto"/>
        <w:bidi w:val="0"/>
        <w:spacing w:before="0" w:after="60" w:line="283"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160" w:line="28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88"/>
        <w:keepNext w:val="0"/>
        <w:keepLines w:val="0"/>
        <w:widowControl w:val="0"/>
        <w:shd w:val="clear" w:color="auto" w:fill="auto"/>
        <w:bidi w:val="0"/>
        <w:spacing w:before="0"/>
        <w:ind w:left="0" w:right="0" w:firstLine="0"/>
        <w:jc w:val="left"/>
      </w:pPr>
      <w:r>
        <w:rPr>
          <w:color w:val="000000"/>
          <w:spacing w:val="0"/>
          <w:w w:val="100"/>
          <w:position w:val="0"/>
          <w:vertAlign w:val="subscript"/>
        </w:rPr>
        <w:t>否</w:t>
      </w:r>
    </w:p>
    <w:p>
      <w:pPr>
        <w:pStyle w:val="Style25"/>
        <w:keepNext w:val="0"/>
        <w:keepLines w:val="0"/>
        <w:widowControl w:val="0"/>
        <w:shd w:val="clear" w:color="auto" w:fill="auto"/>
        <w:bidi w:val="0"/>
        <w:spacing w:before="0" w:after="60" w:line="283" w:lineRule="exact"/>
        <w:ind w:left="0" w:right="0" w:firstLine="0"/>
        <w:jc w:val="left"/>
        <w:rPr>
          <w:sz w:val="15"/>
          <w:szCs w:val="15"/>
        </w:rPr>
      </w:pPr>
      <w:r>
        <w:rPr>
          <w:color w:val="000000"/>
          <w:spacing w:val="0"/>
          <w:w w:val="100"/>
          <w:position w:val="0"/>
          <w:sz w:val="18"/>
          <w:szCs w:val="18"/>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8"/>
          <w:szCs w:val="18"/>
        </w:rPr>
        <w:t xml:space="preserve">产业链相关业务》的披露要求: </w:t>
      </w:r>
      <w:r>
        <w:rPr>
          <w:rFonts w:ascii="SimHei" w:eastAsia="SimHei" w:hAnsi="SimHei" w:cs="SimHei"/>
          <w:color w:val="000000"/>
          <w:spacing w:val="0"/>
          <w:w w:val="100"/>
          <w:position w:val="0"/>
          <w:sz w:val="15"/>
          <w:szCs w:val="15"/>
          <w:vertAlign w:val="subscript"/>
        </w:rPr>
        <w:t>否</w:t>
      </w:r>
    </w:p>
    <w:p>
      <w:pPr>
        <w:pStyle w:val="Style25"/>
        <w:keepNext w:val="0"/>
        <w:keepLines w:val="0"/>
        <w:widowControl w:val="0"/>
        <w:shd w:val="clear" w:color="auto" w:fill="auto"/>
        <w:bidi w:val="0"/>
        <w:spacing w:before="0" w:after="160" w:line="283" w:lineRule="exact"/>
        <w:ind w:left="0" w:right="0" w:firstLine="0"/>
        <w:jc w:val="left"/>
        <w:rPr>
          <w:sz w:val="15"/>
          <w:szCs w:val="15"/>
        </w:rPr>
      </w:pPr>
      <w:r>
        <w:rPr>
          <w:color w:val="000000"/>
          <w:spacing w:val="0"/>
          <w:w w:val="100"/>
          <w:position w:val="0"/>
          <w:sz w:val="18"/>
          <w:szCs w:val="18"/>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号——上市公司从事医疗器械业务》的披露要求： </w:t>
      </w:r>
      <w:r>
        <w:rPr>
          <w:rFonts w:ascii="SimHei" w:eastAsia="SimHei" w:hAnsi="SimHei" w:cs="SimHei"/>
          <w:color w:val="000000"/>
          <w:spacing w:val="0"/>
          <w:w w:val="100"/>
          <w:position w:val="0"/>
          <w:sz w:val="15"/>
          <w:szCs w:val="15"/>
          <w:vertAlign w:val="subscript"/>
        </w:rPr>
        <w:t>否</w:t>
      </w:r>
    </w:p>
    <w:p>
      <w:pPr>
        <w:pStyle w:val="Style23"/>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单位：元</w:t>
      </w:r>
    </w:p>
    <w:tbl>
      <w:tblPr>
        <w:tblOverlap w:val="never"/>
        <w:jc w:val="center"/>
        <w:tblLayout w:type="fixed"/>
      </w:tblPr>
      <w:tblGrid>
        <w:gridCol w:w="1565"/>
        <w:gridCol w:w="1632"/>
        <w:gridCol w:w="1488"/>
        <w:gridCol w:w="1699"/>
        <w:gridCol w:w="1594"/>
        <w:gridCol w:w="153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187,330,676.17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182,904,504.75</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r>
      <w:tr>
        <w:trPr>
          <w:trHeight w:val="403" w:hRule="exact"/>
        </w:trPr>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98"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激光设备制造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135,534,152.85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138,861,547.93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51,796,523.32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44,042,956.82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w:t>
            </w:r>
          </w:p>
        </w:tc>
      </w:tr>
      <w:tr>
        <w:trPr>
          <w:trHeight w:val="403" w:hRule="exact"/>
        </w:trPr>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X-Y</w:t>
            </w:r>
            <w:r>
              <w:rPr>
                <w:rFonts w:ascii="SimSun" w:eastAsia="SimSun" w:hAnsi="SimSun" w:cs="SimSun"/>
                <w:color w:val="000000"/>
                <w:spacing w:val="0"/>
                <w:w w:val="100"/>
                <w:position w:val="0"/>
              </w:rPr>
              <w:t>轴系列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30,309,281.90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36,044,635.11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w:t>
            </w:r>
          </w:p>
        </w:tc>
      </w:tr>
      <w:tr>
        <w:trPr>
          <w:trHeight w:val="398"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振镜系列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8,369,598.86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31,434,843.54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裁床系列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18,126,886.45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16,741,171.69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固体激光产品系列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78,728,385.64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54,640,897.59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51,796,523.32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44,042,956.82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w:t>
            </w:r>
          </w:p>
        </w:tc>
      </w:tr>
      <w:tr>
        <w:trPr>
          <w:trHeight w:val="398" w:hRule="exact"/>
        </w:trPr>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57,558,656.15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54,712,292.34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11,301,241.66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13,365,967.42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31,599,439.05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21,521,582.65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46.83%</w:t>
            </w:r>
          </w:p>
        </w:tc>
      </w:tr>
      <w:tr>
        <w:trPr>
          <w:trHeight w:val="398"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862,411.84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1,758,029.51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-50.94%</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1,191,583.13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1,822,342.10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-34.61%</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2,015,952.02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1,452,397.42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9,042,503.22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11,569,207.76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w:t>
            </w:r>
          </w:p>
        </w:tc>
      </w:tr>
      <w:tr>
        <w:trPr>
          <w:trHeight w:val="403" w:hRule="exact"/>
        </w:trPr>
        <w:tc>
          <w:tcPr>
            <w:tcBorders>
              <w:top w:val="single" w:sz="4"/>
              <w:left w:val="single" w:sz="4"/>
              <w:bottom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国外地区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73,758,889.10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76,702,685.55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r>
    </w:tbl>
    <w:p>
      <w:pPr>
        <w:spacing w:lineRule="exact" w:line="1"/>
        <w:rPr>
          <w:sz w:val="2"/>
          <w:szCs w:val="2"/>
        </w:rPr>
      </w:pPr>
      <w:r>
        <w:br w:type="page"/>
      </w:r>
    </w:p>
    <w:p>
      <w:pPr>
        <w:pStyle w:val="Style31"/>
        <w:keepNext/>
        <w:keepLines/>
        <w:widowControl w:val="0"/>
        <w:numPr>
          <w:ilvl w:val="0"/>
          <w:numId w:val="5"/>
        </w:numPr>
        <w:shd w:val="clear" w:color="auto" w:fill="auto"/>
        <w:bidi w:val="0"/>
        <w:spacing w:before="0" w:after="36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3"/>
      <w:bookmarkEnd w:id="134"/>
      <w:bookmarkEnd w:id="13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激光设备制造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135,534,152.85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89,825,994.46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51,796,523.32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28,559,169.53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X-Y</w:t>
            </w:r>
            <w:r>
              <w:rPr>
                <w:rFonts w:ascii="SimSun" w:eastAsia="SimSun" w:hAnsi="SimSun" w:cs="SimSun"/>
                <w:color w:val="000000"/>
                <w:spacing w:val="0"/>
                <w:w w:val="100"/>
                <w:position w:val="0"/>
              </w:rPr>
              <w:t>轴系列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30,309,281.90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21,674,538.10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振镜系列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8,369,598.86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4,563,784.08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裁床系列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18,126,886.45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8,785,962.51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51.53%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固体激光产品系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78,728,385.64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54,801,709.77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51,796,523.32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28,559,169.53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57,558,656.15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41,830,047.51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31,599,439.05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17,565,440.86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w:t>
            </w:r>
          </w:p>
        </w:tc>
      </w:tr>
      <w:tr>
        <w:trPr>
          <w:trHeight w:val="40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国外地区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73,758,889.10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43,159,958.48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bl>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numPr>
          <w:ilvl w:val="0"/>
          <w:numId w:val="5"/>
        </w:numPr>
        <w:shd w:val="clear" w:color="auto" w:fill="auto"/>
        <w:bidi w:val="0"/>
        <w:spacing w:before="0" w:after="1020" w:line="240" w:lineRule="auto"/>
        <w:ind w:left="0" w:right="0" w:firstLine="140"/>
        <w:jc w:val="left"/>
      </w:pPr>
      <w:bookmarkStart w:id="137" w:name="bookmark137"/>
      <w:bookmarkStart w:id="138" w:name="bookmark138"/>
      <w:bookmarkStart w:id="139" w:name="bookmark139"/>
      <w:bookmarkStart w:id="140" w:name="bookmark140"/>
      <w:bookmarkEnd w:id="139"/>
      <w:r>
        <w:rPr>
          <w:color w:val="000000"/>
          <w:spacing w:val="0"/>
          <w:w w:val="100"/>
          <w:position w:val="0"/>
        </w:rPr>
        <w:t>公司实物销售收入是否大于劳务收入</w:t>
      </w:r>
      <w:bookmarkEnd w:id="137"/>
      <w:bookmarkEnd w:id="138"/>
      <w:bookmarkEnd w:id="140"/>
    </w:p>
    <w:tbl>
      <w:tblPr>
        <w:tblOverlap w:val="never"/>
        <w:jc w:val="center"/>
        <w:tblLayout w:type="fixed"/>
      </w:tblPr>
      <w:tblGrid>
        <w:gridCol w:w="1910"/>
        <w:gridCol w:w="1080"/>
        <w:gridCol w:w="1301"/>
        <w:gridCol w:w="1680"/>
        <w:gridCol w:w="1680"/>
        <w:gridCol w:w="1882"/>
      </w:tblGrid>
      <w:tr>
        <w:trPr>
          <w:trHeight w:val="542"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350" w:hRule="exact"/>
        </w:trPr>
        <w:tc>
          <w:tcPr>
            <w:vMerge w:val="restart"/>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销售量</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w:t>
            </w:r>
          </w:p>
        </w:tc>
      </w:tr>
      <w:tr>
        <w:trPr>
          <w:trHeight w:val="346" w:hRule="exact"/>
        </w:trPr>
        <w:tc>
          <w:tcPr>
            <w:vMerge/>
            <w:tcBorders>
              <w:left w:val="single" w:sz="4"/>
            </w:tcBorders>
            <w:shd w:val="clear" w:color="auto" w:fill="C8EDCC"/>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w:t>
            </w:r>
          </w:p>
        </w:tc>
      </w:tr>
      <w:tr>
        <w:trPr>
          <w:trHeight w:val="360" w:hRule="exact"/>
        </w:trPr>
        <w:tc>
          <w:tcPr>
            <w:vMerge/>
            <w:tcBorders>
              <w:left w:val="single" w:sz="4"/>
              <w:bottom w:val="single" w:sz="4"/>
            </w:tcBorders>
            <w:shd w:val="clear" w:color="auto" w:fill="C8EDCC"/>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r>
    </w:tbl>
    <w:p>
      <w:pPr>
        <w:spacing w:lineRule="exact" w:line="1"/>
        <w:rPr>
          <w:sz w:val="2"/>
          <w:szCs w:val="2"/>
        </w:rPr>
      </w:pPr>
      <w:r>
        <w:br w:type="page"/>
      </w:r>
    </w:p>
    <w:p>
      <w:pPr>
        <w:pStyle w:val="Style31"/>
        <w:keepNext/>
        <w:keepLines/>
        <w:widowControl w:val="0"/>
        <w:shd w:val="clear" w:color="auto" w:fill="auto"/>
        <w:tabs>
          <w:tab w:pos="488" w:val="left"/>
        </w:tabs>
        <w:bidi w:val="0"/>
        <w:spacing w:before="0" w:after="36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1"/>
      <w:bookmarkEnd w:id="142"/>
      <w:bookmarkEnd w:id="144"/>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88" w:val="left"/>
        </w:tabs>
        <w:bidi w:val="0"/>
        <w:spacing w:before="0" w:after="360" w:line="240" w:lineRule="auto"/>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5"/>
      <w:bookmarkEnd w:id="146"/>
      <w:bookmarkEnd w:id="148"/>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行业和产品分类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激光设备制造</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72,593,782.56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70,681,299.05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715"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激光设备制造</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人工费用和制造 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17,236,879.88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24,957,753.65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及其他</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21,356,683.58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19,127,481.22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11.65%</w:t>
            </w:r>
          </w:p>
        </w:tc>
      </w:tr>
      <w:tr>
        <w:trPr>
          <w:trHeight w:val="710"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及其他</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人工费用和制造 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7,197,817.97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4,533,430.73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58.77%</w:t>
            </w:r>
          </w:p>
        </w:tc>
      </w:tr>
      <w:tr>
        <w:trPr>
          <w:trHeight w:val="408" w:hRule="exact"/>
        </w:trPr>
        <w:tc>
          <w:tcPr>
            <w:tcBorders>
              <w:top w:val="single" w:sz="4"/>
              <w:left w:val="single" w:sz="4"/>
              <w:bottom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118,385,163.99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119,299,964.65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w:t>
      </w:r>
      <w:bookmarkEnd w:id="15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9"/>
      <w:bookmarkEnd w:id="150"/>
      <w:bookmarkEnd w:id="152"/>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4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rPr>
        <w:t>11</w:t>
      </w:r>
      <w:r>
        <w:rPr>
          <w:color w:val="000000"/>
          <w:spacing w:val="0"/>
          <w:w w:val="100"/>
          <w:position w:val="0"/>
        </w:rPr>
        <w:t>户，具体包括:</w:t>
      </w:r>
    </w:p>
    <w:tbl>
      <w:tblPr>
        <w:tblOverlap w:val="never"/>
        <w:jc w:val="left"/>
        <w:tblLayout w:type="fixed"/>
      </w:tblPr>
      <w:tblGrid>
        <w:gridCol w:w="3758"/>
        <w:gridCol w:w="1176"/>
        <w:gridCol w:w="854"/>
        <w:gridCol w:w="1272"/>
        <w:gridCol w:w="1488"/>
      </w:tblGrid>
      <w:tr>
        <w:trPr>
          <w:trHeight w:val="36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级次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表决权比例（</w:t>
            </w:r>
            <w:r>
              <w:rPr>
                <w:color w:val="000000"/>
                <w:spacing w:val="0"/>
                <w:w w:val="100"/>
                <w:position w:val="0"/>
              </w:rPr>
              <w:t>%</w:t>
            </w:r>
            <w:r>
              <w:rPr>
                <w:rFonts w:ascii="SimSun" w:eastAsia="SimSun" w:hAnsi="SimSun" w:cs="SimSun"/>
                <w:color w:val="000000"/>
                <w:spacing w:val="0"/>
                <w:w w:val="100"/>
                <w:position w:val="0"/>
              </w:rPr>
              <w:t>）</w:t>
            </w:r>
          </w:p>
        </w:tc>
      </w:tr>
      <w:tr>
        <w:trPr>
          <w:trHeight w:val="67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武汉唯拓光纤激光工程有限公司（以下简称</w:t>
            </w:r>
            <w:r>
              <w:rPr>
                <w:color w:val="000000"/>
                <w:spacing w:val="0"/>
                <w:w w:val="100"/>
                <w:position w:val="0"/>
              </w:rPr>
              <w:t>“</w:t>
            </w:r>
            <w:r>
              <w:rPr>
                <w:rFonts w:ascii="SimSun" w:eastAsia="SimSun" w:hAnsi="SimSun" w:cs="SimSun"/>
                <w:color w:val="000000"/>
                <w:spacing w:val="0"/>
                <w:w w:val="100"/>
                <w:position w:val="0"/>
              </w:rPr>
              <w:t>武 汉唯拓</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67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东莞市金运汇研激光科技有限公司（以下简称</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东莞汇研</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r>
      <w:tr>
        <w:trPr>
          <w:trHeight w:val="67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辽宁金之运激光工程技术有限公司（以下简称</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辽宁金之运</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r>
      <w:tr>
        <w:trPr>
          <w:trHeight w:val="67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武汉斯利沃激光器技术有限公司（以下简称</w:t>
            </w:r>
            <w:r>
              <w:rPr>
                <w:color w:val="000000"/>
                <w:spacing w:val="0"/>
                <w:w w:val="100"/>
                <w:position w:val="0"/>
              </w:rPr>
              <w:t>“</w:t>
            </w:r>
            <w:r>
              <w:rPr>
                <w:rFonts w:ascii="SimSun" w:eastAsia="SimSun" w:hAnsi="SimSun" w:cs="SimSun"/>
                <w:color w:val="000000"/>
                <w:spacing w:val="0"/>
                <w:w w:val="100"/>
                <w:position w:val="0"/>
              </w:rPr>
              <w:t>武 汉斯利沃</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三级</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r>
      <w:tr>
        <w:trPr>
          <w:trHeight w:val="67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上海金萃激光技术有限公司（以下简称</w:t>
            </w:r>
            <w:r>
              <w:rPr>
                <w:color w:val="000000"/>
                <w:spacing w:val="0"/>
                <w:w w:val="100"/>
                <w:position w:val="0"/>
              </w:rPr>
              <w:t>“</w:t>
            </w:r>
            <w:r>
              <w:rPr>
                <w:rFonts w:ascii="SimSun" w:eastAsia="SimSun" w:hAnsi="SimSun" w:cs="SimSun"/>
                <w:color w:val="000000"/>
                <w:spacing w:val="0"/>
                <w:w w:val="100"/>
                <w:position w:val="0"/>
              </w:rPr>
              <w:t>上海金 萃</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w:t>
            </w:r>
          </w:p>
        </w:tc>
      </w:tr>
      <w:tr>
        <w:trPr>
          <w:trHeight w:val="67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湖北高投金运激光产业投资管理有限公司（以下 简称</w:t>
            </w:r>
            <w:r>
              <w:rPr>
                <w:color w:val="000000"/>
                <w:spacing w:val="0"/>
                <w:w w:val="100"/>
                <w:position w:val="0"/>
              </w:rPr>
              <w:t>“</w:t>
            </w:r>
            <w:r>
              <w:rPr>
                <w:rFonts w:ascii="SimSun" w:eastAsia="SimSun" w:hAnsi="SimSun" w:cs="SimSun"/>
                <w:color w:val="000000"/>
                <w:spacing w:val="0"/>
                <w:w w:val="100"/>
                <w:position w:val="0"/>
              </w:rPr>
              <w:t>高投金运</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r>
      <w:tr>
        <w:trPr>
          <w:trHeight w:val="67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高汇科技（香港）有限公司（以下简称</w:t>
            </w:r>
            <w:r>
              <w:rPr>
                <w:color w:val="000000"/>
                <w:spacing w:val="0"/>
                <w:w w:val="100"/>
                <w:position w:val="0"/>
              </w:rPr>
              <w:t>“</w:t>
            </w:r>
            <w:r>
              <w:rPr>
                <w:rFonts w:ascii="SimSun" w:eastAsia="SimSun" w:hAnsi="SimSun" w:cs="SimSun"/>
                <w:color w:val="000000"/>
                <w:spacing w:val="0"/>
                <w:w w:val="100"/>
                <w:position w:val="0"/>
              </w:rPr>
              <w:t>高汇科 技</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67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武汉高投金运激光产业投资基金合伙企业（有限 合伙）（以下简称</w:t>
            </w:r>
            <w:r>
              <w:rPr>
                <w:color w:val="000000"/>
                <w:spacing w:val="0"/>
                <w:w w:val="100"/>
                <w:position w:val="0"/>
              </w:rPr>
              <w:t>“</w:t>
            </w:r>
            <w:r>
              <w:rPr>
                <w:rFonts w:ascii="SimSun" w:eastAsia="SimSun" w:hAnsi="SimSun" w:cs="SimSun"/>
                <w:color w:val="000000"/>
                <w:spacing w:val="0"/>
                <w:w w:val="100"/>
                <w:position w:val="0"/>
              </w:rPr>
              <w:t>高投基金</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7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金运数字技术（武汉）有限公司（以下简称</w:t>
            </w:r>
            <w:r>
              <w:rPr>
                <w:color w:val="000000"/>
                <w:spacing w:val="0"/>
                <w:w w:val="100"/>
                <w:position w:val="0"/>
              </w:rPr>
              <w:t>“</w:t>
            </w:r>
            <w:r>
              <w:rPr>
                <w:rFonts w:ascii="SimSun" w:eastAsia="SimSun" w:hAnsi="SimSun" w:cs="SimSun"/>
                <w:color w:val="000000"/>
                <w:spacing w:val="0"/>
                <w:w w:val="100"/>
                <w:position w:val="0"/>
              </w:rPr>
              <w:t>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spacing w:lineRule="exact" w:line="1"/>
        <w:rPr>
          <w:sz w:val="2"/>
          <w:szCs w:val="2"/>
        </w:rPr>
      </w:pPr>
      <w:r>
        <w:br w:type="page"/>
      </w:r>
    </w:p>
    <w:tbl>
      <w:tblPr>
        <w:tblOverlap w:val="never"/>
        <w:jc w:val="left"/>
        <w:tblLayout w:type="fixed"/>
      </w:tblPr>
      <w:tblGrid>
        <w:gridCol w:w="3754"/>
        <w:gridCol w:w="1176"/>
        <w:gridCol w:w="854"/>
        <w:gridCol w:w="1272"/>
        <w:gridCol w:w="1483"/>
      </w:tblGrid>
      <w:tr>
        <w:trPr>
          <w:trHeight w:val="374" w:hRule="exact"/>
        </w:trPr>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运数字</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武汉金运激光产业发展有限公司（以下简称</w:t>
            </w:r>
            <w:r>
              <w:rPr>
                <w:color w:val="000000"/>
                <w:spacing w:val="0"/>
                <w:w w:val="100"/>
                <w:position w:val="0"/>
              </w:rPr>
              <w:t>“</w:t>
            </w:r>
            <w:r>
              <w:rPr>
                <w:rFonts w:ascii="SimSun" w:eastAsia="SimSun" w:hAnsi="SimSun" w:cs="SimSun"/>
                <w:color w:val="000000"/>
                <w:spacing w:val="0"/>
                <w:w w:val="100"/>
                <w:position w:val="0"/>
              </w:rPr>
              <w:t>金 运产业发展</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68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武汉金运互动传媒有限公司（以下简称</w:t>
            </w:r>
            <w:r>
              <w:rPr>
                <w:color w:val="000000"/>
                <w:spacing w:val="0"/>
                <w:w w:val="100"/>
                <w:position w:val="0"/>
              </w:rPr>
              <w:t>“</w:t>
            </w:r>
            <w:r>
              <w:rPr>
                <w:rFonts w:ascii="SimSun" w:eastAsia="SimSun" w:hAnsi="SimSun" w:cs="SimSun"/>
                <w:color w:val="000000"/>
                <w:spacing w:val="0"/>
                <w:w w:val="100"/>
                <w:position w:val="0"/>
              </w:rPr>
              <w:t>金运互 动</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99" w:line="1" w:lineRule="exact"/>
      </w:pPr>
    </w:p>
    <w:p>
      <w:pPr>
        <w:pStyle w:val="Style41"/>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、高投金运和高投基金持股比例不同于表决权比例的原因、以及持有半数或以下表决权但仍控制被 投资单位的依据说明详见</w:t>
      </w:r>
      <w:r>
        <w:rPr>
          <w:rFonts w:ascii="Times New Roman" w:eastAsia="Times New Roman" w:hAnsi="Times New Roman" w:cs="Times New Roman"/>
          <w:color w:val="000000"/>
          <w:spacing w:val="0"/>
          <w:w w:val="100"/>
          <w:position w:val="0"/>
        </w:rPr>
        <w:t>“</w:t>
      </w:r>
      <w:r>
        <w:rPr>
          <w:color w:val="000000"/>
          <w:spacing w:val="0"/>
          <w:w w:val="100"/>
          <w:position w:val="0"/>
        </w:rPr>
        <w:t>附注八、在其他主体中的权益（一）在子公司中权益</w:t>
      </w:r>
    </w:p>
    <w:p>
      <w:pPr>
        <w:pStyle w:val="Style4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2</w:t>
      </w:r>
      <w:r>
        <w:rPr>
          <w:color w:val="000000"/>
          <w:spacing w:val="0"/>
          <w:w w:val="100"/>
          <w:position w:val="0"/>
        </w:rPr>
        <w:t>户，减少</w:t>
      </w:r>
      <w:r>
        <w:rPr>
          <w:rFonts w:ascii="Times New Roman" w:eastAsia="Times New Roman" w:hAnsi="Times New Roman" w:cs="Times New Roman"/>
          <w:color w:val="000000"/>
          <w:spacing w:val="0"/>
          <w:w w:val="100"/>
          <w:position w:val="0"/>
        </w:rPr>
        <w:t>7</w:t>
      </w:r>
      <w:r>
        <w:rPr>
          <w:color w:val="000000"/>
          <w:spacing w:val="0"/>
          <w:w w:val="100"/>
          <w:position w:val="0"/>
        </w:rPr>
        <w:t>户，其中：</w:t>
      </w:r>
    </w:p>
    <w:p>
      <w:pPr>
        <w:pStyle w:val="Style41"/>
        <w:keepNext w:val="0"/>
        <w:keepLines w:val="0"/>
        <w:widowControl w:val="0"/>
        <w:numPr>
          <w:ilvl w:val="0"/>
          <w:numId w:val="7"/>
        </w:numPr>
        <w:shd w:val="clear" w:color="auto" w:fill="auto"/>
        <w:bidi w:val="0"/>
        <w:spacing w:before="0" w:after="0" w:line="312" w:lineRule="exact"/>
        <w:ind w:left="0" w:right="0" w:firstLine="0"/>
        <w:jc w:val="left"/>
      </w:pPr>
      <w:bookmarkStart w:id="153" w:name="bookmark153"/>
      <w:bookmarkEnd w:id="153"/>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374"/>
        <w:gridCol w:w="5165"/>
      </w:tblGrid>
      <w:tr>
        <w:trP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变更原因</w:t>
            </w:r>
          </w:p>
        </w:tc>
      </w:tr>
      <w:tr>
        <w:trP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金运产业发展</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本期新设</w:t>
            </w:r>
          </w:p>
        </w:tc>
      </w:tr>
      <w:tr>
        <w:trPr>
          <w:trHeight w:val="37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金运互动</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本期新设</w:t>
            </w:r>
          </w:p>
        </w:tc>
      </w:tr>
    </w:tbl>
    <w:p>
      <w:pPr>
        <w:widowControl w:val="0"/>
        <w:spacing w:after="159" w:line="1" w:lineRule="exact"/>
      </w:pPr>
    </w:p>
    <w:p>
      <w:pPr>
        <w:pStyle w:val="Style41"/>
        <w:keepNext w:val="0"/>
        <w:keepLines w:val="0"/>
        <w:widowControl w:val="0"/>
        <w:numPr>
          <w:ilvl w:val="0"/>
          <w:numId w:val="9"/>
        </w:numPr>
        <w:shd w:val="clear" w:color="auto" w:fill="auto"/>
        <w:bidi w:val="0"/>
        <w:spacing w:before="0" w:after="0" w:line="240" w:lineRule="auto"/>
        <w:ind w:left="0" w:right="0" w:firstLine="0"/>
        <w:jc w:val="left"/>
      </w:pPr>
      <w:bookmarkStart w:id="154" w:name="bookmark154"/>
      <w:bookmarkEnd w:id="154"/>
      <w:r>
        <w:rPr>
          <w:color w:val="000000"/>
          <w:spacing w:val="0"/>
          <w:w w:val="100"/>
          <w:position w:val="0"/>
        </w:rPr>
        <w:t>本期不再纳入合并范围的子公司</w:t>
      </w:r>
    </w:p>
    <w:tbl>
      <w:tblPr>
        <w:tblOverlap w:val="never"/>
        <w:jc w:val="left"/>
        <w:tblLayout w:type="fixed"/>
      </w:tblPr>
      <w:tblGrid>
        <w:gridCol w:w="5357"/>
        <w:gridCol w:w="3182"/>
      </w:tblGrid>
      <w:tr>
        <w:trP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变更原因</w:t>
            </w:r>
          </w:p>
        </w:tc>
      </w:tr>
      <w:tr>
        <w:trPr>
          <w:trHeight w:val="36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武汉良拓工业设备有限公司（以下简称</w:t>
            </w:r>
            <w:r>
              <w:rPr>
                <w:color w:val="000000"/>
                <w:spacing w:val="0"/>
                <w:w w:val="100"/>
                <w:position w:val="0"/>
              </w:rPr>
              <w:t>“</w:t>
            </w:r>
            <w:r>
              <w:rPr>
                <w:rFonts w:ascii="SimSun" w:eastAsia="SimSun" w:hAnsi="SimSun" w:cs="SimSun"/>
                <w:color w:val="000000"/>
                <w:spacing w:val="0"/>
                <w:w w:val="100"/>
                <w:position w:val="0"/>
              </w:rPr>
              <w:t>武汉良拓</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本期注销</w:t>
            </w:r>
          </w:p>
        </w:tc>
      </w:tr>
      <w:tr>
        <w:trP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扬州市金运环宇激光设备有限公司（以下简称</w:t>
            </w:r>
            <w:r>
              <w:rPr>
                <w:color w:val="000000"/>
                <w:spacing w:val="0"/>
                <w:w w:val="100"/>
                <w:position w:val="0"/>
              </w:rPr>
              <w:t>“</w:t>
            </w:r>
            <w:r>
              <w:rPr>
                <w:rFonts w:ascii="SimSun" w:eastAsia="SimSun" w:hAnsi="SimSun" w:cs="SimSun"/>
                <w:color w:val="000000"/>
                <w:spacing w:val="0"/>
                <w:w w:val="100"/>
                <w:position w:val="0"/>
              </w:rPr>
              <w:t>扬州环宇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处置部分股权并丧失控制权</w:t>
            </w:r>
          </w:p>
        </w:tc>
      </w:tr>
      <w:tr>
        <w:trP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武汉赛凡精密科技有限公司（以下简称</w:t>
            </w:r>
            <w:r>
              <w:rPr>
                <w:color w:val="000000"/>
                <w:spacing w:val="0"/>
                <w:w w:val="100"/>
                <w:position w:val="0"/>
              </w:rPr>
              <w:t>“</w:t>
            </w:r>
            <w:r>
              <w:rPr>
                <w:rFonts w:ascii="SimSun" w:eastAsia="SimSun" w:hAnsi="SimSun" w:cs="SimSun"/>
                <w:color w:val="000000"/>
                <w:spacing w:val="0"/>
                <w:w w:val="100"/>
                <w:position w:val="0"/>
              </w:rPr>
              <w:t>武汉赛凡</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本期转让</w:t>
            </w:r>
          </w:p>
        </w:tc>
      </w:tr>
      <w:tr>
        <w:trPr>
          <w:trHeight w:val="36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武汉落地（武汉）科技有限公司（以下简称</w:t>
            </w:r>
            <w:r>
              <w:rPr>
                <w:color w:val="000000"/>
                <w:spacing w:val="0"/>
                <w:w w:val="100"/>
                <w:position w:val="0"/>
              </w:rPr>
              <w:t>“</w:t>
            </w:r>
            <w:r>
              <w:rPr>
                <w:rFonts w:ascii="SimSun" w:eastAsia="SimSun" w:hAnsi="SimSun" w:cs="SimSun"/>
                <w:color w:val="000000"/>
                <w:spacing w:val="0"/>
                <w:w w:val="100"/>
                <w:position w:val="0"/>
              </w:rPr>
              <w:t>武汉落地</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处置部分股权并丧失控制权</w:t>
            </w:r>
          </w:p>
        </w:tc>
      </w:tr>
      <w:tr>
        <w:trPr>
          <w:trHeight w:val="36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长沙落地创意文化传播有限公司（以下简称</w:t>
            </w:r>
            <w:r>
              <w:rPr>
                <w:color w:val="000000"/>
                <w:spacing w:val="0"/>
                <w:w w:val="100"/>
                <w:position w:val="0"/>
              </w:rPr>
              <w:t>“</w:t>
            </w:r>
            <w:r>
              <w:rPr>
                <w:rFonts w:ascii="SimSun" w:eastAsia="SimSun" w:hAnsi="SimSun" w:cs="SimSun"/>
                <w:color w:val="000000"/>
                <w:spacing w:val="0"/>
                <w:w w:val="100"/>
                <w:position w:val="0"/>
              </w:rPr>
              <w:t>长沙落地</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武汉落地控股子公司</w:t>
            </w:r>
          </w:p>
        </w:tc>
      </w:tr>
      <w:tr>
        <w:trPr>
          <w:trHeight w:val="36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中山市古镇意造三维科技有限公司（以下简称</w:t>
            </w:r>
            <w:r>
              <w:rPr>
                <w:color w:val="000000"/>
                <w:spacing w:val="0"/>
                <w:w w:val="100"/>
                <w:position w:val="0"/>
              </w:rPr>
              <w:t>“</w:t>
            </w:r>
            <w:r>
              <w:rPr>
                <w:rFonts w:ascii="SimSun" w:eastAsia="SimSun" w:hAnsi="SimSun" w:cs="SimSun"/>
                <w:color w:val="000000"/>
                <w:spacing w:val="0"/>
                <w:w w:val="100"/>
                <w:position w:val="0"/>
              </w:rPr>
              <w:t>中山意造</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武汉落地控股子公司</w:t>
            </w:r>
          </w:p>
        </w:tc>
      </w:tr>
      <w:tr>
        <w:trPr>
          <w:trHeight w:val="37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武汉记梦馆三维科技有限公司（以下简称</w:t>
            </w:r>
            <w:r>
              <w:rPr>
                <w:color w:val="000000"/>
                <w:spacing w:val="0"/>
                <w:w w:val="100"/>
                <w:position w:val="0"/>
              </w:rPr>
              <w:t>“</w:t>
            </w:r>
            <w:r>
              <w:rPr>
                <w:rFonts w:ascii="SimSun" w:eastAsia="SimSun" w:hAnsi="SimSun" w:cs="SimSun"/>
                <w:color w:val="000000"/>
                <w:spacing w:val="0"/>
                <w:w w:val="100"/>
                <w:position w:val="0"/>
              </w:rPr>
              <w:t>武汉记梦馆</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武汉落地控股子公司</w:t>
            </w:r>
          </w:p>
        </w:tc>
      </w:tr>
    </w:tbl>
    <w:p>
      <w:pPr>
        <w:widowControl w:val="0"/>
        <w:spacing w:after="99" w:line="1" w:lineRule="exact"/>
      </w:pPr>
    </w:p>
    <w:p>
      <w:pPr>
        <w:pStyle w:val="Style17"/>
        <w:keepNext w:val="0"/>
        <w:keepLines w:val="0"/>
        <w:widowControl w:val="0"/>
        <w:shd w:val="clear" w:color="auto" w:fill="auto"/>
        <w:bidi w:val="0"/>
        <w:spacing w:before="0" w:after="620" w:line="240" w:lineRule="auto"/>
        <w:ind w:left="0" w:right="0" w:firstLine="420"/>
        <w:jc w:val="left"/>
      </w:pPr>
      <w:r>
        <w:rPr>
          <w:b w:val="0"/>
          <w:bCs w:val="0"/>
          <w:color w:val="000000"/>
          <w:spacing w:val="0"/>
          <w:w w:val="100"/>
          <w:position w:val="0"/>
          <w:sz w:val="24"/>
          <w:szCs w:val="24"/>
        </w:rPr>
        <w:t>合并范围变更主体的具体信息详见</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附注八、合并范围的变更</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w:t>
      </w:r>
    </w:p>
    <w:p>
      <w:pPr>
        <w:pStyle w:val="Style31"/>
        <w:keepNext/>
        <w:keepLines/>
        <w:widowControl w:val="0"/>
        <w:shd w:val="clear" w:color="auto" w:fill="auto"/>
        <w:bidi w:val="0"/>
        <w:spacing w:before="0" w:after="36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w:t>
      </w:r>
      <w:bookmarkEnd w:id="157"/>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55"/>
      <w:bookmarkEnd w:id="156"/>
      <w:bookmarkEnd w:id="15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w:t>
      </w:r>
      <w:bookmarkEnd w:id="161"/>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59"/>
      <w:bookmarkEnd w:id="160"/>
      <w:bookmarkEnd w:id="162"/>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22,990,579.59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w:t>
            </w:r>
          </w:p>
        </w:tc>
      </w:tr>
      <w:tr>
        <w:trPr>
          <w:trHeight w:val="72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bl>
    <w:p>
      <w:pPr>
        <w:widowControl w:val="0"/>
        <w:spacing w:after="41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5,230,769.23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5,185,058.32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5,046,037.73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4,126,923.17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3,401,791.14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22,990,579.59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44,814,366.79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26.40%</w:t>
            </w:r>
          </w:p>
        </w:tc>
      </w:tr>
      <w:tr>
        <w:trPr>
          <w:trHeight w:val="71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419" w:line="1" w:lineRule="exact"/>
      </w:pPr>
    </w:p>
    <w:p>
      <w:pPr>
        <w:pStyle w:val="Style23"/>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18,045,000.00</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16,342,698.00</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4,644,630.69</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3,179,158.10</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第五名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2,602,880.00</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44,814,366.79</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26.40%</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、费用</w:t>
      </w:r>
      <w:bookmarkEnd w:id="163"/>
      <w:bookmarkEnd w:id="164"/>
      <w:bookmarkEnd w:id="16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33,498,722.66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34,685,400.92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23,532,383.49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33,891,961.18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公司加强成本费用预算管理取得一 定成效。</w:t>
            </w: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1,733,438.85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4,642,936.25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计息票据到期。</w:t>
            </w: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4</w:t>
      </w:r>
      <w:bookmarkEnd w:id="169"/>
      <w:r>
        <w:rPr>
          <w:color w:val="000000"/>
          <w:spacing w:val="0"/>
          <w:w w:val="100"/>
          <w:position w:val="0"/>
        </w:rPr>
        <w:t>、研发投入</w:t>
      </w:r>
      <w:bookmarkEnd w:id="167"/>
      <w:bookmarkEnd w:id="168"/>
      <w:bookmarkEnd w:id="170"/>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14.00%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9,570,237.68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10,743,815.59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13,529,220.79</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1,029,873.04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1,596,101.33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4,985,007.95</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资本化研发支出占研发投入 的比例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43.42%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35.68%</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1720" w:right="0" w:firstLine="0"/>
              <w:jc w:val="left"/>
            </w:pPr>
            <w:r>
              <w:rPr>
                <w:color w:val="000000"/>
                <w:spacing w:val="0"/>
                <w:w w:val="100"/>
                <w:position w:val="0"/>
              </w:rPr>
              <w:t>36.85%</w:t>
            </w:r>
          </w:p>
        </w:tc>
      </w:tr>
      <w:tr>
        <w:trPr>
          <w:trHeight w:val="72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资本化研发支出占当期净利 润的比重</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15.29%</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-10.10%</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1720" w:right="0" w:firstLine="0"/>
              <w:jc w:val="left"/>
            </w:pPr>
            <w:r>
              <w:rPr>
                <w:color w:val="000000"/>
                <w:spacing w:val="0"/>
                <w:w w:val="100"/>
                <w:position w:val="0"/>
              </w:rPr>
              <w:t>73.42%</w:t>
            </w:r>
          </w:p>
        </w:tc>
      </w:tr>
    </w:tbl>
    <w:p>
      <w:pPr>
        <w:pStyle w:val="Style25"/>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360" w:line="348"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5</w:t>
      </w:r>
      <w:bookmarkEnd w:id="173"/>
      <w:r>
        <w:rPr>
          <w:color w:val="000000"/>
          <w:spacing w:val="0"/>
          <w:w w:val="100"/>
          <w:position w:val="0"/>
        </w:rPr>
        <w:t>、现金流</w:t>
      </w:r>
      <w:bookmarkEnd w:id="171"/>
      <w:bookmarkEnd w:id="172"/>
      <w:bookmarkEnd w:id="17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232,280,631.81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204,651,892.84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212,208,534.84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218,540,621.62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20,072,096.97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-13,888,728.78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67,840,163.16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121,350,823.42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26,396,115.12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167,099,249.03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41,444,048.04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-45,748,425.61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61,237,499.70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122,554,581.73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72,494,760.36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65,862,713.02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-11,257,260.66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56,691,868.71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-119.86%</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50,175,001.65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-2,762,767.66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1,916.11%</w:t>
            </w:r>
          </w:p>
        </w:tc>
      </w:tr>
    </w:tbl>
    <w:p>
      <w:pPr>
        <w:pStyle w:val="Style25"/>
        <w:keepNext w:val="0"/>
        <w:keepLines w:val="0"/>
        <w:widowControl w:val="0"/>
        <w:shd w:val="clear" w:color="auto" w:fill="auto"/>
        <w:bidi w:val="0"/>
        <w:spacing w:before="0" w:after="0" w:line="324" w:lineRule="exact"/>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32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tabs>
          <w:tab w:pos="344" w:val="left"/>
        </w:tabs>
        <w:bidi w:val="0"/>
        <w:spacing w:before="0" w:after="0" w:line="324" w:lineRule="exact"/>
        <w:ind w:left="0" w:right="0" w:firstLine="0"/>
        <w:jc w:val="left"/>
      </w:pPr>
      <w:bookmarkStart w:id="175" w:name="bookmark175"/>
      <w:r>
        <w:rPr>
          <w:rFonts w:ascii="Times New Roman" w:eastAsia="Times New Roman" w:hAnsi="Times New Roman" w:cs="Times New Roman"/>
          <w:color w:val="000000"/>
          <w:spacing w:val="0"/>
          <w:w w:val="100"/>
          <w:position w:val="0"/>
        </w:rPr>
        <w:t>1</w:t>
      </w:r>
      <w:bookmarkEnd w:id="175"/>
      <w:r>
        <w:rPr>
          <w:color w:val="000000"/>
          <w:spacing w:val="0"/>
          <w:w w:val="100"/>
          <w:position w:val="0"/>
        </w:rPr>
        <w:t>、</w:t>
        <w:tab/>
        <w:t>经营活动产生的现金流量净额</w:t>
      </w:r>
      <w:r>
        <w:rPr>
          <w:rFonts w:ascii="Times New Roman" w:eastAsia="Times New Roman" w:hAnsi="Times New Roman" w:cs="Times New Roman"/>
          <w:color w:val="000000"/>
          <w:spacing w:val="0"/>
          <w:w w:val="100"/>
          <w:position w:val="0"/>
        </w:rPr>
        <w:t>2016</w:t>
      </w:r>
      <w:r>
        <w:rPr>
          <w:color w:val="000000"/>
          <w:spacing w:val="0"/>
          <w:w w:val="100"/>
          <w:position w:val="0"/>
        </w:rPr>
        <w:t>年比</w:t>
      </w:r>
      <w:r>
        <w:rPr>
          <w:rFonts w:ascii="Times New Roman" w:eastAsia="Times New Roman" w:hAnsi="Times New Roman" w:cs="Times New Roman"/>
          <w:color w:val="000000"/>
          <w:spacing w:val="0"/>
          <w:w w:val="100"/>
          <w:position w:val="0"/>
        </w:rPr>
        <w:t>2015</w:t>
      </w:r>
      <w:r>
        <w:rPr>
          <w:color w:val="000000"/>
          <w:spacing w:val="0"/>
          <w:w w:val="100"/>
          <w:position w:val="0"/>
        </w:rPr>
        <w:t>年同比增加</w:t>
      </w:r>
      <w:r>
        <w:rPr>
          <w:rFonts w:ascii="Times New Roman" w:eastAsia="Times New Roman" w:hAnsi="Times New Roman" w:cs="Times New Roman"/>
          <w:color w:val="000000"/>
          <w:spacing w:val="0"/>
          <w:w w:val="100"/>
          <w:position w:val="0"/>
        </w:rPr>
        <w:t>244.52%</w:t>
      </w:r>
      <w:r>
        <w:rPr>
          <w:color w:val="000000"/>
          <w:spacing w:val="0"/>
          <w:w w:val="100"/>
          <w:position w:val="0"/>
        </w:rPr>
        <w:t>,主要系本期经营活动现金流入比上期增加的同时经营 活动现金流出减少所致。</w:t>
      </w:r>
    </w:p>
    <w:p>
      <w:pPr>
        <w:pStyle w:val="Style25"/>
        <w:keepNext w:val="0"/>
        <w:keepLines w:val="0"/>
        <w:widowControl w:val="0"/>
        <w:shd w:val="clear" w:color="auto" w:fill="auto"/>
        <w:tabs>
          <w:tab w:pos="354" w:val="left"/>
        </w:tabs>
        <w:bidi w:val="0"/>
        <w:spacing w:before="0" w:after="0" w:line="324" w:lineRule="exact"/>
        <w:ind w:left="0" w:right="0" w:firstLine="0"/>
        <w:jc w:val="left"/>
      </w:pPr>
      <w:bookmarkStart w:id="176" w:name="bookmark176"/>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投资活动产生的现金流量净额</w:t>
      </w:r>
      <w:r>
        <w:rPr>
          <w:rFonts w:ascii="Times New Roman" w:eastAsia="Times New Roman" w:hAnsi="Times New Roman" w:cs="Times New Roman"/>
          <w:color w:val="000000"/>
          <w:spacing w:val="0"/>
          <w:w w:val="100"/>
          <w:position w:val="0"/>
        </w:rPr>
        <w:t>2016</w:t>
      </w:r>
      <w:r>
        <w:rPr>
          <w:color w:val="000000"/>
          <w:spacing w:val="0"/>
          <w:w w:val="100"/>
          <w:position w:val="0"/>
        </w:rPr>
        <w:t>年比</w:t>
      </w:r>
      <w:r>
        <w:rPr>
          <w:rFonts w:ascii="Times New Roman" w:eastAsia="Times New Roman" w:hAnsi="Times New Roman" w:cs="Times New Roman"/>
          <w:color w:val="000000"/>
          <w:spacing w:val="0"/>
          <w:w w:val="100"/>
          <w:position w:val="0"/>
        </w:rPr>
        <w:t>2015</w:t>
      </w:r>
      <w:r>
        <w:rPr>
          <w:color w:val="000000"/>
          <w:spacing w:val="0"/>
          <w:w w:val="100"/>
          <w:position w:val="0"/>
        </w:rPr>
        <w:t>年同比增加</w:t>
      </w:r>
      <w:r>
        <w:rPr>
          <w:rFonts w:ascii="Times New Roman" w:eastAsia="Times New Roman" w:hAnsi="Times New Roman" w:cs="Times New Roman"/>
          <w:color w:val="000000"/>
          <w:spacing w:val="0"/>
          <w:w w:val="100"/>
          <w:position w:val="0"/>
        </w:rPr>
        <w:t>190.59%</w:t>
      </w:r>
      <w:r>
        <w:rPr>
          <w:color w:val="000000"/>
          <w:spacing w:val="0"/>
          <w:w w:val="100"/>
          <w:position w:val="0"/>
        </w:rPr>
        <w:t>,主要系本期投资活动现金流出大幅减少所致。</w:t>
      </w:r>
    </w:p>
    <w:p>
      <w:pPr>
        <w:pStyle w:val="Style25"/>
        <w:keepNext w:val="0"/>
        <w:keepLines w:val="0"/>
        <w:widowControl w:val="0"/>
        <w:shd w:val="clear" w:color="auto" w:fill="auto"/>
        <w:tabs>
          <w:tab w:pos="354" w:val="left"/>
        </w:tabs>
        <w:bidi w:val="0"/>
        <w:spacing w:before="0" w:after="0" w:line="324" w:lineRule="exact"/>
        <w:ind w:left="0" w:right="0" w:firstLine="0"/>
        <w:jc w:val="left"/>
      </w:pPr>
      <w:bookmarkStart w:id="177" w:name="bookmark177"/>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筹资活动产生的现金流量净额</w:t>
      </w:r>
      <w:r>
        <w:rPr>
          <w:rFonts w:ascii="Times New Roman" w:eastAsia="Times New Roman" w:hAnsi="Times New Roman" w:cs="Times New Roman"/>
          <w:color w:val="000000"/>
          <w:spacing w:val="0"/>
          <w:w w:val="100"/>
          <w:position w:val="0"/>
        </w:rPr>
        <w:t>2016</w:t>
      </w:r>
      <w:r>
        <w:rPr>
          <w:color w:val="000000"/>
          <w:spacing w:val="0"/>
          <w:w w:val="100"/>
          <w:position w:val="0"/>
        </w:rPr>
        <w:t>年比</w:t>
      </w:r>
      <w:r>
        <w:rPr>
          <w:rFonts w:ascii="Times New Roman" w:eastAsia="Times New Roman" w:hAnsi="Times New Roman" w:cs="Times New Roman"/>
          <w:color w:val="000000"/>
          <w:spacing w:val="0"/>
          <w:w w:val="100"/>
          <w:position w:val="0"/>
        </w:rPr>
        <w:t>2015</w:t>
      </w:r>
      <w:r>
        <w:rPr>
          <w:color w:val="000000"/>
          <w:spacing w:val="0"/>
          <w:w w:val="100"/>
          <w:position w:val="0"/>
        </w:rPr>
        <w:t>年同比减少</w:t>
      </w:r>
      <w:r>
        <w:rPr>
          <w:rFonts w:ascii="Times New Roman" w:eastAsia="Times New Roman" w:hAnsi="Times New Roman" w:cs="Times New Roman"/>
          <w:color w:val="000000"/>
          <w:spacing w:val="0"/>
          <w:w w:val="100"/>
          <w:position w:val="0"/>
        </w:rPr>
        <w:t>119.86%</w:t>
      </w:r>
      <w:r>
        <w:rPr>
          <w:color w:val="000000"/>
          <w:spacing w:val="0"/>
          <w:w w:val="100"/>
          <w:position w:val="0"/>
        </w:rPr>
        <w:t>,主要系本期筹资活动现金流入大幅减少所致。</w:t>
      </w:r>
    </w:p>
    <w:p>
      <w:pPr>
        <w:pStyle w:val="Style25"/>
        <w:keepNext w:val="0"/>
        <w:keepLines w:val="0"/>
        <w:widowControl w:val="0"/>
        <w:shd w:val="clear" w:color="auto" w:fill="auto"/>
        <w:tabs>
          <w:tab w:pos="354" w:val="left"/>
        </w:tabs>
        <w:bidi w:val="0"/>
        <w:spacing w:before="0" w:after="180" w:line="324" w:lineRule="exact"/>
        <w:ind w:left="0" w:right="0" w:firstLine="0"/>
        <w:jc w:val="left"/>
      </w:pPr>
      <w:bookmarkStart w:id="178" w:name="bookmark178"/>
      <w:r>
        <w:rPr>
          <w:rFonts w:ascii="Times New Roman" w:eastAsia="Times New Roman" w:hAnsi="Times New Roman" w:cs="Times New Roman"/>
          <w:color w:val="000000"/>
          <w:spacing w:val="0"/>
          <w:w w:val="100"/>
          <w:position w:val="0"/>
        </w:rPr>
        <w:t>4</w:t>
      </w:r>
      <w:bookmarkEnd w:id="178"/>
      <w:r>
        <w:rPr>
          <w:color w:val="000000"/>
          <w:spacing w:val="0"/>
          <w:w w:val="100"/>
          <w:position w:val="0"/>
        </w:rPr>
        <w:t>、</w:t>
        <w:tab/>
        <w:t>现金及现金等价物净增加额</w:t>
      </w:r>
      <w:r>
        <w:rPr>
          <w:rFonts w:ascii="Times New Roman" w:eastAsia="Times New Roman" w:hAnsi="Times New Roman" w:cs="Times New Roman"/>
          <w:color w:val="000000"/>
          <w:spacing w:val="0"/>
          <w:w w:val="100"/>
          <w:position w:val="0"/>
        </w:rPr>
        <w:t>2016</w:t>
      </w:r>
      <w:r>
        <w:rPr>
          <w:color w:val="000000"/>
          <w:spacing w:val="0"/>
          <w:w w:val="100"/>
          <w:position w:val="0"/>
        </w:rPr>
        <w:t>年比</w:t>
      </w:r>
      <w:r>
        <w:rPr>
          <w:rFonts w:ascii="Times New Roman" w:eastAsia="Times New Roman" w:hAnsi="Times New Roman" w:cs="Times New Roman"/>
          <w:color w:val="000000"/>
          <w:spacing w:val="0"/>
          <w:w w:val="100"/>
          <w:position w:val="0"/>
        </w:rPr>
        <w:t>2015</w:t>
      </w:r>
      <w:r>
        <w:rPr>
          <w:color w:val="000000"/>
          <w:spacing w:val="0"/>
          <w:w w:val="100"/>
          <w:position w:val="0"/>
        </w:rPr>
        <w:t>年同比增加</w:t>
      </w:r>
      <w:r>
        <w:rPr>
          <w:rFonts w:ascii="Times New Roman" w:eastAsia="Times New Roman" w:hAnsi="Times New Roman" w:cs="Times New Roman"/>
          <w:color w:val="000000"/>
          <w:spacing w:val="0"/>
          <w:w w:val="100"/>
          <w:position w:val="0"/>
        </w:rPr>
        <w:t>1916.11%</w:t>
      </w:r>
      <w:r>
        <w:rPr>
          <w:color w:val="000000"/>
          <w:spacing w:val="0"/>
          <w:w w:val="100"/>
          <w:position w:val="0"/>
        </w:rPr>
        <w:t>,主要系本期经营活动和投资活动产生的现金流量净额较 上年同期增加所致。</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三</w:t>
      </w:r>
      <w:bookmarkEnd w:id="181"/>
      <w:r>
        <w:rPr>
          <w:color w:val="000000"/>
          <w:spacing w:val="0"/>
          <w:w w:val="100"/>
          <w:position w:val="0"/>
          <w:sz w:val="24"/>
          <w:szCs w:val="24"/>
        </w:rPr>
        <w:t>、</w:t>
        <w:tab/>
        <w:t>非主营业务情况</w:t>
      </w:r>
      <w:bookmarkEnd w:id="179"/>
      <w:bookmarkEnd w:id="180"/>
      <w:bookmarkEnd w:id="182"/>
    </w:p>
    <w:p>
      <w:pPr>
        <w:pStyle w:val="Style25"/>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四</w:t>
      </w:r>
      <w:bookmarkEnd w:id="185"/>
      <w:r>
        <w:rPr>
          <w:color w:val="000000"/>
          <w:spacing w:val="0"/>
          <w:w w:val="100"/>
          <w:position w:val="0"/>
          <w:sz w:val="24"/>
          <w:szCs w:val="24"/>
        </w:rPr>
        <w:t>、</w:t>
        <w:tab/>
        <w:t>资产及负债状况</w:t>
      </w:r>
      <w:bookmarkEnd w:id="183"/>
      <w:bookmarkEnd w:id="184"/>
      <w:bookmarkEnd w:id="186"/>
    </w:p>
    <w:p>
      <w:pPr>
        <w:pStyle w:val="Style31"/>
        <w:keepNext/>
        <w:keepLines/>
        <w:widowControl w:val="0"/>
        <w:shd w:val="clear" w:color="auto" w:fill="auto"/>
        <w:bidi w:val="0"/>
        <w:spacing w:before="0" w:after="36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、资产构成重大变动情况</w:t>
      </w:r>
      <w:bookmarkEnd w:id="187"/>
      <w:bookmarkEnd w:id="188"/>
      <w:bookmarkEnd w:id="190"/>
    </w:p>
    <w:p>
      <w:pPr>
        <w:pStyle w:val="Style25"/>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left"/>
        <w:tblLayout w:type="fixed"/>
      </w:tblPr>
      <w:tblGrid>
        <w:gridCol w:w="1373"/>
        <w:gridCol w:w="1469"/>
        <w:gridCol w:w="1699"/>
        <w:gridCol w:w="1421"/>
        <w:gridCol w:w="1555"/>
        <w:gridCol w:w="1570"/>
      </w:tblGrid>
      <w:tr>
        <w:trPr>
          <w:trHeight w:val="41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年末</w:t>
            </w:r>
          </w:p>
        </w:tc>
        <w:tc>
          <w:tcPr>
            <w:vMerge w:val="restart"/>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420"/>
              <w:jc w:val="left"/>
            </w:pPr>
            <w:r>
              <w:rPr>
                <w:rFonts w:ascii="SimSun" w:eastAsia="SimSun" w:hAnsi="SimSun" w:cs="SimSun"/>
                <w:color w:val="000000"/>
                <w:spacing w:val="0"/>
                <w:w w:val="100"/>
                <w:position w:val="0"/>
              </w:rPr>
              <w:t>比重增减</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占总资产比例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占总资产比例</w:t>
            </w: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126,580,145.01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27.19%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74,931,524.74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11.26%</w:t>
            </w:r>
          </w:p>
        </w:tc>
      </w:tr>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37,433,895.69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50,133,201.06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-2.62%</w:t>
            </w:r>
          </w:p>
        </w:tc>
      </w:tr>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115,367,529.73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113,739,390.60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24.18%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14,475,549.37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9,824,033.31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87,921,551.61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18.88%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92,719,917.89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19.71%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-0.83%</w:t>
            </w:r>
          </w:p>
        </w:tc>
      </w:tr>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-8.33%</w:t>
            </w:r>
          </w:p>
        </w:tc>
      </w:tr>
      <w:tr>
        <w:trPr>
          <w:trHeight w:val="41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31"/>
        <w:keepNext/>
        <w:keepLines/>
        <w:widowControl w:val="0"/>
        <w:shd w:val="clear" w:color="auto" w:fill="auto"/>
        <w:tabs>
          <w:tab w:pos="404" w:val="left"/>
        </w:tabs>
        <w:bidi w:val="0"/>
        <w:spacing w:before="0" w:after="36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w:t>
        <w:tab/>
        <w:t>以公允价值计量的资产和负债</w:t>
      </w:r>
      <w:bookmarkEnd w:id="191"/>
      <w:bookmarkEnd w:id="192"/>
      <w:bookmarkEnd w:id="19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04" w:val="left"/>
        </w:tabs>
        <w:bidi w:val="0"/>
        <w:spacing w:before="0" w:after="36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截至报告期末的资产权利受限情况</w:t>
      </w:r>
      <w:bookmarkEnd w:id="195"/>
      <w:bookmarkEnd w:id="196"/>
      <w:bookmarkEnd w:id="198"/>
    </w:p>
    <w:tbl>
      <w:tblPr>
        <w:tblOverlap w:val="never"/>
        <w:jc w:val="left"/>
        <w:tblLayout w:type="fixed"/>
      </w:tblPr>
      <w:tblGrid>
        <w:gridCol w:w="2822"/>
        <w:gridCol w:w="2822"/>
        <w:gridCol w:w="2904"/>
      </w:tblGrid>
      <w:tr>
        <w:trPr>
          <w:trHeight w:val="288"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其中受限制的货币资金明细</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田如下：</w:t>
            </w:r>
          </w:p>
        </w:tc>
      </w:tr>
      <w:tr>
        <w:trPr>
          <w:trHeight w:val="35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期末余额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期初余额</w:t>
            </w:r>
          </w:p>
        </w:tc>
      </w:tr>
      <w:tr>
        <w:trPr>
          <w:trHeight w:val="36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银行承兑汇票保证金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40" w:right="0" w:firstLine="0"/>
              <w:jc w:val="left"/>
              <w:rPr>
                <w:sz w:val="24"/>
                <w:szCs w:val="24"/>
              </w:rPr>
            </w:pPr>
            <w:r>
              <w:rPr>
                <w:color w:val="000000"/>
                <w:spacing w:val="0"/>
                <w:w w:val="100"/>
                <w:position w:val="0"/>
                <w:sz w:val="24"/>
                <w:szCs w:val="24"/>
              </w:rPr>
              <w:t>5,021,752.70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20" w:right="0" w:firstLine="0"/>
              <w:jc w:val="left"/>
              <w:rPr>
                <w:sz w:val="24"/>
                <w:szCs w:val="24"/>
              </w:rPr>
            </w:pPr>
            <w:r>
              <w:rPr>
                <w:color w:val="000000"/>
                <w:spacing w:val="0"/>
                <w:w w:val="100"/>
                <w:position w:val="0"/>
                <w:sz w:val="24"/>
                <w:szCs w:val="24"/>
              </w:rPr>
              <w:t>2,798,823.80</w:t>
            </w:r>
          </w:p>
        </w:tc>
      </w:tr>
      <w:tr>
        <w:trPr>
          <w:trHeight w:val="67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受冻结的银行存款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225.37</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749,535.65</w:t>
            </w:r>
          </w:p>
        </w:tc>
      </w:tr>
      <w:tr>
        <w:trPr>
          <w:trHeight w:val="374"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b/>
                <w:bCs/>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40" w:right="0" w:firstLine="0"/>
              <w:jc w:val="left"/>
              <w:rPr>
                <w:sz w:val="24"/>
                <w:szCs w:val="24"/>
              </w:rPr>
            </w:pPr>
            <w:r>
              <w:rPr>
                <w:b/>
                <w:bCs/>
                <w:color w:val="000000"/>
                <w:spacing w:val="0"/>
                <w:w w:val="100"/>
                <w:position w:val="0"/>
                <w:sz w:val="24"/>
                <w:szCs w:val="24"/>
              </w:rPr>
              <w:t>5,021,978.07</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20" w:right="0" w:firstLine="0"/>
              <w:jc w:val="left"/>
              <w:rPr>
                <w:sz w:val="24"/>
                <w:szCs w:val="24"/>
              </w:rPr>
            </w:pPr>
            <w:r>
              <w:rPr>
                <w:b/>
                <w:bCs/>
                <w:color w:val="000000"/>
                <w:spacing w:val="0"/>
                <w:w w:val="100"/>
                <w:position w:val="0"/>
                <w:sz w:val="24"/>
                <w:szCs w:val="24"/>
              </w:rPr>
              <w:t>3,548,359.45</w:t>
            </w:r>
          </w:p>
        </w:tc>
      </w:tr>
    </w:tbl>
    <w:p>
      <w:pPr>
        <w:pStyle w:val="Style21"/>
        <w:keepNext/>
        <w:keepLines/>
        <w:widowControl w:val="0"/>
        <w:shd w:val="clear" w:color="auto" w:fill="auto"/>
        <w:tabs>
          <w:tab w:pos="517" w:val="left"/>
        </w:tabs>
        <w:bidi w:val="0"/>
        <w:spacing w:before="0" w:line="240" w:lineRule="auto"/>
        <w:ind w:left="0" w:right="0" w:firstLine="0"/>
        <w:jc w:val="both"/>
      </w:pPr>
      <w:bookmarkStart w:id="199" w:name="bookmark199"/>
      <w:bookmarkStart w:id="200" w:name="bookmark200"/>
      <w:bookmarkStart w:id="201" w:name="bookmark201"/>
      <w:bookmarkStart w:id="202" w:name="bookmark202"/>
      <w:r>
        <w:rPr>
          <w:color w:val="000000"/>
          <w:spacing w:val="0"/>
          <w:w w:val="100"/>
          <w:position w:val="0"/>
          <w:sz w:val="24"/>
          <w:szCs w:val="24"/>
        </w:rPr>
        <w:t>五</w:t>
      </w:r>
      <w:bookmarkEnd w:id="201"/>
      <w:r>
        <w:rPr>
          <w:color w:val="000000"/>
          <w:spacing w:val="0"/>
          <w:w w:val="100"/>
          <w:position w:val="0"/>
          <w:sz w:val="24"/>
          <w:szCs w:val="24"/>
        </w:rPr>
        <w:t>、</w:t>
        <w:tab/>
        <w:t>投资状况分析</w:t>
      </w:r>
      <w:bookmarkEnd w:id="199"/>
      <w:bookmarkEnd w:id="200"/>
      <w:bookmarkEnd w:id="202"/>
    </w:p>
    <w:p>
      <w:pPr>
        <w:pStyle w:val="Style31"/>
        <w:keepNext/>
        <w:keepLines/>
        <w:widowControl w:val="0"/>
        <w:shd w:val="clear" w:color="auto" w:fill="auto"/>
        <w:tabs>
          <w:tab w:pos="368" w:val="left"/>
        </w:tabs>
        <w:bidi w:val="0"/>
        <w:spacing w:before="0" w:after="340" w:line="240" w:lineRule="auto"/>
        <w:ind w:left="0" w:right="0" w:firstLine="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w:t>
        <w:tab/>
        <w:t>总体情况</w:t>
      </w:r>
      <w:bookmarkEnd w:id="203"/>
      <w:bookmarkEnd w:id="204"/>
      <w:bookmarkEnd w:id="206"/>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tabs>
          <w:tab w:pos="349" w:val="left"/>
        </w:tabs>
        <w:bidi w:val="0"/>
        <w:spacing w:before="0" w:after="40" w:line="312" w:lineRule="exact"/>
        <w:ind w:left="0" w:right="0" w:firstLine="0"/>
        <w:jc w:val="both"/>
      </w:pPr>
      <w:bookmarkStart w:id="207" w:name="bookmark207"/>
      <w:r>
        <w:rPr>
          <w:rFonts w:ascii="Times New Roman" w:eastAsia="Times New Roman" w:hAnsi="Times New Roman" w:cs="Times New Roman"/>
          <w:color w:val="000000"/>
          <w:spacing w:val="0"/>
          <w:w w:val="100"/>
          <w:position w:val="0"/>
        </w:rPr>
        <w:t>1</w:t>
      </w:r>
      <w:bookmarkEnd w:id="207"/>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日投资成立武汉金运互动传媒有限公司，成立注册资本为人民币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万元，为本公司全资子公 司。</w:t>
      </w:r>
    </w:p>
    <w:p>
      <w:pPr>
        <w:pStyle w:val="Style25"/>
        <w:keepNext w:val="0"/>
        <w:keepLines w:val="0"/>
        <w:widowControl w:val="0"/>
        <w:shd w:val="clear" w:color="auto" w:fill="auto"/>
        <w:bidi w:val="0"/>
        <w:spacing w:before="0" w:after="40" w:line="313" w:lineRule="exact"/>
        <w:ind w:left="0" w:right="0" w:firstLine="0"/>
        <w:jc w:val="both"/>
      </w:pPr>
      <w:bookmarkStart w:id="208" w:name="bookmark208"/>
      <w:r>
        <w:rPr>
          <w:rFonts w:ascii="Times New Roman" w:eastAsia="Times New Roman" w:hAnsi="Times New Roman" w:cs="Times New Roman"/>
          <w:color w:val="000000"/>
          <w:spacing w:val="0"/>
          <w:w w:val="100"/>
          <w:position w:val="0"/>
        </w:rPr>
        <w:t>2</w:t>
      </w:r>
      <w:bookmarkEnd w:id="208"/>
      <w:r>
        <w:rPr>
          <w:color w:val="000000"/>
          <w:spacing w:val="0"/>
          <w:w w:val="100"/>
          <w:position w:val="0"/>
        </w:rPr>
        <w:t>） 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日投资成立武汉金运激光产业发展有限公司，注册资本为人民币</w:t>
      </w:r>
      <w:r>
        <w:rPr>
          <w:rFonts w:ascii="Times New Roman" w:eastAsia="Times New Roman" w:hAnsi="Times New Roman" w:cs="Times New Roman"/>
          <w:color w:val="000000"/>
          <w:spacing w:val="0"/>
          <w:w w:val="100"/>
          <w:position w:val="0"/>
        </w:rPr>
        <w:t>500</w:t>
      </w:r>
      <w:r>
        <w:rPr>
          <w:color w:val="000000"/>
          <w:spacing w:val="0"/>
          <w:w w:val="100"/>
          <w:position w:val="0"/>
        </w:rPr>
        <w:t>万元，为本公司全资子公司。</w:t>
      </w:r>
    </w:p>
    <w:p>
      <w:pPr>
        <w:pStyle w:val="Style25"/>
        <w:keepNext w:val="0"/>
        <w:keepLines w:val="0"/>
        <w:widowControl w:val="0"/>
        <w:shd w:val="clear" w:color="auto" w:fill="auto"/>
        <w:tabs>
          <w:tab w:pos="368" w:val="left"/>
        </w:tabs>
        <w:bidi w:val="0"/>
        <w:spacing w:before="0" w:after="40" w:line="317" w:lineRule="exact"/>
        <w:ind w:left="0" w:right="0" w:firstLine="0"/>
        <w:jc w:val="both"/>
      </w:pPr>
      <w:bookmarkStart w:id="209" w:name="bookmark209"/>
      <w:r>
        <w:rPr>
          <w:rFonts w:ascii="Times New Roman" w:eastAsia="Times New Roman" w:hAnsi="Times New Roman" w:cs="Times New Roman"/>
          <w:color w:val="000000"/>
          <w:spacing w:val="0"/>
          <w:w w:val="100"/>
          <w:position w:val="0"/>
        </w:rPr>
        <w:t>3</w:t>
      </w:r>
      <w:bookmarkEnd w:id="209"/>
      <w:r>
        <w:rPr>
          <w:color w:val="000000"/>
          <w:spacing w:val="0"/>
          <w:w w:val="100"/>
          <w:position w:val="0"/>
        </w:rPr>
        <w:t>）</w:t>
        <w:tab/>
        <w:t>武汉高投金运激光产业投资基金合伙企业（有限合（以下简称“高投金运基金”）伙）于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月对武汉烽火普天信 息科技有限公司投资</w:t>
      </w:r>
      <w:r>
        <w:rPr>
          <w:rFonts w:ascii="Times New Roman" w:eastAsia="Times New Roman" w:hAnsi="Times New Roman" w:cs="Times New Roman"/>
          <w:color w:val="000000"/>
          <w:spacing w:val="0"/>
          <w:w w:val="100"/>
          <w:position w:val="0"/>
        </w:rPr>
        <w:t>1500</w:t>
      </w:r>
      <w:r>
        <w:rPr>
          <w:color w:val="000000"/>
          <w:spacing w:val="0"/>
          <w:w w:val="100"/>
          <w:position w:val="0"/>
        </w:rPr>
        <w:t>万元，占该投资标的公司</w:t>
      </w:r>
      <w:r>
        <w:rPr>
          <w:rFonts w:ascii="Times New Roman" w:eastAsia="Times New Roman" w:hAnsi="Times New Roman" w:cs="Times New Roman"/>
          <w:color w:val="000000"/>
          <w:spacing w:val="0"/>
          <w:w w:val="100"/>
          <w:position w:val="0"/>
        </w:rPr>
        <w:t>5%</w:t>
      </w:r>
      <w:r>
        <w:rPr>
          <w:color w:val="000000"/>
          <w:spacing w:val="0"/>
          <w:w w:val="100"/>
          <w:position w:val="0"/>
        </w:rPr>
        <w:t>股权。</w:t>
      </w:r>
    </w:p>
    <w:p>
      <w:pPr>
        <w:pStyle w:val="Style25"/>
        <w:keepNext w:val="0"/>
        <w:keepLines w:val="0"/>
        <w:widowControl w:val="0"/>
        <w:shd w:val="clear" w:color="auto" w:fill="auto"/>
        <w:tabs>
          <w:tab w:pos="368" w:val="left"/>
        </w:tabs>
        <w:bidi w:val="0"/>
        <w:spacing w:before="0" w:after="40" w:line="313" w:lineRule="exact"/>
        <w:ind w:left="0" w:right="0" w:firstLine="0"/>
        <w:jc w:val="both"/>
      </w:pPr>
      <w:bookmarkStart w:id="210" w:name="bookmark210"/>
      <w:r>
        <w:rPr>
          <w:rFonts w:ascii="Times New Roman" w:eastAsia="Times New Roman" w:hAnsi="Times New Roman" w:cs="Times New Roman"/>
          <w:color w:val="000000"/>
          <w:spacing w:val="0"/>
          <w:w w:val="100"/>
          <w:position w:val="0"/>
        </w:rPr>
        <w:t>4</w:t>
      </w:r>
      <w:bookmarkEnd w:id="210"/>
      <w:r>
        <w:rPr>
          <w:color w:val="000000"/>
          <w:spacing w:val="0"/>
          <w:w w:val="100"/>
          <w:position w:val="0"/>
        </w:rPr>
        <w:t>）</w:t>
        <w:tab/>
        <w:t>高投金运基金于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月对武汉起点人力资源股份有限公司投资</w:t>
      </w:r>
      <w:r>
        <w:rPr>
          <w:rFonts w:ascii="Times New Roman" w:eastAsia="Times New Roman" w:hAnsi="Times New Roman" w:cs="Times New Roman"/>
          <w:color w:val="000000"/>
          <w:spacing w:val="0"/>
          <w:w w:val="100"/>
          <w:position w:val="0"/>
        </w:rPr>
        <w:t>440</w:t>
      </w:r>
      <w:r>
        <w:rPr>
          <w:color w:val="000000"/>
          <w:spacing w:val="0"/>
          <w:w w:val="100"/>
          <w:position w:val="0"/>
        </w:rPr>
        <w:t>万元，占该投资标的公司</w:t>
      </w:r>
      <w:r>
        <w:rPr>
          <w:rFonts w:ascii="Times New Roman" w:eastAsia="Times New Roman" w:hAnsi="Times New Roman" w:cs="Times New Roman"/>
          <w:color w:val="000000"/>
          <w:spacing w:val="0"/>
          <w:w w:val="100"/>
          <w:position w:val="0"/>
        </w:rPr>
        <w:t>2.6%</w:t>
      </w:r>
      <w:r>
        <w:rPr>
          <w:color w:val="000000"/>
          <w:spacing w:val="0"/>
          <w:w w:val="100"/>
          <w:position w:val="0"/>
        </w:rPr>
        <w:t>股权。</w:t>
      </w:r>
    </w:p>
    <w:p>
      <w:pPr>
        <w:pStyle w:val="Style25"/>
        <w:keepNext w:val="0"/>
        <w:keepLines w:val="0"/>
        <w:widowControl w:val="0"/>
        <w:shd w:val="clear" w:color="auto" w:fill="auto"/>
        <w:tabs>
          <w:tab w:pos="378" w:val="left"/>
        </w:tabs>
        <w:bidi w:val="0"/>
        <w:spacing w:before="0" w:after="340" w:line="313" w:lineRule="exact"/>
        <w:ind w:left="0" w:right="0" w:firstLine="0"/>
        <w:jc w:val="both"/>
      </w:pPr>
      <w:bookmarkStart w:id="211" w:name="bookmark211"/>
      <w:r>
        <w:rPr>
          <w:rFonts w:ascii="Times New Roman" w:eastAsia="Times New Roman" w:hAnsi="Times New Roman" w:cs="Times New Roman"/>
          <w:color w:val="000000"/>
          <w:spacing w:val="0"/>
          <w:w w:val="100"/>
          <w:position w:val="0"/>
        </w:rPr>
        <w:t>5</w:t>
      </w:r>
      <w:bookmarkEnd w:id="211"/>
      <w:r>
        <w:rPr>
          <w:color w:val="000000"/>
          <w:spacing w:val="0"/>
          <w:w w:val="100"/>
          <w:position w:val="0"/>
        </w:rPr>
        <w:t>）</w:t>
        <w:tab/>
        <w:t>高投金运基金向广州灵动创想文化科技有限公司（以下简称“灵动创想”）以增资的方式进行投资的相关事项，公司分别 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日召开第三届董事会第四次会议及第三届董事会第九次会议进行了决议，审议通过 了《武汉高投金运激光产业投资基金合伙企业（有限合伙）与广州灵动创想文化科技有限公司投资协议》、《武汉高投金运激 光产业投资基金合伙企业与谢国华关于投资广州灵动创想文化科技有限公司投资补充协议》、《武汉高投金运激光产业投资基 金合伙企业与谢国华关于投资广州灵动创想文化科技有限公司投资补充协议（贰）》（详见公司</w:t>
      </w:r>
      <w:r>
        <w:rPr>
          <w:rFonts w:ascii="Times New Roman" w:eastAsia="Times New Roman" w:hAnsi="Times New Roman" w:cs="Times New Roman"/>
          <w:color w:val="000000"/>
          <w:spacing w:val="0"/>
          <w:w w:val="100"/>
          <w:position w:val="0"/>
        </w:rPr>
        <w:t>2015-053</w:t>
      </w:r>
      <w:r>
        <w:rPr>
          <w:color w:val="000000"/>
          <w:spacing w:val="0"/>
          <w:w w:val="100"/>
          <w:position w:val="0"/>
        </w:rPr>
        <w:t>号、</w:t>
      </w:r>
      <w:r>
        <w:rPr>
          <w:rFonts w:ascii="Times New Roman" w:eastAsia="Times New Roman" w:hAnsi="Times New Roman" w:cs="Times New Roman"/>
          <w:color w:val="000000"/>
          <w:spacing w:val="0"/>
          <w:w w:val="100"/>
          <w:position w:val="0"/>
        </w:rPr>
        <w:t>2015-054</w:t>
      </w:r>
      <w:r>
        <w:rPr>
          <w:color w:val="000000"/>
          <w:spacing w:val="0"/>
          <w:w w:val="100"/>
          <w:position w:val="0"/>
        </w:rPr>
        <w:t xml:space="preserve">号、 </w:t>
      </w:r>
      <w:r>
        <w:rPr>
          <w:rFonts w:ascii="Times New Roman" w:eastAsia="Times New Roman" w:hAnsi="Times New Roman" w:cs="Times New Roman"/>
          <w:color w:val="000000"/>
          <w:spacing w:val="0"/>
          <w:w w:val="100"/>
          <w:position w:val="0"/>
        </w:rPr>
        <w:t>2015-089</w:t>
      </w:r>
      <w:r>
        <w:rPr>
          <w:color w:val="000000"/>
          <w:spacing w:val="0"/>
          <w:w w:val="100"/>
          <w:position w:val="0"/>
        </w:rPr>
        <w:t>号、</w:t>
      </w:r>
      <w:r>
        <w:rPr>
          <w:rFonts w:ascii="Times New Roman" w:eastAsia="Times New Roman" w:hAnsi="Times New Roman" w:cs="Times New Roman"/>
          <w:color w:val="000000"/>
          <w:spacing w:val="0"/>
          <w:w w:val="100"/>
          <w:position w:val="0"/>
        </w:rPr>
        <w:t>2015-091</w:t>
      </w:r>
      <w:r>
        <w:rPr>
          <w:color w:val="000000"/>
          <w:spacing w:val="0"/>
          <w:w w:val="100"/>
          <w:position w:val="0"/>
        </w:rPr>
        <w:t>号公告）。后鉴于灵动创想一直不能出具财务和评估方面的专业报告，且各方的投资战略目标至目前 均无法达成，则高投金运基金在全面考虑时间进程、融资成本和风险控制等因素的前提下，决定终止投资。公司董事会第三 届十六次会议经审议同意终止该投资事项。</w:t>
      </w:r>
    </w:p>
    <w:p>
      <w:pPr>
        <w:pStyle w:val="Style31"/>
        <w:keepNext/>
        <w:keepLines/>
        <w:widowControl w:val="0"/>
        <w:shd w:val="clear" w:color="auto" w:fill="auto"/>
        <w:tabs>
          <w:tab w:pos="378" w:val="left"/>
        </w:tabs>
        <w:bidi w:val="0"/>
        <w:spacing w:before="0" w:after="340" w:line="240" w:lineRule="auto"/>
        <w:ind w:left="0" w:right="0" w:firstLine="0"/>
        <w:jc w:val="both"/>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报告期内获取的重大的股权投资情况</w:t>
      </w:r>
      <w:bookmarkEnd w:id="212"/>
      <w:bookmarkEnd w:id="213"/>
      <w:bookmarkEnd w:id="215"/>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5"/>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具体内容参见上述“五、投资状况分析”中的“</w:t>
      </w:r>
      <w:r>
        <w:rPr>
          <w:rFonts w:ascii="Times New Roman" w:eastAsia="Times New Roman" w:hAnsi="Times New Roman" w:cs="Times New Roman"/>
          <w:color w:val="000000"/>
          <w:spacing w:val="0"/>
          <w:w w:val="100"/>
          <w:position w:val="0"/>
        </w:rPr>
        <w:t>1</w:t>
      </w:r>
      <w:r>
        <w:rPr>
          <w:color w:val="000000"/>
          <w:spacing w:val="0"/>
          <w:w w:val="100"/>
          <w:position w:val="0"/>
        </w:rPr>
        <w:t>、总体情况”</w:t>
      </w:r>
    </w:p>
    <w:p>
      <w:pPr>
        <w:pStyle w:val="Style31"/>
        <w:keepNext/>
        <w:keepLines/>
        <w:widowControl w:val="0"/>
        <w:shd w:val="clear" w:color="auto" w:fill="auto"/>
        <w:tabs>
          <w:tab w:pos="378" w:val="left"/>
        </w:tabs>
        <w:bidi w:val="0"/>
        <w:spacing w:before="0" w:after="340" w:line="240" w:lineRule="auto"/>
        <w:ind w:left="0" w:right="0" w:firstLine="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3</w:t>
      </w:r>
      <w:bookmarkEnd w:id="218"/>
      <w:r>
        <w:rPr>
          <w:color w:val="000000"/>
          <w:spacing w:val="0"/>
          <w:w w:val="100"/>
          <w:position w:val="0"/>
        </w:rPr>
        <w:t>、</w:t>
        <w:tab/>
        <w:t>报告期内正在进行的重大的非股权投资情况</w:t>
      </w:r>
      <w:bookmarkEnd w:id="216"/>
      <w:bookmarkEnd w:id="217"/>
      <w:bookmarkEnd w:id="219"/>
    </w:p>
    <w:p>
      <w:pPr>
        <w:pStyle w:val="Style25"/>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40" w:line="240" w:lineRule="auto"/>
        <w:ind w:left="0" w:right="0" w:firstLine="0"/>
        <w:jc w:val="both"/>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4</w:t>
      </w:r>
      <w:bookmarkEnd w:id="222"/>
      <w:r>
        <w:rPr>
          <w:color w:val="000000"/>
          <w:spacing w:val="0"/>
          <w:w w:val="100"/>
          <w:position w:val="0"/>
        </w:rPr>
        <w:t>、</w:t>
        <w:tab/>
        <w:t>以公允价值计量的金融资产</w:t>
      </w:r>
      <w:bookmarkEnd w:id="220"/>
      <w:bookmarkEnd w:id="221"/>
      <w:bookmarkEnd w:id="223"/>
    </w:p>
    <w:p>
      <w:pPr>
        <w:pStyle w:val="Style25"/>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40" w:line="240" w:lineRule="auto"/>
        <w:ind w:left="0" w:right="0" w:firstLine="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5</w:t>
      </w:r>
      <w:bookmarkEnd w:id="226"/>
      <w:r>
        <w:rPr>
          <w:color w:val="000000"/>
          <w:spacing w:val="0"/>
          <w:w w:val="100"/>
          <w:position w:val="0"/>
        </w:rPr>
        <w:t>、</w:t>
        <w:tab/>
        <w:t>募集资金使用情况</w:t>
      </w:r>
      <w:bookmarkEnd w:id="224"/>
      <w:bookmarkEnd w:id="225"/>
      <w:bookmarkEnd w:id="227"/>
    </w:p>
    <w:p>
      <w:pPr>
        <w:pStyle w:val="Style25"/>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both"/>
      </w:pPr>
      <w:bookmarkStart w:id="228" w:name="bookmark228"/>
      <w:bookmarkStart w:id="229" w:name="bookmark229"/>
      <w:bookmarkStart w:id="230" w:name="bookmark230"/>
      <w:bookmarkStart w:id="231" w:name="bookmark231"/>
      <w:r>
        <w:rPr>
          <w:color w:val="000000"/>
          <w:spacing w:val="0"/>
          <w:w w:val="100"/>
          <w:position w:val="0"/>
          <w:sz w:val="24"/>
          <w:szCs w:val="24"/>
        </w:rPr>
        <w:t>六</w:t>
      </w:r>
      <w:bookmarkEnd w:id="230"/>
      <w:r>
        <w:rPr>
          <w:color w:val="000000"/>
          <w:spacing w:val="0"/>
          <w:w w:val="100"/>
          <w:position w:val="0"/>
          <w:sz w:val="24"/>
          <w:szCs w:val="24"/>
        </w:rPr>
        <w:t>、</w:t>
        <w:tab/>
        <w:t>重大资产和股权出售</w:t>
      </w:r>
      <w:bookmarkEnd w:id="228"/>
      <w:bookmarkEnd w:id="229"/>
      <w:bookmarkEnd w:id="231"/>
    </w:p>
    <w:p>
      <w:pPr>
        <w:pStyle w:val="Style31"/>
        <w:keepNext/>
        <w:keepLines/>
        <w:widowControl w:val="0"/>
        <w:shd w:val="clear" w:color="auto" w:fill="auto"/>
        <w:bidi w:val="0"/>
        <w:spacing w:before="0" w:after="340" w:line="240" w:lineRule="auto"/>
        <w:ind w:left="0" w:right="0" w:firstLine="0"/>
        <w:jc w:val="both"/>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1</w:t>
      </w:r>
      <w:bookmarkEnd w:id="234"/>
      <w:r>
        <w:rPr>
          <w:color w:val="000000"/>
          <w:spacing w:val="0"/>
          <w:w w:val="100"/>
          <w:position w:val="0"/>
        </w:rPr>
        <w:t>、出售重大资产情况</w:t>
      </w:r>
      <w:bookmarkEnd w:id="232"/>
      <w:bookmarkEnd w:id="233"/>
      <w:bookmarkEnd w:id="235"/>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公司报告期未出售重大资产。</w:t>
      </w:r>
      <w:r>
        <w:br w:type="page"/>
      </w:r>
    </w:p>
    <w:p>
      <w:pPr>
        <w:pStyle w:val="Style31"/>
        <w:keepNext/>
        <w:keepLines/>
        <w:widowControl w:val="0"/>
        <w:shd w:val="clear" w:color="auto" w:fill="auto"/>
        <w:bidi w:val="0"/>
        <w:spacing w:before="0" w:after="36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2</w:t>
      </w:r>
      <w:bookmarkEnd w:id="238"/>
      <w:r>
        <w:rPr>
          <w:color w:val="000000"/>
          <w:spacing w:val="0"/>
          <w:w w:val="100"/>
          <w:position w:val="0"/>
        </w:rPr>
        <w:t>、出售重大股权情况</w:t>
      </w:r>
      <w:bookmarkEnd w:id="236"/>
      <w:bookmarkEnd w:id="237"/>
      <w:bookmarkEnd w:id="239"/>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86"/>
        <w:gridCol w:w="682"/>
        <w:gridCol w:w="686"/>
        <w:gridCol w:w="682"/>
        <w:gridCol w:w="686"/>
        <w:gridCol w:w="682"/>
        <w:gridCol w:w="682"/>
        <w:gridCol w:w="686"/>
        <w:gridCol w:w="686"/>
        <w:gridCol w:w="682"/>
        <w:gridCol w:w="686"/>
        <w:gridCol w:w="682"/>
        <w:gridCol w:w="686"/>
        <w:gridCol w:w="682"/>
      </w:tblGrid>
      <w:tr>
        <w:trPr>
          <w:trHeight w:val="384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交易对 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被出售 股权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交易价 格（万 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出售对 公司的 影响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股权出 售定价 原则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是否为 关联交 易</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与交易 对方的 关联关 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披露索</w:t>
            </w:r>
          </w:p>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引</w:t>
            </w:r>
          </w:p>
        </w:tc>
      </w:tr>
      <w:tr>
        <w:trPr>
          <w:trHeight w:val="196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竺一鸣</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好看好 玩网</w:t>
            </w:r>
          </w:p>
          <w:p>
            <w:pPr>
              <w:pStyle w:val="Style8"/>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（武 汉）科 技有限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646"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竺一鸣</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武汉金 运加科 技孵化 器有限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1651"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金运产</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业发展</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扬州市 金运环 宇激光 设备有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不再纳 入合并 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vertAlign w:val="subscript"/>
              </w:rPr>
              <w:t>否</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2275"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竺一鸣</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扬州市 金运环 宇激光 设备有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不再纳 入合并 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17</w:t>
            </w:r>
          </w:p>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center"/>
          </w:tcPr>
          <w:p>
            <w:pPr>
              <w:pStyle w:val="Style8"/>
              <w:keepNext w:val="0"/>
              <w:keepLines w:val="0"/>
              <w:widowControl w:val="0"/>
              <w:shd w:val="clear" w:color="auto" w:fill="auto"/>
              <w:bidi w:val="0"/>
              <w:spacing w:before="0" w:after="80" w:line="320"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 xml:space="preserve">17 </w:t>
            </w:r>
            <w:r>
              <w:rPr>
                <w:rFonts w:ascii="SimSun" w:eastAsia="SimSun" w:hAnsi="SimSun" w:cs="SimSun"/>
                <w:color w:val="000000"/>
                <w:spacing w:val="0"/>
                <w:w w:val="100"/>
                <w:position w:val="0"/>
              </w:rPr>
              <w:t>日编号 为</w:t>
            </w:r>
          </w:p>
          <w:p>
            <w:pPr>
              <w:pStyle w:val="Style8"/>
              <w:keepNext w:val="0"/>
              <w:keepLines w:val="0"/>
              <w:widowControl w:val="0"/>
              <w:shd w:val="clear" w:color="auto" w:fill="auto"/>
              <w:bidi w:val="0"/>
              <w:spacing w:before="0" w:after="0" w:line="360" w:lineRule="auto"/>
              <w:ind w:left="0" w:right="0" w:firstLine="0"/>
              <w:jc w:val="left"/>
            </w:pPr>
            <w:r>
              <w:rPr>
                <w:color w:val="000000"/>
                <w:spacing w:val="0"/>
                <w:w w:val="100"/>
                <w:position w:val="0"/>
              </w:rPr>
              <w:t>2017-01</w:t>
            </w:r>
          </w:p>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012 </w:t>
            </w:r>
            <w:r>
              <w:rPr>
                <w:rFonts w:ascii="SimSun" w:eastAsia="SimSun" w:hAnsi="SimSun" w:cs="SimSun"/>
                <w:color w:val="000000"/>
                <w:spacing w:val="0"/>
                <w:w w:val="100"/>
                <w:position w:val="0"/>
              </w:rPr>
              <w:t>的公告</w:t>
            </w:r>
          </w:p>
        </w:tc>
      </w:tr>
      <w:tr>
        <w:trPr>
          <w:trHeight w:val="16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好看 好玩 网（武 汉）科 技有</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武汉</w:t>
            </w:r>
          </w:p>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落地</w:t>
            </w:r>
          </w:p>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创意</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10</w:t>
            </w:r>
          </w:p>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300"/>
              <w:jc w:val="both"/>
            </w:pPr>
            <w:r>
              <w:rPr>
                <w:color w:val="000000"/>
                <w:spacing w:val="0"/>
                <w:w w:val="100"/>
                <w:position w:val="0"/>
              </w:rPr>
              <w:t>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不再</w:t>
            </w:r>
          </w:p>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纳入 合并 范围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协商</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360" w:lineRule="auto"/>
              <w:ind w:left="0" w:right="0" w:firstLine="0"/>
              <w:jc w:val="left"/>
            </w:pPr>
            <w:r>
              <w:rPr>
                <w:color w:val="000000"/>
                <w:spacing w:val="0"/>
                <w:w w:val="100"/>
                <w:position w:val="0"/>
              </w:rPr>
              <w:t>2017</w:t>
            </w:r>
          </w:p>
          <w:p>
            <w:pPr>
              <w:pStyle w:val="Style8"/>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 xml:space="preserve">17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60" w:lineRule="auto"/>
              <w:ind w:left="0" w:right="0" w:firstLine="0"/>
              <w:jc w:val="left"/>
            </w:pPr>
            <w:r>
              <w:rPr>
                <w:color w:val="000000"/>
                <w:spacing w:val="0"/>
                <w:w w:val="100"/>
                <w:position w:val="0"/>
              </w:rPr>
              <w:t>2017</w:t>
            </w:r>
          </w:p>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 xml:space="preserve">17 </w:t>
            </w:r>
            <w:r>
              <w:rPr>
                <w:rFonts w:ascii="SimSun" w:eastAsia="SimSun" w:hAnsi="SimSun" w:cs="SimSun"/>
                <w:color w:val="000000"/>
                <w:spacing w:val="0"/>
                <w:w w:val="100"/>
                <w:position w:val="0"/>
              </w:rPr>
              <w:t>日编 号为</w:t>
            </w:r>
          </w:p>
        </w:tc>
      </w:tr>
    </w:tbl>
    <w:p>
      <w:pPr>
        <w:spacing w:lineRule="exact" w:line="1"/>
        <w:rPr>
          <w:sz w:val="2"/>
          <w:szCs w:val="2"/>
        </w:rPr>
      </w:pPr>
      <w:r>
        <w:br w:type="page"/>
      </w:r>
    </w:p>
    <w:tbl>
      <w:tblPr>
        <w:tblOverlap w:val="never"/>
        <w:jc w:val="center"/>
        <w:tblLayout w:type="fixed"/>
      </w:tblPr>
      <w:tblGrid>
        <w:gridCol w:w="686"/>
        <w:gridCol w:w="682"/>
        <w:gridCol w:w="686"/>
        <w:gridCol w:w="682"/>
        <w:gridCol w:w="686"/>
        <w:gridCol w:w="682"/>
        <w:gridCol w:w="682"/>
        <w:gridCol w:w="686"/>
        <w:gridCol w:w="686"/>
        <w:gridCol w:w="682"/>
        <w:gridCol w:w="686"/>
        <w:gridCol w:w="682"/>
        <w:gridCol w:w="686"/>
        <w:gridCol w:w="682"/>
      </w:tblGrid>
      <w:tr>
        <w:trPr>
          <w:trHeight w:val="161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限公</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40" w:line="276" w:lineRule="auto"/>
              <w:ind w:left="0" w:right="0" w:firstLine="0"/>
              <w:jc w:val="left"/>
            </w:pPr>
            <w:r>
              <w:rPr>
                <w:color w:val="000000"/>
                <w:spacing w:val="0"/>
                <w:w w:val="100"/>
                <w:position w:val="0"/>
              </w:rPr>
              <w:t>2017-</w:t>
            </w:r>
          </w:p>
          <w:p>
            <w:pPr>
              <w:pStyle w:val="Style8"/>
              <w:keepNext w:val="0"/>
              <w:keepLines w:val="0"/>
              <w:widowControl w:val="0"/>
              <w:shd w:val="clear" w:color="auto" w:fill="auto"/>
              <w:bidi w:val="0"/>
              <w:spacing w:before="0" w:after="120" w:line="276" w:lineRule="auto"/>
              <w:ind w:left="0" w:right="0" w:firstLine="0"/>
              <w:jc w:val="left"/>
            </w:pPr>
            <w:r>
              <w:rPr>
                <w:color w:val="000000"/>
                <w:spacing w:val="0"/>
                <w:w w:val="100"/>
                <w:position w:val="0"/>
              </w:rPr>
              <w:t>011</w:t>
            </w:r>
            <w:r>
              <w:rPr>
                <w:rFonts w:ascii="SimSun" w:eastAsia="SimSun" w:hAnsi="SimSun" w:cs="SimSun"/>
                <w:color w:val="000000"/>
                <w:spacing w:val="0"/>
                <w:w w:val="100"/>
                <w:position w:val="0"/>
              </w:rPr>
              <w:t>、</w:t>
            </w:r>
          </w:p>
          <w:p>
            <w:pPr>
              <w:pStyle w:val="Style8"/>
              <w:keepNext w:val="0"/>
              <w:keepLines w:val="0"/>
              <w:widowControl w:val="0"/>
              <w:shd w:val="clear" w:color="auto" w:fill="auto"/>
              <w:bidi w:val="0"/>
              <w:spacing w:before="0" w:after="40" w:line="276" w:lineRule="auto"/>
              <w:ind w:left="0" w:right="0" w:firstLine="0"/>
              <w:jc w:val="left"/>
            </w:pPr>
            <w:r>
              <w:rPr>
                <w:color w:val="000000"/>
                <w:spacing w:val="0"/>
                <w:w w:val="100"/>
                <w:position w:val="0"/>
              </w:rPr>
              <w:t>012</w:t>
            </w:r>
          </w:p>
          <w:p>
            <w:pPr>
              <w:pStyle w:val="Style8"/>
              <w:keepNext w:val="0"/>
              <w:keepLines w:val="0"/>
              <w:widowControl w:val="0"/>
              <w:shd w:val="clear" w:color="auto" w:fill="auto"/>
              <w:bidi w:val="0"/>
              <w:spacing w:before="0" w:after="80" w:line="240" w:lineRule="exact"/>
              <w:ind w:left="0" w:right="0" w:firstLine="0"/>
              <w:jc w:val="left"/>
              <w:rPr>
                <w:sz w:val="15"/>
                <w:szCs w:val="15"/>
              </w:rPr>
            </w:pPr>
            <w:r>
              <w:rPr>
                <w:rFonts w:ascii="SimSun" w:eastAsia="SimSun" w:hAnsi="SimSun" w:cs="SimSun"/>
                <w:color w:val="000000"/>
                <w:spacing w:val="0"/>
                <w:w w:val="100"/>
                <w:position w:val="0"/>
                <w:sz w:val="18"/>
                <w:szCs w:val="18"/>
              </w:rPr>
              <w:t xml:space="preserve">的公 </w:t>
            </w:r>
            <w:r>
              <w:rPr>
                <w:rFonts w:ascii="SimHei" w:eastAsia="SimHei" w:hAnsi="SimHei" w:cs="SimHei"/>
                <w:color w:val="000000"/>
                <w:spacing w:val="0"/>
                <w:w w:val="100"/>
                <w:position w:val="0"/>
                <w:sz w:val="15"/>
                <w:szCs w:val="15"/>
                <w:vertAlign w:val="subscript"/>
              </w:rPr>
              <w:t>告</w:t>
            </w:r>
          </w:p>
        </w:tc>
      </w:tr>
      <w:tr>
        <w:trPr>
          <w:trHeight w:val="321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武汉 金运 加</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 赛凡 精密 科技 有限 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100" w:line="319"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18</w:t>
            </w:r>
          </w:p>
          <w:p>
            <w:pPr>
              <w:pStyle w:val="Style8"/>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300"/>
              <w:jc w:val="left"/>
            </w:pPr>
            <w:r>
              <w:rPr>
                <w:color w:val="000000"/>
                <w:spacing w:val="0"/>
                <w:w w:val="100"/>
                <w:position w:val="0"/>
              </w:rPr>
              <w:t>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不再 纳入 合并 范围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协商</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360" w:lineRule="auto"/>
              <w:ind w:left="0" w:right="0" w:firstLine="0"/>
              <w:jc w:val="left"/>
            </w:pPr>
            <w:r>
              <w:rPr>
                <w:color w:val="000000"/>
                <w:spacing w:val="0"/>
                <w:w w:val="100"/>
                <w:position w:val="0"/>
              </w:rPr>
              <w:t>2017</w:t>
            </w:r>
          </w:p>
          <w:p>
            <w:pPr>
              <w:pStyle w:val="Style8"/>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 xml:space="preserve">17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60" w:lineRule="auto"/>
              <w:ind w:left="0" w:right="0" w:firstLine="0"/>
              <w:jc w:val="left"/>
            </w:pPr>
            <w:r>
              <w:rPr>
                <w:color w:val="000000"/>
                <w:spacing w:val="0"/>
                <w:w w:val="100"/>
                <w:position w:val="0"/>
              </w:rPr>
              <w:t>2017</w:t>
            </w:r>
          </w:p>
          <w:p>
            <w:pPr>
              <w:pStyle w:val="Style8"/>
              <w:keepNext w:val="0"/>
              <w:keepLines w:val="0"/>
              <w:widowControl w:val="0"/>
              <w:shd w:val="clear" w:color="auto" w:fill="auto"/>
              <w:bidi w:val="0"/>
              <w:spacing w:before="0" w:after="100" w:line="312" w:lineRule="exact"/>
              <w:ind w:left="0" w:right="0" w:firstLine="0"/>
              <w:jc w:val="left"/>
            </w:pP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 xml:space="preserve">17 </w:t>
            </w:r>
            <w:r>
              <w:rPr>
                <w:rFonts w:ascii="SimSun" w:eastAsia="SimSun" w:hAnsi="SimSun" w:cs="SimSun"/>
                <w:color w:val="000000"/>
                <w:spacing w:val="0"/>
                <w:w w:val="100"/>
                <w:position w:val="0"/>
              </w:rPr>
              <w:t xml:space="preserve">日编 号为 </w:t>
            </w:r>
            <w:r>
              <w:rPr>
                <w:color w:val="000000"/>
                <w:spacing w:val="0"/>
                <w:w w:val="100"/>
                <w:position w:val="0"/>
              </w:rPr>
              <w:t>2017-</w:t>
            </w:r>
          </w:p>
          <w:p>
            <w:pPr>
              <w:pStyle w:val="Style8"/>
              <w:keepNext w:val="0"/>
              <w:keepLines w:val="0"/>
              <w:widowControl w:val="0"/>
              <w:shd w:val="clear" w:color="auto" w:fill="auto"/>
              <w:bidi w:val="0"/>
              <w:spacing w:before="0" w:after="100" w:line="360" w:lineRule="auto"/>
              <w:ind w:left="0" w:right="0" w:firstLine="0"/>
              <w:jc w:val="left"/>
            </w:pPr>
            <w:r>
              <w:rPr>
                <w:color w:val="000000"/>
                <w:spacing w:val="0"/>
                <w:w w:val="100"/>
                <w:position w:val="0"/>
              </w:rPr>
              <w:t>011</w:t>
            </w:r>
            <w:r>
              <w:rPr>
                <w:rFonts w:ascii="SimSun" w:eastAsia="SimSun" w:hAnsi="SimSun" w:cs="SimSun"/>
                <w:color w:val="000000"/>
                <w:spacing w:val="0"/>
                <w:w w:val="100"/>
                <w:position w:val="0"/>
              </w:rPr>
              <w:t>、</w:t>
            </w:r>
          </w:p>
          <w:p>
            <w:pPr>
              <w:pStyle w:val="Style8"/>
              <w:keepNext w:val="0"/>
              <w:keepLines w:val="0"/>
              <w:widowControl w:val="0"/>
              <w:shd w:val="clear" w:color="auto" w:fill="auto"/>
              <w:bidi w:val="0"/>
              <w:spacing w:before="0" w:after="0" w:line="360" w:lineRule="auto"/>
              <w:ind w:left="0" w:right="0" w:firstLine="0"/>
              <w:jc w:val="left"/>
            </w:pPr>
            <w:r>
              <w:rPr>
                <w:color w:val="000000"/>
                <w:spacing w:val="0"/>
                <w:w w:val="100"/>
                <w:position w:val="0"/>
              </w:rPr>
              <w:t>012</w:t>
            </w:r>
          </w:p>
          <w:p>
            <w:pPr>
              <w:pStyle w:val="Style8"/>
              <w:keepNext w:val="0"/>
              <w:keepLines w:val="0"/>
              <w:widowControl w:val="0"/>
              <w:shd w:val="clear" w:color="auto" w:fill="auto"/>
              <w:bidi w:val="0"/>
              <w:spacing w:before="0" w:after="100" w:line="240" w:lineRule="exact"/>
              <w:ind w:left="0" w:right="0" w:firstLine="0"/>
              <w:jc w:val="left"/>
              <w:rPr>
                <w:sz w:val="15"/>
                <w:szCs w:val="15"/>
              </w:rPr>
            </w:pPr>
            <w:r>
              <w:rPr>
                <w:rFonts w:ascii="SimSun" w:eastAsia="SimSun" w:hAnsi="SimSun" w:cs="SimSun"/>
                <w:color w:val="000000"/>
                <w:spacing w:val="0"/>
                <w:w w:val="100"/>
                <w:position w:val="0"/>
                <w:sz w:val="18"/>
                <w:szCs w:val="18"/>
              </w:rPr>
              <w:t xml:space="preserve">的公 </w:t>
            </w:r>
            <w:r>
              <w:rPr>
                <w:rFonts w:ascii="SimHei" w:eastAsia="SimHei" w:hAnsi="SimHei" w:cs="SimHei"/>
                <w:color w:val="000000"/>
                <w:spacing w:val="0"/>
                <w:w w:val="100"/>
                <w:position w:val="0"/>
                <w:sz w:val="15"/>
                <w:szCs w:val="15"/>
                <w:vertAlign w:val="subscript"/>
              </w:rPr>
              <w:t>告</w:t>
            </w:r>
          </w:p>
        </w:tc>
      </w:tr>
    </w:tbl>
    <w:p>
      <w:pPr>
        <w:widowControl w:val="0"/>
        <w:spacing w:after="659" w:line="1" w:lineRule="exact"/>
      </w:pPr>
    </w:p>
    <w:p>
      <w:pPr>
        <w:pStyle w:val="Style21"/>
        <w:keepNext/>
        <w:keepLines/>
        <w:widowControl w:val="0"/>
        <w:shd w:val="clear" w:color="auto" w:fill="auto"/>
        <w:bidi w:val="0"/>
        <w:spacing w:before="0" w:after="36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七</w:t>
      </w:r>
      <w:bookmarkEnd w:id="242"/>
      <w:r>
        <w:rPr>
          <w:color w:val="000000"/>
          <w:spacing w:val="0"/>
          <w:w w:val="100"/>
          <w:position w:val="0"/>
          <w:sz w:val="24"/>
          <w:szCs w:val="24"/>
        </w:rPr>
        <w:t>、主要控股参股公司分析</w:t>
      </w:r>
      <w:bookmarkEnd w:id="240"/>
      <w:bookmarkEnd w:id="241"/>
      <w:bookmarkEnd w:id="24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710"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武汉唯拓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电子设备生 产销售</w:t>
            </w:r>
          </w:p>
        </w:tc>
        <w:tc>
          <w:tcPr>
            <w:tcBorders>
              <w:top w:val="single" w:sz="4"/>
              <w:left w:val="single" w:sz="4"/>
            </w:tcBorders>
            <w:shd w:val="clear" w:color="auto" w:fill="C8EDCC"/>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48,756,230.6</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-59,309.42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76,223,981.1</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10,467.65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97,057.96</w:t>
            </w:r>
          </w:p>
        </w:tc>
      </w:tr>
      <w:tr>
        <w:trPr>
          <w:trHeight w:val="1027"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东莞汇研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激光设备、 配件生产销 售</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12,583,518.4</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1,564,657.13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6,653,554.80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272,360.25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204,157.78</w:t>
            </w:r>
          </w:p>
        </w:tc>
      </w:tr>
      <w:tr>
        <w:trPr>
          <w:trHeight w:val="715"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辽宁金之运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激光设备生 产销售</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6,600,000.00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6,036,839.79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3,928,244.22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-2,051,282.0</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-1,253,913.4</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-2,235,327.3</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5"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武汉斯利沃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激光设备生 产销售</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2,306,513.69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1,213,299.83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2,415,735.82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-82,542.05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-66,252.94</w:t>
            </w:r>
          </w:p>
        </w:tc>
      </w:tr>
      <w:tr>
        <w:trPr>
          <w:trHeight w:val="710"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激光系统组 装、销售</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14,598,500.0</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15,314,514.2</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13,758,995.4</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7,987,126.88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-86,494.84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-172,504.76</w:t>
            </w:r>
          </w:p>
        </w:tc>
      </w:tr>
      <w:tr>
        <w:trPr>
          <w:trHeight w:val="715"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高投基金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股权类投资</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100,000,000.</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99,308,939.9</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99,308,939.9</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68,593.45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68,593.45</w:t>
            </w:r>
          </w:p>
        </w:tc>
      </w:tr>
      <w:tr>
        <w:trPr>
          <w:trHeight w:val="715"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金运数字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打印服务</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9,725,316.32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19,939,957.3</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8,480,468.49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1,023,474.65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187,734.48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512,878.11</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高汇科技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CORP</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8,668,033.25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8,111,774.87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8,109,190.87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-814,015.55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-814,015.55</w:t>
            </w:r>
          </w:p>
        </w:tc>
      </w:tr>
      <w:tr>
        <w:trPr>
          <w:trHeight w:val="413" w:hRule="exact"/>
        </w:trPr>
        <w:tc>
          <w:tcPr>
            <w:tcBorders>
              <w:top w:val="single" w:sz="4"/>
              <w:left w:val="single" w:sz="4"/>
              <w:bottom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互动传媒</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广告设计、</w:t>
            </w:r>
          </w:p>
        </w:tc>
        <w:tc>
          <w:tcPr>
            <w:tcBorders>
              <w:top w:val="single" w:sz="4"/>
              <w:left w:val="single" w:sz="4"/>
              <w:bottom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1,177,895.85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936,523.84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977,475.73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448,698.45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336,523.84</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370" w:hRule="exact"/>
        </w:trPr>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制作、代理</w:t>
            </w:r>
          </w:p>
        </w:tc>
        <w:tc>
          <w:tcPr>
            <w:tcBorders>
              <w:top w:val="single" w:sz="4"/>
              <w:left w:val="single" w:sz="4"/>
              <w:bottom w:val="single" w:sz="4"/>
            </w:tcBorders>
            <w:shd w:val="clear" w:color="auto" w:fill="C8EDCC"/>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对整体生产经营和业绩的影响</w:t>
            </w:r>
          </w:p>
        </w:tc>
      </w:tr>
      <w:tr>
        <w:trPr>
          <w:trHeight w:val="398"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武汉金运互动传媒有限公司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本期新设</w:t>
            </w:r>
          </w:p>
        </w:tc>
        <w:tc>
          <w:tcPr>
            <w:tcBorders>
              <w:top w:val="single" w:sz="4"/>
              <w:left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武汉金运激光产业发展有限公司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本期新设</w:t>
            </w:r>
          </w:p>
        </w:tc>
        <w:tc>
          <w:tcPr>
            <w:tcBorders>
              <w:top w:val="single" w:sz="4"/>
              <w:left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本期不再纳入合并范围的子公司</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right w:val="single" w:sz="4"/>
            </w:tcBorders>
            <w:shd w:val="clear" w:color="auto" w:fill="C8EDCC"/>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武汉良拓工业设备有限公司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本期注销</w:t>
            </w:r>
          </w:p>
        </w:tc>
        <w:tc>
          <w:tcPr>
            <w:tcBorders>
              <w:top w:val="single" w:sz="4"/>
              <w:left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98"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落地创意（武汉）科技有限公司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处置部分股权并丧失控制权</w:t>
            </w:r>
          </w:p>
        </w:tc>
        <w:tc>
          <w:tcPr>
            <w:tcBorders>
              <w:top w:val="single" w:sz="4"/>
              <w:left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扬州市金运环宇激光设备有限公司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处置部分股权并丧失控制权</w:t>
            </w:r>
          </w:p>
        </w:tc>
        <w:tc>
          <w:tcPr>
            <w:tcBorders>
              <w:top w:val="single" w:sz="4"/>
              <w:left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武汉赛凡精密科技有限公司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本期转让</w:t>
            </w:r>
          </w:p>
        </w:tc>
        <w:tc>
          <w:tcPr>
            <w:tcBorders>
              <w:top w:val="single" w:sz="4"/>
              <w:left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5"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长沙落地创意文化传播有限公司（以下 简称</w:t>
            </w:r>
            <w:r>
              <w:rPr>
                <w:color w:val="000000"/>
                <w:spacing w:val="0"/>
                <w:w w:val="100"/>
                <w:position w:val="0"/>
              </w:rPr>
              <w:t>“</w:t>
            </w:r>
            <w:r>
              <w:rPr>
                <w:rFonts w:ascii="SimSun" w:eastAsia="SimSun" w:hAnsi="SimSun" w:cs="SimSun"/>
                <w:color w:val="000000"/>
                <w:spacing w:val="0"/>
                <w:w w:val="100"/>
                <w:position w:val="0"/>
              </w:rPr>
              <w:t>长沙落地</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处置部分股权并丧失控制权</w:t>
            </w:r>
          </w:p>
        </w:tc>
        <w:tc>
          <w:tcPr>
            <w:tcBorders>
              <w:top w:val="single" w:sz="4"/>
              <w:left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0"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中山市古镇意造三维科技有限公司以下 简称</w:t>
            </w:r>
            <w:r>
              <w:rPr>
                <w:color w:val="000000"/>
                <w:spacing w:val="0"/>
                <w:w w:val="100"/>
                <w:position w:val="0"/>
              </w:rPr>
              <w:t>“</w:t>
            </w:r>
            <w:r>
              <w:rPr>
                <w:rFonts w:ascii="SimSun" w:eastAsia="SimSun" w:hAnsi="SimSun" w:cs="SimSun"/>
                <w:color w:val="000000"/>
                <w:spacing w:val="0"/>
                <w:w w:val="100"/>
                <w:position w:val="0"/>
              </w:rPr>
              <w:t>中山意造</w:t>
            </w:r>
            <w:r>
              <w:rPr>
                <w:rFonts w:ascii="SimSun" w:eastAsia="SimSun" w:hAnsi="SimSun" w:cs="SimSun"/>
                <w:color w:val="000000"/>
                <w:spacing w:val="0"/>
                <w:w w:val="100"/>
                <w:position w:val="0"/>
              </w:rPr>
              <w:t>''）</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处置部分股权并丧失控制权</w:t>
            </w:r>
          </w:p>
        </w:tc>
        <w:tc>
          <w:tcPr>
            <w:tcBorders>
              <w:top w:val="single" w:sz="4"/>
              <w:left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20" w:hRule="exact"/>
        </w:trPr>
        <w:tc>
          <w:tcPr>
            <w:tcBorders>
              <w:top w:val="single" w:sz="4"/>
              <w:left w:val="single" w:sz="4"/>
              <w:bottom w:val="single" w:sz="4"/>
            </w:tcBorders>
            <w:shd w:val="clear" w:color="auto" w:fill="C8EDCC"/>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武汉记梦馆三维科技有限公司（以下简 称</w:t>
            </w:r>
            <w:r>
              <w:rPr>
                <w:color w:val="000000"/>
                <w:spacing w:val="0"/>
                <w:w w:val="100"/>
                <w:position w:val="0"/>
              </w:rPr>
              <w:t>“</w:t>
            </w:r>
            <w:r>
              <w:rPr>
                <w:rFonts w:ascii="SimSun" w:eastAsia="SimSun" w:hAnsi="SimSun" w:cs="SimSun"/>
                <w:color w:val="000000"/>
                <w:spacing w:val="0"/>
                <w:w w:val="100"/>
                <w:position w:val="0"/>
              </w:rPr>
              <w:t>武汉记梦馆</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处置部分股权并丧失控制权</w:t>
            </w:r>
          </w:p>
        </w:tc>
        <w:tc>
          <w:tcPr>
            <w:tcBorders>
              <w:top w:val="single" w:sz="4"/>
              <w:left w:val="single" w:sz="4"/>
              <w:bottom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39" w:line="1" w:lineRule="exact"/>
      </w:pPr>
    </w:p>
    <w:p>
      <w:pPr>
        <w:pStyle w:val="Style25"/>
        <w:keepNext w:val="0"/>
        <w:keepLines w:val="0"/>
        <w:widowControl w:val="0"/>
        <w:shd w:val="clear" w:color="auto" w:fill="auto"/>
        <w:bidi w:val="0"/>
        <w:spacing w:before="0" w:after="340" w:line="315" w:lineRule="exact"/>
        <w:ind w:left="0" w:right="0" w:firstLine="0"/>
        <w:jc w:val="left"/>
      </w:pPr>
      <w:r>
        <w:rPr>
          <w:color w:val="000000"/>
          <w:spacing w:val="0"/>
          <w:w w:val="100"/>
          <w:position w:val="0"/>
        </w:rPr>
        <w:t>主要控股参股公司情况说明</w:t>
      </w:r>
    </w:p>
    <w:p>
      <w:pPr>
        <w:pStyle w:val="Style21"/>
        <w:keepNext/>
        <w:keepLines/>
        <w:widowControl w:val="0"/>
        <w:shd w:val="clear" w:color="auto" w:fill="auto"/>
        <w:tabs>
          <w:tab w:pos="517" w:val="left"/>
        </w:tabs>
        <w:bidi w:val="0"/>
        <w:spacing w:before="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sz w:val="24"/>
          <w:szCs w:val="24"/>
        </w:rPr>
        <w:t>八</w:t>
      </w:r>
      <w:bookmarkEnd w:id="246"/>
      <w:r>
        <w:rPr>
          <w:color w:val="000000"/>
          <w:spacing w:val="0"/>
          <w:w w:val="100"/>
          <w:position w:val="0"/>
          <w:sz w:val="24"/>
          <w:szCs w:val="24"/>
        </w:rPr>
        <w:t>、</w:t>
        <w:tab/>
        <w:t>公司控制的结构化主体情况</w:t>
      </w:r>
      <w:bookmarkEnd w:id="244"/>
      <w:bookmarkEnd w:id="245"/>
      <w:bookmarkEnd w:id="247"/>
    </w:p>
    <w:p>
      <w:pPr>
        <w:pStyle w:val="Style25"/>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24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sz w:val="24"/>
          <w:szCs w:val="24"/>
        </w:rPr>
        <w:t>九</w:t>
      </w:r>
      <w:bookmarkEnd w:id="250"/>
      <w:r>
        <w:rPr>
          <w:color w:val="000000"/>
          <w:spacing w:val="0"/>
          <w:w w:val="100"/>
          <w:position w:val="0"/>
          <w:sz w:val="24"/>
          <w:szCs w:val="24"/>
        </w:rPr>
        <w:t>、</w:t>
        <w:tab/>
        <w:t>公司未来发展的展望</w:t>
      </w:r>
      <w:bookmarkEnd w:id="248"/>
      <w:bookmarkEnd w:id="249"/>
      <w:bookmarkEnd w:id="251"/>
    </w:p>
    <w:p>
      <w:pPr>
        <w:pStyle w:val="Style25"/>
        <w:keepNext w:val="0"/>
        <w:keepLines w:val="0"/>
        <w:widowControl w:val="0"/>
        <w:shd w:val="clear" w:color="auto" w:fill="auto"/>
        <w:bidi w:val="0"/>
        <w:spacing w:before="0" w:after="680" w:line="315" w:lineRule="exact"/>
        <w:ind w:left="0" w:right="0" w:firstLine="0"/>
        <w:jc w:val="both"/>
      </w:pPr>
      <w:r>
        <w:rPr>
          <w:color w:val="000000"/>
          <w:spacing w:val="0"/>
          <w:w w:val="100"/>
          <w:position w:val="0"/>
        </w:rPr>
        <w:t>激光、</w:t>
      </w:r>
      <w:r>
        <w:rPr>
          <w:color w:val="000000"/>
          <w:spacing w:val="0"/>
          <w:w w:val="100"/>
          <w:position w:val="0"/>
          <w:sz w:val="18"/>
          <w:szCs w:val="18"/>
        </w:rPr>
        <w:t>3D</w:t>
      </w:r>
      <w:r>
        <w:rPr>
          <w:color w:val="000000"/>
          <w:spacing w:val="0"/>
          <w:w w:val="100"/>
          <w:position w:val="0"/>
        </w:rPr>
        <w:t>打印、</w:t>
      </w:r>
      <w:r>
        <w:rPr>
          <w:color w:val="000000"/>
          <w:spacing w:val="0"/>
          <w:w w:val="100"/>
          <w:position w:val="0"/>
          <w:sz w:val="18"/>
          <w:szCs w:val="18"/>
        </w:rPr>
        <w:t>AR/VR</w:t>
      </w:r>
      <w:r>
        <w:rPr>
          <w:color w:val="000000"/>
          <w:spacing w:val="0"/>
          <w:w w:val="100"/>
          <w:position w:val="0"/>
        </w:rPr>
        <w:t>、</w:t>
      </w:r>
      <w:r>
        <w:rPr>
          <w:color w:val="000000"/>
          <w:spacing w:val="0"/>
          <w:w w:val="100"/>
          <w:position w:val="0"/>
          <w:sz w:val="18"/>
          <w:szCs w:val="18"/>
        </w:rPr>
        <w:t>3D</w:t>
      </w:r>
      <w:r>
        <w:rPr>
          <w:color w:val="000000"/>
          <w:spacing w:val="0"/>
          <w:w w:val="100"/>
          <w:position w:val="0"/>
        </w:rPr>
        <w:t>显示都是数字技术，在各行业各领域中都有广泛的应用，以数字技术为主线，辅以人工智能、大 数据云计算、移动互联网等相关应用技术，结合各行业的应用场景，开发相应的解决方案，为传统产业转型赋能，具有极大 的市场潜力。目前公司通过前几年的试错探索，逐步找到了新的发展路径，公司将通过内生和外延的发展方式，迅速在新兴 科技发展的浪潮中，确立行业地位，扩大市场份额，将自身打造成三维数字技术商业化解决方案提供商的强势品牌。</w:t>
      </w:r>
    </w:p>
    <w:p>
      <w:pPr>
        <w:pStyle w:val="Style21"/>
        <w:keepNext/>
        <w:keepLines/>
        <w:widowControl w:val="0"/>
        <w:shd w:val="clear" w:color="auto" w:fill="auto"/>
        <w:bidi w:val="0"/>
        <w:spacing w:before="0" w:line="240" w:lineRule="auto"/>
        <w:ind w:left="0" w:right="0" w:firstLine="0"/>
        <w:jc w:val="both"/>
      </w:pPr>
      <w:bookmarkStart w:id="252" w:name="bookmark252"/>
      <w:bookmarkStart w:id="253" w:name="bookmark253"/>
      <w:bookmarkStart w:id="254" w:name="bookmark254"/>
      <w:r>
        <w:rPr>
          <w:color w:val="000000"/>
          <w:spacing w:val="0"/>
          <w:w w:val="100"/>
          <w:position w:val="0"/>
          <w:sz w:val="24"/>
          <w:szCs w:val="24"/>
        </w:rPr>
        <w:t>十、接待调研、沟通、采访等活动登记表</w:t>
      </w:r>
      <w:bookmarkEnd w:id="252"/>
      <w:bookmarkEnd w:id="253"/>
      <w:bookmarkEnd w:id="254"/>
    </w:p>
    <w:p>
      <w:pPr>
        <w:pStyle w:val="Style31"/>
        <w:keepNext/>
        <w:keepLines/>
        <w:widowControl w:val="0"/>
        <w:shd w:val="clear" w:color="auto" w:fill="auto"/>
        <w:bidi w:val="0"/>
        <w:spacing w:before="0" w:after="340" w:line="240" w:lineRule="auto"/>
        <w:ind w:left="0" w:right="0" w:firstLine="0"/>
        <w:jc w:val="both"/>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、报告期内接待调研、沟通、采访等活动登记表</w:t>
      </w:r>
      <w:bookmarkEnd w:id="255"/>
      <w:bookmarkEnd w:id="256"/>
      <w:bookmarkEnd w:id="258"/>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4"/>
        <w:gridCol w:w="2179"/>
        <w:gridCol w:w="2174"/>
        <w:gridCol w:w="304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调研的基本情况索引</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公司数字技术商业化应用及公司的发</w:t>
            </w:r>
          </w:p>
        </w:tc>
      </w:tr>
    </w:tbl>
    <w:p>
      <w:pPr>
        <w:spacing w:lineRule="exact" w:line="1"/>
        <w:rPr>
          <w:sz w:val="2"/>
          <w:szCs w:val="2"/>
        </w:rPr>
      </w:pPr>
      <w:r>
        <w:br w:type="page"/>
      </w:r>
    </w:p>
    <w:tbl>
      <w:tblPr>
        <w:tblOverlap w:val="never"/>
        <w:jc w:val="center"/>
        <w:tblLayout w:type="fixed"/>
      </w:tblPr>
      <w:tblGrid>
        <w:gridCol w:w="2184"/>
        <w:gridCol w:w="2179"/>
        <w:gridCol w:w="2174"/>
        <w:gridCol w:w="30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展方向</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公司数字技术商业化应用及公司的发 展方向</w:t>
            </w:r>
          </w:p>
        </w:tc>
      </w:tr>
      <w:tr>
        <w:trPr>
          <w:trHeight w:val="72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公司数字技术商业化应用及公司的发 展方向</w:t>
            </w:r>
          </w:p>
        </w:tc>
      </w:tr>
    </w:tbl>
    <w:p>
      <w:pPr>
        <w:sectPr>
          <w:footnotePr>
            <w:pos w:val="pageBottom"/>
            <w:numFmt w:val="decimal"/>
            <w:numRestart w:val="continuous"/>
          </w:footnotePr>
          <w:pgSz w:w="11900" w:h="16840"/>
          <w:pgMar w:top="1359" w:right="1060" w:bottom="1445" w:left="1052" w:header="0" w:footer="3" w:gutter="0"/>
          <w:cols w:space="720"/>
          <w:noEndnote/>
          <w:rtlGutter w:val="0"/>
          <w:docGrid w:linePitch="360"/>
        </w:sectPr>
      </w:pPr>
    </w:p>
    <w:p>
      <w:pPr>
        <w:pStyle w:val="Style12"/>
        <w:keepNext/>
        <w:keepLines/>
        <w:widowControl w:val="0"/>
        <w:shd w:val="clear" w:color="auto" w:fill="auto"/>
        <w:bidi w:val="0"/>
        <w:spacing w:before="620" w:after="540" w:line="240" w:lineRule="auto"/>
        <w:ind w:left="0" w:right="0" w:firstLine="0"/>
        <w:jc w:val="center"/>
      </w:pPr>
      <w:bookmarkStart w:id="259" w:name="bookmark259"/>
      <w:bookmarkStart w:id="260" w:name="bookmark260"/>
      <w:bookmarkStart w:id="261" w:name="bookmark261"/>
      <w:r>
        <w:rPr>
          <w:color w:val="000000"/>
          <w:spacing w:val="0"/>
          <w:w w:val="100"/>
          <w:position w:val="0"/>
        </w:rPr>
        <w:t>第五节重要事项</w:t>
      </w:r>
      <w:bookmarkEnd w:id="259"/>
      <w:bookmarkEnd w:id="260"/>
      <w:bookmarkEnd w:id="261"/>
    </w:p>
    <w:p>
      <w:pPr>
        <w:pStyle w:val="Style21"/>
        <w:keepNext/>
        <w:keepLines/>
        <w:widowControl w:val="0"/>
        <w:shd w:val="clear" w:color="auto" w:fill="auto"/>
        <w:bidi w:val="0"/>
        <w:spacing w:before="0" w:after="240" w:line="240" w:lineRule="auto"/>
        <w:ind w:left="0" w:right="0" w:firstLine="540"/>
        <w:jc w:val="both"/>
      </w:pPr>
      <w:bookmarkStart w:id="262" w:name="bookmark262"/>
      <w:bookmarkStart w:id="263" w:name="bookmark263"/>
      <w:bookmarkStart w:id="264" w:name="bookmark264"/>
      <w:bookmarkStart w:id="265" w:name="bookmark265"/>
      <w:r>
        <w:rPr>
          <w:color w:val="000000"/>
          <w:spacing w:val="0"/>
          <w:w w:val="100"/>
          <w:position w:val="0"/>
          <w:sz w:val="24"/>
          <w:szCs w:val="24"/>
        </w:rPr>
        <w:t>一</w:t>
      </w:r>
      <w:bookmarkEnd w:id="264"/>
      <w:r>
        <w:rPr>
          <w:color w:val="000000"/>
          <w:spacing w:val="0"/>
          <w:w w:val="100"/>
          <w:position w:val="0"/>
          <w:sz w:val="24"/>
          <w:szCs w:val="24"/>
        </w:rPr>
        <w:t>、公司普通股利润分配及资本公积金转增股本情况</w:t>
      </w:r>
      <w:bookmarkEnd w:id="262"/>
      <w:bookmarkEnd w:id="263"/>
      <w:bookmarkEnd w:id="265"/>
    </w:p>
    <w:p>
      <w:pPr>
        <w:pStyle w:val="Style25"/>
        <w:keepNext w:val="0"/>
        <w:keepLines w:val="0"/>
        <w:widowControl w:val="0"/>
        <w:shd w:val="clear" w:color="auto" w:fill="auto"/>
        <w:bidi w:val="0"/>
        <w:spacing w:before="0" w:line="317" w:lineRule="exact"/>
        <w:ind w:left="0" w:right="0" w:firstLine="54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40"/>
        <w:ind w:left="0" w:right="0" w:firstLine="5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报告期内，公司严格执行《公司章程》有关现金分红政策。由于</w:t>
      </w:r>
      <w:r>
        <w:rPr>
          <w:rFonts w:ascii="Times New Roman" w:eastAsia="Times New Roman" w:hAnsi="Times New Roman" w:cs="Times New Roman"/>
          <w:color w:val="000000"/>
          <w:spacing w:val="0"/>
          <w:w w:val="100"/>
          <w:position w:val="0"/>
        </w:rPr>
        <w:t>2015</w:t>
      </w:r>
      <w:r>
        <w:rPr>
          <w:color w:val="000000"/>
          <w:spacing w:val="0"/>
          <w:w w:val="100"/>
          <w:position w:val="0"/>
        </w:rPr>
        <w:t>年度公司出现亏损，并且为了满足</w:t>
      </w:r>
      <w:r>
        <w:rPr>
          <w:rFonts w:ascii="Times New Roman" w:eastAsia="Times New Roman" w:hAnsi="Times New Roman" w:cs="Times New Roman"/>
          <w:color w:val="000000"/>
          <w:spacing w:val="0"/>
          <w:w w:val="100"/>
          <w:position w:val="0"/>
        </w:rPr>
        <w:t>2016</w:t>
      </w:r>
      <w:r>
        <w:rPr>
          <w:color w:val="000000"/>
          <w:spacing w:val="0"/>
          <w:w w:val="100"/>
          <w:position w:val="0"/>
        </w:rPr>
        <w:t>年度经营资金需 求</w:t>
      </w:r>
      <w:r>
        <w:rPr>
          <w:b/>
          <w:bCs/>
          <w:color w:val="000000"/>
          <w:spacing w:val="0"/>
          <w:w w:val="100"/>
          <w:position w:val="0"/>
        </w:rPr>
        <w:t>，报告期内未进行2015年度的利润分配和资本公积金转增股本。</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5"/>
        <w:keepNext w:val="0"/>
        <w:keepLines w:val="0"/>
        <w:widowControl w:val="0"/>
        <w:shd w:val="clear" w:color="auto" w:fill="auto"/>
        <w:bidi w:val="0"/>
        <w:spacing w:before="0" w:after="0" w:line="341" w:lineRule="exact"/>
        <w:ind w:left="540" w:right="0" w:firstLine="2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41" w:lineRule="exact"/>
        <w:ind w:left="0" w:right="0" w:firstLine="540"/>
        <w:jc w:val="left"/>
      </w:pPr>
      <w:r>
        <w:rPr>
          <w:color w:val="000000"/>
          <w:spacing w:val="0"/>
          <w:w w:val="100"/>
          <w:position w:val="0"/>
        </w:rPr>
        <w:t>公司报告期利润分配预案及资本公积金转增股本预案符合公司章程等的相关规定。</w:t>
      </w:r>
    </w:p>
    <w:p>
      <w:pPr>
        <w:pStyle w:val="Style25"/>
        <w:keepNext w:val="0"/>
        <w:keepLines w:val="0"/>
        <w:widowControl w:val="0"/>
        <w:shd w:val="clear" w:color="auto" w:fill="auto"/>
        <w:bidi w:val="0"/>
        <w:spacing w:before="0" w:line="341" w:lineRule="exact"/>
        <w:ind w:left="0" w:right="0" w:firstLine="540"/>
        <w:jc w:val="left"/>
      </w:pPr>
      <w:r>
        <w:rPr>
          <w:color w:val="000000"/>
          <w:spacing w:val="0"/>
          <w:w w:val="100"/>
          <w:position w:val="0"/>
        </w:rPr>
        <w:t>本年度（</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年度）利润分配及资本公积金转增股本预案</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70,872,248.18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实施现金分红</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1656" w:hRule="exact"/>
        </w:trPr>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6" w:lineRule="exact"/>
              <w:ind w:left="0" w:right="0" w:firstLine="380"/>
              <w:jc w:val="both"/>
            </w:pPr>
            <w:r>
              <w:rPr>
                <w:rFonts w:ascii="SimSun" w:eastAsia="SimSun" w:hAnsi="SimSun" w:cs="SimSun"/>
                <w:color w:val="000000"/>
                <w:spacing w:val="0"/>
                <w:w w:val="100"/>
                <w:position w:val="0"/>
              </w:rPr>
              <w:t>经会计师事务所审计，母公司</w:t>
            </w:r>
            <w:r>
              <w:rPr>
                <w:color w:val="000000"/>
                <w:spacing w:val="0"/>
                <w:w w:val="100"/>
                <w:position w:val="0"/>
              </w:rPr>
              <w:t>2016</w:t>
            </w:r>
            <w:r>
              <w:rPr>
                <w:rFonts w:ascii="SimSun" w:eastAsia="SimSun" w:hAnsi="SimSun" w:cs="SimSun"/>
                <w:color w:val="000000"/>
                <w:spacing w:val="0"/>
                <w:w w:val="100"/>
                <w:position w:val="0"/>
              </w:rPr>
              <w:t>年度实现净利润</w:t>
            </w:r>
            <w:r>
              <w:rPr>
                <w:color w:val="000000"/>
                <w:spacing w:val="0"/>
                <w:w w:val="100"/>
                <w:position w:val="0"/>
              </w:rPr>
              <w:t>5,113,994.87</w:t>
            </w:r>
            <w:r>
              <w:rPr>
                <w:rFonts w:ascii="SimSun" w:eastAsia="SimSun" w:hAnsi="SimSun" w:cs="SimSun"/>
                <w:color w:val="000000"/>
                <w:spacing w:val="0"/>
                <w:w w:val="100"/>
                <w:position w:val="0"/>
              </w:rPr>
              <w:t>元，提取</w:t>
            </w:r>
            <w:r>
              <w:rPr>
                <w:color w:val="000000"/>
                <w:spacing w:val="0"/>
                <w:w w:val="100"/>
                <w:position w:val="0"/>
              </w:rPr>
              <w:t>10</w:t>
            </w:r>
            <w:r>
              <w:rPr>
                <w:rFonts w:ascii="SimSun" w:eastAsia="SimSun" w:hAnsi="SimSun" w:cs="SimSun"/>
                <w:color w:val="000000"/>
                <w:spacing w:val="0"/>
                <w:w w:val="100"/>
                <w:position w:val="0"/>
              </w:rPr>
              <w:t>%的法定盈余公积</w:t>
            </w:r>
            <w:r>
              <w:rPr>
                <w:color w:val="000000"/>
                <w:spacing w:val="0"/>
                <w:w w:val="100"/>
                <w:position w:val="0"/>
              </w:rPr>
              <w:t>511,399.49</w:t>
            </w:r>
            <w:r>
              <w:rPr>
                <w:rFonts w:ascii="SimSun" w:eastAsia="SimSun" w:hAnsi="SimSun" w:cs="SimSun"/>
                <w:color w:val="000000"/>
                <w:spacing w:val="0"/>
                <w:w w:val="100"/>
                <w:position w:val="0"/>
              </w:rPr>
              <w:t>元，加上 年初未分配利润</w:t>
            </w:r>
            <w:r>
              <w:rPr>
                <w:color w:val="000000"/>
                <w:spacing w:val="0"/>
                <w:w w:val="100"/>
                <w:position w:val="0"/>
              </w:rPr>
              <w:t>66,269,652.80</w:t>
            </w:r>
            <w:r>
              <w:rPr>
                <w:rFonts w:ascii="SimSun" w:eastAsia="SimSun" w:hAnsi="SimSun" w:cs="SimSun"/>
                <w:color w:val="000000"/>
                <w:spacing w:val="0"/>
                <w:w w:val="100"/>
                <w:position w:val="0"/>
              </w:rPr>
              <w:t>元，减去</w:t>
            </w:r>
            <w:r>
              <w:rPr>
                <w:color w:val="000000"/>
                <w:spacing w:val="0"/>
                <w:w w:val="100"/>
                <w:position w:val="0"/>
              </w:rPr>
              <w:t>2016</w:t>
            </w:r>
            <w:r>
              <w:rPr>
                <w:rFonts w:ascii="SimSun" w:eastAsia="SimSun" w:hAnsi="SimSun" w:cs="SimSun"/>
                <w:color w:val="000000"/>
                <w:spacing w:val="0"/>
                <w:w w:val="100"/>
                <w:position w:val="0"/>
              </w:rPr>
              <w:t>年分配的现金分红</w:t>
            </w:r>
            <w:r>
              <w:rPr>
                <w:color w:val="000000"/>
                <w:spacing w:val="0"/>
                <w:w w:val="100"/>
                <w:position w:val="0"/>
              </w:rPr>
              <w:t>0</w:t>
            </w:r>
            <w:r>
              <w:rPr>
                <w:rFonts w:ascii="SimSun" w:eastAsia="SimSun" w:hAnsi="SimSun" w:cs="SimSun"/>
                <w:color w:val="000000"/>
                <w:spacing w:val="0"/>
                <w:w w:val="100"/>
                <w:position w:val="0"/>
              </w:rPr>
              <w:t>元，截止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日，可供股东分配的利润为 </w:t>
            </w:r>
            <w:r>
              <w:rPr>
                <w:color w:val="000000"/>
                <w:spacing w:val="0"/>
                <w:w w:val="100"/>
                <w:position w:val="0"/>
              </w:rPr>
              <w:t>70,872,248.18</w:t>
            </w:r>
            <w:r>
              <w:rPr>
                <w:rFonts w:ascii="SimSun" w:eastAsia="SimSun" w:hAnsi="SimSun" w:cs="SimSun"/>
                <w:color w:val="000000"/>
                <w:spacing w:val="0"/>
                <w:w w:val="100"/>
                <w:position w:val="0"/>
              </w:rPr>
              <w:t>元。根据《公司章程》的相关规定，特提出本年度权益分派预案。以报告期末公司总股本</w:t>
            </w:r>
            <w:r>
              <w:rPr>
                <w:color w:val="000000"/>
                <w:spacing w:val="0"/>
                <w:w w:val="100"/>
                <w:position w:val="0"/>
              </w:rPr>
              <w:t>12,600</w:t>
            </w:r>
            <w:r>
              <w:rPr>
                <w:rFonts w:ascii="SimSun" w:eastAsia="SimSun" w:hAnsi="SimSun" w:cs="SimSun"/>
                <w:color w:val="000000"/>
                <w:spacing w:val="0"/>
                <w:w w:val="100"/>
                <w:position w:val="0"/>
              </w:rPr>
              <w:t>万股为基 数，向全体股东每</w:t>
            </w:r>
            <w:r>
              <w:rPr>
                <w:color w:val="000000"/>
                <w:spacing w:val="0"/>
                <w:w w:val="100"/>
                <w:position w:val="0"/>
              </w:rPr>
              <w:t>10</w:t>
            </w:r>
            <w:r>
              <w:rPr>
                <w:rFonts w:ascii="SimSun" w:eastAsia="SimSun" w:hAnsi="SimSun" w:cs="SimSun"/>
                <w:color w:val="000000"/>
                <w:spacing w:val="0"/>
                <w:w w:val="100"/>
                <w:position w:val="0"/>
              </w:rPr>
              <w:t>股派发现金红利</w:t>
            </w:r>
            <w:r>
              <w:rPr>
                <w:color w:val="000000"/>
                <w:spacing w:val="0"/>
                <w:w w:val="100"/>
                <w:position w:val="0"/>
              </w:rPr>
              <w:t>0.06</w:t>
            </w:r>
            <w:r>
              <w:rPr>
                <w:rFonts w:ascii="SimSun" w:eastAsia="SimSun" w:hAnsi="SimSun" w:cs="SimSun"/>
                <w:color w:val="000000"/>
                <w:spacing w:val="0"/>
                <w:w w:val="100"/>
                <w:position w:val="0"/>
              </w:rPr>
              <w:t>元（含税），共计派发现金人民币</w:t>
            </w:r>
            <w:r>
              <w:rPr>
                <w:color w:val="000000"/>
                <w:spacing w:val="0"/>
                <w:w w:val="100"/>
                <w:position w:val="0"/>
              </w:rPr>
              <w:t>75.6</w:t>
            </w:r>
            <w:r>
              <w:rPr>
                <w:rFonts w:ascii="SimSun" w:eastAsia="SimSun" w:hAnsi="SimSun" w:cs="SimSun"/>
                <w:color w:val="000000"/>
                <w:spacing w:val="0"/>
                <w:w w:val="100"/>
                <w:position w:val="0"/>
              </w:rPr>
              <w:t>万元。本年度不转增，不送红股，剩余 未分配利润结转以后年度进行分配。</w:t>
            </w:r>
          </w:p>
        </w:tc>
      </w:tr>
    </w:tbl>
    <w:p>
      <w:pPr>
        <w:pStyle w:val="Style25"/>
        <w:keepNext w:val="0"/>
        <w:keepLines w:val="0"/>
        <w:widowControl w:val="0"/>
        <w:shd w:val="clear" w:color="auto" w:fill="auto"/>
        <w:bidi w:val="0"/>
        <w:spacing w:before="0" w:after="0" w:line="316" w:lineRule="exact"/>
        <w:ind w:left="0" w:right="0" w:firstLine="56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tabs>
          <w:tab w:pos="1264" w:val="left"/>
        </w:tabs>
        <w:bidi w:val="0"/>
        <w:spacing w:before="0" w:after="0" w:line="316" w:lineRule="exact"/>
        <w:ind w:left="560" w:right="0" w:firstLine="360"/>
        <w:jc w:val="left"/>
      </w:pPr>
      <w:bookmarkStart w:id="266" w:name="bookmark266"/>
      <w:r>
        <w:rPr>
          <w:rFonts w:ascii="Times New Roman" w:eastAsia="Times New Roman" w:hAnsi="Times New Roman" w:cs="Times New Roman"/>
          <w:color w:val="000000"/>
          <w:spacing w:val="0"/>
          <w:w w:val="100"/>
          <w:position w:val="0"/>
        </w:rPr>
        <w:t>1</w:t>
      </w:r>
      <w:bookmarkEnd w:id="266"/>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年半年度利润分配方案：已获</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日第三次临时股东大会审议通过，公司以公司总股本</w:t>
      </w:r>
      <w:r>
        <w:rPr>
          <w:rFonts w:ascii="Times New Roman" w:eastAsia="Times New Roman" w:hAnsi="Times New Roman" w:cs="Times New Roman"/>
          <w:color w:val="000000"/>
          <w:spacing w:val="0"/>
          <w:w w:val="100"/>
          <w:position w:val="0"/>
        </w:rPr>
        <w:t>7000</w:t>
      </w:r>
      <w:r>
        <w:rPr>
          <w:color w:val="000000"/>
          <w:spacing w:val="0"/>
          <w:w w:val="100"/>
          <w:position w:val="0"/>
        </w:rPr>
        <w:t>万股为基数, 以资本公积金转增股本，向全体股东每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股，共计转增</w:t>
      </w:r>
      <w:r>
        <w:rPr>
          <w:rFonts w:ascii="Times New Roman" w:eastAsia="Times New Roman" w:hAnsi="Times New Roman" w:cs="Times New Roman"/>
          <w:color w:val="000000"/>
          <w:spacing w:val="0"/>
          <w:w w:val="100"/>
          <w:position w:val="0"/>
        </w:rPr>
        <w:t>5600</w:t>
      </w:r>
      <w:r>
        <w:rPr>
          <w:color w:val="000000"/>
          <w:spacing w:val="0"/>
          <w:w w:val="100"/>
          <w:position w:val="0"/>
        </w:rPr>
        <w:t>万股，转增后公司总股本将增加至</w:t>
      </w:r>
      <w:r>
        <w:rPr>
          <w:rFonts w:ascii="Times New Roman" w:eastAsia="Times New Roman" w:hAnsi="Times New Roman" w:cs="Times New Roman"/>
          <w:color w:val="000000"/>
          <w:spacing w:val="0"/>
          <w:w w:val="100"/>
          <w:position w:val="0"/>
        </w:rPr>
        <w:t>12600</w:t>
      </w:r>
      <w:r>
        <w:rPr>
          <w:color w:val="000000"/>
          <w:spacing w:val="0"/>
          <w:w w:val="100"/>
          <w:position w:val="0"/>
        </w:rPr>
        <w:t>万股。公司于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日已完成上述利润分配。</w:t>
      </w:r>
    </w:p>
    <w:p>
      <w:pPr>
        <w:pStyle w:val="Style25"/>
        <w:keepNext w:val="0"/>
        <w:keepLines w:val="0"/>
        <w:widowControl w:val="0"/>
        <w:shd w:val="clear" w:color="auto" w:fill="auto"/>
        <w:bidi w:val="0"/>
        <w:spacing w:before="0" w:after="0" w:line="316" w:lineRule="exact"/>
        <w:ind w:left="560" w:right="0" w:firstLine="360"/>
        <w:jc w:val="left"/>
      </w:pPr>
      <w:bookmarkStart w:id="267" w:name="bookmark267"/>
      <w:r>
        <w:rPr>
          <w:rFonts w:ascii="Times New Roman" w:eastAsia="Times New Roman" w:hAnsi="Times New Roman" w:cs="Times New Roman"/>
          <w:color w:val="000000"/>
          <w:spacing w:val="0"/>
          <w:w w:val="100"/>
          <w:position w:val="0"/>
        </w:rPr>
        <w:t>2</w:t>
      </w:r>
      <w:bookmarkEnd w:id="267"/>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年年度利润分配方案：已获</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年年度股东大会审议通过，总股本</w:t>
      </w:r>
      <w:r>
        <w:rPr>
          <w:rFonts w:ascii="Times New Roman" w:eastAsia="Times New Roman" w:hAnsi="Times New Roman" w:cs="Times New Roman"/>
          <w:color w:val="000000"/>
          <w:spacing w:val="0"/>
          <w:w w:val="100"/>
          <w:position w:val="0"/>
        </w:rPr>
        <w:t>12,600</w:t>
      </w:r>
      <w:r>
        <w:rPr>
          <w:color w:val="000000"/>
          <w:spacing w:val="0"/>
          <w:w w:val="100"/>
          <w:position w:val="0"/>
        </w:rPr>
        <w:t>万股为基数，向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w:t>
      </w:r>
      <w:r>
        <w:rPr>
          <w:color w:val="000000"/>
          <w:spacing w:val="0"/>
          <w:w w:val="100"/>
          <w:position w:val="0"/>
        </w:rPr>
        <w:t>元（含税），共计派发现金人民币</w:t>
      </w:r>
      <w:r>
        <w:rPr>
          <w:rFonts w:ascii="Times New Roman" w:eastAsia="Times New Roman" w:hAnsi="Times New Roman" w:cs="Times New Roman"/>
          <w:color w:val="000000"/>
          <w:spacing w:val="0"/>
          <w:w w:val="100"/>
          <w:position w:val="0"/>
        </w:rPr>
        <w:t>126.00</w:t>
      </w:r>
      <w:r>
        <w:rPr>
          <w:color w:val="000000"/>
          <w:spacing w:val="0"/>
          <w:w w:val="100"/>
          <w:position w:val="0"/>
        </w:rPr>
        <w:t>万元。公司于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日已完成上述利润分配。</w:t>
      </w:r>
    </w:p>
    <w:p>
      <w:pPr>
        <w:pStyle w:val="Style25"/>
        <w:keepNext w:val="0"/>
        <w:keepLines w:val="0"/>
        <w:widowControl w:val="0"/>
        <w:shd w:val="clear" w:color="auto" w:fill="auto"/>
        <w:tabs>
          <w:tab w:pos="1269" w:val="left"/>
        </w:tabs>
        <w:bidi w:val="0"/>
        <w:spacing w:before="0" w:after="0" w:line="316" w:lineRule="exact"/>
        <w:ind w:left="560" w:right="0" w:firstLine="360"/>
        <w:jc w:val="left"/>
      </w:pPr>
      <w:bookmarkStart w:id="268" w:name="bookmark268"/>
      <w:r>
        <w:rPr>
          <w:rFonts w:ascii="Times New Roman" w:eastAsia="Times New Roman" w:hAnsi="Times New Roman" w:cs="Times New Roman"/>
          <w:color w:val="000000"/>
          <w:spacing w:val="0"/>
          <w:w w:val="100"/>
          <w:position w:val="0"/>
        </w:rPr>
        <w:t>3</w:t>
      </w:r>
      <w:bookmarkEnd w:id="268"/>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年年度利润分配方案：已获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年年度股东大会审议通过，不进行现金利润分配，不送红股, 也不进行资本公积金转增股本。</w:t>
      </w:r>
    </w:p>
    <w:p>
      <w:pPr>
        <w:pStyle w:val="Style25"/>
        <w:keepNext w:val="0"/>
        <w:keepLines w:val="0"/>
        <w:widowControl w:val="0"/>
        <w:shd w:val="clear" w:color="auto" w:fill="auto"/>
        <w:bidi w:val="0"/>
        <w:spacing w:before="0" w:after="360" w:line="316" w:lineRule="exact"/>
        <w:ind w:left="560" w:right="0" w:firstLine="360"/>
        <w:jc w:val="left"/>
      </w:pPr>
      <w:bookmarkStart w:id="269" w:name="bookmark269"/>
      <w:r>
        <w:rPr>
          <w:rFonts w:ascii="Times New Roman" w:eastAsia="Times New Roman" w:hAnsi="Times New Roman" w:cs="Times New Roman"/>
          <w:color w:val="000000"/>
          <w:spacing w:val="0"/>
          <w:w w:val="100"/>
          <w:position w:val="0"/>
        </w:rPr>
        <w:t>4</w:t>
      </w:r>
      <w:bookmarkEnd w:id="269"/>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年度利润分配预案：以公司总股本</w:t>
      </w:r>
      <w:r>
        <w:rPr>
          <w:rFonts w:ascii="Times New Roman" w:eastAsia="Times New Roman" w:hAnsi="Times New Roman" w:cs="Times New Roman"/>
          <w:color w:val="000000"/>
          <w:spacing w:val="0"/>
          <w:w w:val="100"/>
          <w:position w:val="0"/>
        </w:rPr>
        <w:t>12,600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.06</w:t>
      </w:r>
      <w:r>
        <w:rPr>
          <w:color w:val="000000"/>
          <w:spacing w:val="0"/>
          <w:w w:val="100"/>
          <w:position w:val="0"/>
        </w:rPr>
        <w:t>元（含税），共计 派发现金人民币</w:t>
      </w:r>
      <w:r>
        <w:rPr>
          <w:rFonts w:ascii="Times New Roman" w:eastAsia="Times New Roman" w:hAnsi="Times New Roman" w:cs="Times New Roman"/>
          <w:color w:val="000000"/>
          <w:spacing w:val="0"/>
          <w:w w:val="100"/>
          <w:position w:val="0"/>
        </w:rPr>
        <w:t>75.6</w:t>
      </w:r>
      <w:r>
        <w:rPr>
          <w:color w:val="000000"/>
          <w:spacing w:val="0"/>
          <w:w w:val="100"/>
          <w:position w:val="0"/>
        </w:rPr>
        <w:t>万元。本年度不转增，不送红股，剩余未分配利润结转以后年度进行分配。</w:t>
      </w:r>
    </w:p>
    <w:p>
      <w:pPr>
        <w:pStyle w:val="Style25"/>
        <w:keepNext w:val="0"/>
        <w:keepLines w:val="0"/>
        <w:widowControl w:val="0"/>
        <w:shd w:val="clear" w:color="auto" w:fill="auto"/>
        <w:bidi w:val="0"/>
        <w:spacing w:before="0" w:after="140" w:line="316" w:lineRule="exact"/>
        <w:ind w:left="0" w:right="0" w:firstLine="560"/>
        <w:jc w:val="both"/>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单位：元</w:t>
      </w:r>
    </w:p>
    <w:tbl>
      <w:tblPr>
        <w:tblOverlap w:val="never"/>
        <w:jc w:val="center"/>
        <w:tblLayout w:type="fixed"/>
      </w:tblPr>
      <w:tblGrid>
        <w:gridCol w:w="1598"/>
        <w:gridCol w:w="1238"/>
        <w:gridCol w:w="1704"/>
        <w:gridCol w:w="1843"/>
        <w:gridCol w:w="1594"/>
        <w:gridCol w:w="1598"/>
      </w:tblGrid>
      <w:tr>
        <w:trPr>
          <w:trHeight w:val="134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4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26" w:lineRule="exact"/>
              <w:ind w:left="160" w:right="0" w:firstLine="0"/>
              <w:jc w:val="left"/>
            </w:pPr>
            <w:r>
              <w:rPr>
                <w:rFonts w:ascii="SimSun" w:eastAsia="SimSun" w:hAnsi="SimSun" w:cs="SimSun"/>
                <w:color w:val="000000"/>
                <w:spacing w:val="0"/>
                <w:w w:val="100"/>
                <w:position w:val="0"/>
              </w:rPr>
              <w:t>现金分红金 额（含税）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分红年度合并报表 中归属于上市公司 普通股股东的净利 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占合并报表中归属于 上市公司普通股股东 的净利润的比率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以其他方式现金 分红的金额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以其他方式现金 分红的比例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756,000.00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6,734,039.01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-14,868,001.40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r>
      <w:tr>
        <w:trPr>
          <w:trHeight w:val="40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1,260,000.00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6,789,771.29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r>
    </w:tbl>
    <w:p>
      <w:pPr>
        <w:pStyle w:val="Style25"/>
        <w:keepNext w:val="0"/>
        <w:keepLines w:val="0"/>
        <w:widowControl w:val="0"/>
        <w:shd w:val="clear" w:color="auto" w:fill="auto"/>
        <w:bidi w:val="0"/>
        <w:spacing w:before="0" w:after="360" w:line="341" w:lineRule="exact"/>
        <w:ind w:left="56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280" w:line="240" w:lineRule="auto"/>
        <w:ind w:left="0" w:right="0" w:firstLine="560"/>
        <w:jc w:val="both"/>
      </w:pPr>
      <w:bookmarkStart w:id="270" w:name="bookmark270"/>
      <w:bookmarkStart w:id="271" w:name="bookmark271"/>
      <w:bookmarkStart w:id="272" w:name="bookmark272"/>
      <w:bookmarkStart w:id="273" w:name="bookmark273"/>
      <w:r>
        <w:rPr>
          <w:color w:val="000000"/>
          <w:spacing w:val="0"/>
          <w:w w:val="100"/>
          <w:position w:val="0"/>
          <w:sz w:val="24"/>
          <w:szCs w:val="24"/>
        </w:rPr>
        <w:t>二</w:t>
      </w:r>
      <w:bookmarkEnd w:id="272"/>
      <w:r>
        <w:rPr>
          <w:color w:val="000000"/>
          <w:spacing w:val="0"/>
          <w:w w:val="100"/>
          <w:position w:val="0"/>
          <w:sz w:val="24"/>
          <w:szCs w:val="24"/>
        </w:rPr>
        <w:t>、承诺事项履行情况</w:t>
      </w:r>
      <w:bookmarkEnd w:id="270"/>
      <w:bookmarkEnd w:id="271"/>
      <w:bookmarkEnd w:id="273"/>
    </w:p>
    <w:p>
      <w:pPr>
        <w:pStyle w:val="Style31"/>
        <w:keepNext/>
        <w:keepLines/>
        <w:widowControl w:val="0"/>
        <w:shd w:val="clear" w:color="auto" w:fill="auto"/>
        <w:bidi w:val="0"/>
        <w:spacing w:before="0" w:after="360" w:line="317" w:lineRule="exact"/>
        <w:ind w:left="56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、公司实际控制人、股东、关联方、收购人以及公司等承诺相关方在报告期内履行完毕及截至报告期末 尚未履行完毕的承诺事项</w:t>
      </w:r>
      <w:bookmarkEnd w:id="274"/>
      <w:bookmarkEnd w:id="275"/>
      <w:bookmarkEnd w:id="277"/>
    </w:p>
    <w:p>
      <w:pPr>
        <w:pStyle w:val="Style23"/>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31"/>
        <w:gridCol w:w="850"/>
        <w:gridCol w:w="1138"/>
        <w:gridCol w:w="3965"/>
        <w:gridCol w:w="854"/>
        <w:gridCol w:w="989"/>
        <w:gridCol w:w="85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承诺来源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收购报告书或权益变动报</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9"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首次公开发行或再融资时 所作承诺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关于避免同 业竞争承诺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为避免在以后的经营中产生同业竞争，本公司控股 股东及实际控制人梁伟向本公司出具了《避免同业 竞争承诺函》，承诺：</w:t>
            </w:r>
            <w:r>
              <w:rPr>
                <w:color w:val="000000"/>
                <w:spacing w:val="0"/>
                <w:w w:val="100"/>
                <w:position w:val="0"/>
              </w:rPr>
              <w:t>1</w:t>
            </w:r>
            <w:r>
              <w:rPr>
                <w:rFonts w:ascii="SimSun" w:eastAsia="SimSun" w:hAnsi="SimSun" w:cs="SimSun"/>
                <w:color w:val="000000"/>
                <w:spacing w:val="0"/>
                <w:w w:val="100"/>
                <w:position w:val="0"/>
              </w:rPr>
              <w:t>、本人确认及保证目前不存 在与金运激光直接或间接同业竞争的情况。</w:t>
            </w:r>
            <w:r>
              <w:rPr>
                <w:color w:val="000000"/>
                <w:spacing w:val="0"/>
                <w:w w:val="100"/>
                <w:position w:val="0"/>
              </w:rPr>
              <w:t>2</w:t>
            </w:r>
            <w:r>
              <w:rPr>
                <w:rFonts w:ascii="SimSun" w:eastAsia="SimSun" w:hAnsi="SimSun" w:cs="SimSun"/>
                <w:color w:val="000000"/>
                <w:spacing w:val="0"/>
                <w:w w:val="100"/>
                <w:position w:val="0"/>
              </w:rPr>
              <w:t>、本 人不直接或间接从事、发展或投资与金运激光经营 范围相同或相类似的业务或项目，也不为本人或代 表任何第三方成立、发展、参与、协助任何法人或 其他经济组织与金运激光进行直接或间接的竞争，</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任职期间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2131"/>
        <w:gridCol w:w="850"/>
        <w:gridCol w:w="1138"/>
        <w:gridCol w:w="3965"/>
        <w:gridCol w:w="854"/>
        <w:gridCol w:w="989"/>
        <w:gridCol w:w="859"/>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本人不在中国境内及境外直接或间接研发、生产或 销售金运激光已经研发、生产或销售的项目或产品 （包括但不限于已经投入科研经费研制或已经处 于试生产阶段的项目或产品）。</w:t>
            </w:r>
            <w:r>
              <w:rPr>
                <w:color w:val="000000"/>
                <w:spacing w:val="0"/>
                <w:w w:val="100"/>
                <w:position w:val="0"/>
              </w:rPr>
              <w:t>3</w:t>
            </w:r>
            <w:r>
              <w:rPr>
                <w:rFonts w:ascii="SimSun" w:eastAsia="SimSun" w:hAnsi="SimSun" w:cs="SimSun"/>
                <w:color w:val="000000"/>
                <w:spacing w:val="0"/>
                <w:w w:val="100"/>
                <w:position w:val="0"/>
              </w:rPr>
              <w:t>、本人承诺不利用 本人对金运激光的了解及获取的信息从事、直接或 间接参与与金运激光相竞争的活动，并承诺不直接 或间接进行或参与任何损害或可能损害金运激光 利益的其他竞争行为。该等竞争包括但不限于：直 接或间接从金运激光招聘专业技术人员、销售人 员、高级管理人员；不正当地利用金运激光的无形 资产；在广告、宣传上贬损金运激光的产品形象与 企业形象等。如出现因本人违反上述承诺与保证而 导致金运激光或其股东的权益受到损害的情况，本 人将依法承担相应的赔偿责任。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关于规范关 联交易的承 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本公司实际控制人及控股股东梁伟先生出具了《关 于规范关联交易的承诺函》，承诺：除非金运激光 的经营发展所必须，本人及本人能够控制或影响的 关联方（以下统称''本人</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不与金运激光进行任何 关联交易，对于无法规避、确实需要的关联交易， 本人将严格遵守中国证监会和金运激光公司章程 及其他关联交易管理制度的规定，按照通常的商业 准则确定交易价格及其他交易条件，并按照关联交 易公允决策的程序履行批准手续，以杜绝通过关联 交易进行不正当的利益输送。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任职期间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关于规范关 联交易的承 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本公司的董事、监事、高级管理人员出具了《关于 规范关联交易的承诺函》，承诺：除非金运激光的 经营发展所必须，本人及本人能够控制或影响的关 联方（以下统称''本人</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不与金运激光进行任何关 联交易，对于无法规避、确实需要的关联交易，本 人将严格遵守中国证监会和金运激光公司章程及 其他关联交易管理制度的规定，按照通常的商业准 则确定交易价格及其他交易条件，并按照关联交易 公允决策的程序履行批准手续，以杜绝通过关联交 易进行不正当的利益输送。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任职期间</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其他对公司中小股东所作</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2015--2017</w:t>
            </w:r>
            <w:r>
              <w:rPr>
                <w:rFonts w:ascii="SimSun" w:eastAsia="SimSun" w:hAnsi="SimSun" w:cs="SimSun"/>
                <w:color w:val="000000"/>
                <w:spacing w:val="0"/>
                <w:w w:val="100"/>
                <w:position w:val="0"/>
              </w:rPr>
              <w:t>年，公司可采取现金、股票或者现金与 股票相结合的利润分配方式分配股利。具备现金分 红条件的，公司应优先采取现金分红的股利分配政 策，每年以现金方式分配的利润不少于当年实现的 可分配利润的</w:t>
            </w:r>
            <w:r>
              <w:rPr>
                <w:color w:val="000000"/>
                <w:spacing w:val="0"/>
                <w:w w:val="100"/>
                <w:position w:val="0"/>
              </w:rPr>
              <w:t>10%</w:t>
            </w:r>
            <w:r>
              <w:rPr>
                <w:rFonts w:ascii="SimSun" w:eastAsia="SimSun" w:hAnsi="SimSun" w:cs="SimSun"/>
                <w:color w:val="000000"/>
                <w:spacing w:val="0"/>
                <w:w w:val="100"/>
                <w:position w:val="0"/>
              </w:rPr>
              <w:t>，且公司未来三年以现金方式累 计分配的利润不少于未来三年实现的年均可分配 利润的</w:t>
            </w:r>
            <w:r>
              <w:rPr>
                <w:color w:val="000000"/>
                <w:spacing w:val="0"/>
                <w:w w:val="100"/>
                <w:position w:val="0"/>
              </w:rPr>
              <w:t>30%</w:t>
            </w:r>
            <w:r>
              <w:rPr>
                <w:rFonts w:ascii="SimSun" w:eastAsia="SimSun" w:hAnsi="SimSun" w:cs="SimSun"/>
                <w:color w:val="000000"/>
                <w:spacing w:val="0"/>
                <w:w w:val="100"/>
                <w:position w:val="0"/>
              </w:rPr>
              <w:t>。在有条件的情况下，公司董事会可以 根据资金状况，提议进行中期利润分配。如果公司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履行中</w:t>
            </w:r>
          </w:p>
        </w:tc>
      </w:tr>
    </w:tbl>
    <w:tbl>
      <w:tblPr>
        <w:tblOverlap w:val="never"/>
        <w:jc w:val="right"/>
        <w:tblLayout w:type="fixed"/>
      </w:tblPr>
      <w:tblGrid>
        <w:gridCol w:w="854"/>
        <w:gridCol w:w="1138"/>
        <w:gridCol w:w="3965"/>
        <w:gridCol w:w="854"/>
        <w:gridCol w:w="989"/>
        <w:gridCol w:w="859"/>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净利润保持持续稳定增长，在保证足额现金分红及 公司股本规模合理的前提下，公司可以实施股票股 利分配，加大对投资者的回报力度。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梁伟及其</w:t>
            </w:r>
          </w:p>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一致行动</w:t>
            </w:r>
          </w:p>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承诺在公司股票复牌后择机增持公司股票，增持金 额不低于自</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日累积减 持金额的</w:t>
            </w:r>
            <w:r>
              <w:rPr>
                <w:color w:val="000000"/>
                <w:spacing w:val="0"/>
                <w:w w:val="100"/>
                <w:position w:val="0"/>
              </w:rPr>
              <w:t>10%</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履行完毕</w:t>
            </w:r>
          </w:p>
        </w:tc>
      </w:tr>
    </w:tbl>
    <w:p>
      <w:pPr>
        <w:widowControl w:val="0"/>
        <w:spacing w:after="259" w:line="1" w:lineRule="exact"/>
      </w:pPr>
    </w:p>
    <w:p>
      <w:pPr>
        <w:pStyle w:val="Style31"/>
        <w:keepNext/>
        <w:keepLines/>
        <w:widowControl w:val="0"/>
        <w:shd w:val="clear" w:color="auto" w:fill="auto"/>
        <w:bidi w:val="0"/>
        <w:spacing w:before="0" w:after="260" w:line="317" w:lineRule="exact"/>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、公司资产或项目存在盈利预测，且报告期仍处在盈利预测期间，公司就资产或项目达到原盈利预测及 其原因做出说明</w:t>
      </w:r>
      <w:bookmarkEnd w:id="278"/>
      <w:bookmarkEnd w:id="279"/>
      <w:bookmarkEnd w:id="281"/>
    </w:p>
    <w:p>
      <w:pPr>
        <w:pStyle w:val="Style25"/>
        <w:keepNext w:val="0"/>
        <w:keepLines w:val="0"/>
        <w:widowControl w:val="0"/>
        <w:shd w:val="clear" w:color="auto" w:fill="auto"/>
        <w:bidi w:val="0"/>
        <w:spacing w:before="0" w:after="340" w:line="31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260" w:line="240" w:lineRule="auto"/>
        <w:ind w:left="0" w:right="0" w:firstLine="0"/>
        <w:jc w:val="both"/>
      </w:pPr>
      <w:bookmarkStart w:id="282" w:name="bookmark282"/>
      <w:bookmarkStart w:id="283" w:name="bookmark283"/>
      <w:bookmarkStart w:id="284" w:name="bookmark284"/>
      <w:bookmarkStart w:id="285" w:name="bookmark285"/>
      <w:r>
        <w:rPr>
          <w:color w:val="000000"/>
          <w:spacing w:val="0"/>
          <w:w w:val="100"/>
          <w:position w:val="0"/>
          <w:sz w:val="24"/>
          <w:szCs w:val="24"/>
        </w:rPr>
        <w:t>三</w:t>
      </w:r>
      <w:bookmarkEnd w:id="284"/>
      <w:r>
        <w:rPr>
          <w:color w:val="000000"/>
          <w:spacing w:val="0"/>
          <w:w w:val="100"/>
          <w:position w:val="0"/>
          <w:sz w:val="24"/>
          <w:szCs w:val="24"/>
        </w:rPr>
        <w:t>、</w:t>
        <w:tab/>
        <w:t>控股股东及其关联方对上市公司的非经营性占用资金情况</w:t>
      </w:r>
      <w:bookmarkEnd w:id="282"/>
      <w:bookmarkEnd w:id="283"/>
      <w:bookmarkEnd w:id="285"/>
    </w:p>
    <w:p>
      <w:pPr>
        <w:pStyle w:val="Style25"/>
        <w:keepNext w:val="0"/>
        <w:keepLines w:val="0"/>
        <w:widowControl w:val="0"/>
        <w:shd w:val="clear" w:color="auto" w:fill="auto"/>
        <w:bidi w:val="0"/>
        <w:spacing w:before="0" w:after="340" w:line="31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260" w:line="240" w:lineRule="auto"/>
        <w:ind w:left="0" w:right="0" w:firstLine="0"/>
        <w:jc w:val="both"/>
      </w:pPr>
      <w:bookmarkStart w:id="286" w:name="bookmark286"/>
      <w:bookmarkStart w:id="287" w:name="bookmark287"/>
      <w:bookmarkStart w:id="288" w:name="bookmark288"/>
      <w:bookmarkStart w:id="289" w:name="bookmark289"/>
      <w:r>
        <w:rPr>
          <w:color w:val="000000"/>
          <w:spacing w:val="0"/>
          <w:w w:val="100"/>
          <w:position w:val="0"/>
          <w:sz w:val="24"/>
          <w:szCs w:val="24"/>
        </w:rPr>
        <w:t>四</w:t>
      </w:r>
      <w:bookmarkEnd w:id="288"/>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6"/>
      <w:bookmarkEnd w:id="287"/>
      <w:bookmarkEnd w:id="289"/>
    </w:p>
    <w:p>
      <w:pPr>
        <w:pStyle w:val="Style25"/>
        <w:keepNext w:val="0"/>
        <w:keepLines w:val="0"/>
        <w:widowControl w:val="0"/>
        <w:shd w:val="clear" w:color="auto" w:fill="auto"/>
        <w:bidi w:val="0"/>
        <w:spacing w:before="0" w:after="340" w:line="31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2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五</w:t>
      </w:r>
      <w:bookmarkEnd w:id="29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0"/>
      <w:bookmarkEnd w:id="291"/>
      <w:bookmarkEnd w:id="293"/>
    </w:p>
    <w:p>
      <w:pPr>
        <w:pStyle w:val="Style25"/>
        <w:keepNext w:val="0"/>
        <w:keepLines w:val="0"/>
        <w:widowControl w:val="0"/>
        <w:shd w:val="clear" w:color="auto" w:fill="auto"/>
        <w:bidi w:val="0"/>
        <w:spacing w:before="0" w:after="34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26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六</w:t>
      </w:r>
      <w:bookmarkEnd w:id="296"/>
      <w:r>
        <w:rPr>
          <w:color w:val="000000"/>
          <w:spacing w:val="0"/>
          <w:w w:val="100"/>
          <w:position w:val="0"/>
          <w:sz w:val="24"/>
          <w:szCs w:val="24"/>
        </w:rPr>
        <w:t>、</w:t>
        <w:tab/>
        <w:t>董事会关于报告期会计政策、会计估计变更或重大会计差错更正的说明</w:t>
      </w:r>
      <w:bookmarkEnd w:id="294"/>
      <w:bookmarkEnd w:id="295"/>
      <w:bookmarkEnd w:id="297"/>
    </w:p>
    <w:p>
      <w:pPr>
        <w:pStyle w:val="Style25"/>
        <w:keepNext w:val="0"/>
        <w:keepLines w:val="0"/>
        <w:widowControl w:val="0"/>
        <w:shd w:val="clear" w:color="auto" w:fill="auto"/>
        <w:bidi w:val="0"/>
        <w:spacing w:before="0" w:after="34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26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七</w:t>
      </w:r>
      <w:bookmarkEnd w:id="300"/>
      <w:r>
        <w:rPr>
          <w:color w:val="000000"/>
          <w:spacing w:val="0"/>
          <w:w w:val="100"/>
          <w:position w:val="0"/>
          <w:sz w:val="24"/>
          <w:szCs w:val="24"/>
        </w:rPr>
        <w:t>、</w:t>
        <w:tab/>
        <w:t>与上年度财务报告相比，合并报表范围发生变化的情况说明</w:t>
      </w:r>
      <w:bookmarkEnd w:id="298"/>
      <w:bookmarkEnd w:id="299"/>
      <w:bookmarkEnd w:id="301"/>
    </w:p>
    <w:p>
      <w:pPr>
        <w:pStyle w:val="Style2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tabs>
          <w:tab w:pos="531" w:val="left"/>
        </w:tabs>
        <w:bidi w:val="0"/>
        <w:spacing w:before="0" w:after="0" w:line="316" w:lineRule="exact"/>
        <w:ind w:left="0" w:right="0" w:firstLine="0"/>
        <w:jc w:val="left"/>
      </w:pPr>
      <w:bookmarkStart w:id="302" w:name="bookmark302"/>
      <w:r>
        <w:rPr>
          <w:color w:val="000000"/>
          <w:spacing w:val="0"/>
          <w:w w:val="100"/>
          <w:position w:val="0"/>
        </w:rPr>
        <w:t>（</w:t>
      </w:r>
      <w:bookmarkEnd w:id="302"/>
      <w:r>
        <w:rPr>
          <w:color w:val="000000"/>
          <w:spacing w:val="0"/>
          <w:w w:val="100"/>
          <w:position w:val="0"/>
        </w:rPr>
        <w:t>一）</w:t>
        <w:tab/>
        <w:t>本期新纳入合并范围的主体情况：</w:t>
      </w:r>
    </w:p>
    <w:p>
      <w:pPr>
        <w:pStyle w:val="Style25"/>
        <w:keepNext w:val="0"/>
        <w:keepLines w:val="0"/>
        <w:widowControl w:val="0"/>
        <w:numPr>
          <w:ilvl w:val="0"/>
          <w:numId w:val="11"/>
        </w:numPr>
        <w:shd w:val="clear" w:color="auto" w:fill="auto"/>
        <w:tabs>
          <w:tab w:pos="301" w:val="left"/>
        </w:tabs>
        <w:bidi w:val="0"/>
        <w:spacing w:before="0" w:after="0" w:line="316" w:lineRule="exact"/>
        <w:ind w:left="0" w:right="0" w:firstLine="0"/>
        <w:jc w:val="left"/>
      </w:pPr>
      <w:bookmarkStart w:id="303" w:name="bookmark303"/>
      <w:bookmarkEnd w:id="303"/>
      <w:r>
        <w:rPr>
          <w:color w:val="000000"/>
          <w:spacing w:val="0"/>
          <w:w w:val="100"/>
          <w:position w:val="0"/>
        </w:rPr>
        <w:t>武汉金运互动传媒有限公司，成立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万元，为本公司全资子公司。</w:t>
      </w:r>
    </w:p>
    <w:p>
      <w:pPr>
        <w:pStyle w:val="Style25"/>
        <w:keepNext w:val="0"/>
        <w:keepLines w:val="0"/>
        <w:widowControl w:val="0"/>
        <w:numPr>
          <w:ilvl w:val="0"/>
          <w:numId w:val="11"/>
        </w:numPr>
        <w:shd w:val="clear" w:color="auto" w:fill="auto"/>
        <w:tabs>
          <w:tab w:pos="320" w:val="left"/>
        </w:tabs>
        <w:bidi w:val="0"/>
        <w:spacing w:before="0" w:after="0" w:line="316" w:lineRule="exact"/>
        <w:ind w:left="0" w:right="0" w:firstLine="0"/>
        <w:jc w:val="left"/>
      </w:pPr>
      <w:bookmarkStart w:id="304" w:name="bookmark304"/>
      <w:bookmarkEnd w:id="304"/>
      <w:r>
        <w:rPr>
          <w:color w:val="000000"/>
          <w:spacing w:val="0"/>
          <w:w w:val="100"/>
          <w:position w:val="0"/>
        </w:rPr>
        <w:t>武汉金运激光产业发展有限公司，成立于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日，注册资本为人民币</w:t>
      </w:r>
      <w:r>
        <w:rPr>
          <w:rFonts w:ascii="Times New Roman" w:eastAsia="Times New Roman" w:hAnsi="Times New Roman" w:cs="Times New Roman"/>
          <w:color w:val="000000"/>
          <w:spacing w:val="0"/>
          <w:w w:val="100"/>
          <w:position w:val="0"/>
        </w:rPr>
        <w:t>500</w:t>
      </w:r>
      <w:r>
        <w:rPr>
          <w:color w:val="000000"/>
          <w:spacing w:val="0"/>
          <w:w w:val="100"/>
          <w:position w:val="0"/>
        </w:rPr>
        <w:t>万元，为本公司全资子公司。</w:t>
      </w:r>
    </w:p>
    <w:p>
      <w:pPr>
        <w:pStyle w:val="Style25"/>
        <w:keepNext w:val="0"/>
        <w:keepLines w:val="0"/>
        <w:widowControl w:val="0"/>
        <w:shd w:val="clear" w:color="auto" w:fill="auto"/>
        <w:tabs>
          <w:tab w:pos="531" w:val="left"/>
        </w:tabs>
        <w:bidi w:val="0"/>
        <w:spacing w:before="0" w:line="316" w:lineRule="exact"/>
        <w:ind w:left="0" w:right="0" w:firstLine="0"/>
        <w:jc w:val="left"/>
      </w:pPr>
      <w:bookmarkStart w:id="305" w:name="bookmark305"/>
      <w:r>
        <w:rPr>
          <w:color w:val="000000"/>
          <w:spacing w:val="0"/>
          <w:w w:val="100"/>
          <w:position w:val="0"/>
        </w:rPr>
        <w:t>（</w:t>
      </w:r>
      <w:bookmarkEnd w:id="305"/>
      <w:r>
        <w:rPr>
          <w:color w:val="000000"/>
          <w:spacing w:val="0"/>
          <w:w w:val="100"/>
          <w:position w:val="0"/>
        </w:rPr>
        <w:t>二）</w:t>
        <w:tab/>
        <w:t>本期不再纳入合并范围的主体情况：</w:t>
      </w:r>
    </w:p>
    <w:p>
      <w:pPr>
        <w:pStyle w:val="Style25"/>
        <w:keepNext w:val="0"/>
        <w:keepLines w:val="0"/>
        <w:widowControl w:val="0"/>
        <w:numPr>
          <w:ilvl w:val="0"/>
          <w:numId w:val="13"/>
        </w:numPr>
        <w:shd w:val="clear" w:color="auto" w:fill="auto"/>
        <w:tabs>
          <w:tab w:pos="301" w:val="left"/>
        </w:tabs>
        <w:bidi w:val="0"/>
        <w:spacing w:before="0" w:after="0"/>
        <w:ind w:left="0" w:right="0" w:firstLine="0"/>
        <w:jc w:val="left"/>
      </w:pPr>
      <w:bookmarkStart w:id="306" w:name="bookmark306"/>
      <w:bookmarkEnd w:id="306"/>
      <w:r>
        <w:rPr>
          <w:color w:val="000000"/>
          <w:spacing w:val="0"/>
          <w:w w:val="100"/>
          <w:position w:val="0"/>
        </w:rPr>
        <w:t>武汉良拓工业设备有限公司，于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日由武汉市工商行政管理局核准注销后不再纳入合并范围。</w:t>
      </w:r>
    </w:p>
    <w:p>
      <w:pPr>
        <w:pStyle w:val="Style25"/>
        <w:keepNext w:val="0"/>
        <w:keepLines w:val="0"/>
        <w:widowControl w:val="0"/>
        <w:numPr>
          <w:ilvl w:val="0"/>
          <w:numId w:val="13"/>
        </w:numPr>
        <w:shd w:val="clear" w:color="auto" w:fill="auto"/>
        <w:tabs>
          <w:tab w:pos="320" w:val="left"/>
        </w:tabs>
        <w:bidi w:val="0"/>
        <w:spacing w:before="0" w:after="0" w:line="319" w:lineRule="exact"/>
        <w:ind w:left="0" w:right="0" w:firstLine="0"/>
        <w:jc w:val="left"/>
      </w:pPr>
      <w:bookmarkStart w:id="307" w:name="bookmark307"/>
      <w:bookmarkEnd w:id="307"/>
      <w:r>
        <w:rPr>
          <w:color w:val="000000"/>
          <w:spacing w:val="0"/>
          <w:w w:val="100"/>
          <w:position w:val="0"/>
        </w:rPr>
        <w:t>本公司原持有扬州环宇</w:t>
      </w:r>
      <w:r>
        <w:rPr>
          <w:rFonts w:ascii="Times New Roman" w:eastAsia="Times New Roman" w:hAnsi="Times New Roman" w:cs="Times New Roman"/>
          <w:color w:val="000000"/>
          <w:spacing w:val="0"/>
          <w:w w:val="100"/>
          <w:position w:val="0"/>
        </w:rPr>
        <w:t>51%</w:t>
      </w:r>
      <w:r>
        <w:rPr>
          <w:color w:val="000000"/>
          <w:spacing w:val="0"/>
          <w:w w:val="100"/>
          <w:position w:val="0"/>
        </w:rPr>
        <w:t>的股权，于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日签订《股权转让协议》，将扬州环宇</w:t>
      </w:r>
      <w:r>
        <w:rPr>
          <w:rFonts w:ascii="Times New Roman" w:eastAsia="Times New Roman" w:hAnsi="Times New Roman" w:cs="Times New Roman"/>
          <w:color w:val="000000"/>
          <w:spacing w:val="0"/>
          <w:w w:val="100"/>
          <w:position w:val="0"/>
        </w:rPr>
        <w:t>20%</w:t>
      </w:r>
      <w:r>
        <w:rPr>
          <w:color w:val="000000"/>
          <w:spacing w:val="0"/>
          <w:w w:val="100"/>
          <w:position w:val="0"/>
        </w:rPr>
        <w:t>的股权以</w:t>
      </w:r>
      <w:r>
        <w:rPr>
          <w:rFonts w:ascii="Times New Roman" w:eastAsia="Times New Roman" w:hAnsi="Times New Roman" w:cs="Times New Roman"/>
          <w:color w:val="000000"/>
          <w:spacing w:val="0"/>
          <w:w w:val="100"/>
          <w:position w:val="0"/>
        </w:rPr>
        <w:t>20</w:t>
      </w:r>
      <w:r>
        <w:rPr>
          <w:color w:val="000000"/>
          <w:spacing w:val="0"/>
          <w:w w:val="100"/>
          <w:position w:val="0"/>
        </w:rPr>
        <w:t>万元的对价 转让给子公司金运产业发展，将扬州环宇</w:t>
      </w:r>
      <w:r>
        <w:rPr>
          <w:rFonts w:ascii="Times New Roman" w:eastAsia="Times New Roman" w:hAnsi="Times New Roman" w:cs="Times New Roman"/>
          <w:color w:val="000000"/>
          <w:spacing w:val="0"/>
          <w:w w:val="100"/>
          <w:position w:val="0"/>
        </w:rPr>
        <w:t>31%</w:t>
      </w:r>
      <w:r>
        <w:rPr>
          <w:color w:val="000000"/>
          <w:spacing w:val="0"/>
          <w:w w:val="100"/>
          <w:position w:val="0"/>
        </w:rPr>
        <w:t>的股权以</w:t>
      </w:r>
      <w:r>
        <w:rPr>
          <w:rFonts w:ascii="Times New Roman" w:eastAsia="Times New Roman" w:hAnsi="Times New Roman" w:cs="Times New Roman"/>
          <w:color w:val="000000"/>
          <w:spacing w:val="0"/>
          <w:w w:val="100"/>
          <w:position w:val="0"/>
        </w:rPr>
        <w:t>31</w:t>
      </w:r>
      <w:r>
        <w:rPr>
          <w:color w:val="000000"/>
          <w:spacing w:val="0"/>
          <w:w w:val="100"/>
          <w:position w:val="0"/>
        </w:rPr>
        <w:t>万元的对价转让给竺一鸣，该股权转让于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日完成 了工商变更登记。本期不再纳入合并范围的主体情况</w:t>
      </w:r>
    </w:p>
    <w:p>
      <w:pPr>
        <w:pStyle w:val="Style25"/>
        <w:keepNext w:val="0"/>
        <w:keepLines w:val="0"/>
        <w:widowControl w:val="0"/>
        <w:numPr>
          <w:ilvl w:val="0"/>
          <w:numId w:val="13"/>
        </w:numPr>
        <w:shd w:val="clear" w:color="auto" w:fill="auto"/>
        <w:tabs>
          <w:tab w:pos="320" w:val="left"/>
        </w:tabs>
        <w:bidi w:val="0"/>
        <w:spacing w:before="0" w:after="0" w:line="314" w:lineRule="exact"/>
        <w:ind w:left="0" w:right="0" w:firstLine="0"/>
        <w:jc w:val="left"/>
      </w:pPr>
      <w:bookmarkStart w:id="308" w:name="bookmark308"/>
      <w:bookmarkEnd w:id="308"/>
      <w:r>
        <w:rPr>
          <w:color w:val="000000"/>
          <w:spacing w:val="0"/>
          <w:w w:val="100"/>
          <w:position w:val="0"/>
        </w:rPr>
        <w:t>本公司原持有武汉落地</w:t>
      </w:r>
      <w:r>
        <w:rPr>
          <w:rFonts w:ascii="Times New Roman" w:eastAsia="Times New Roman" w:hAnsi="Times New Roman" w:cs="Times New Roman"/>
          <w:color w:val="000000"/>
          <w:spacing w:val="0"/>
          <w:w w:val="100"/>
          <w:position w:val="0"/>
        </w:rPr>
        <w:t>60%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日将其转让给全资子公司金运数字，</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日，金运数字与好看 好玩网（武汉）科技有限公司签订《股权转让协议》，将武汉落地</w:t>
      </w:r>
      <w:r>
        <w:rPr>
          <w:rFonts w:ascii="Times New Roman" w:eastAsia="Times New Roman" w:hAnsi="Times New Roman" w:cs="Times New Roman"/>
          <w:color w:val="000000"/>
          <w:spacing w:val="0"/>
          <w:w w:val="100"/>
          <w:position w:val="0"/>
        </w:rPr>
        <w:t>35%</w:t>
      </w:r>
      <w:r>
        <w:rPr>
          <w:color w:val="000000"/>
          <w:spacing w:val="0"/>
          <w:w w:val="100"/>
          <w:position w:val="0"/>
        </w:rPr>
        <w:t>股权以</w:t>
      </w:r>
      <w:r>
        <w:rPr>
          <w:rFonts w:ascii="Times New Roman" w:eastAsia="Times New Roman" w:hAnsi="Times New Roman" w:cs="Times New Roman"/>
          <w:color w:val="000000"/>
          <w:spacing w:val="0"/>
          <w:w w:val="100"/>
          <w:position w:val="0"/>
        </w:rPr>
        <w:t>760</w:t>
      </w:r>
      <w:r>
        <w:rPr>
          <w:color w:val="000000"/>
          <w:spacing w:val="0"/>
          <w:w w:val="100"/>
          <w:position w:val="0"/>
        </w:rPr>
        <w:t>万元对价转让，并完成了工商变更登记。 根据双方签订的《股权转让补充协议》，新股东自对价支付之日开始履行股权有关的权利和义务。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日，竺一 鸣受让好看好玩网</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日，好看好玩网向金运数字支付对价</w:t>
      </w:r>
      <w:r>
        <w:rPr>
          <w:rFonts w:ascii="Times New Roman" w:eastAsia="Times New Roman" w:hAnsi="Times New Roman" w:cs="Times New Roman"/>
          <w:color w:val="000000"/>
          <w:spacing w:val="0"/>
          <w:w w:val="100"/>
          <w:position w:val="0"/>
        </w:rPr>
        <w:t>760</w:t>
      </w:r>
      <w:r>
        <w:rPr>
          <w:color w:val="000000"/>
          <w:spacing w:val="0"/>
          <w:w w:val="100"/>
          <w:position w:val="0"/>
        </w:rPr>
        <w:t xml:space="preserve">万元，本公司丧失对武汉落地的控 </w:t>
      </w:r>
      <w:r>
        <w:rPr>
          <w:color w:val="000000"/>
          <w:spacing w:val="0"/>
          <w:w w:val="100"/>
          <w:position w:val="0"/>
        </w:rPr>
        <w:t>制权。本期不再纳入合并范围的主体情况。</w:t>
      </w:r>
    </w:p>
    <w:p>
      <w:pPr>
        <w:pStyle w:val="Style25"/>
        <w:keepNext w:val="0"/>
        <w:keepLines w:val="0"/>
        <w:widowControl w:val="0"/>
        <w:numPr>
          <w:ilvl w:val="0"/>
          <w:numId w:val="13"/>
        </w:numPr>
        <w:shd w:val="clear" w:color="auto" w:fill="auto"/>
        <w:bidi w:val="0"/>
        <w:spacing w:before="0" w:after="360" w:line="317" w:lineRule="exact"/>
        <w:ind w:left="0" w:right="0" w:firstLine="0"/>
        <w:jc w:val="left"/>
      </w:pPr>
      <w:bookmarkStart w:id="309" w:name="bookmark309"/>
      <w:bookmarkEnd w:id="309"/>
      <w:r>
        <w:rPr>
          <w:color w:val="000000"/>
          <w:spacing w:val="0"/>
          <w:w w:val="100"/>
          <w:position w:val="0"/>
        </w:rPr>
        <w:t>本公司原持有武汉赛凡</w:t>
      </w:r>
      <w:r>
        <w:rPr>
          <w:rFonts w:ascii="Times New Roman" w:eastAsia="Times New Roman" w:hAnsi="Times New Roman" w:cs="Times New Roman"/>
          <w:color w:val="000000"/>
          <w:spacing w:val="0"/>
          <w:w w:val="100"/>
          <w:position w:val="0"/>
        </w:rPr>
        <w:t>90%</w:t>
      </w:r>
      <w:r>
        <w:rPr>
          <w:color w:val="000000"/>
          <w:spacing w:val="0"/>
          <w:w w:val="100"/>
          <w:position w:val="0"/>
        </w:rPr>
        <w:t>股权，于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月签订《股权转让协议》以</w:t>
      </w:r>
      <w:r>
        <w:rPr>
          <w:rFonts w:ascii="Times New Roman" w:eastAsia="Times New Roman" w:hAnsi="Times New Roman" w:cs="Times New Roman"/>
          <w:color w:val="000000"/>
          <w:spacing w:val="0"/>
          <w:w w:val="100"/>
          <w:position w:val="0"/>
        </w:rPr>
        <w:t>450</w:t>
      </w:r>
      <w:r>
        <w:rPr>
          <w:color w:val="000000"/>
          <w:spacing w:val="0"/>
          <w:w w:val="100"/>
          <w:position w:val="0"/>
        </w:rPr>
        <w:t>万元的对价将武汉赛凡</w:t>
      </w:r>
      <w:r>
        <w:rPr>
          <w:rFonts w:ascii="Times New Roman" w:eastAsia="Times New Roman" w:hAnsi="Times New Roman" w:cs="Times New Roman"/>
          <w:color w:val="000000"/>
          <w:spacing w:val="0"/>
          <w:w w:val="100"/>
          <w:position w:val="0"/>
        </w:rPr>
        <w:t>90%</w:t>
      </w:r>
      <w:r>
        <w:rPr>
          <w:color w:val="000000"/>
          <w:spacing w:val="0"/>
          <w:w w:val="100"/>
          <w:position w:val="0"/>
        </w:rPr>
        <w:t>的股权转让给 武汉金运加，并于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日完成了工商变更登记。本期不再纳入合并范围的主体情况。</w:t>
      </w:r>
    </w:p>
    <w:p>
      <w:pPr>
        <w:pStyle w:val="Style21"/>
        <w:keepNext/>
        <w:keepLines/>
        <w:widowControl w:val="0"/>
        <w:shd w:val="clear" w:color="auto" w:fill="auto"/>
        <w:tabs>
          <w:tab w:pos="517" w:val="left"/>
        </w:tabs>
        <w:bidi w:val="0"/>
        <w:spacing w:before="0" w:after="36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八</w:t>
      </w:r>
      <w:bookmarkEnd w:id="312"/>
      <w:r>
        <w:rPr>
          <w:color w:val="000000"/>
          <w:spacing w:val="0"/>
          <w:w w:val="100"/>
          <w:position w:val="0"/>
          <w:sz w:val="24"/>
          <w:szCs w:val="24"/>
        </w:rPr>
        <w:t>、</w:t>
        <w:tab/>
        <w:t>聘任、解聘会计师事务所情况</w:t>
      </w:r>
      <w:bookmarkEnd w:id="310"/>
      <w:bookmarkEnd w:id="311"/>
      <w:bookmarkEnd w:id="31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现聘任的会计事务所</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sz w:val="24"/>
          <w:szCs w:val="24"/>
        </w:rPr>
        <w:t>九</w:t>
      </w:r>
      <w:bookmarkEnd w:id="316"/>
      <w:r>
        <w:rPr>
          <w:color w:val="000000"/>
          <w:spacing w:val="0"/>
          <w:w w:val="100"/>
          <w:position w:val="0"/>
          <w:sz w:val="24"/>
          <w:szCs w:val="24"/>
        </w:rPr>
        <w:t>、</w:t>
        <w:tab/>
        <w:t>年度报告披露后面临暂停上市和终止上市情况</w:t>
      </w:r>
      <w:bookmarkEnd w:id="314"/>
      <w:bookmarkEnd w:id="315"/>
      <w:bookmarkEnd w:id="317"/>
    </w:p>
    <w:p>
      <w:pPr>
        <w:pStyle w:val="Style25"/>
        <w:keepNext w:val="0"/>
        <w:keepLines w:val="0"/>
        <w:widowControl w:val="0"/>
        <w:shd w:val="clear" w:color="auto" w:fill="auto"/>
        <w:bidi w:val="0"/>
        <w:spacing w:before="0" w:line="54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十、破产重整相关事项</w:t>
      </w:r>
      <w:bookmarkEnd w:id="318"/>
      <w:bookmarkEnd w:id="319"/>
      <w:bookmarkEnd w:id="32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十一、重大诉讼、仲裁事项</w:t>
      </w:r>
      <w:bookmarkEnd w:id="321"/>
      <w:bookmarkEnd w:id="322"/>
      <w:bookmarkEnd w:id="323"/>
    </w:p>
    <w:p>
      <w:pPr>
        <w:pStyle w:val="Style25"/>
        <w:keepNext w:val="0"/>
        <w:keepLines w:val="0"/>
        <w:widowControl w:val="0"/>
        <w:shd w:val="clear" w:color="auto" w:fill="auto"/>
        <w:bidi w:val="0"/>
        <w:spacing w:before="0" w:line="54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b/>
          <w:bCs/>
          <w:color w:val="000000"/>
          <w:spacing w:val="0"/>
          <w:w w:val="100"/>
          <w:position w:val="0"/>
        </w:rPr>
        <w:t>v</w:t>
      </w:r>
      <w:r>
        <w:rPr>
          <w:b/>
          <w:bCs/>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十二、处罚及整改情况</w:t>
      </w:r>
      <w:bookmarkEnd w:id="324"/>
      <w:bookmarkEnd w:id="325"/>
      <w:bookmarkEnd w:id="32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十三、公司及其控股股东、实际控制人的诚信状况</w:t>
      </w:r>
      <w:bookmarkEnd w:id="327"/>
      <w:bookmarkEnd w:id="328"/>
      <w:bookmarkEnd w:id="329"/>
    </w:p>
    <w:p>
      <w:pPr>
        <w:pStyle w:val="Style25"/>
        <w:keepNext w:val="0"/>
        <w:keepLines w:val="0"/>
        <w:widowControl w:val="0"/>
        <w:shd w:val="clear" w:color="auto" w:fill="auto"/>
        <w:bidi w:val="0"/>
        <w:spacing w:before="0" w:line="54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十四、公司股权激励计划、员工持股计划或其他员工激励措施的实施情况</w:t>
      </w:r>
      <w:bookmarkEnd w:id="330"/>
      <w:bookmarkEnd w:id="331"/>
      <w:bookmarkEnd w:id="332"/>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360" w:line="472" w:lineRule="exact"/>
        <w:ind w:left="0" w:right="0" w:firstLine="3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日，本公司召开了 </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年第一次临时股东大会，审议通过了《</w:t>
      </w:r>
      <w:r>
        <w:rPr>
          <w:color w:val="000000"/>
          <w:spacing w:val="0"/>
          <w:w w:val="100"/>
          <w:position w:val="0"/>
        </w:rPr>
        <w:t>〈</w:t>
      </w:r>
      <w:r>
        <w:rPr>
          <w:color w:val="000000"/>
          <w:spacing w:val="0"/>
          <w:w w:val="100"/>
          <w:position w:val="0"/>
        </w:rPr>
        <w:t>公司第一期员工持股计划（草案）</w:t>
      </w:r>
      <w:r>
        <w:rPr>
          <w:color w:val="000000"/>
          <w:spacing w:val="0"/>
          <w:w w:val="100"/>
          <w:position w:val="0"/>
        </w:rPr>
        <w:t>〉</w:t>
      </w:r>
      <w:r>
        <w:rPr>
          <w:color w:val="000000"/>
          <w:spacing w:val="0"/>
          <w:w w:val="100"/>
          <w:position w:val="0"/>
        </w:rPr>
        <w:t>及 其摘要》等相关议案，同意公司实施员工持股计划，并委托兴证证券资产管理有限公司设立</w:t>
      </w:r>
      <w:r>
        <w:rPr>
          <w:rFonts w:ascii="Times New Roman" w:eastAsia="Times New Roman" w:hAnsi="Times New Roman" w:cs="Times New Roman"/>
          <w:color w:val="000000"/>
          <w:spacing w:val="0"/>
          <w:w w:val="100"/>
          <w:position w:val="0"/>
        </w:rPr>
        <w:t>“</w:t>
      </w:r>
      <w:r>
        <w:rPr>
          <w:color w:val="000000"/>
          <w:spacing w:val="0"/>
          <w:w w:val="100"/>
          <w:position w:val="0"/>
        </w:rPr>
        <w:t>兴证资管鑫众</w:t>
      </w:r>
      <w:r>
        <w:rPr>
          <w:rFonts w:ascii="Times New Roman" w:eastAsia="Times New Roman" w:hAnsi="Times New Roman" w:cs="Times New Roman"/>
          <w:color w:val="000000"/>
          <w:spacing w:val="0"/>
          <w:w w:val="100"/>
          <w:position w:val="0"/>
        </w:rPr>
        <w:t>18</w:t>
      </w:r>
      <w:r>
        <w:rPr>
          <w:color w:val="000000"/>
          <w:spacing w:val="0"/>
          <w:w w:val="100"/>
          <w:position w:val="0"/>
        </w:rPr>
        <w:t>号集合资产管 理计划（以下简称</w:t>
      </w:r>
      <w:r>
        <w:rPr>
          <w:rFonts w:ascii="Times New Roman" w:eastAsia="Times New Roman" w:hAnsi="Times New Roman" w:cs="Times New Roman"/>
          <w:color w:val="000000"/>
          <w:spacing w:val="0"/>
          <w:w w:val="100"/>
          <w:position w:val="0"/>
        </w:rPr>
        <w:t>“</w:t>
      </w:r>
      <w:r>
        <w:rPr>
          <w:color w:val="000000"/>
          <w:spacing w:val="0"/>
          <w:w w:val="100"/>
          <w:position w:val="0"/>
        </w:rPr>
        <w:t>鑫众</w:t>
      </w:r>
      <w:r>
        <w:rPr>
          <w:rFonts w:ascii="Times New Roman" w:eastAsia="Times New Roman" w:hAnsi="Times New Roman" w:cs="Times New Roman"/>
          <w:color w:val="000000"/>
          <w:spacing w:val="0"/>
          <w:w w:val="100"/>
          <w:position w:val="0"/>
        </w:rPr>
        <w:t>18</w:t>
      </w:r>
      <w:r>
        <w:rPr>
          <w:color w:val="000000"/>
          <w:spacing w:val="0"/>
          <w:w w:val="100"/>
          <w:position w:val="0"/>
        </w:rPr>
        <w:t>号集合计划</w:t>
      </w:r>
      <w:r>
        <w:rPr>
          <w:rFonts w:ascii="Times New Roman" w:eastAsia="Times New Roman" w:hAnsi="Times New Roman" w:cs="Times New Roman"/>
          <w:color w:val="000000"/>
          <w:spacing w:val="0"/>
          <w:w w:val="100"/>
          <w:position w:val="0"/>
        </w:rPr>
        <w:t>”</w:t>
      </w:r>
      <w:r>
        <w:rPr>
          <w:color w:val="000000"/>
          <w:spacing w:val="0"/>
          <w:w w:val="100"/>
          <w:position w:val="0"/>
        </w:rPr>
        <w:t>进行管理，通过大宗交易或二级市场购买等法律法规许可的方式买入金运激光的 股票。</w:t>
      </w:r>
    </w:p>
    <w:p>
      <w:pPr>
        <w:pStyle w:val="Style25"/>
        <w:keepNext w:val="0"/>
        <w:keepLines w:val="0"/>
        <w:widowControl w:val="0"/>
        <w:shd w:val="clear" w:color="auto" w:fill="auto"/>
        <w:bidi w:val="0"/>
        <w:spacing w:before="0" w:after="40" w:line="468" w:lineRule="exact"/>
        <w:ind w:left="0" w:right="0" w:firstLine="3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日，鑫众</w:t>
      </w:r>
      <w:r>
        <w:rPr>
          <w:rFonts w:ascii="Times New Roman" w:eastAsia="Times New Roman" w:hAnsi="Times New Roman" w:cs="Times New Roman"/>
          <w:color w:val="000000"/>
          <w:spacing w:val="0"/>
          <w:w w:val="100"/>
          <w:position w:val="0"/>
        </w:rPr>
        <w:t>18</w:t>
      </w:r>
      <w:r>
        <w:rPr>
          <w:color w:val="000000"/>
          <w:spacing w:val="0"/>
          <w:w w:val="100"/>
          <w:position w:val="0"/>
        </w:rPr>
        <w:t>号集合计划正式成立，认购资金合计人民币</w:t>
      </w:r>
      <w:r>
        <w:rPr>
          <w:rFonts w:ascii="Times New Roman" w:eastAsia="Times New Roman" w:hAnsi="Times New Roman" w:cs="Times New Roman"/>
          <w:color w:val="000000"/>
          <w:spacing w:val="0"/>
          <w:w w:val="100"/>
          <w:position w:val="0"/>
        </w:rPr>
        <w:t>4,000</w:t>
      </w:r>
      <w:r>
        <w:rPr>
          <w:color w:val="000000"/>
          <w:spacing w:val="0"/>
          <w:w w:val="100"/>
          <w:position w:val="0"/>
        </w:rPr>
        <w:t>万元。</w:t>
      </w:r>
    </w:p>
    <w:p>
      <w:pPr>
        <w:pStyle w:val="Style25"/>
        <w:keepNext w:val="0"/>
        <w:keepLines w:val="0"/>
        <w:widowControl w:val="0"/>
        <w:shd w:val="clear" w:color="auto" w:fill="auto"/>
        <w:bidi w:val="0"/>
        <w:spacing w:before="0" w:after="40" w:line="468" w:lineRule="exact"/>
        <w:ind w:left="0" w:right="0" w:firstLine="3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日，鑫众</w:t>
      </w:r>
      <w:r>
        <w:rPr>
          <w:rFonts w:ascii="Times New Roman" w:eastAsia="Times New Roman" w:hAnsi="Times New Roman" w:cs="Times New Roman"/>
          <w:color w:val="000000"/>
          <w:spacing w:val="0"/>
          <w:w w:val="100"/>
          <w:position w:val="0"/>
        </w:rPr>
        <w:t>18</w:t>
      </w:r>
      <w:r>
        <w:rPr>
          <w:color w:val="000000"/>
          <w:spacing w:val="0"/>
          <w:w w:val="100"/>
          <w:position w:val="0"/>
        </w:rPr>
        <w:t>号集合计划通过二级市场购买方式完成购买金运激光股票</w:t>
      </w:r>
      <w:r>
        <w:rPr>
          <w:rFonts w:ascii="Times New Roman" w:eastAsia="Times New Roman" w:hAnsi="Times New Roman" w:cs="Times New Roman"/>
          <w:color w:val="000000"/>
          <w:spacing w:val="0"/>
          <w:w w:val="100"/>
          <w:position w:val="0"/>
        </w:rPr>
        <w:t>681,522</w:t>
      </w:r>
      <w:r>
        <w:rPr>
          <w:color w:val="000000"/>
          <w:spacing w:val="0"/>
          <w:w w:val="100"/>
          <w:position w:val="0"/>
        </w:rPr>
        <w:t>股，占公司总股本</w:t>
      </w:r>
      <w:r>
        <w:rPr>
          <w:rFonts w:ascii="Times New Roman" w:eastAsia="Times New Roman" w:hAnsi="Times New Roman" w:cs="Times New Roman"/>
          <w:color w:val="000000"/>
          <w:spacing w:val="0"/>
          <w:w w:val="100"/>
          <w:position w:val="0"/>
        </w:rPr>
        <w:t>0.54%</w:t>
      </w:r>
      <w:r>
        <w:rPr>
          <w:color w:val="000000"/>
          <w:spacing w:val="0"/>
          <w:w w:val="100"/>
          <w:position w:val="0"/>
        </w:rPr>
        <w:t>, 购买均价为</w:t>
      </w:r>
      <w:r>
        <w:rPr>
          <w:rFonts w:ascii="Times New Roman" w:eastAsia="Times New Roman" w:hAnsi="Times New Roman" w:cs="Times New Roman"/>
          <w:color w:val="000000"/>
          <w:spacing w:val="0"/>
          <w:w w:val="100"/>
          <w:position w:val="0"/>
        </w:rPr>
        <w:t>53.83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股。第一期员工持股计划所购买的股票锁定期为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日，员工持股计划 的存续期为自股东大会审议通过该员工持股计划之日起不超过</w:t>
      </w:r>
      <w:r>
        <w:rPr>
          <w:rFonts w:ascii="Times New Roman" w:eastAsia="Times New Roman" w:hAnsi="Times New Roman" w:cs="Times New Roman"/>
          <w:color w:val="000000"/>
          <w:spacing w:val="0"/>
          <w:w w:val="100"/>
          <w:position w:val="0"/>
        </w:rPr>
        <w:t>24</w:t>
      </w:r>
      <w:r>
        <w:rPr>
          <w:color w:val="000000"/>
          <w:spacing w:val="0"/>
          <w:w w:val="100"/>
          <w:position w:val="0"/>
        </w:rPr>
        <w:t>个月，即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日。公司于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日召开第三届董事会第二十一次会议，决议将第一期员工持股计划存续期进行展期，展期期限自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5"/>
        <w:keepNext w:val="0"/>
        <w:keepLines w:val="0"/>
        <w:widowControl w:val="0"/>
        <w:shd w:val="clear" w:color="auto" w:fill="auto"/>
        <w:bidi w:val="0"/>
        <w:spacing w:before="0" w:after="440" w:line="468" w:lineRule="exact"/>
        <w:ind w:left="0" w:right="0" w:firstLine="380"/>
        <w:jc w:val="left"/>
      </w:pPr>
      <w:r>
        <w:rPr>
          <w:color w:val="000000"/>
          <w:spacing w:val="0"/>
          <w:w w:val="100"/>
          <w:position w:val="0"/>
        </w:rPr>
        <w:t>截至本报告公告日，公司第一期员工持股计划未出售任何股票。</w:t>
      </w:r>
    </w:p>
    <w:p>
      <w:pPr>
        <w:pStyle w:val="Style21"/>
        <w:keepNext/>
        <w:keepLines/>
        <w:widowControl w:val="0"/>
        <w:shd w:val="clear" w:color="auto" w:fill="auto"/>
        <w:bidi w:val="0"/>
        <w:spacing w:before="0" w:line="240" w:lineRule="auto"/>
        <w:ind w:left="0" w:right="0" w:firstLine="0"/>
        <w:jc w:val="both"/>
      </w:pPr>
      <w:bookmarkStart w:id="333" w:name="bookmark333"/>
      <w:bookmarkStart w:id="334" w:name="bookmark334"/>
      <w:bookmarkStart w:id="335" w:name="bookmark335"/>
      <w:r>
        <w:rPr>
          <w:color w:val="000000"/>
          <w:spacing w:val="0"/>
          <w:w w:val="100"/>
          <w:position w:val="0"/>
          <w:sz w:val="24"/>
          <w:szCs w:val="24"/>
        </w:rPr>
        <w:t>十五、重大关联交易</w:t>
      </w:r>
      <w:bookmarkEnd w:id="333"/>
      <w:bookmarkEnd w:id="334"/>
      <w:bookmarkEnd w:id="335"/>
    </w:p>
    <w:p>
      <w:pPr>
        <w:pStyle w:val="Style31"/>
        <w:keepNext/>
        <w:keepLines/>
        <w:widowControl w:val="0"/>
        <w:shd w:val="clear" w:color="auto" w:fill="auto"/>
        <w:tabs>
          <w:tab w:pos="368" w:val="left"/>
        </w:tabs>
        <w:bidi w:val="0"/>
        <w:spacing w:before="0" w:after="100" w:line="240" w:lineRule="auto"/>
        <w:ind w:left="0" w:right="0" w:firstLine="0"/>
        <w:jc w:val="both"/>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1</w:t>
      </w:r>
      <w:bookmarkEnd w:id="338"/>
      <w:r>
        <w:rPr>
          <w:color w:val="000000"/>
          <w:spacing w:val="0"/>
          <w:w w:val="100"/>
          <w:position w:val="0"/>
        </w:rPr>
        <w:t>、</w:t>
        <w:tab/>
        <w:t>与日常经营相关的关联交易</w:t>
      </w:r>
      <w:bookmarkEnd w:id="336"/>
      <w:bookmarkEnd w:id="337"/>
      <w:bookmarkEnd w:id="339"/>
    </w:p>
    <w:p>
      <w:pPr>
        <w:pStyle w:val="Style25"/>
        <w:keepNext w:val="0"/>
        <w:keepLines w:val="0"/>
        <w:widowControl w:val="0"/>
        <w:shd w:val="clear" w:color="auto" w:fill="auto"/>
        <w:bidi w:val="0"/>
        <w:spacing w:before="0" w:after="340" w:line="46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100" w:line="240" w:lineRule="auto"/>
        <w:ind w:left="0" w:right="0" w:firstLine="0"/>
        <w:jc w:val="both"/>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2</w:t>
      </w:r>
      <w:bookmarkEnd w:id="342"/>
      <w:r>
        <w:rPr>
          <w:color w:val="000000"/>
          <w:spacing w:val="0"/>
          <w:w w:val="100"/>
          <w:position w:val="0"/>
        </w:rPr>
        <w:t>、</w:t>
        <w:tab/>
        <w:t>资产或股权收购、出售发生的关联交易</w:t>
      </w:r>
      <w:bookmarkEnd w:id="340"/>
      <w:bookmarkEnd w:id="341"/>
      <w:bookmarkEnd w:id="343"/>
    </w:p>
    <w:p>
      <w:pPr>
        <w:pStyle w:val="Style25"/>
        <w:keepNext w:val="0"/>
        <w:keepLines w:val="0"/>
        <w:widowControl w:val="0"/>
        <w:shd w:val="clear" w:color="auto" w:fill="auto"/>
        <w:bidi w:val="0"/>
        <w:spacing w:before="0" w:after="100" w:line="468"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754"/>
        <w:gridCol w:w="797"/>
        <w:gridCol w:w="802"/>
        <w:gridCol w:w="797"/>
        <w:gridCol w:w="797"/>
        <w:gridCol w:w="797"/>
        <w:gridCol w:w="797"/>
        <w:gridCol w:w="797"/>
        <w:gridCol w:w="797"/>
        <w:gridCol w:w="797"/>
        <w:gridCol w:w="797"/>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关联关 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关联交易 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 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关联交易 定价原则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转让资产 的账面价 值（万元）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转让资产 的评估价 值（万元）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转让价格</w:t>
            </w:r>
          </w:p>
          <w:p>
            <w:pPr>
              <w:pStyle w:val="Style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关联交易 结算方式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交易损益</w:t>
            </w:r>
          </w:p>
          <w:p>
            <w:pPr>
              <w:pStyle w:val="Style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披露索引</w:t>
            </w:r>
          </w:p>
        </w:tc>
      </w:tr>
      <w:tr>
        <w:trPr>
          <w:trHeight w:val="1334"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扬州市金 运环宇激 光设备有 限公司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子公司 投资持 股公司</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处置</w:t>
            </w:r>
            <w:r>
              <w:rPr>
                <w:color w:val="000000"/>
                <w:spacing w:val="0"/>
                <w:w w:val="100"/>
                <w:position w:val="0"/>
              </w:rPr>
              <w:t>31%</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按评估值</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协商定价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资金结算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4</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8EDCC"/>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落地创 意（武 汉）科技 有限公 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子公 司投 资持 股公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股权转</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让</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处置</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w:t>
            </w:r>
            <w:r>
              <w:rPr>
                <w:rFonts w:ascii="SimSun" w:eastAsia="SimSun" w:hAnsi="SimSun" w:cs="SimSun"/>
                <w:color w:val="000000"/>
                <w:spacing w:val="0"/>
                <w:w w:val="100"/>
                <w:position w:val="0"/>
              </w:rPr>
              <w:t>股</w:t>
            </w:r>
          </w:p>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按评估 值协商 定价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263.56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758.5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760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20" w:line="240" w:lineRule="auto"/>
              <w:ind w:left="0" w:right="0" w:firstLine="0"/>
              <w:jc w:val="left"/>
            </w:pPr>
            <w:r>
              <w:rPr>
                <w:rFonts w:ascii="SimSun" w:eastAsia="SimSun" w:hAnsi="SimSun" w:cs="SimSun"/>
                <w:color w:val="000000"/>
                <w:spacing w:val="0"/>
                <w:w w:val="100"/>
                <w:position w:val="0"/>
              </w:rPr>
              <w:t>资金结</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算</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142.61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17</w:t>
            </w:r>
          </w:p>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武汉赛 凡精密 科技有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子公 司投 资持 股公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股权转</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让</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处置</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w:t>
            </w:r>
            <w:r>
              <w:rPr>
                <w:rFonts w:ascii="SimSun" w:eastAsia="SimSun" w:hAnsi="SimSun" w:cs="SimSun"/>
                <w:color w:val="000000"/>
                <w:spacing w:val="0"/>
                <w:w w:val="100"/>
                <w:position w:val="0"/>
              </w:rPr>
              <w:t>股</w:t>
            </w:r>
          </w:p>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按评估 值协商 定价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279.41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507.04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450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20" w:line="240" w:lineRule="auto"/>
              <w:ind w:left="0" w:right="0" w:firstLine="0"/>
              <w:jc w:val="left"/>
            </w:pPr>
            <w:r>
              <w:rPr>
                <w:rFonts w:ascii="SimSun" w:eastAsia="SimSun" w:hAnsi="SimSun" w:cs="SimSun"/>
                <w:color w:val="000000"/>
                <w:spacing w:val="0"/>
                <w:w w:val="100"/>
                <w:position w:val="0"/>
              </w:rPr>
              <w:t>资金结</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算</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171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17</w:t>
            </w:r>
          </w:p>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转让价格与账面价值或评估价值差异较 大的原因（如有）</w:t>
            </w:r>
          </w:p>
        </w:tc>
        <w:tc>
          <w:tcPr>
            <w:gridSpan w:val="8"/>
            <w:tcBorders>
              <w:top w:val="single" w:sz="4"/>
              <w:left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对公司经营成果与财务状况的影响情况</w:t>
            </w:r>
          </w:p>
        </w:tc>
        <w:tc>
          <w:tcPr>
            <w:gridSpan w:val="8"/>
            <w:tcBorders>
              <w:top w:val="single" w:sz="4"/>
              <w:left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影响公司投资收益增加</w:t>
            </w:r>
            <w:r>
              <w:rPr>
                <w:color w:val="000000"/>
                <w:spacing w:val="0"/>
                <w:w w:val="100"/>
                <w:position w:val="0"/>
              </w:rPr>
              <w:t>307.17</w:t>
            </w:r>
            <w:r>
              <w:rPr>
                <w:rFonts w:ascii="SimSun" w:eastAsia="SimSun" w:hAnsi="SimSun" w:cs="SimSun"/>
                <w:color w:val="000000"/>
                <w:spacing w:val="0"/>
                <w:w w:val="100"/>
                <w:position w:val="0"/>
              </w:rPr>
              <w:t>万元</w:t>
            </w:r>
          </w:p>
        </w:tc>
      </w:tr>
      <w:tr>
        <w:trPr>
          <w:trHeight w:val="418" w:hRule="exact"/>
        </w:trPr>
        <w:tc>
          <w:tcPr>
            <w:gridSpan w:val="4"/>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如相关交易涉及业绩约定的，报告期内</w:t>
            </w:r>
          </w:p>
        </w:tc>
        <w:tc>
          <w:tcPr>
            <w:gridSpan w:val="8"/>
            <w:tcBorders>
              <w:top w:val="single" w:sz="4"/>
              <w:left w:val="single" w:sz="4"/>
              <w:bottom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tbl>
      <w:tblPr>
        <w:tblOverlap w:val="never"/>
        <w:jc w:val="center"/>
        <w:tblLayout w:type="fixed"/>
      </w:tblPr>
      <w:tblGrid>
        <w:gridCol w:w="3206"/>
        <w:gridCol w:w="6374"/>
      </w:tblGrid>
      <w:tr>
        <w:trPr>
          <w:trHeight w:val="37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的业绩实现情况</w:t>
            </w:r>
          </w:p>
        </w:tc>
        <w:tc>
          <w:tcPr>
            <w:tcBorders>
              <w:top w:val="single" w:sz="4"/>
              <w:left w:val="single" w:sz="4"/>
              <w:bottom w:val="single" w:sz="4"/>
              <w:right w:val="single" w:sz="4"/>
            </w:tcBorders>
            <w:shd w:val="clear" w:color="auto" w:fill="C8EDCC"/>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tabs>
          <w:tab w:pos="378" w:val="left"/>
        </w:tabs>
        <w:bidi w:val="0"/>
        <w:spacing w:before="0" w:after="34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3</w:t>
      </w:r>
      <w:bookmarkEnd w:id="346"/>
      <w:r>
        <w:rPr>
          <w:color w:val="000000"/>
          <w:spacing w:val="0"/>
          <w:w w:val="100"/>
          <w:position w:val="0"/>
        </w:rPr>
        <w:t>、</w:t>
        <w:tab/>
        <w:t>共同对外投资的关联交易</w:t>
      </w:r>
      <w:bookmarkEnd w:id="344"/>
      <w:bookmarkEnd w:id="345"/>
      <w:bookmarkEnd w:id="34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4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4</w:t>
      </w:r>
      <w:bookmarkEnd w:id="350"/>
      <w:r>
        <w:rPr>
          <w:color w:val="000000"/>
          <w:spacing w:val="0"/>
          <w:w w:val="100"/>
          <w:position w:val="0"/>
        </w:rPr>
        <w:t>、</w:t>
        <w:tab/>
        <w:t>关联债权债务往来</w:t>
      </w:r>
      <w:bookmarkEnd w:id="348"/>
      <w:bookmarkEnd w:id="349"/>
      <w:bookmarkEnd w:id="35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378" w:val="left"/>
        </w:tabs>
        <w:bidi w:val="0"/>
        <w:spacing w:before="0" w:after="34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5</w:t>
      </w:r>
      <w:bookmarkEnd w:id="354"/>
      <w:r>
        <w:rPr>
          <w:color w:val="000000"/>
          <w:spacing w:val="0"/>
          <w:w w:val="100"/>
          <w:position w:val="0"/>
        </w:rPr>
        <w:t>、</w:t>
        <w:tab/>
        <w:t>其他重大关联交易</w:t>
      </w:r>
      <w:bookmarkEnd w:id="352"/>
      <w:bookmarkEnd w:id="353"/>
      <w:bookmarkEnd w:id="35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关联租赁情况</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tbl>
      <w:tblPr>
        <w:tblOverlap w:val="never"/>
        <w:jc w:val="left"/>
        <w:tblLayout w:type="fixed"/>
      </w:tblPr>
      <w:tblGrid>
        <w:gridCol w:w="2808"/>
        <w:gridCol w:w="1512"/>
        <w:gridCol w:w="1954"/>
        <w:gridCol w:w="2266"/>
      </w:tblGrid>
      <w:tr>
        <w:trPr>
          <w:trHeight w:val="44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本期确认租赁收入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上期确认的租赁收入</w:t>
            </w:r>
          </w:p>
        </w:tc>
      </w:tr>
      <w:tr>
        <w:trPr>
          <w:trHeight w:val="44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武汉金运加科技孵化器有限公司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房屋租赁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2,391,397.14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5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2,391,397.14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25"/>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关联租赁情况说明：</w:t>
      </w:r>
    </w:p>
    <w:p>
      <w:pPr>
        <w:pStyle w:val="Style25"/>
        <w:keepNext w:val="0"/>
        <w:keepLines w:val="0"/>
        <w:widowControl w:val="0"/>
        <w:shd w:val="clear" w:color="auto" w:fill="auto"/>
        <w:bidi w:val="0"/>
        <w:spacing w:before="0" w:after="480" w:line="307" w:lineRule="exact"/>
        <w:ind w:left="0" w:right="0" w:firstLine="0"/>
        <w:jc w:val="left"/>
      </w:pPr>
      <w:r>
        <w:rPr>
          <w:color w:val="000000"/>
          <w:spacing w:val="0"/>
          <w:w w:val="100"/>
          <w:position w:val="0"/>
        </w:rPr>
        <w:t>本期公司与武汉金运加签订《房屋租赁协议》，将面积为</w:t>
      </w:r>
      <w:r>
        <w:rPr>
          <w:rFonts w:ascii="Times New Roman" w:eastAsia="Times New Roman" w:hAnsi="Times New Roman" w:cs="Times New Roman"/>
          <w:color w:val="000000"/>
          <w:spacing w:val="0"/>
          <w:w w:val="100"/>
          <w:position w:val="0"/>
        </w:rPr>
        <w:t>17,985</w:t>
      </w:r>
      <w:r>
        <w:rPr>
          <w:color w:val="000000"/>
          <w:spacing w:val="0"/>
          <w:w w:val="100"/>
          <w:position w:val="0"/>
        </w:rPr>
        <w:t>平方米的房屋租赁出租，租期自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日止，租赁合同总计金额为</w:t>
      </w:r>
      <w:r>
        <w:rPr>
          <w:rFonts w:ascii="Times New Roman" w:eastAsia="Times New Roman" w:hAnsi="Times New Roman" w:cs="Times New Roman"/>
          <w:color w:val="000000"/>
          <w:spacing w:val="0"/>
          <w:w w:val="100"/>
          <w:position w:val="0"/>
        </w:rPr>
        <w:t>2,510,967.00</w:t>
      </w:r>
      <w:r>
        <w:rPr>
          <w:color w:val="000000"/>
          <w:spacing w:val="0"/>
          <w:w w:val="100"/>
          <w:position w:val="0"/>
        </w:rPr>
        <w:t>元，租赁房屋内的水电费、煤气费、电话网络费等均由武汉金运加负担。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临时公告披露网站名称</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《公司关于关联交易的公告》</w:t>
            </w:r>
            <w:r>
              <w:rPr>
                <w:rFonts w:ascii="SimSun" w:eastAsia="SimSun" w:hAnsi="SimSun" w:cs="SimSun"/>
                <w:color w:val="000000"/>
                <w:spacing w:val="0"/>
                <w:w w:val="100"/>
                <w:position w:val="0"/>
              </w:rPr>
              <w:t>（</w:t>
            </w:r>
            <w:r>
              <w:rPr>
                <w:color w:val="000000"/>
                <w:spacing w:val="0"/>
                <w:w w:val="100"/>
                <w:position w:val="0"/>
              </w:rPr>
              <w:t>2017-012</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www. cninfo. com.cn</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《公司关于关联交易的公告》</w:t>
            </w:r>
            <w:r>
              <w:rPr>
                <w:rFonts w:ascii="SimSun" w:eastAsia="SimSun" w:hAnsi="SimSun" w:cs="SimSun"/>
                <w:color w:val="000000"/>
                <w:spacing w:val="0"/>
                <w:w w:val="100"/>
                <w:position w:val="0"/>
              </w:rPr>
              <w:t>（</w:t>
            </w:r>
            <w:r>
              <w:rPr>
                <w:color w:val="000000"/>
                <w:spacing w:val="0"/>
                <w:w w:val="100"/>
                <w:position w:val="0"/>
              </w:rPr>
              <w:t>2017-016</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www. cninfo. com.cn</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十六、重大合同及其履行情况</w:t>
      </w:r>
      <w:bookmarkEnd w:id="356"/>
      <w:bookmarkEnd w:id="357"/>
      <w:bookmarkEnd w:id="358"/>
    </w:p>
    <w:p>
      <w:pPr>
        <w:pStyle w:val="Style31"/>
        <w:keepNext/>
        <w:keepLines/>
        <w:widowControl w:val="0"/>
        <w:shd w:val="clear" w:color="auto" w:fill="auto"/>
        <w:bidi w:val="0"/>
        <w:spacing w:before="0" w:after="34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、托管、承包、租赁事项情况</w:t>
      </w:r>
      <w:bookmarkEnd w:id="359"/>
      <w:bookmarkEnd w:id="360"/>
      <w:bookmarkEnd w:id="362"/>
    </w:p>
    <w:p>
      <w:pPr>
        <w:pStyle w:val="Style31"/>
        <w:keepNext/>
        <w:keepLines/>
        <w:widowControl w:val="0"/>
        <w:shd w:val="clear" w:color="auto" w:fill="auto"/>
        <w:bidi w:val="0"/>
        <w:spacing w:before="0" w:after="340" w:line="240" w:lineRule="auto"/>
        <w:ind w:left="0" w:right="0" w:firstLine="0"/>
        <w:jc w:val="left"/>
      </w:pPr>
      <w:bookmarkStart w:id="359" w:name="bookmark359"/>
      <w:bookmarkStart w:id="360" w:name="bookmark360"/>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59"/>
      <w:bookmarkEnd w:id="360"/>
      <w:bookmarkEnd w:id="364"/>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31"/>
        <w:keepNext/>
        <w:keepLines/>
        <w:widowControl w:val="0"/>
        <w:shd w:val="clear" w:color="auto" w:fill="auto"/>
        <w:tabs>
          <w:tab w:pos="488" w:val="left"/>
        </w:tabs>
        <w:bidi w:val="0"/>
        <w:spacing w:before="0" w:after="2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5"/>
      <w:bookmarkEnd w:id="366"/>
      <w:bookmarkEnd w:id="368"/>
    </w:p>
    <w:p>
      <w:pPr>
        <w:pStyle w:val="Style25"/>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公司报告期不存在承包情况。</w:t>
      </w:r>
    </w:p>
    <w:p>
      <w:pPr>
        <w:pStyle w:val="Style31"/>
        <w:keepNext/>
        <w:keepLines/>
        <w:widowControl w:val="0"/>
        <w:shd w:val="clear" w:color="auto" w:fill="auto"/>
        <w:tabs>
          <w:tab w:pos="488" w:val="left"/>
        </w:tabs>
        <w:bidi w:val="0"/>
        <w:spacing w:before="0" w:after="28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9"/>
      <w:bookmarkEnd w:id="370"/>
      <w:bookmarkEnd w:id="372"/>
    </w:p>
    <w:p>
      <w:pPr>
        <w:pStyle w:val="Style25"/>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40" w:line="307" w:lineRule="exact"/>
        <w:ind w:left="0" w:right="0" w:firstLine="0"/>
        <w:jc w:val="left"/>
      </w:pPr>
      <w:r>
        <w:rPr>
          <w:color w:val="000000"/>
          <w:spacing w:val="0"/>
          <w:w w:val="100"/>
          <w:position w:val="0"/>
        </w:rPr>
        <w:t>租赁情况说明</w:t>
      </w:r>
    </w:p>
    <w:p>
      <w:pPr>
        <w:pStyle w:val="Style2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报告期内公司与武汉金运加签订《房屋租赁协议》，将面积为</w:t>
      </w:r>
      <w:r>
        <w:rPr>
          <w:rFonts w:ascii="Times New Roman" w:eastAsia="Times New Roman" w:hAnsi="Times New Roman" w:cs="Times New Roman"/>
          <w:color w:val="000000"/>
          <w:spacing w:val="0"/>
          <w:w w:val="100"/>
          <w:position w:val="0"/>
        </w:rPr>
        <w:t>17,985</w:t>
      </w:r>
      <w:r>
        <w:rPr>
          <w:color w:val="000000"/>
          <w:spacing w:val="0"/>
          <w:w w:val="100"/>
          <w:position w:val="0"/>
        </w:rPr>
        <w:t>平方米的房屋租赁出租，租期自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日止，租赁合同总计金额为</w:t>
      </w:r>
      <w:r>
        <w:rPr>
          <w:rFonts w:ascii="Times New Roman" w:eastAsia="Times New Roman" w:hAnsi="Times New Roman" w:cs="Times New Roman"/>
          <w:color w:val="000000"/>
          <w:spacing w:val="0"/>
          <w:w w:val="100"/>
          <w:position w:val="0"/>
        </w:rPr>
        <w:t>2,510,967.00</w:t>
      </w:r>
      <w:r>
        <w:rPr>
          <w:color w:val="000000"/>
          <w:spacing w:val="0"/>
          <w:w w:val="100"/>
          <w:position w:val="0"/>
        </w:rPr>
        <w:t>元，租赁房屋内的水电费、煤气费、电话网络费等均由武汉金运加负担。</w:t>
      </w:r>
    </w:p>
    <w:p>
      <w:pPr>
        <w:pStyle w:val="Style25"/>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5"/>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1"/>
        <w:keepNext/>
        <w:keepLines/>
        <w:widowControl w:val="0"/>
        <w:shd w:val="clear" w:color="auto" w:fill="auto"/>
        <w:tabs>
          <w:tab w:pos="378" w:val="left"/>
        </w:tabs>
        <w:bidi w:val="0"/>
        <w:spacing w:before="0" w:after="28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重大担保</w:t>
      </w:r>
      <w:bookmarkEnd w:id="373"/>
      <w:bookmarkEnd w:id="374"/>
      <w:bookmarkEnd w:id="376"/>
    </w:p>
    <w:p>
      <w:pPr>
        <w:pStyle w:val="Style25"/>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left"/>
      </w:pPr>
      <w:bookmarkStart w:id="377" w:name="bookmark377"/>
      <w:bookmarkStart w:id="378" w:name="bookmark378"/>
      <w:bookmarkStart w:id="379" w:name="bookmark379"/>
      <w:r>
        <w:rPr>
          <w:color w:val="000000"/>
          <w:spacing w:val="0"/>
          <w:w w:val="100"/>
          <w:position w:val="0"/>
        </w:rPr>
        <w:t>违规对外担保情况</w:t>
      </w:r>
      <w:bookmarkEnd w:id="377"/>
      <w:bookmarkEnd w:id="378"/>
      <w:bookmarkEnd w:id="379"/>
    </w:p>
    <w:p>
      <w:pPr>
        <w:pStyle w:val="Style25"/>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w:t>
        <w:tab/>
        <w:t>委托他人进行现金资产管理情况</w:t>
      </w:r>
      <w:bookmarkEnd w:id="380"/>
      <w:bookmarkEnd w:id="381"/>
      <w:bookmarkEnd w:id="383"/>
    </w:p>
    <w:p>
      <w:pPr>
        <w:pStyle w:val="Style31"/>
        <w:keepNext/>
        <w:keepLines/>
        <w:widowControl w:val="0"/>
        <w:shd w:val="clear" w:color="auto" w:fill="auto"/>
        <w:tabs>
          <w:tab w:pos="488" w:val="left"/>
        </w:tabs>
        <w:bidi w:val="0"/>
        <w:spacing w:before="0" w:after="280" w:line="240" w:lineRule="auto"/>
        <w:ind w:left="0" w:right="0" w:firstLine="0"/>
        <w:jc w:val="left"/>
      </w:pPr>
      <w:bookmarkStart w:id="380" w:name="bookmark380"/>
      <w:bookmarkStart w:id="381" w:name="bookmark381"/>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0"/>
      <w:bookmarkEnd w:id="381"/>
      <w:bookmarkEnd w:id="385"/>
    </w:p>
    <w:p>
      <w:pPr>
        <w:pStyle w:val="Style25"/>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公司报告期不存在委托理财。</w:t>
      </w:r>
    </w:p>
    <w:p>
      <w:pPr>
        <w:pStyle w:val="Style31"/>
        <w:keepNext/>
        <w:keepLines/>
        <w:widowControl w:val="0"/>
        <w:shd w:val="clear" w:color="auto" w:fill="auto"/>
        <w:tabs>
          <w:tab w:pos="488" w:val="left"/>
        </w:tabs>
        <w:bidi w:val="0"/>
        <w:spacing w:before="0" w:after="28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6"/>
      <w:bookmarkEnd w:id="387"/>
      <w:bookmarkEnd w:id="389"/>
    </w:p>
    <w:p>
      <w:pPr>
        <w:pStyle w:val="Style25"/>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28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4</w:t>
      </w:r>
      <w:bookmarkEnd w:id="392"/>
      <w:r>
        <w:rPr>
          <w:color w:val="000000"/>
          <w:spacing w:val="0"/>
          <w:w w:val="100"/>
          <w:position w:val="0"/>
        </w:rPr>
        <w:t>、</w:t>
        <w:tab/>
        <w:t>其他重大合同</w:t>
      </w:r>
      <w:bookmarkEnd w:id="390"/>
      <w:bookmarkEnd w:id="391"/>
      <w:bookmarkEnd w:id="393"/>
    </w:p>
    <w:p>
      <w:pPr>
        <w:pStyle w:val="Style25"/>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十七、社会责任情况</w:t>
      </w:r>
      <w:bookmarkEnd w:id="394"/>
      <w:bookmarkEnd w:id="395"/>
      <w:bookmarkEnd w:id="396"/>
    </w:p>
    <w:p>
      <w:pPr>
        <w:pStyle w:val="Style31"/>
        <w:keepNext/>
        <w:keepLines/>
        <w:widowControl w:val="0"/>
        <w:shd w:val="clear" w:color="auto" w:fill="auto"/>
        <w:tabs>
          <w:tab w:pos="368" w:val="left"/>
        </w:tabs>
        <w:bidi w:val="0"/>
        <w:spacing w:before="0" w:after="34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w:t>
        <w:tab/>
        <w:t>履行精准扶贫社会责任情况</w:t>
      </w:r>
      <w:bookmarkEnd w:id="397"/>
      <w:bookmarkEnd w:id="398"/>
      <w:bookmarkEnd w:id="400"/>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公司在报告年度暂未开展精准扶贫工作。</w:t>
      </w:r>
    </w:p>
    <w:p>
      <w:pPr>
        <w:pStyle w:val="Style31"/>
        <w:keepNext/>
        <w:keepLines/>
        <w:widowControl w:val="0"/>
        <w:shd w:val="clear" w:color="auto" w:fill="auto"/>
        <w:tabs>
          <w:tab w:pos="378" w:val="left"/>
        </w:tabs>
        <w:bidi w:val="0"/>
        <w:spacing w:before="0" w:after="24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w:t>
        <w:tab/>
        <w:t>履行其他社会责任的情况</w:t>
      </w:r>
      <w:bookmarkEnd w:id="401"/>
      <w:bookmarkEnd w:id="402"/>
      <w:bookmarkEnd w:id="404"/>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年度，公司继续坚持在追求经济效益、保护股东利益的同时，积极保护债权人和职工的合法权益，诚信对待供应商、 客户，积极从事环境保护、社区建设等公益事业，促进公司本身与社会的协调、和谐发展，积极履行社会责任。</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line="326" w:lineRule="exact"/>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十八、其他重大事项的说明</w:t>
      </w:r>
      <w:bookmarkEnd w:id="405"/>
      <w:bookmarkEnd w:id="406"/>
      <w:bookmarkEnd w:id="407"/>
    </w:p>
    <w:p>
      <w:pPr>
        <w:pStyle w:val="Style25"/>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公司报告期不存在需要说明的其他重大事项。</w:t>
      </w:r>
    </w:p>
    <w:p>
      <w:pPr>
        <w:pStyle w:val="Style21"/>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十九、公司子公司重大事项</w:t>
      </w:r>
      <w:bookmarkEnd w:id="408"/>
      <w:bookmarkEnd w:id="409"/>
      <w:bookmarkEnd w:id="410"/>
    </w:p>
    <w:p>
      <w:pPr>
        <w:pStyle w:val="Style25"/>
        <w:keepNext w:val="0"/>
        <w:keepLines w:val="0"/>
        <w:widowControl w:val="0"/>
        <w:shd w:val="clear" w:color="auto" w:fill="auto"/>
        <w:bidi w:val="0"/>
        <w:spacing w:before="0" w:after="300" w:line="379" w:lineRule="auto"/>
        <w:ind w:left="0" w:right="0" w:firstLine="0"/>
        <w:jc w:val="left"/>
        <w:sectPr>
          <w:footnotePr>
            <w:pos w:val="pageBottom"/>
            <w:numFmt w:val="decimal"/>
            <w:numRestart w:val="continuous"/>
          </w:footnotePr>
          <w:pgSz w:w="11900" w:h="16840"/>
          <w:pgMar w:top="1311" w:right="378" w:bottom="1498" w:left="73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780" w:after="540" w:line="240" w:lineRule="auto"/>
        <w:ind w:left="0" w:right="0" w:firstLine="0"/>
        <w:jc w:val="center"/>
      </w:pPr>
      <w:bookmarkStart w:id="411" w:name="bookmark411"/>
      <w:bookmarkStart w:id="412" w:name="bookmark412"/>
      <w:bookmarkStart w:id="413" w:name="bookmark413"/>
      <w:r>
        <w:rPr>
          <w:color w:val="000000"/>
          <w:spacing w:val="0"/>
          <w:w w:val="100"/>
          <w:position w:val="0"/>
        </w:rPr>
        <w:t>第六节股份变动及股东情况</w:t>
      </w:r>
      <w:bookmarkEnd w:id="411"/>
      <w:bookmarkEnd w:id="412"/>
      <w:bookmarkEnd w:id="413"/>
    </w:p>
    <w:p>
      <w:pPr>
        <w:pStyle w:val="Style21"/>
        <w:keepNext/>
        <w:keepLines/>
        <w:widowControl w:val="0"/>
        <w:shd w:val="clear" w:color="auto" w:fill="auto"/>
        <w:bidi w:val="0"/>
        <w:spacing w:before="0" w:line="240" w:lineRule="auto"/>
        <w:ind w:left="0" w:right="0" w:firstLine="0"/>
        <w:jc w:val="both"/>
      </w:pPr>
      <w:bookmarkStart w:id="414" w:name="bookmark414"/>
      <w:bookmarkStart w:id="415" w:name="bookmark415"/>
      <w:bookmarkStart w:id="416" w:name="bookmark416"/>
      <w:bookmarkStart w:id="417" w:name="bookmark417"/>
      <w:r>
        <w:rPr>
          <w:color w:val="000000"/>
          <w:spacing w:val="0"/>
          <w:w w:val="100"/>
          <w:position w:val="0"/>
          <w:sz w:val="24"/>
          <w:szCs w:val="24"/>
        </w:rPr>
        <w:t>一</w:t>
      </w:r>
      <w:bookmarkEnd w:id="416"/>
      <w:r>
        <w:rPr>
          <w:color w:val="000000"/>
          <w:spacing w:val="0"/>
          <w:w w:val="100"/>
          <w:position w:val="0"/>
          <w:sz w:val="24"/>
          <w:szCs w:val="24"/>
        </w:rPr>
        <w:t>、股份变动情况</w:t>
      </w:r>
      <w:bookmarkEnd w:id="414"/>
      <w:bookmarkEnd w:id="415"/>
      <w:bookmarkEnd w:id="417"/>
    </w:p>
    <w:p>
      <w:pPr>
        <w:pStyle w:val="Style31"/>
        <w:keepNext/>
        <w:keepLines/>
        <w:widowControl w:val="0"/>
        <w:shd w:val="clear" w:color="auto" w:fill="auto"/>
        <w:bidi w:val="0"/>
        <w:spacing w:before="0" w:after="340" w:line="240" w:lineRule="auto"/>
        <w:ind w:left="0" w:right="0" w:firstLine="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、股份变动情况</w:t>
      </w:r>
      <w:bookmarkEnd w:id="418"/>
      <w:bookmarkEnd w:id="419"/>
      <w:bookmarkEnd w:id="421"/>
    </w:p>
    <w:p>
      <w:pPr>
        <w:pStyle w:val="Style2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单位：股</w:t>
      </w:r>
    </w:p>
    <w:tbl>
      <w:tblPr>
        <w:tblOverlap w:val="never"/>
        <w:jc w:val="center"/>
        <w:tblLayout w:type="fixed"/>
      </w:tblPr>
      <w:tblGrid>
        <w:gridCol w:w="2131"/>
        <w:gridCol w:w="994"/>
        <w:gridCol w:w="754"/>
        <w:gridCol w:w="523"/>
        <w:gridCol w:w="566"/>
        <w:gridCol w:w="710"/>
        <w:gridCol w:w="1133"/>
        <w:gridCol w:w="994"/>
        <w:gridCol w:w="1133"/>
        <w:gridCol w:w="71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发行</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 转股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53,456,412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-48,865,325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4,591,087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53,456,412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-48,865,325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4,591,087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49,946,412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-48,865,325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1,081,087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72,543,588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48,865,325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121,408,913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72,543,588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48,865,325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48,865,325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121,408,913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96.36%</w:t>
            </w: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both"/>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、限售股份变动情况</w:t>
      </w:r>
      <w:bookmarkEnd w:id="422"/>
      <w:bookmarkEnd w:id="423"/>
      <w:bookmarkEnd w:id="425"/>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单位：股</w:t>
      </w:r>
    </w:p>
    <w:tbl>
      <w:tblPr>
        <w:tblOverlap w:val="never"/>
        <w:jc w:val="center"/>
        <w:tblLayout w:type="fixed"/>
      </w:tblPr>
      <w:tblGrid>
        <w:gridCol w:w="1368"/>
        <w:gridCol w:w="1368"/>
        <w:gridCol w:w="1368"/>
        <w:gridCol w:w="1373"/>
        <w:gridCol w:w="1368"/>
        <w:gridCol w:w="1368"/>
        <w:gridCol w:w="1368"/>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本期解除限售股 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本期增加限售股 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47,127,840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47,127,840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930,544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2017-01-01</w:t>
            </w:r>
          </w:p>
        </w:tc>
      </w:tr>
    </w:tbl>
    <w:p>
      <w:pPr>
        <w:spacing w:lineRule="exact" w:line="1"/>
        <w:rPr>
          <w:sz w:val="2"/>
          <w:szCs w:val="2"/>
        </w:rPr>
      </w:pPr>
      <w:r>
        <w:br w:type="page"/>
      </w:r>
    </w:p>
    <w:tbl>
      <w:tblPr>
        <w:tblOverlap w:val="never"/>
        <w:jc w:val="center"/>
        <w:tblLayout w:type="fixed"/>
      </w:tblPr>
      <w:tblGrid>
        <w:gridCol w:w="1368"/>
        <w:gridCol w:w="1368"/>
        <w:gridCol w:w="1368"/>
        <w:gridCol w:w="1373"/>
        <w:gridCol w:w="1368"/>
        <w:gridCol w:w="1368"/>
        <w:gridCol w:w="1368"/>
      </w:tblGrid>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王丹梅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1,852,900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竺一鸣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新余全盛通投资 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3,510,000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2017-01-01</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53,456,412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49,047,818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182,493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4,591,087</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1"/>
        <w:keepNext/>
        <w:keepLines/>
        <w:widowControl w:val="0"/>
        <w:shd w:val="clear" w:color="auto" w:fill="auto"/>
        <w:tabs>
          <w:tab w:pos="517" w:val="left"/>
        </w:tabs>
        <w:bidi w:val="0"/>
        <w:spacing w:before="0" w:line="240" w:lineRule="auto"/>
        <w:ind w:left="0" w:right="0" w:firstLine="0"/>
        <w:jc w:val="both"/>
      </w:pPr>
      <w:bookmarkStart w:id="426" w:name="bookmark426"/>
      <w:bookmarkStart w:id="427" w:name="bookmark427"/>
      <w:bookmarkStart w:id="428" w:name="bookmark428"/>
      <w:bookmarkStart w:id="429" w:name="bookmark429"/>
      <w:r>
        <w:rPr>
          <w:color w:val="000000"/>
          <w:spacing w:val="0"/>
          <w:w w:val="100"/>
          <w:position w:val="0"/>
          <w:sz w:val="24"/>
          <w:szCs w:val="24"/>
        </w:rPr>
        <w:t>二</w:t>
      </w:r>
      <w:bookmarkEnd w:id="428"/>
      <w:r>
        <w:rPr>
          <w:color w:val="000000"/>
          <w:spacing w:val="0"/>
          <w:w w:val="100"/>
          <w:position w:val="0"/>
          <w:sz w:val="24"/>
          <w:szCs w:val="24"/>
        </w:rPr>
        <w:t>、</w:t>
        <w:tab/>
        <w:t>证券发行与上市情况</w:t>
      </w:r>
      <w:bookmarkEnd w:id="426"/>
      <w:bookmarkEnd w:id="427"/>
      <w:bookmarkEnd w:id="429"/>
    </w:p>
    <w:p>
      <w:pPr>
        <w:pStyle w:val="Style31"/>
        <w:keepNext/>
        <w:keepLines/>
        <w:widowControl w:val="0"/>
        <w:shd w:val="clear" w:color="auto" w:fill="auto"/>
        <w:tabs>
          <w:tab w:pos="384" w:val="left"/>
        </w:tabs>
        <w:bidi w:val="0"/>
        <w:spacing w:before="0" w:after="340" w:line="240" w:lineRule="auto"/>
        <w:ind w:left="0" w:right="0" w:firstLine="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w:t>
        <w:tab/>
        <w:t>报告期内证券发行（不含优先股）情况</w:t>
      </w:r>
      <w:bookmarkEnd w:id="430"/>
      <w:bookmarkEnd w:id="431"/>
      <w:bookmarkEnd w:id="433"/>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84" w:val="left"/>
        </w:tabs>
        <w:bidi w:val="0"/>
        <w:spacing w:before="0" w:after="34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w:t>
        <w:tab/>
        <w:t>公司股份总数及股东结构的变动、公司资产和负债结构的变动情况说明</w:t>
      </w:r>
      <w:bookmarkEnd w:id="434"/>
      <w:bookmarkEnd w:id="435"/>
      <w:bookmarkEnd w:id="437"/>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84" w:val="left"/>
        </w:tabs>
        <w:bidi w:val="0"/>
        <w:spacing w:before="0" w:after="34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3</w:t>
      </w:r>
      <w:bookmarkEnd w:id="440"/>
      <w:r>
        <w:rPr>
          <w:color w:val="000000"/>
          <w:spacing w:val="0"/>
          <w:w w:val="100"/>
          <w:position w:val="0"/>
        </w:rPr>
        <w:t>、</w:t>
        <w:tab/>
        <w:t>现存的内部职工股情况</w:t>
      </w:r>
      <w:bookmarkEnd w:id="438"/>
      <w:bookmarkEnd w:id="439"/>
      <w:bookmarkEnd w:id="441"/>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三</w:t>
      </w:r>
      <w:bookmarkEnd w:id="444"/>
      <w:r>
        <w:rPr>
          <w:color w:val="000000"/>
          <w:spacing w:val="0"/>
          <w:w w:val="100"/>
          <w:position w:val="0"/>
          <w:sz w:val="24"/>
          <w:szCs w:val="24"/>
        </w:rPr>
        <w:t>、</w:t>
        <w:tab/>
        <w:t>股东和实际控制人情况</w:t>
      </w:r>
      <w:bookmarkEnd w:id="442"/>
      <w:bookmarkEnd w:id="443"/>
      <w:bookmarkEnd w:id="445"/>
    </w:p>
    <w:p>
      <w:pPr>
        <w:pStyle w:val="Style31"/>
        <w:keepNext/>
        <w:keepLines/>
        <w:widowControl w:val="0"/>
        <w:shd w:val="clear" w:color="auto" w:fill="auto"/>
        <w:bidi w:val="0"/>
        <w:spacing w:before="0" w:after="34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1</w:t>
      </w:r>
      <w:bookmarkEnd w:id="448"/>
      <w:r>
        <w:rPr>
          <w:color w:val="000000"/>
          <w:spacing w:val="0"/>
          <w:w w:val="100"/>
          <w:position w:val="0"/>
        </w:rPr>
        <w:t>、公司股东数量及持股情况</w:t>
      </w:r>
      <w:bookmarkEnd w:id="446"/>
      <w:bookmarkEnd w:id="447"/>
      <w:bookmarkEnd w:id="449"/>
    </w:p>
    <w:p>
      <w:pPr>
        <w:pStyle w:val="Style25"/>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63"/>
        <w:gridCol w:w="811"/>
        <w:gridCol w:w="336"/>
        <w:gridCol w:w="456"/>
        <w:gridCol w:w="806"/>
        <w:gridCol w:w="816"/>
        <w:gridCol w:w="312"/>
        <w:gridCol w:w="1037"/>
        <w:gridCol w:w="293"/>
        <w:gridCol w:w="1061"/>
      </w:tblGrid>
      <w:tr>
        <w:trPr>
          <w:trHeight w:val="134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14,397</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14,942</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报告期末表决权 恢复的优先股股 东总数（如有）</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年度报告披露日 前上一月末表决 权恢复的优先股 股东总数（如有）</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持股比例</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63,535,02</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697,900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63,535,02</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28,110,000</w:t>
            </w:r>
          </w:p>
        </w:tc>
      </w:tr>
      <w:tr>
        <w:trPr>
          <w:trHeight w:val="71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新余全盛通投资 管理有限公司</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3,510,000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3,510,000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gridSpan w:val="2"/>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交通银行股份有 限公司一长信量 化先锋混合型证</w:t>
            </w:r>
          </w:p>
        </w:tc>
        <w:tc>
          <w:tcPr>
            <w:gridSpan w:val="2"/>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2,597,420</w:t>
            </w:r>
          </w:p>
        </w:tc>
        <w:tc>
          <w:tcPr>
            <w:gridSpan w:val="2"/>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2,597,420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2,597,420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92"/>
        <w:gridCol w:w="782"/>
        <w:gridCol w:w="840"/>
        <w:gridCol w:w="1349"/>
        <w:gridCol w:w="1354"/>
      </w:tblGrid>
      <w:tr>
        <w:trPr>
          <w:trHeight w:val="36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王丹梅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1,877,900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中国工商银行股 份有限公司</w:t>
            </w:r>
            <w:r>
              <w:rPr>
                <w:color w:val="000000"/>
                <w:spacing w:val="0"/>
                <w:w w:val="100"/>
                <w:position w:val="0"/>
              </w:rPr>
              <w:t>-</w:t>
            </w:r>
            <w:r>
              <w:rPr>
                <w:rFonts w:ascii="SimSun" w:eastAsia="SimSun" w:hAnsi="SimSun" w:cs="SimSun"/>
                <w:color w:val="000000"/>
                <w:spacing w:val="0"/>
                <w:w w:val="100"/>
                <w:position w:val="0"/>
              </w:rPr>
              <w:t>诺安 成长股票型证券 投资基金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1,277,262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312,862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1,240,725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42,600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930,544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陈勤慧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1,228,100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中国工商银行股 份有限公司一诺 安新经济股票型 证券投资基金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1,069,177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448,448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张克宁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961,700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王开湖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923,101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923,101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新余全盛通法定代表人梁芳女士为公司实际控制人及控股股东梁伟先生的姐姐，除此 之外，公司无法确定其他前</w:t>
            </w:r>
            <w:r>
              <w:rPr>
                <w:color w:val="000000"/>
                <w:spacing w:val="0"/>
                <w:w w:val="100"/>
                <w:position w:val="0"/>
              </w:rPr>
              <w:t>10</w:t>
            </w:r>
            <w:r>
              <w:rPr>
                <w:rFonts w:ascii="SimSun" w:eastAsia="SimSun" w:hAnsi="SimSun" w:cs="SimSun"/>
                <w:color w:val="000000"/>
                <w:spacing w:val="0"/>
                <w:w w:val="100"/>
                <w:position w:val="0"/>
              </w:rPr>
              <w:t>名股东间是否存在关联关系或属于《上市公司股东持 股变动信息披露管理办法》规定的一致行动人。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63,535,020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63,535,020</w:t>
            </w:r>
          </w:p>
        </w:tc>
      </w:tr>
      <w:tr>
        <w:trPr>
          <w:trHeight w:val="71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交通银行股份有限公司一长信量化</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先锋混合型证券投资基金</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pPr>
            <w:r>
              <w:rPr>
                <w:color w:val="000000"/>
                <w:spacing w:val="0"/>
                <w:w w:val="100"/>
                <w:position w:val="0"/>
              </w:rPr>
              <w:t>2,597,420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2,597,420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王丹梅</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1,877,900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1,877,900</w:t>
            </w:r>
          </w:p>
        </w:tc>
      </w:tr>
      <w:tr>
        <w:trPr>
          <w:trHeight w:val="71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中国工商银行股份有限公司</w:t>
            </w:r>
            <w:r>
              <w:rPr>
                <w:color w:val="000000"/>
                <w:spacing w:val="0"/>
                <w:w w:val="100"/>
                <w:position w:val="0"/>
              </w:rPr>
              <w:t>-</w:t>
            </w:r>
            <w:r>
              <w:rPr>
                <w:rFonts w:ascii="SimSun" w:eastAsia="SimSun" w:hAnsi="SimSun" w:cs="SimSun"/>
                <w:color w:val="000000"/>
                <w:spacing w:val="0"/>
                <w:w w:val="100"/>
                <w:position w:val="0"/>
              </w:rPr>
              <w:t>诺安成 长股票型证券投资基金</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1,277,262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1,277,262</w:t>
            </w:r>
          </w:p>
        </w:tc>
      </w:tr>
      <w:tr>
        <w:trPr>
          <w:trHeight w:val="398"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陈勤慧</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1,228,100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1,228,100</w:t>
            </w:r>
          </w:p>
        </w:tc>
      </w:tr>
      <w:tr>
        <w:trPr>
          <w:trHeight w:val="71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中国工商银行股份有限公司一诺安 新经济股票型证券投资基金</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240" w:right="0" w:firstLine="0"/>
              <w:jc w:val="left"/>
            </w:pPr>
            <w:r>
              <w:rPr>
                <w:color w:val="000000"/>
                <w:spacing w:val="0"/>
                <w:w w:val="100"/>
                <w:position w:val="0"/>
              </w:rPr>
              <w:t>1,069,177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1,069,177</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张克宁</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360" w:right="0" w:firstLine="0"/>
              <w:jc w:val="left"/>
            </w:pPr>
            <w:r>
              <w:rPr>
                <w:color w:val="000000"/>
                <w:spacing w:val="0"/>
                <w:w w:val="100"/>
                <w:position w:val="0"/>
              </w:rPr>
              <w:t>961,700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961,700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王开湖</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360" w:right="0" w:firstLine="0"/>
              <w:jc w:val="left"/>
            </w:pPr>
            <w:r>
              <w:rPr>
                <w:color w:val="000000"/>
                <w:spacing w:val="0"/>
                <w:w w:val="100"/>
                <w:position w:val="0"/>
              </w:rPr>
              <w:t>923,101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923,101</w:t>
            </w:r>
          </w:p>
        </w:tc>
      </w:tr>
      <w:tr>
        <w:trPr>
          <w:trHeight w:val="398"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王超</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360" w:right="0" w:firstLine="0"/>
              <w:jc w:val="left"/>
            </w:pPr>
            <w:r>
              <w:rPr>
                <w:color w:val="000000"/>
                <w:spacing w:val="0"/>
                <w:w w:val="100"/>
                <w:position w:val="0"/>
              </w:rPr>
              <w:t>860,612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860,612</w:t>
            </w:r>
          </w:p>
        </w:tc>
      </w:tr>
      <w:tr>
        <w:trPr>
          <w:trHeight w:val="71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兴证证券资管一工商银行一兴证资</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管鑫众</w:t>
            </w:r>
            <w:r>
              <w:rPr>
                <w:color w:val="000000"/>
                <w:spacing w:val="0"/>
                <w:w w:val="100"/>
                <w:position w:val="0"/>
              </w:rPr>
              <w:t>18</w:t>
            </w:r>
            <w:r>
              <w:rPr>
                <w:rFonts w:ascii="SimSun" w:eastAsia="SimSun" w:hAnsi="SimSun" w:cs="SimSun"/>
                <w:color w:val="000000"/>
                <w:spacing w:val="0"/>
                <w:w w:val="100"/>
                <w:position w:val="0"/>
              </w:rPr>
              <w:t>号集合资产管理计划</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360" w:right="0" w:firstLine="0"/>
              <w:jc w:val="left"/>
            </w:pPr>
            <w:r>
              <w:rPr>
                <w:color w:val="000000"/>
                <w:spacing w:val="0"/>
                <w:w w:val="100"/>
                <w:position w:val="0"/>
              </w:rPr>
              <w:t>681,522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681,522</w:t>
            </w:r>
          </w:p>
        </w:tc>
      </w:tr>
      <w:tr>
        <w:trPr>
          <w:trHeight w:val="1339"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 及前</w:t>
            </w:r>
            <w:r>
              <w:rPr>
                <w:color w:val="000000"/>
                <w:spacing w:val="0"/>
                <w:w w:val="100"/>
                <w:position w:val="0"/>
              </w:rPr>
              <w:t>10</w:t>
            </w:r>
            <w:r>
              <w:rPr>
                <w:rFonts w:ascii="SimSun" w:eastAsia="SimSun" w:hAnsi="SimSun" w:cs="SimSun"/>
                <w:color w:val="000000"/>
                <w:spacing w:val="0"/>
                <w:w w:val="100"/>
                <w:position w:val="0"/>
              </w:rPr>
              <w:t>名无限售流通股股东和前</w:t>
            </w:r>
            <w:r>
              <w:rPr>
                <w:color w:val="000000"/>
                <w:spacing w:val="0"/>
                <w:w w:val="100"/>
                <w:position w:val="0"/>
              </w:rPr>
              <w:t xml:space="preserve">10 </w:t>
            </w:r>
            <w:r>
              <w:rPr>
                <w:rFonts w:ascii="SimSun" w:eastAsia="SimSun" w:hAnsi="SimSun" w:cs="SimSun"/>
                <w:color w:val="000000"/>
                <w:spacing w:val="0"/>
                <w:w w:val="100"/>
                <w:position w:val="0"/>
              </w:rPr>
              <w:t>名股东之间关联关系或一致行动的 说明</w:t>
            </w:r>
          </w:p>
        </w:tc>
        <w:tc>
          <w:tcPr>
            <w:gridSpan w:val="7"/>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名股东中新余全盛通法定代表人梁芳女士为公司实际控制人及控股股东梁伟先 生的姐姐，除此之外，公司无法确定前</w:t>
            </w:r>
            <w:r>
              <w:rPr>
                <w:color w:val="000000"/>
                <w:spacing w:val="0"/>
                <w:w w:val="100"/>
                <w:position w:val="0"/>
              </w:rPr>
              <w:t>10</w:t>
            </w:r>
            <w:r>
              <w:rPr>
                <w:rFonts w:ascii="SimSun" w:eastAsia="SimSun" w:hAnsi="SimSun" w:cs="SimSun"/>
                <w:color w:val="000000"/>
                <w:spacing w:val="0"/>
                <w:w w:val="100"/>
                <w:position w:val="0"/>
              </w:rPr>
              <w:t>名无限售流通股股东间以及前</w:t>
            </w:r>
            <w:r>
              <w:rPr>
                <w:color w:val="000000"/>
                <w:spacing w:val="0"/>
                <w:w w:val="100"/>
                <w:position w:val="0"/>
              </w:rPr>
              <w:t>10</w:t>
            </w:r>
            <w:r>
              <w:rPr>
                <w:rFonts w:ascii="SimSun" w:eastAsia="SimSun" w:hAnsi="SimSun" w:cs="SimSun"/>
                <w:color w:val="000000"/>
                <w:spacing w:val="0"/>
                <w:w w:val="100"/>
                <w:position w:val="0"/>
              </w:rPr>
              <w:t>名无限售 流通股股东和前</w:t>
            </w:r>
            <w:r>
              <w:rPr>
                <w:color w:val="000000"/>
                <w:spacing w:val="0"/>
                <w:w w:val="100"/>
                <w:position w:val="0"/>
              </w:rPr>
              <w:t>10</w:t>
            </w:r>
            <w:r>
              <w:rPr>
                <w:rFonts w:ascii="SimSun" w:eastAsia="SimSun" w:hAnsi="SimSun" w:cs="SimSun"/>
                <w:color w:val="000000"/>
                <w:spacing w:val="0"/>
                <w:w w:val="100"/>
                <w:position w:val="0"/>
              </w:rPr>
              <w:t>名股东之间是否存在关联关系或属于《上市公司股东持股变动信 息披露管理办法》规定的一致行动人。</w:t>
            </w:r>
          </w:p>
        </w:tc>
      </w:tr>
    </w:tbl>
    <w:p>
      <w:pPr>
        <w:spacing w:lineRule="exact" w:line="1"/>
        <w:rPr>
          <w:sz w:val="2"/>
          <w:szCs w:val="2"/>
        </w:rPr>
      </w:pPr>
      <w:r>
        <w:br w:type="page"/>
      </w:r>
    </w:p>
    <w:tbl>
      <w:tblPr>
        <w:tblOverlap w:val="never"/>
        <w:jc w:val="center"/>
        <w:tblLayout w:type="fixed"/>
      </w:tblPr>
      <w:tblGrid>
        <w:gridCol w:w="2885"/>
        <w:gridCol w:w="6763"/>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参与融资融券业务股东情况说明（如 有）</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、公司控股股东情况</w:t>
      </w:r>
      <w:bookmarkEnd w:id="450"/>
      <w:bookmarkEnd w:id="451"/>
      <w:bookmarkEnd w:id="45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曾任武汉金运激光股份有限公司董事长、总经理、现担任公司营运顾问、数字 化新兴业务开发中心总监</w:t>
            </w:r>
          </w:p>
        </w:tc>
      </w:tr>
      <w:tr>
        <w:trPr>
          <w:trHeight w:val="72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6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3</w:t>
      </w:r>
      <w:bookmarkEnd w:id="456"/>
      <w:r>
        <w:rPr>
          <w:color w:val="000000"/>
          <w:spacing w:val="0"/>
          <w:w w:val="100"/>
          <w:position w:val="0"/>
        </w:rPr>
        <w:t>、公司实际控制人情况</w:t>
      </w:r>
      <w:bookmarkEnd w:id="454"/>
      <w:bookmarkEnd w:id="455"/>
      <w:bookmarkEnd w:id="457"/>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9"/>
        <w:gridCol w:w="418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曾任武汉金运激光股份有限公司董事长、总经理、现担任公司营运顾问、数字 化新兴业务开发中心总监</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0415" cy="258445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stretch/>
                  </pic:blipFill>
                  <pic:spPr>
                    <a:xfrm>
                      <a:ext cx="4590415" cy="2584450"/>
                    </a:xfrm>
                    <a:prstGeom prst="rect"/>
                  </pic:spPr>
                </pic:pic>
              </a:graphicData>
            </a:graphic>
          </wp:inline>
        </w:drawing>
      </w:r>
    </w:p>
    <w:p>
      <w:pPr>
        <w:widowControl w:val="0"/>
        <w:spacing w:after="359" w:line="1" w:lineRule="exact"/>
      </w:pPr>
    </w:p>
    <w:p>
      <w:pPr>
        <w:pStyle w:val="Style17"/>
        <w:keepNext w:val="0"/>
        <w:keepLines w:val="0"/>
        <w:widowControl w:val="0"/>
        <w:shd w:val="clear" w:color="auto" w:fill="auto"/>
        <w:bidi w:val="0"/>
        <w:spacing w:before="0" w:after="240" w:line="240" w:lineRule="auto"/>
        <w:ind w:left="0" w:right="0" w:firstLine="0"/>
        <w:jc w:val="left"/>
      </w:pPr>
      <w:r>
        <w:rPr>
          <w:b w:val="0"/>
          <w:bCs w:val="0"/>
          <w:color w:val="000000"/>
          <w:spacing w:val="0"/>
          <w:w w:val="100"/>
          <w:position w:val="0"/>
          <w:sz w:val="24"/>
          <w:szCs w:val="24"/>
        </w:rPr>
        <w:t>实际控制人通过信托或其他资产管理方式控制公司</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4</w:t>
      </w:r>
      <w:bookmarkEnd w:id="46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8"/>
      <w:bookmarkEnd w:id="459"/>
      <w:bookmarkEnd w:id="46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5</w:t>
      </w:r>
      <w:bookmarkEnd w:id="464"/>
      <w:r>
        <w:rPr>
          <w:color w:val="000000"/>
          <w:spacing w:val="0"/>
          <w:w w:val="100"/>
          <w:position w:val="0"/>
        </w:rPr>
        <w:t>、</w:t>
        <w:tab/>
        <w:t>控股股东、实际控制人、重组方及其他承诺主体股份限制减持情况</w:t>
      </w:r>
      <w:bookmarkEnd w:id="462"/>
      <w:bookmarkEnd w:id="463"/>
      <w:bookmarkEnd w:id="465"/>
    </w:p>
    <w:p>
      <w:pPr>
        <w:pStyle w:val="Style2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143" w:right="675" w:bottom="1471" w:left="98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1388" w:right="1071" w:bottom="1513" w:left="1056"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98" behindDoc="0" locked="0" layoutInCell="1" allowOverlap="1">
                <wp:simplePos x="0" y="0"/>
                <wp:positionH relativeFrom="page">
                  <wp:posOffset>2750820</wp:posOffset>
                </wp:positionH>
                <wp:positionV relativeFrom="paragraph">
                  <wp:posOffset>0</wp:posOffset>
                </wp:positionV>
                <wp:extent cx="2063750" cy="243840"/>
                <wp:wrapTopAndBottom/>
                <wp:docPr id="32" name="Shape 32"/>
                <a:graphic xmlns:a="http://schemas.openxmlformats.org/drawingml/2006/main">
                  <a:graphicData uri="http://schemas.microsoft.com/office/word/2010/wordprocessingShape">
                    <wps:wsp>
                      <wps:cNvSpPr txBox="1"/>
                      <wps:spPr>
                        <a:xfrm>
                          <a:ext cx="206375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66" w:name="bookmark466"/>
                            <w:bookmarkStart w:id="467" w:name="bookmark467"/>
                            <w:bookmarkStart w:id="468" w:name="bookmark468"/>
                            <w:r>
                              <w:rPr>
                                <w:color w:val="000000"/>
                                <w:spacing w:val="0"/>
                                <w:w w:val="100"/>
                                <w:position w:val="0"/>
                              </w:rPr>
                              <w:t>第七节优先股相关情况</w:t>
                            </w:r>
                            <w:bookmarkEnd w:id="466"/>
                            <w:bookmarkEnd w:id="467"/>
                            <w:bookmarkEnd w:id="468"/>
                          </w:p>
                        </w:txbxContent>
                      </wps:txbx>
                      <wps:bodyPr wrap="none" lIns="0" tIns="0" rIns="0" bIns="0">
                        <a:noAutoFit/>
                      </wps:bodyPr>
                    </wps:wsp>
                  </a:graphicData>
                </a:graphic>
              </wp:anchor>
            </w:drawing>
          </mc:Choice>
          <mc:Fallback>
            <w:pict>
              <v:shape id="_x0000_s1058" type="#_x0000_t202" style="position:absolute;margin-left:216.59999999999999pt;margin-top:0;width:162.5pt;height:19.199999999999999pt;z-index:-12582935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66" w:name="bookmark466"/>
                      <w:bookmarkStart w:id="467" w:name="bookmark467"/>
                      <w:bookmarkStart w:id="468" w:name="bookmark468"/>
                      <w:r>
                        <w:rPr>
                          <w:color w:val="000000"/>
                          <w:spacing w:val="0"/>
                          <w:w w:val="100"/>
                          <w:position w:val="0"/>
                        </w:rPr>
                        <w:t>第七节优先股相关情况</w:t>
                      </w:r>
                      <w:bookmarkEnd w:id="466"/>
                      <w:bookmarkEnd w:id="467"/>
                      <w:bookmarkEnd w:id="468"/>
                    </w:p>
                  </w:txbxContent>
                </v:textbox>
                <w10:wrap type="topAndBottom" anchorx="page"/>
              </v:shape>
            </w:pict>
          </mc:Fallback>
        </mc:AlternateConten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560" w:line="240" w:lineRule="auto"/>
        <w:ind w:left="0" w:right="0" w:firstLine="0"/>
        <w:jc w:val="center"/>
      </w:pPr>
      <w:bookmarkStart w:id="469" w:name="bookmark469"/>
      <w:bookmarkStart w:id="470" w:name="bookmark470"/>
      <w:bookmarkStart w:id="471" w:name="bookmark471"/>
      <w:r>
        <w:rPr>
          <w:color w:val="000000"/>
          <w:spacing w:val="0"/>
          <w:w w:val="100"/>
          <w:position w:val="0"/>
        </w:rPr>
        <w:t>第八节董事、监事、高级管理人员和员工情况</w:t>
      </w:r>
      <w:bookmarkEnd w:id="469"/>
      <w:bookmarkEnd w:id="470"/>
      <w:bookmarkEnd w:id="471"/>
    </w:p>
    <w:p>
      <w:pPr>
        <w:pStyle w:val="Style21"/>
        <w:keepNext/>
        <w:keepLines/>
        <w:widowControl w:val="0"/>
        <w:shd w:val="clear" w:color="auto" w:fill="auto"/>
        <w:bidi w:val="0"/>
        <w:spacing w:before="0" w:after="320" w:line="240" w:lineRule="auto"/>
        <w:ind w:left="0" w:right="0" w:firstLine="240"/>
        <w:jc w:val="left"/>
      </w:pPr>
      <w:bookmarkStart w:id="472" w:name="bookmark472"/>
      <w:bookmarkStart w:id="473" w:name="bookmark473"/>
      <w:bookmarkStart w:id="474" w:name="bookmark474"/>
      <w:r>
        <w:rPr>
          <w:color w:val="000000"/>
          <w:spacing w:val="0"/>
          <w:w w:val="100"/>
          <w:position w:val="0"/>
          <w:sz w:val="24"/>
          <w:szCs w:val="24"/>
        </w:rPr>
        <w:t>、董事、监事和高级管理人员持股变动</w:t>
      </w:r>
      <w:bookmarkEnd w:id="472"/>
      <w:bookmarkEnd w:id="473"/>
      <w:bookmarkEnd w:id="474"/>
    </w:p>
    <w:tbl>
      <w:tblPr>
        <w:tblOverlap w:val="never"/>
        <w:jc w:val="center"/>
        <w:tblLayout w:type="fixed"/>
      </w:tblPr>
      <w:tblGrid>
        <w:gridCol w:w="806"/>
        <w:gridCol w:w="797"/>
        <w:gridCol w:w="528"/>
        <w:gridCol w:w="427"/>
        <w:gridCol w:w="422"/>
        <w:gridCol w:w="1560"/>
        <w:gridCol w:w="1046"/>
        <w:gridCol w:w="941"/>
        <w:gridCol w:w="850"/>
        <w:gridCol w:w="710"/>
        <w:gridCol w:w="566"/>
        <w:gridCol w:w="926"/>
      </w:tblGrid>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任职 状态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任期终止日 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期初持股 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307" w:lineRule="exact"/>
              <w:ind w:left="0" w:right="0" w:firstLine="0"/>
              <w:jc w:val="both"/>
            </w:pPr>
            <w:r>
              <w:rPr>
                <w:rFonts w:ascii="SimSun" w:eastAsia="SimSun" w:hAnsi="SimSun" w:cs="SimSun"/>
                <w:color w:val="000000"/>
                <w:spacing w:val="0"/>
                <w:w w:val="100"/>
                <w:position w:val="0"/>
              </w:rPr>
              <w:t>本期增持 股份数量</w:t>
            </w:r>
          </w:p>
          <w:p>
            <w:pPr>
              <w:pStyle w:val="Style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 持股份 数量 （股）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 增减 变动 （股）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董事长、 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62,837,120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63,535,020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1,198,125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1,240,725</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竺一鸣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93,437</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李爱静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副总经 理、董秘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施先旺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李秉成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陈维斯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董事长、 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200,724</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聂金萍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于潇潇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64,124,682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1,072,224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65,196,906</w:t>
            </w:r>
          </w:p>
        </w:tc>
      </w:tr>
    </w:tbl>
    <w:p>
      <w:pPr>
        <w:pStyle w:val="Style21"/>
        <w:keepNext/>
        <w:keepLines/>
        <w:widowControl w:val="0"/>
        <w:shd w:val="clear" w:color="auto" w:fill="auto"/>
        <w:bidi w:val="0"/>
        <w:spacing w:before="0" w:after="36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二</w:t>
      </w:r>
      <w:bookmarkEnd w:id="477"/>
      <w:r>
        <w:rPr>
          <w:color w:val="000000"/>
          <w:spacing w:val="0"/>
          <w:w w:val="100"/>
          <w:position w:val="0"/>
          <w:sz w:val="24"/>
          <w:szCs w:val="24"/>
        </w:rPr>
        <w:t>、公司董事、监事、高级管理人员变动情况</w:t>
      </w:r>
      <w:bookmarkEnd w:id="475"/>
      <w:bookmarkEnd w:id="476"/>
      <w:bookmarkEnd w:id="478"/>
    </w:p>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0"/>
        <w:gridCol w:w="1330"/>
        <w:gridCol w:w="425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个人原因辞去董事长、总经理职务，担任公司营运顾</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问、数字化新兴业务开发中心总监</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梁芳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个人原因辞职</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竺一鸣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17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个人原因辞职</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梁萍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股东大会选举、董事会聘任</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肖璇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股东大会选举</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聂金萍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17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股东大会选举</w:t>
            </w:r>
          </w:p>
        </w:tc>
      </w:tr>
      <w:tr>
        <w:trPr>
          <w:trHeight w:val="72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于潇潇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新任</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职工代表大会选举</w:t>
            </w:r>
          </w:p>
        </w:tc>
      </w:tr>
    </w:tbl>
    <w:p>
      <w:pPr>
        <w:widowControl w:val="0"/>
        <w:spacing w:after="659" w:line="1" w:lineRule="exact"/>
      </w:pPr>
    </w:p>
    <w:p>
      <w:pPr>
        <w:pStyle w:val="Style21"/>
        <w:keepNext/>
        <w:keepLines/>
        <w:widowControl w:val="0"/>
        <w:shd w:val="clear" w:color="auto" w:fill="auto"/>
        <w:bidi w:val="0"/>
        <w:spacing w:before="0" w:after="2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sz w:val="24"/>
          <w:szCs w:val="24"/>
        </w:rPr>
        <w:t>三</w:t>
      </w:r>
      <w:bookmarkEnd w:id="481"/>
      <w:r>
        <w:rPr>
          <w:color w:val="000000"/>
          <w:spacing w:val="0"/>
          <w:w w:val="100"/>
          <w:position w:val="0"/>
          <w:sz w:val="24"/>
          <w:szCs w:val="24"/>
        </w:rPr>
        <w:t>、任职情况</w:t>
      </w:r>
      <w:bookmarkEnd w:id="479"/>
      <w:bookmarkEnd w:id="480"/>
      <w:bookmarkEnd w:id="482"/>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tabs>
          <w:tab w:pos="717" w:val="left"/>
        </w:tabs>
        <w:bidi w:val="0"/>
        <w:spacing w:before="0" w:after="0" w:line="313" w:lineRule="exact"/>
        <w:ind w:left="0" w:right="0" w:firstLine="380"/>
        <w:jc w:val="left"/>
      </w:pPr>
      <w:bookmarkStart w:id="483" w:name="bookmark483"/>
      <w:r>
        <w:rPr>
          <w:rFonts w:ascii="Times New Roman" w:eastAsia="Times New Roman" w:hAnsi="Times New Roman" w:cs="Times New Roman"/>
          <w:b/>
          <w:bCs/>
          <w:color w:val="000000"/>
          <w:spacing w:val="0"/>
          <w:w w:val="100"/>
          <w:position w:val="0"/>
        </w:rPr>
        <w:t>1</w:t>
      </w:r>
      <w:bookmarkEnd w:id="483"/>
      <w:r>
        <w:rPr>
          <w:b/>
          <w:bCs/>
          <w:color w:val="000000"/>
          <w:spacing w:val="0"/>
          <w:w w:val="100"/>
          <w:position w:val="0"/>
        </w:rPr>
        <w:t>、</w:t>
        <w:tab/>
        <w:t>董事会成员</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梁萍女士：中国国籍，无永久境外居留权，</w:t>
      </w:r>
      <w:r>
        <w:rPr>
          <w:rFonts w:ascii="Times New Roman" w:eastAsia="Times New Roman" w:hAnsi="Times New Roman" w:cs="Times New Roman"/>
          <w:color w:val="000000"/>
          <w:spacing w:val="0"/>
          <w:w w:val="100"/>
          <w:position w:val="0"/>
        </w:rPr>
        <w:t>1960</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-2009</w:t>
      </w:r>
      <w:r>
        <w:rPr>
          <w:color w:val="000000"/>
          <w:spacing w:val="0"/>
          <w:w w:val="100"/>
          <w:position w:val="0"/>
        </w:rPr>
        <w:t>年任武汉金运激光股份有限公司销售 部经理、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年任公司国内销售中心副总经理，</w:t>
      </w:r>
      <w:r>
        <w:rPr>
          <w:rFonts w:ascii="Times New Roman" w:eastAsia="Times New Roman" w:hAnsi="Times New Roman" w:cs="Times New Roman"/>
          <w:color w:val="000000"/>
          <w:spacing w:val="0"/>
          <w:w w:val="100"/>
          <w:position w:val="0"/>
        </w:rPr>
        <w:t>2014</w:t>
      </w:r>
      <w:r>
        <w:rPr>
          <w:color w:val="000000"/>
          <w:spacing w:val="0"/>
          <w:w w:val="100"/>
          <w:position w:val="0"/>
        </w:rPr>
        <w:t>年至今任公司营运中心副总监。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日至今任公司董事 长、总经理职务</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肖璇女士：中国国籍，无永久境外居留权，</w:t>
      </w:r>
      <w:r>
        <w:rPr>
          <w:rFonts w:ascii="Times New Roman" w:eastAsia="Times New Roman" w:hAnsi="Times New Roman" w:cs="Times New Roman"/>
          <w:color w:val="000000"/>
          <w:spacing w:val="0"/>
          <w:w w:val="100"/>
          <w:position w:val="0"/>
        </w:rPr>
        <w:t>1987</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2014</w:t>
      </w:r>
      <w:r>
        <w:rPr>
          <w:color w:val="000000"/>
          <w:spacing w:val="0"/>
          <w:w w:val="100"/>
          <w:position w:val="0"/>
        </w:rPr>
        <w:t>年至今任湖北高投金运激光产业投资管理有限 公司行政主管。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日至今任公司董事。</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李俊先生：中国国籍，无永久境外居留权，</w:t>
      </w:r>
      <w:r>
        <w:rPr>
          <w:rFonts w:ascii="Times New Roman" w:eastAsia="Times New Roman" w:hAnsi="Times New Roman" w:cs="Times New Roman"/>
          <w:color w:val="000000"/>
          <w:spacing w:val="0"/>
          <w:w w:val="100"/>
          <w:position w:val="0"/>
        </w:rPr>
        <w:t>1957</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年期间先后任职于武汉金运机电设备 制造有限公司及武汉金运光电产业有限公司，</w:t>
      </w:r>
      <w:r>
        <w:rPr>
          <w:rFonts w:ascii="Times New Roman" w:eastAsia="Times New Roman" w:hAnsi="Times New Roman" w:cs="Times New Roman"/>
          <w:color w:val="000000"/>
          <w:spacing w:val="0"/>
          <w:w w:val="100"/>
          <w:position w:val="0"/>
        </w:rPr>
        <w:t>2005</w:t>
      </w:r>
      <w:r>
        <w:rPr>
          <w:color w:val="000000"/>
          <w:spacing w:val="0"/>
          <w:w w:val="100"/>
          <w:position w:val="0"/>
        </w:rPr>
        <w:t>年以来任本公司国内销售总监职务。现任公司董事、副总经理。</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施先旺先生：中国国籍，无永久境外居留权，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年出生，管理学博士。曾任湖北潜江供销职工中专学校教师，现任中 南财经政法大学会计学教授、博导，兼任湖北省国家税务局和湖北省地方税务局，主要培训专家之一。</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日至今 任公司独立董事。</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李秉成先生：中国国籍，无永久境外居留权，</w:t>
      </w:r>
      <w:r>
        <w:rPr>
          <w:rFonts w:ascii="Times New Roman" w:eastAsia="Times New Roman" w:hAnsi="Times New Roman" w:cs="Times New Roman"/>
          <w:color w:val="000000"/>
          <w:spacing w:val="0"/>
          <w:w w:val="100"/>
          <w:position w:val="0"/>
        </w:rPr>
        <w:t>1964</w:t>
      </w:r>
      <w:r>
        <w:rPr>
          <w:color w:val="000000"/>
          <w:spacing w:val="0"/>
          <w:w w:val="100"/>
          <w:position w:val="0"/>
        </w:rPr>
        <w:t>年出生，管理学博士后、注册会计师。曾任第一治金建设公司机械动 力公司助理工程师、武汉科技大学管理学教师、现任中南财经政法大学会计学教授、博导。有限公司独立董事（</w:t>
      </w:r>
      <w:r>
        <w:rPr>
          <w:rFonts w:ascii="Times New Roman" w:eastAsia="Times New Roman" w:hAnsi="Times New Roman" w:cs="Times New Roman"/>
          <w:color w:val="000000"/>
          <w:spacing w:val="0"/>
          <w:w w:val="100"/>
          <w:position w:val="0"/>
        </w:rPr>
        <w:t>2009</w:t>
      </w:r>
      <w:r>
        <w:rPr>
          <w:color w:val="000000"/>
          <w:spacing w:val="0"/>
          <w:w w:val="100"/>
          <w:position w:val="0"/>
        </w:rPr>
        <w:t>年至今）、 武汉理工光科股份有限公司独立董事（</w:t>
      </w:r>
      <w:r>
        <w:rPr>
          <w:rFonts w:ascii="Times New Roman" w:eastAsia="Times New Roman" w:hAnsi="Times New Roman" w:cs="Times New Roman"/>
          <w:color w:val="000000"/>
          <w:spacing w:val="0"/>
          <w:w w:val="100"/>
          <w:position w:val="0"/>
        </w:rPr>
        <w:t>2012</w:t>
      </w:r>
      <w:r>
        <w:rPr>
          <w:color w:val="000000"/>
          <w:spacing w:val="0"/>
          <w:w w:val="100"/>
          <w:position w:val="0"/>
        </w:rPr>
        <w:t>年至今）、湖北绿色家园精细化工股份有限公司独立董事（</w:t>
      </w:r>
      <w:r>
        <w:rPr>
          <w:rFonts w:ascii="Times New Roman" w:eastAsia="Times New Roman" w:hAnsi="Times New Roman" w:cs="Times New Roman"/>
          <w:color w:val="000000"/>
          <w:spacing w:val="0"/>
          <w:w w:val="100"/>
          <w:position w:val="0"/>
        </w:rPr>
        <w:t>2015</w:t>
      </w:r>
      <w:r>
        <w:rPr>
          <w:color w:val="000000"/>
          <w:spacing w:val="0"/>
          <w:w w:val="100"/>
          <w:position w:val="0"/>
        </w:rPr>
        <w:t>年至今）。</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日至今任公司独立董事。</w:t>
      </w:r>
    </w:p>
    <w:p>
      <w:pPr>
        <w:pStyle w:val="Style25"/>
        <w:keepNext w:val="0"/>
        <w:keepLines w:val="0"/>
        <w:widowControl w:val="0"/>
        <w:shd w:val="clear" w:color="auto" w:fill="auto"/>
        <w:tabs>
          <w:tab w:pos="731" w:val="left"/>
        </w:tabs>
        <w:bidi w:val="0"/>
        <w:spacing w:before="0" w:after="0" w:line="313" w:lineRule="exact"/>
        <w:ind w:left="0" w:right="0" w:firstLine="380"/>
        <w:jc w:val="both"/>
      </w:pPr>
      <w:bookmarkStart w:id="484" w:name="bookmark484"/>
      <w:r>
        <w:rPr>
          <w:rFonts w:ascii="Times New Roman" w:eastAsia="Times New Roman" w:hAnsi="Times New Roman" w:cs="Times New Roman"/>
          <w:b/>
          <w:bCs/>
          <w:color w:val="000000"/>
          <w:spacing w:val="0"/>
          <w:w w:val="100"/>
          <w:position w:val="0"/>
        </w:rPr>
        <w:t>2</w:t>
      </w:r>
      <w:bookmarkEnd w:id="484"/>
      <w:r>
        <w:rPr>
          <w:b/>
          <w:bCs/>
          <w:color w:val="000000"/>
          <w:spacing w:val="0"/>
          <w:w w:val="100"/>
          <w:position w:val="0"/>
        </w:rPr>
        <w:t>、</w:t>
        <w:tab/>
        <w:t>监事会成员</w:t>
      </w:r>
    </w:p>
    <w:p>
      <w:pPr>
        <w:pStyle w:val="Style25"/>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李爱静女士：监事，中国国籍，无永久境外居留权，</w:t>
      </w:r>
      <w:r>
        <w:rPr>
          <w:rFonts w:ascii="Times New Roman" w:eastAsia="Times New Roman" w:hAnsi="Times New Roman" w:cs="Times New Roman"/>
          <w:color w:val="000000"/>
          <w:spacing w:val="0"/>
          <w:w w:val="100"/>
          <w:position w:val="0"/>
        </w:rPr>
        <w:t>1985</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月曾任武汉大西 洋广告有限公司；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月曾任武汉市承志汽车销售有限公司。</w:t>
      </w:r>
      <w:r>
        <w:rPr>
          <w:rFonts w:ascii="Times New Roman" w:eastAsia="Times New Roman" w:hAnsi="Times New Roman" w:cs="Times New Roman"/>
          <w:color w:val="000000"/>
          <w:spacing w:val="0"/>
          <w:w w:val="100"/>
          <w:position w:val="0"/>
        </w:rPr>
        <w:t>2009</w:t>
      </w:r>
      <w:r>
        <w:rPr>
          <w:color w:val="000000"/>
          <w:spacing w:val="0"/>
          <w:w w:val="100"/>
          <w:position w:val="0"/>
        </w:rPr>
        <w:t>年至今在武汉市金运激光股份有限公 司任资讯管理专员。</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聂金萍女士：监事，中国国籍，无永久境外居留权，</w:t>
      </w:r>
      <w:r>
        <w:rPr>
          <w:rFonts w:ascii="Times New Roman" w:eastAsia="Times New Roman" w:hAnsi="Times New Roman" w:cs="Times New Roman"/>
          <w:color w:val="000000"/>
          <w:spacing w:val="0"/>
          <w:w w:val="100"/>
          <w:position w:val="0"/>
        </w:rPr>
        <w:t>1985</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月曾任金马凯旋家居 </w:t>
      </w:r>
      <w:r>
        <w:rPr>
          <w:rFonts w:ascii="Times New Roman" w:eastAsia="Times New Roman" w:hAnsi="Times New Roman" w:cs="Times New Roman"/>
          <w:color w:val="000000"/>
          <w:spacing w:val="0"/>
          <w:w w:val="100"/>
          <w:position w:val="0"/>
        </w:rPr>
        <w:t>-</w:t>
      </w:r>
      <w:r>
        <w:rPr>
          <w:color w:val="000000"/>
          <w:spacing w:val="0"/>
          <w:w w:val="100"/>
          <w:position w:val="0"/>
        </w:rPr>
        <w:t>中国家俱</w:t>
      </w:r>
      <w:r>
        <w:rPr>
          <w:rFonts w:ascii="Times New Roman" w:eastAsia="Times New Roman" w:hAnsi="Times New Roman" w:cs="Times New Roman"/>
          <w:color w:val="000000"/>
          <w:spacing w:val="0"/>
          <w:w w:val="100"/>
          <w:position w:val="0"/>
        </w:rPr>
        <w:t>CBD</w:t>
      </w:r>
      <w:r>
        <w:rPr>
          <w:color w:val="000000"/>
          <w:spacing w:val="0"/>
          <w:w w:val="100"/>
          <w:position w:val="0"/>
        </w:rPr>
        <w:t>公司人事主管，</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月至今任武汉金运激光股份有限公司董事长助理；于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日任公司监事会主 席。</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张涛先生：监事会主席、职工监事，中国国籍，无永久境外居留权，</w:t>
      </w:r>
      <w:r>
        <w:rPr>
          <w:rFonts w:ascii="Times New Roman" w:eastAsia="Times New Roman" w:hAnsi="Times New Roman" w:cs="Times New Roman"/>
          <w:color w:val="000000"/>
          <w:spacing w:val="0"/>
          <w:w w:val="100"/>
          <w:position w:val="0"/>
        </w:rPr>
        <w:t>1980</w:t>
      </w:r>
      <w:r>
        <w:rPr>
          <w:color w:val="000000"/>
          <w:spacing w:val="0"/>
          <w:w w:val="100"/>
          <w:position w:val="0"/>
        </w:rPr>
        <w:t>年出生，大学学历。曾任职于武汉贝斯特通信 集团有限公司市场管理处，</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月至今任本公司品牌推广部经理。于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日离职。</w:t>
      </w:r>
    </w:p>
    <w:p>
      <w:pPr>
        <w:pStyle w:val="Style25"/>
        <w:keepNext w:val="0"/>
        <w:keepLines w:val="0"/>
        <w:widowControl w:val="0"/>
        <w:shd w:val="clear" w:color="auto" w:fill="auto"/>
        <w:bidi w:val="0"/>
        <w:spacing w:before="0" w:after="60" w:line="313" w:lineRule="exact"/>
        <w:ind w:left="0" w:right="0" w:firstLine="380"/>
        <w:jc w:val="both"/>
      </w:pPr>
      <w:r>
        <w:rPr>
          <w:color w:val="000000"/>
          <w:spacing w:val="0"/>
          <w:w w:val="100"/>
          <w:position w:val="0"/>
        </w:rPr>
        <w:t>于潇潇女士：无永久境外居留权，</w:t>
      </w:r>
      <w:r>
        <w:rPr>
          <w:rFonts w:ascii="Times New Roman" w:eastAsia="Times New Roman" w:hAnsi="Times New Roman" w:cs="Times New Roman"/>
          <w:color w:val="000000"/>
          <w:spacing w:val="0"/>
          <w:w w:val="100"/>
          <w:position w:val="0"/>
        </w:rPr>
        <w:t>1981</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月曾任武汉新康物业管理有限公司行政 人事助理，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月至今任武汉金运激光股份有限公司人事专员。于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日任公司职工监事。</w:t>
      </w:r>
    </w:p>
    <w:p>
      <w:pPr>
        <w:pStyle w:val="Style25"/>
        <w:keepNext w:val="0"/>
        <w:keepLines w:val="0"/>
        <w:widowControl w:val="0"/>
        <w:shd w:val="clear" w:color="auto" w:fill="auto"/>
        <w:bidi w:val="0"/>
        <w:spacing w:before="0" w:after="0"/>
        <w:ind w:left="0" w:right="0" w:firstLine="380"/>
        <w:jc w:val="both"/>
      </w:pPr>
      <w:bookmarkStart w:id="485" w:name="bookmark485"/>
      <w:r>
        <w:rPr>
          <w:rFonts w:ascii="Times New Roman" w:eastAsia="Times New Roman" w:hAnsi="Times New Roman" w:cs="Times New Roman"/>
          <w:b/>
          <w:bCs/>
          <w:color w:val="000000"/>
          <w:spacing w:val="0"/>
          <w:w w:val="100"/>
          <w:position w:val="0"/>
        </w:rPr>
        <w:t>3</w:t>
      </w:r>
      <w:bookmarkEnd w:id="485"/>
      <w:r>
        <w:rPr>
          <w:b/>
          <w:bCs/>
          <w:color w:val="000000"/>
          <w:spacing w:val="0"/>
          <w:w w:val="100"/>
          <w:position w:val="0"/>
        </w:rPr>
        <w:t>、高级管理人员</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梁萍女士：公司总经理，详见</w:t>
      </w:r>
      <w:r>
        <w:rPr>
          <w:rFonts w:ascii="Times New Roman" w:eastAsia="Times New Roman" w:hAnsi="Times New Roman" w:cs="Times New Roman"/>
          <w:color w:val="000000"/>
          <w:spacing w:val="0"/>
          <w:w w:val="100"/>
          <w:position w:val="0"/>
        </w:rPr>
        <w:t>“</w:t>
      </w:r>
      <w:r>
        <w:rPr>
          <w:color w:val="000000"/>
          <w:spacing w:val="0"/>
          <w:w w:val="100"/>
          <w:position w:val="0"/>
        </w:rPr>
        <w:t>本节中的董事会成员</w:t>
      </w:r>
    </w:p>
    <w:p>
      <w:pPr>
        <w:pStyle w:val="Style25"/>
        <w:keepNext w:val="0"/>
        <w:keepLines w:val="0"/>
        <w:widowControl w:val="0"/>
        <w:shd w:val="clear" w:color="auto" w:fill="auto"/>
        <w:bidi w:val="0"/>
        <w:spacing w:before="0" w:after="60" w:line="313" w:lineRule="exact"/>
        <w:ind w:left="0" w:right="0" w:firstLine="380"/>
        <w:jc w:val="both"/>
      </w:pPr>
      <w:r>
        <w:rPr>
          <w:color w:val="000000"/>
          <w:spacing w:val="0"/>
          <w:w w:val="100"/>
          <w:position w:val="0"/>
        </w:rPr>
        <w:t>李俊先生：公司副总经理，详见</w:t>
      </w:r>
      <w:r>
        <w:rPr>
          <w:rFonts w:ascii="Times New Roman" w:eastAsia="Times New Roman" w:hAnsi="Times New Roman" w:cs="Times New Roman"/>
          <w:color w:val="000000"/>
          <w:spacing w:val="0"/>
          <w:w w:val="100"/>
          <w:position w:val="0"/>
        </w:rPr>
        <w:t>“</w:t>
      </w:r>
      <w:r>
        <w:rPr>
          <w:color w:val="000000"/>
          <w:spacing w:val="0"/>
          <w:w w:val="100"/>
          <w:position w:val="0"/>
        </w:rPr>
        <w:t>本节中的董事会成员</w:t>
      </w:r>
    </w:p>
    <w:p>
      <w:pPr>
        <w:pStyle w:val="Style25"/>
        <w:keepNext w:val="0"/>
        <w:keepLines w:val="0"/>
        <w:widowControl w:val="0"/>
        <w:shd w:val="clear" w:color="auto" w:fill="auto"/>
        <w:bidi w:val="0"/>
        <w:spacing w:before="0" w:after="60" w:line="310" w:lineRule="exact"/>
        <w:ind w:left="0" w:right="0" w:firstLine="380"/>
        <w:jc w:val="both"/>
      </w:pPr>
      <w:r>
        <w:rPr>
          <w:color w:val="000000"/>
          <w:spacing w:val="0"/>
          <w:w w:val="100"/>
          <w:position w:val="0"/>
        </w:rPr>
        <w:t>李丹女士：公司副总经理，中国国籍，经济师，无永久境外居留权，</w:t>
      </w:r>
      <w:r>
        <w:rPr>
          <w:rFonts w:ascii="Times New Roman" w:eastAsia="Times New Roman" w:hAnsi="Times New Roman" w:cs="Times New Roman"/>
          <w:color w:val="000000"/>
          <w:spacing w:val="0"/>
          <w:w w:val="100"/>
          <w:position w:val="0"/>
        </w:rPr>
        <w:t>1975</w:t>
      </w:r>
      <w:r>
        <w:rPr>
          <w:color w:val="000000"/>
          <w:spacing w:val="0"/>
          <w:w w:val="100"/>
          <w:position w:val="0"/>
        </w:rPr>
        <w:t>年出生，</w:t>
      </w:r>
      <w:r>
        <w:rPr>
          <w:rFonts w:ascii="Times New Roman" w:eastAsia="Times New Roman" w:hAnsi="Times New Roman" w:cs="Times New Roman"/>
          <w:color w:val="000000"/>
          <w:spacing w:val="0"/>
          <w:w w:val="100"/>
          <w:position w:val="0"/>
        </w:rPr>
        <w:t>1997</w:t>
      </w:r>
      <w:r>
        <w:rPr>
          <w:color w:val="000000"/>
          <w:spacing w:val="0"/>
          <w:w w:val="100"/>
          <w:position w:val="0"/>
        </w:rPr>
        <w:t>年毕业于武汉大学国际金融专 业，</w:t>
      </w:r>
      <w:r>
        <w:rPr>
          <w:rFonts w:ascii="Times New Roman" w:eastAsia="Times New Roman" w:hAnsi="Times New Roman" w:cs="Times New Roman"/>
          <w:color w:val="000000"/>
          <w:spacing w:val="0"/>
          <w:w w:val="100"/>
          <w:position w:val="0"/>
        </w:rPr>
        <w:t>2006</w:t>
      </w:r>
      <w:r>
        <w:rPr>
          <w:color w:val="000000"/>
          <w:spacing w:val="0"/>
          <w:w w:val="100"/>
          <w:position w:val="0"/>
        </w:rPr>
        <w:t>年毕业于华中科技大学西方经济学专业，获经济学硕士学位。</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年曾任武汉三镇实业控股股份有限 公司监事、证券事务代表；</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年曾任武汉三镇实业控股股份有限公司董事会秘书、团委书记；湖北华昌达智能 装备股份有限公司副总、董秘。</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月至今任董事会秘书。</w:t>
      </w:r>
    </w:p>
    <w:p>
      <w:pPr>
        <w:pStyle w:val="Style25"/>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陈维斯女士：公司财务总监，中国国籍，注册会计师，无永久境外居留权，</w:t>
      </w:r>
      <w:r>
        <w:rPr>
          <w:rFonts w:ascii="Times New Roman" w:eastAsia="Times New Roman" w:hAnsi="Times New Roman" w:cs="Times New Roman"/>
          <w:color w:val="000000"/>
          <w:spacing w:val="0"/>
          <w:w w:val="100"/>
          <w:position w:val="0"/>
        </w:rPr>
        <w:t>1983</w:t>
      </w:r>
      <w:r>
        <w:rPr>
          <w:color w:val="000000"/>
          <w:spacing w:val="0"/>
          <w:w w:val="100"/>
          <w:position w:val="0"/>
        </w:rPr>
        <w:t>年出生，大学学历。</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月曾任武汉艾特仕信息公司财务经理；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月曾任众环海华会计师事务所审计主管。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月任公司财务 总监。</w:t>
      </w:r>
    </w:p>
    <w:p>
      <w:pPr>
        <w:pStyle w:val="Style25"/>
        <w:keepNext w:val="0"/>
        <w:keepLines w:val="0"/>
        <w:widowControl w:val="0"/>
        <w:shd w:val="clear" w:color="auto" w:fill="auto"/>
        <w:bidi w:val="0"/>
        <w:spacing w:before="0" w:line="313" w:lineRule="exact"/>
        <w:ind w:left="0" w:right="0" w:firstLine="0"/>
        <w:jc w:val="both"/>
      </w:pPr>
      <w:r>
        <w:rPr>
          <w:color w:val="000000"/>
          <w:spacing w:val="0"/>
          <w:w w:val="100"/>
          <w:position w:val="0"/>
        </w:rPr>
        <w:t>在股东单位任职情况</w:t>
      </w:r>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line="313" w:lineRule="exact"/>
        <w:ind w:left="0" w:right="0" w:firstLine="0"/>
        <w:jc w:val="both"/>
      </w:pPr>
      <w:r>
        <w:rPr>
          <w:color w:val="000000"/>
          <w:spacing w:val="0"/>
          <w:w w:val="100"/>
          <w:position w:val="0"/>
        </w:rPr>
        <w:t>在其他单位任职情况</w:t>
      </w:r>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195"/>
        <w:gridCol w:w="1325"/>
        <w:gridCol w:w="1598"/>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在其他单位 担任的职务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施先旺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中南财经政法大学会计学院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会计学教授、</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1987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李秉成</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中南财经政法大学会计学院</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会计学教授、</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25"/>
        <w:keepNext w:val="0"/>
        <w:keepLines w:val="0"/>
        <w:widowControl w:val="0"/>
        <w:shd w:val="clear" w:color="auto" w:fill="auto"/>
        <w:bidi w:val="0"/>
        <w:spacing w:before="0" w:line="319" w:lineRule="exact"/>
        <w:ind w:left="0" w:right="0" w:firstLine="0"/>
        <w:jc w:val="both"/>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360" w:line="319" w:lineRule="exact"/>
        <w:ind w:left="0" w:right="0" w:firstLine="0"/>
        <w:jc w:val="both"/>
      </w:pPr>
      <w:r>
        <w:rPr>
          <w:color w:val="000000"/>
          <w:spacing w:val="0"/>
          <w:w w:val="100"/>
          <w:position w:val="0"/>
        </w:rPr>
        <w:t>公司董事、总经理梁伟先生于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日收到《中国证券监督管理委员会行政处罚决定书》（</w:t>
      </w:r>
      <w:r>
        <w:rPr>
          <w:rFonts w:ascii="Times New Roman" w:eastAsia="Times New Roman" w:hAnsi="Times New Roman" w:cs="Times New Roman"/>
          <w:color w:val="000000"/>
          <w:spacing w:val="0"/>
          <w:w w:val="100"/>
          <w:position w:val="0"/>
        </w:rPr>
        <w:t>[2015]36</w:t>
      </w:r>
      <w:r>
        <w:rPr>
          <w:color w:val="000000"/>
          <w:spacing w:val="0"/>
          <w:w w:val="100"/>
          <w:position w:val="0"/>
        </w:rPr>
        <w:t>号），其超比例 减持未及时披露及在限制转让期限内减持公司股票的行为受到中国证监会的行政处罚。详见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日在中国证监会 指定信息披露网站上的公告。</w:t>
      </w:r>
    </w:p>
    <w:p>
      <w:pPr>
        <w:pStyle w:val="Style21"/>
        <w:keepNext/>
        <w:keepLines/>
        <w:widowControl w:val="0"/>
        <w:shd w:val="clear" w:color="auto" w:fill="auto"/>
        <w:bidi w:val="0"/>
        <w:spacing w:before="0" w:after="360" w:line="240" w:lineRule="auto"/>
        <w:ind w:left="0" w:right="0" w:firstLine="0"/>
        <w:jc w:val="both"/>
      </w:pPr>
      <w:bookmarkStart w:id="486" w:name="bookmark486"/>
      <w:bookmarkStart w:id="487" w:name="bookmark487"/>
      <w:bookmarkStart w:id="488" w:name="bookmark488"/>
      <w:bookmarkStart w:id="489" w:name="bookmark489"/>
      <w:r>
        <w:rPr>
          <w:color w:val="000000"/>
          <w:spacing w:val="0"/>
          <w:w w:val="100"/>
          <w:position w:val="0"/>
          <w:sz w:val="24"/>
          <w:szCs w:val="24"/>
        </w:rPr>
        <w:t>四</w:t>
      </w:r>
      <w:bookmarkEnd w:id="488"/>
      <w:r>
        <w:rPr>
          <w:color w:val="000000"/>
          <w:spacing w:val="0"/>
          <w:w w:val="100"/>
          <w:position w:val="0"/>
          <w:sz w:val="24"/>
          <w:szCs w:val="24"/>
        </w:rPr>
        <w:t>、董事、监事、高级管理人员报酬情况</w:t>
      </w:r>
      <w:bookmarkEnd w:id="486"/>
      <w:bookmarkEnd w:id="487"/>
      <w:bookmarkEnd w:id="4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梁芳</w:t>
            </w:r>
          </w:p>
        </w:tc>
        <w:tc>
          <w:tcPr>
            <w:tcBorders>
              <w:top w:val="single" w:sz="4"/>
              <w:left w:val="single" w:sz="4"/>
              <w:bottom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竺一鸣</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张涛</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李爱静</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李丹</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副总经理、董秘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施先旺</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李秉成</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陈维斯</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梁萍</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肖璇</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聂金萍</w:t>
            </w:r>
          </w:p>
        </w:tc>
        <w:tc>
          <w:tcPr>
            <w:tcBorders>
              <w:top w:val="single" w:sz="4"/>
              <w:left w:val="single" w:sz="4"/>
            </w:tcBorders>
            <w:shd w:val="clear" w:color="auto" w:fill="C8EDCC"/>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84.99</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5"/>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2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五</w:t>
      </w:r>
      <w:bookmarkEnd w:id="492"/>
      <w:r>
        <w:rPr>
          <w:color w:val="000000"/>
          <w:spacing w:val="0"/>
          <w:w w:val="100"/>
          <w:position w:val="0"/>
          <w:sz w:val="24"/>
          <w:szCs w:val="24"/>
        </w:rPr>
        <w:t>、公司员工情况</w:t>
      </w:r>
      <w:bookmarkEnd w:id="490"/>
      <w:bookmarkEnd w:id="491"/>
      <w:bookmarkEnd w:id="493"/>
    </w:p>
    <w:p>
      <w:pPr>
        <w:pStyle w:val="Style31"/>
        <w:keepNext/>
        <w:keepLines/>
        <w:widowControl w:val="0"/>
        <w:shd w:val="clear" w:color="auto" w:fill="auto"/>
        <w:bidi w:val="0"/>
        <w:spacing w:before="0" w:after="32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1</w:t>
      </w:r>
      <w:bookmarkEnd w:id="496"/>
      <w:r>
        <w:rPr>
          <w:color w:val="000000"/>
          <w:spacing w:val="0"/>
          <w:w w:val="100"/>
          <w:position w:val="0"/>
        </w:rPr>
        <w:t>、员工数量、专业构成及教育程度</w:t>
      </w:r>
      <w:bookmarkEnd w:id="494"/>
      <w:bookmarkEnd w:id="495"/>
      <w:bookmarkEnd w:id="497"/>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325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323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left"/>
            </w:pPr>
            <w:r>
              <w:rPr>
                <w:color w:val="000000"/>
                <w:spacing w:val="0"/>
                <w:w w:val="100"/>
                <w:position w:val="0"/>
              </w:rPr>
              <w:t>79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left"/>
            </w:pPr>
            <w:r>
              <w:rPr>
                <w:color w:val="000000"/>
                <w:spacing w:val="0"/>
                <w:w w:val="100"/>
                <w:position w:val="0"/>
              </w:rPr>
              <w:t>81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left"/>
            </w:pP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left"/>
            </w:pP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325</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2</w:t>
      </w:r>
      <w:bookmarkEnd w:id="500"/>
      <w:r>
        <w:rPr>
          <w:color w:val="000000"/>
          <w:spacing w:val="0"/>
          <w:w w:val="100"/>
          <w:position w:val="0"/>
        </w:rPr>
        <w:t>、</w:t>
        <w:tab/>
        <w:t>薪酬政策</w:t>
      </w:r>
      <w:bookmarkEnd w:id="498"/>
      <w:bookmarkEnd w:id="499"/>
      <w:bookmarkEnd w:id="501"/>
    </w:p>
    <w:p>
      <w:pPr>
        <w:pStyle w:val="Style25"/>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公司员工薪酬主要分为基本薪酬、岗位工资和绩效资金三部分，基本薪酬根据当地工资标准的和物价指数、劳动力市场 薪资水平综合确定，岗位薪酬部分由岗位价值、职级水平等因素确定；绩效资金部分，以企业年度经营目标为导向，以个人 业绩为依据。</w:t>
      </w:r>
    </w:p>
    <w:p>
      <w:pPr>
        <w:pStyle w:val="Style31"/>
        <w:keepNext/>
        <w:keepLines/>
        <w:widowControl w:val="0"/>
        <w:shd w:val="clear" w:color="auto" w:fill="auto"/>
        <w:tabs>
          <w:tab w:pos="378" w:val="left"/>
        </w:tabs>
        <w:bidi w:val="0"/>
        <w:spacing w:before="0" w:after="2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培训计划</w:t>
      </w:r>
      <w:bookmarkEnd w:id="502"/>
      <w:bookmarkEnd w:id="503"/>
      <w:bookmarkEnd w:id="505"/>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为了提高员工在目前和将来工作岗位上的工作效率和业绩，公司向所有员工提供平等的学习和发展机会。公司将根据企业发 展战略，同时结合员工个人需求制定全方位的培训计划，内容包括知识技能以及专业素养等方面的培训。</w:t>
      </w:r>
    </w:p>
    <w:p>
      <w:pPr>
        <w:pStyle w:val="Style31"/>
        <w:keepNext/>
        <w:keepLines/>
        <w:widowControl w:val="0"/>
        <w:shd w:val="clear" w:color="auto" w:fill="auto"/>
        <w:tabs>
          <w:tab w:pos="378" w:val="left"/>
        </w:tabs>
        <w:bidi w:val="0"/>
        <w:spacing w:before="0" w:after="2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4</w:t>
      </w:r>
      <w:bookmarkEnd w:id="508"/>
      <w:r>
        <w:rPr>
          <w:color w:val="000000"/>
          <w:spacing w:val="0"/>
          <w:w w:val="100"/>
          <w:position w:val="0"/>
        </w:rPr>
        <w:t>、</w:t>
        <w:tab/>
        <w:t>劳务外包情况</w:t>
      </w:r>
      <w:bookmarkEnd w:id="506"/>
      <w:bookmarkEnd w:id="507"/>
      <w:bookmarkEnd w:id="509"/>
    </w:p>
    <w:p>
      <w:pPr>
        <w:pStyle w:val="Style25"/>
        <w:keepNext w:val="0"/>
        <w:keepLines w:val="0"/>
        <w:widowControl w:val="0"/>
        <w:shd w:val="clear" w:color="auto" w:fill="auto"/>
        <w:bidi w:val="0"/>
        <w:spacing w:before="0" w:after="280" w:line="314" w:lineRule="exact"/>
        <w:ind w:left="0" w:right="0" w:firstLine="0"/>
        <w:jc w:val="left"/>
        <w:sectPr>
          <w:footnotePr>
            <w:pos w:val="pageBottom"/>
            <w:numFmt w:val="decimal"/>
            <w:numRestart w:val="continuous"/>
          </w:footnotePr>
          <w:type w:val="continuous"/>
          <w:pgSz w:w="11900" w:h="16840"/>
          <w:pgMar w:top="1388" w:right="1071" w:bottom="1513"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2"/>
        <w:keepNext/>
        <w:keepLines/>
        <w:widowControl w:val="0"/>
        <w:shd w:val="clear" w:color="auto" w:fill="auto"/>
        <w:bidi w:val="0"/>
        <w:spacing w:before="480" w:after="520" w:line="240" w:lineRule="auto"/>
        <w:ind w:left="0" w:right="0" w:firstLine="0"/>
        <w:jc w:val="center"/>
      </w:pPr>
      <w:bookmarkStart w:id="510" w:name="bookmark510"/>
      <w:bookmarkStart w:id="511" w:name="bookmark511"/>
      <w:bookmarkStart w:id="512" w:name="bookmark512"/>
      <w:r>
        <w:rPr>
          <w:color w:val="000000"/>
          <w:spacing w:val="0"/>
          <w:w w:val="100"/>
          <w:position w:val="0"/>
        </w:rPr>
        <w:t>第九节公司治理</w:t>
      </w:r>
      <w:bookmarkEnd w:id="510"/>
      <w:bookmarkEnd w:id="511"/>
      <w:bookmarkEnd w:id="512"/>
    </w:p>
    <w:p>
      <w:pPr>
        <w:pStyle w:val="Style21"/>
        <w:keepNext/>
        <w:keepLines/>
        <w:widowControl w:val="0"/>
        <w:shd w:val="clear" w:color="auto" w:fill="auto"/>
        <w:tabs>
          <w:tab w:pos="586" w:val="left"/>
        </w:tabs>
        <w:bidi w:val="0"/>
        <w:spacing w:before="0" w:after="28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一</w:t>
      </w:r>
      <w:bookmarkEnd w:id="515"/>
      <w:r>
        <w:rPr>
          <w:color w:val="000000"/>
          <w:spacing w:val="0"/>
          <w:w w:val="100"/>
          <w:position w:val="0"/>
          <w:sz w:val="24"/>
          <w:szCs w:val="24"/>
        </w:rPr>
        <w:t>、</w:t>
        <w:tab/>
        <w:t>公司治理的基本状况</w:t>
      </w:r>
      <w:bookmarkEnd w:id="513"/>
      <w:bookmarkEnd w:id="514"/>
      <w:bookmarkEnd w:id="516"/>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公司司严格按照《公司法》、《证券法》、《上市公司治理准则》、《深圳证券交易所创业板股票上市规则》、《深圳 证券交易所创业板上市公司规范运作指引》等法律、法规和中国证监会有关法律法规的要求，不断完善公司治理结构，建立 健全公司内部控制度，促进公司规范运作，提高公司治理水平。</w:t>
      </w:r>
    </w:p>
    <w:p>
      <w:pPr>
        <w:pStyle w:val="Style25"/>
        <w:keepNext w:val="0"/>
        <w:keepLines w:val="0"/>
        <w:widowControl w:val="0"/>
        <w:shd w:val="clear" w:color="auto" w:fill="auto"/>
        <w:bidi w:val="0"/>
        <w:spacing w:before="0" w:after="0" w:line="314" w:lineRule="exact"/>
        <w:ind w:left="0" w:right="0" w:firstLine="380"/>
        <w:jc w:val="both"/>
      </w:pPr>
      <w:bookmarkStart w:id="517" w:name="bookmark517"/>
      <w:r>
        <w:rPr>
          <w:rFonts w:ascii="Times New Roman" w:eastAsia="Times New Roman" w:hAnsi="Times New Roman" w:cs="Times New Roman"/>
          <w:color w:val="000000"/>
          <w:spacing w:val="0"/>
          <w:w w:val="100"/>
          <w:position w:val="0"/>
        </w:rPr>
        <w:t>1</w:t>
      </w:r>
      <w:bookmarkEnd w:id="517"/>
      <w:r>
        <w:rPr>
          <w:color w:val="000000"/>
          <w:spacing w:val="0"/>
          <w:w w:val="100"/>
          <w:position w:val="0"/>
        </w:rPr>
        <w:t>、 关于股东与股东大会：报告期内公司严格按照《公司章程》、《上市公司股东大会规则》和《公司股东大会议事规 则》等规定要求，召集、召开股东大会，确保股东合法行使权益，平等对待所有股东，为股东参加股东大会提供便利，使其 充分行使股东的权利。同时，公司聘请专业的律师见证股东大会，确保会议召集召开及表决程序符合相关法律法规的规定。 维护股东合法权益。</w:t>
      </w:r>
    </w:p>
    <w:p>
      <w:pPr>
        <w:pStyle w:val="Style25"/>
        <w:keepNext w:val="0"/>
        <w:keepLines w:val="0"/>
        <w:widowControl w:val="0"/>
        <w:shd w:val="clear" w:color="auto" w:fill="auto"/>
        <w:tabs>
          <w:tab w:pos="662" w:val="left"/>
        </w:tabs>
        <w:bidi w:val="0"/>
        <w:spacing w:before="0" w:after="0" w:line="314" w:lineRule="exact"/>
        <w:ind w:left="0" w:right="0" w:firstLine="380"/>
        <w:jc w:val="both"/>
      </w:pPr>
      <w:bookmarkStart w:id="518" w:name="bookmark518"/>
      <w:r>
        <w:rPr>
          <w:rFonts w:ascii="Times New Roman" w:eastAsia="Times New Roman" w:hAnsi="Times New Roman" w:cs="Times New Roman"/>
          <w:color w:val="000000"/>
          <w:spacing w:val="0"/>
          <w:w w:val="100"/>
          <w:position w:val="0"/>
        </w:rPr>
        <w:t>2</w:t>
      </w:r>
      <w:bookmarkEnd w:id="518"/>
      <w:r>
        <w:rPr>
          <w:color w:val="000000"/>
          <w:spacing w:val="0"/>
          <w:w w:val="100"/>
          <w:position w:val="0"/>
        </w:rPr>
        <w:t>、</w:t>
        <w:tab/>
        <w:t>关于董事与董事会：公司控股股东、实际控制人梁伟严格按照《上市公司治理准则》、《深圳证券交易所创业板股 票上市规则》、《深圳证券交易所创业板上市公司规范运作指引》、《公司章程》等有关规定，公司控股股东严格规范自身 行为，依法行使其权利并承担相应义务，不存在超越股东大会直接或间接干预本公司的决策和经营活动。在人员、资产、财 务、机构、业务上独立，亦无为控股股东占用资金以及公司为控股股东提供担保的情形。</w:t>
      </w:r>
    </w:p>
    <w:p>
      <w:pPr>
        <w:pStyle w:val="Style25"/>
        <w:keepNext w:val="0"/>
        <w:keepLines w:val="0"/>
        <w:widowControl w:val="0"/>
        <w:shd w:val="clear" w:color="auto" w:fill="auto"/>
        <w:tabs>
          <w:tab w:pos="676" w:val="left"/>
        </w:tabs>
        <w:bidi w:val="0"/>
        <w:spacing w:before="0" w:after="0" w:line="314" w:lineRule="exact"/>
        <w:ind w:left="0" w:right="0" w:firstLine="380"/>
        <w:jc w:val="both"/>
      </w:pPr>
      <w:bookmarkStart w:id="519" w:name="bookmark519"/>
      <w:r>
        <w:rPr>
          <w:rFonts w:ascii="Times New Roman" w:eastAsia="Times New Roman" w:hAnsi="Times New Roman" w:cs="Times New Roman"/>
          <w:color w:val="000000"/>
          <w:spacing w:val="0"/>
          <w:w w:val="100"/>
          <w:position w:val="0"/>
        </w:rPr>
        <w:t>3</w:t>
      </w:r>
      <w:bookmarkEnd w:id="519"/>
      <w:r>
        <w:rPr>
          <w:color w:val="000000"/>
          <w:spacing w:val="0"/>
          <w:w w:val="100"/>
          <w:position w:val="0"/>
        </w:rPr>
        <w:t>、</w:t>
        <w:tab/>
        <w:t>关于监事和监事会：公司严格按照《公司法》、《公司章程》等有关规定选举监事，推举职工监事，监事会的人数 及结构符合法律法规和公司《章程》的要求。监事会严格按照《公司章程》、《监事会议事规则》认真履行自己的职责，除 审议日常事项外，对公司的关联交易、财务状况以及董事、高级管理人员履行职责等方面发挥了良好的监督职能，切实维护 公司及股东的合法权益。</w:t>
      </w:r>
    </w:p>
    <w:p>
      <w:pPr>
        <w:pStyle w:val="Style25"/>
        <w:keepNext w:val="0"/>
        <w:keepLines w:val="0"/>
        <w:widowControl w:val="0"/>
        <w:shd w:val="clear" w:color="auto" w:fill="auto"/>
        <w:tabs>
          <w:tab w:pos="662" w:val="left"/>
        </w:tabs>
        <w:bidi w:val="0"/>
        <w:spacing w:before="0" w:after="0" w:line="314" w:lineRule="exact"/>
        <w:ind w:left="0" w:right="0" w:firstLine="380"/>
        <w:jc w:val="both"/>
      </w:pPr>
      <w:bookmarkStart w:id="520" w:name="bookmark520"/>
      <w:r>
        <w:rPr>
          <w:rFonts w:ascii="Times New Roman" w:eastAsia="Times New Roman" w:hAnsi="Times New Roman" w:cs="Times New Roman"/>
          <w:color w:val="000000"/>
          <w:spacing w:val="0"/>
          <w:w w:val="100"/>
          <w:position w:val="0"/>
        </w:rPr>
        <w:t>4</w:t>
      </w:r>
      <w:bookmarkEnd w:id="520"/>
      <w:r>
        <w:rPr>
          <w:color w:val="000000"/>
          <w:spacing w:val="0"/>
          <w:w w:val="100"/>
          <w:position w:val="0"/>
        </w:rPr>
        <w:t>、</w:t>
        <w:tab/>
        <w:t>关于公司与控股股东：公司控股股东、实际控制人梁伟严格按照《上市公司治理准则》、《深圳证券交易所创业板 股票上市规则》、《深圳证券交易所创业板上市公司规范运作指引》、《公司章程》等有关规定，公司控股股东严格规范自 身行为，依法行使其权利并承担相应义务，不存在超越股东大会直接或间接干预本公司的决策和经营活动。在人员、资产、 财务、机构、业务上独立，亦无为控股股东占用资金以及公司为控股股东提供担保的情形。</w:t>
      </w:r>
    </w:p>
    <w:p>
      <w:pPr>
        <w:pStyle w:val="Style25"/>
        <w:keepNext w:val="0"/>
        <w:keepLines w:val="0"/>
        <w:widowControl w:val="0"/>
        <w:shd w:val="clear" w:color="auto" w:fill="auto"/>
        <w:tabs>
          <w:tab w:pos="672" w:val="left"/>
        </w:tabs>
        <w:bidi w:val="0"/>
        <w:spacing w:before="0" w:after="0" w:line="314" w:lineRule="exact"/>
        <w:ind w:left="0" w:right="0" w:firstLine="380"/>
        <w:jc w:val="both"/>
      </w:pPr>
      <w:bookmarkStart w:id="521" w:name="bookmark521"/>
      <w:r>
        <w:rPr>
          <w:rFonts w:ascii="Times New Roman" w:eastAsia="Times New Roman" w:hAnsi="Times New Roman" w:cs="Times New Roman"/>
          <w:color w:val="000000"/>
          <w:spacing w:val="0"/>
          <w:w w:val="100"/>
          <w:position w:val="0"/>
        </w:rPr>
        <w:t>5</w:t>
      </w:r>
      <w:bookmarkEnd w:id="521"/>
      <w:r>
        <w:rPr>
          <w:color w:val="000000"/>
          <w:spacing w:val="0"/>
          <w:w w:val="100"/>
          <w:position w:val="0"/>
        </w:rPr>
        <w:t>、</w:t>
        <w:tab/>
        <w:t>关于绩效评价与激励约束机制：公司正持续完善高级管理人员绩效评价与激励约束机制。高级管理人员的聘任能够 做到公开、透明，符合法律、法规的规定。</w:t>
      </w:r>
    </w:p>
    <w:p>
      <w:pPr>
        <w:pStyle w:val="Style25"/>
        <w:keepNext w:val="0"/>
        <w:keepLines w:val="0"/>
        <w:widowControl w:val="0"/>
        <w:shd w:val="clear" w:color="auto" w:fill="auto"/>
        <w:tabs>
          <w:tab w:pos="662" w:val="left"/>
        </w:tabs>
        <w:bidi w:val="0"/>
        <w:spacing w:before="0" w:after="0" w:line="314" w:lineRule="exact"/>
        <w:ind w:left="0" w:right="0" w:firstLine="380"/>
        <w:jc w:val="both"/>
      </w:pPr>
      <w:bookmarkStart w:id="522" w:name="bookmark522"/>
      <w:r>
        <w:rPr>
          <w:rFonts w:ascii="Times New Roman" w:eastAsia="Times New Roman" w:hAnsi="Times New Roman" w:cs="Times New Roman"/>
          <w:color w:val="000000"/>
          <w:spacing w:val="0"/>
          <w:w w:val="100"/>
          <w:position w:val="0"/>
        </w:rPr>
        <w:t>6</w:t>
      </w:r>
      <w:bookmarkEnd w:id="522"/>
      <w:r>
        <w:rPr>
          <w:color w:val="000000"/>
          <w:spacing w:val="0"/>
          <w:w w:val="100"/>
          <w:position w:val="0"/>
        </w:rPr>
        <w:t>、</w:t>
        <w:tab/>
        <w:t>关于利益相关者：公司充分尊重和维护相关利益者的合法权益，积极与相关利益者合作，加强与各方的沟通和交流, 实现股东、员工、社会等各方利益的协调平衡，共同推动公司持续、健康的发展。</w:t>
      </w:r>
    </w:p>
    <w:p>
      <w:pPr>
        <w:pStyle w:val="Style25"/>
        <w:keepNext w:val="0"/>
        <w:keepLines w:val="0"/>
        <w:widowControl w:val="0"/>
        <w:shd w:val="clear" w:color="auto" w:fill="auto"/>
        <w:bidi w:val="0"/>
        <w:spacing w:before="0" w:after="280" w:line="314" w:lineRule="exact"/>
        <w:ind w:left="0" w:right="0" w:firstLine="380"/>
        <w:jc w:val="both"/>
      </w:pPr>
      <w:bookmarkStart w:id="523" w:name="bookmark523"/>
      <w:r>
        <w:rPr>
          <w:rFonts w:ascii="Times New Roman" w:eastAsia="Times New Roman" w:hAnsi="Times New Roman" w:cs="Times New Roman"/>
          <w:color w:val="000000"/>
          <w:spacing w:val="0"/>
          <w:w w:val="100"/>
          <w:position w:val="0"/>
        </w:rPr>
        <w:t>7</w:t>
      </w:r>
      <w:bookmarkEnd w:id="523"/>
      <w:r>
        <w:rPr>
          <w:color w:val="000000"/>
          <w:spacing w:val="0"/>
          <w:w w:val="100"/>
          <w:position w:val="0"/>
        </w:rPr>
        <w:t>、 关于信息披露与透明度：公司严格按照有关法律法规以及《信息披露事务管理制度》、《投资者关系管理制度》等 的要求，真实、准确、及时、公平、完整地披露有关信息；并指定公司董事会秘书为信息披露负责人，协调公司与投资者之 间的关系，接待股东来访，回答投资者咨询，向投资者提供公司已披露的资料；并指定《中国证券报》、《证券时报》、《上 海证券报》、《证券日报》为信息披露报纸，巨潮资讯网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http://www.cninfo.com.cn</w:t>
      </w:r>
      <w:r>
        <w:fldChar w:fldCharType="end"/>
      </w:r>
      <w:r>
        <w:rPr>
          <w:color w:val="000000"/>
          <w:spacing w:val="0"/>
          <w:w w:val="100"/>
          <w:position w:val="0"/>
        </w:rPr>
        <w:t>)</w:t>
      </w:r>
      <w:r>
        <w:rPr>
          <w:color w:val="000000"/>
          <w:spacing w:val="0"/>
          <w:w w:val="100"/>
          <w:position w:val="0"/>
        </w:rPr>
        <w:t>为信息披露的指定网站，确保公司所 有股东能够以平等的机会获得信息。</w:t>
      </w:r>
    </w:p>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36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公司治理的实际状况与中国证监会发布的有关上市公司治理的规范性文件不存在重大差异。</w:t>
      </w:r>
    </w:p>
    <w:p>
      <w:pPr>
        <w:pStyle w:val="Style21"/>
        <w:keepNext/>
        <w:keepLines/>
        <w:widowControl w:val="0"/>
        <w:shd w:val="clear" w:color="auto" w:fill="auto"/>
        <w:tabs>
          <w:tab w:pos="586" w:val="left"/>
        </w:tabs>
        <w:bidi w:val="0"/>
        <w:spacing w:before="0" w:after="28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二</w:t>
      </w:r>
      <w:bookmarkEnd w:id="526"/>
      <w:r>
        <w:rPr>
          <w:color w:val="000000"/>
          <w:spacing w:val="0"/>
          <w:w w:val="100"/>
          <w:position w:val="0"/>
          <w:sz w:val="24"/>
          <w:szCs w:val="24"/>
        </w:rPr>
        <w:t>、</w:t>
        <w:tab/>
        <w:t>公司相对于控股股东在业务、人员、资产、机构、财务等方面的独立情况</w:t>
      </w:r>
      <w:bookmarkEnd w:id="524"/>
      <w:bookmarkEnd w:id="525"/>
      <w:bookmarkEnd w:id="527"/>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公司与控股股东在业务、人员、资产、机构、财务等方面已做到完全分开。</w:t>
      </w:r>
    </w:p>
    <w:p>
      <w:pPr>
        <w:pStyle w:val="Style25"/>
        <w:keepNext w:val="0"/>
        <w:keepLines w:val="0"/>
        <w:widowControl w:val="0"/>
        <w:shd w:val="clear" w:color="auto" w:fill="auto"/>
        <w:tabs>
          <w:tab w:pos="297" w:val="left"/>
        </w:tabs>
        <w:bidi w:val="0"/>
        <w:spacing w:before="0" w:after="0" w:line="314" w:lineRule="exact"/>
        <w:ind w:left="0" w:right="0" w:firstLine="0"/>
        <w:jc w:val="left"/>
      </w:pPr>
      <w:bookmarkStart w:id="528" w:name="bookmark528"/>
      <w:r>
        <w:rPr>
          <w:rFonts w:ascii="Times New Roman" w:eastAsia="Times New Roman" w:hAnsi="Times New Roman" w:cs="Times New Roman"/>
          <w:color w:val="000000"/>
          <w:spacing w:val="0"/>
          <w:w w:val="100"/>
          <w:position w:val="0"/>
        </w:rPr>
        <w:t>1</w:t>
      </w:r>
      <w:bookmarkEnd w:id="528"/>
      <w:r>
        <w:rPr>
          <w:color w:val="000000"/>
          <w:spacing w:val="0"/>
          <w:w w:val="100"/>
          <w:position w:val="0"/>
        </w:rPr>
        <w:t>、</w:t>
        <w:tab/>
        <w:t>业务方面：公司具有独立完整的业务与自主经营能力。</w:t>
      </w:r>
    </w:p>
    <w:p>
      <w:pPr>
        <w:pStyle w:val="Style25"/>
        <w:keepNext w:val="0"/>
        <w:keepLines w:val="0"/>
        <w:widowControl w:val="0"/>
        <w:shd w:val="clear" w:color="auto" w:fill="auto"/>
        <w:tabs>
          <w:tab w:pos="316" w:val="left"/>
        </w:tabs>
        <w:bidi w:val="0"/>
        <w:spacing w:before="0" w:after="0" w:line="314" w:lineRule="exact"/>
        <w:ind w:left="0" w:right="0" w:firstLine="0"/>
        <w:jc w:val="left"/>
      </w:pPr>
      <w:bookmarkStart w:id="529" w:name="bookmark529"/>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人员方面：公司有独立的劳动、人事及薪酬管理制度。</w:t>
      </w:r>
    </w:p>
    <w:p>
      <w:pPr>
        <w:pStyle w:val="Style25"/>
        <w:keepNext w:val="0"/>
        <w:keepLines w:val="0"/>
        <w:widowControl w:val="0"/>
        <w:shd w:val="clear" w:color="auto" w:fill="auto"/>
        <w:tabs>
          <w:tab w:pos="344" w:val="left"/>
        </w:tabs>
        <w:bidi w:val="0"/>
        <w:spacing w:before="0" w:after="80" w:line="240" w:lineRule="auto"/>
        <w:ind w:left="0" w:right="0" w:firstLine="0"/>
        <w:jc w:val="left"/>
      </w:pPr>
      <w:bookmarkStart w:id="530" w:name="bookmark530"/>
      <w:r>
        <w:rPr>
          <w:rFonts w:ascii="Times New Roman" w:eastAsia="Times New Roman" w:hAnsi="Times New Roman" w:cs="Times New Roman"/>
          <w:color w:val="000000"/>
          <w:spacing w:val="0"/>
          <w:w w:val="100"/>
          <w:position w:val="0"/>
        </w:rPr>
        <w:t>3</w:t>
      </w:r>
      <w:bookmarkEnd w:id="530"/>
      <w:r>
        <w:rPr>
          <w:color w:val="000000"/>
          <w:spacing w:val="0"/>
          <w:w w:val="100"/>
          <w:position w:val="0"/>
        </w:rPr>
        <w:t>、</w:t>
        <w:tab/>
        <w:t>资产方面：公司与控股股东产权关系明晰，公司的资产与控股股东资产明确分开。</w:t>
      </w:r>
    </w:p>
    <w:p>
      <w:pPr>
        <w:pStyle w:val="Style25"/>
        <w:keepNext w:val="0"/>
        <w:keepLines w:val="0"/>
        <w:widowControl w:val="0"/>
        <w:shd w:val="clear" w:color="auto" w:fill="auto"/>
        <w:tabs>
          <w:tab w:pos="354" w:val="left"/>
        </w:tabs>
        <w:bidi w:val="0"/>
        <w:spacing w:before="0" w:after="80" w:line="240" w:lineRule="auto"/>
        <w:ind w:left="0" w:right="0" w:firstLine="0"/>
        <w:jc w:val="left"/>
      </w:pPr>
      <w:bookmarkStart w:id="531" w:name="bookmark531"/>
      <w:r>
        <w:rPr>
          <w:rFonts w:ascii="Times New Roman" w:eastAsia="Times New Roman" w:hAnsi="Times New Roman" w:cs="Times New Roman"/>
          <w:color w:val="000000"/>
          <w:spacing w:val="0"/>
          <w:w w:val="100"/>
          <w:position w:val="0"/>
        </w:rPr>
        <w:t>4</w:t>
      </w:r>
      <w:bookmarkEnd w:id="531"/>
      <w:r>
        <w:rPr>
          <w:color w:val="000000"/>
          <w:spacing w:val="0"/>
          <w:w w:val="100"/>
          <w:position w:val="0"/>
        </w:rPr>
        <w:t>、</w:t>
        <w:tab/>
        <w:t>机构设置：公司有自身完整、独立的机构设置，与控股股东及其职能部门之间没有上下级关系。</w:t>
      </w:r>
    </w:p>
    <w:p>
      <w:pPr>
        <w:pStyle w:val="Style25"/>
        <w:keepNext w:val="0"/>
        <w:keepLines w:val="0"/>
        <w:widowControl w:val="0"/>
        <w:shd w:val="clear" w:color="auto" w:fill="auto"/>
        <w:tabs>
          <w:tab w:pos="354" w:val="left"/>
        </w:tabs>
        <w:bidi w:val="0"/>
        <w:spacing w:before="0" w:after="660" w:line="240" w:lineRule="auto"/>
        <w:ind w:left="0" w:right="0" w:firstLine="0"/>
        <w:jc w:val="left"/>
      </w:pPr>
      <w:bookmarkStart w:id="532" w:name="bookmark532"/>
      <w:r>
        <w:rPr>
          <w:rFonts w:ascii="Times New Roman" w:eastAsia="Times New Roman" w:hAnsi="Times New Roman" w:cs="Times New Roman"/>
          <w:color w:val="000000"/>
          <w:spacing w:val="0"/>
          <w:w w:val="100"/>
          <w:position w:val="0"/>
        </w:rPr>
        <w:t>5</w:t>
      </w:r>
      <w:bookmarkEnd w:id="532"/>
      <w:r>
        <w:rPr>
          <w:color w:val="000000"/>
          <w:spacing w:val="0"/>
          <w:w w:val="100"/>
          <w:position w:val="0"/>
        </w:rPr>
        <w:t>、</w:t>
        <w:tab/>
        <w:t>财务方面：公司设有独立的财会部门，建立了独立的会计核算体系和财务管理制度，独立在银行开设帐户。</w:t>
      </w:r>
    </w:p>
    <w:p>
      <w:pPr>
        <w:pStyle w:val="Style21"/>
        <w:keepNext/>
        <w:keepLines/>
        <w:widowControl w:val="0"/>
        <w:shd w:val="clear" w:color="auto" w:fill="auto"/>
        <w:bidi w:val="0"/>
        <w:spacing w:before="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三</w:t>
      </w:r>
      <w:bookmarkEnd w:id="535"/>
      <w:r>
        <w:rPr>
          <w:color w:val="000000"/>
          <w:spacing w:val="0"/>
          <w:w w:val="100"/>
          <w:position w:val="0"/>
          <w:sz w:val="24"/>
          <w:szCs w:val="24"/>
        </w:rPr>
        <w:t>、同业竞争情况</w:t>
      </w:r>
      <w:bookmarkEnd w:id="533"/>
      <w:bookmarkEnd w:id="534"/>
      <w:bookmarkEnd w:id="536"/>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四</w:t>
      </w:r>
      <w:bookmarkEnd w:id="539"/>
      <w:r>
        <w:rPr>
          <w:color w:val="000000"/>
          <w:spacing w:val="0"/>
          <w:w w:val="100"/>
          <w:position w:val="0"/>
          <w:sz w:val="24"/>
          <w:szCs w:val="24"/>
        </w:rPr>
        <w:t>、报告期内召开的年度股东大会和临时股东大会的有关情况</w:t>
      </w:r>
      <w:bookmarkEnd w:id="537"/>
      <w:bookmarkEnd w:id="538"/>
      <w:bookmarkEnd w:id="540"/>
    </w:p>
    <w:p>
      <w:pPr>
        <w:pStyle w:val="Style31"/>
        <w:keepNext/>
        <w:keepLines/>
        <w:widowControl w:val="0"/>
        <w:shd w:val="clear" w:color="auto" w:fill="auto"/>
        <w:bidi w:val="0"/>
        <w:spacing w:before="0" w:after="34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1</w:t>
      </w:r>
      <w:bookmarkEnd w:id="543"/>
      <w:r>
        <w:rPr>
          <w:color w:val="000000"/>
          <w:spacing w:val="0"/>
          <w:w w:val="100"/>
          <w:position w:val="0"/>
        </w:rPr>
        <w:t>、本报告期股东大会情况</w:t>
      </w:r>
      <w:bookmarkEnd w:id="541"/>
      <w:bookmarkEnd w:id="542"/>
      <w:bookmarkEnd w:id="544"/>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第一次临时股</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http: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r>
        <w:trPr>
          <w:trHeight w:val="72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color w:val="000000"/>
                <w:spacing w:val="0"/>
                <w:w w:val="100"/>
                <w:position w:val="0"/>
              </w:rPr>
              <w:t>http: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m.cn</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2</w:t>
      </w:r>
      <w:bookmarkEnd w:id="547"/>
      <w:r>
        <w:rPr>
          <w:color w:val="000000"/>
          <w:spacing w:val="0"/>
          <w:w w:val="100"/>
          <w:position w:val="0"/>
        </w:rPr>
        <w:t>、表决权恢复的优先股股东请求召开临时股东大会</w:t>
      </w:r>
      <w:bookmarkEnd w:id="545"/>
      <w:bookmarkEnd w:id="546"/>
      <w:bookmarkEnd w:id="548"/>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五</w:t>
      </w:r>
      <w:bookmarkEnd w:id="551"/>
      <w:r>
        <w:rPr>
          <w:color w:val="000000"/>
          <w:spacing w:val="0"/>
          <w:w w:val="100"/>
          <w:position w:val="0"/>
          <w:sz w:val="24"/>
          <w:szCs w:val="24"/>
        </w:rPr>
        <w:t>、报告期内独立董事履行职责的情况</w:t>
      </w:r>
      <w:bookmarkEnd w:id="549"/>
      <w:bookmarkEnd w:id="550"/>
      <w:bookmarkEnd w:id="552"/>
    </w:p>
    <w:p>
      <w:pPr>
        <w:pStyle w:val="Style31"/>
        <w:keepNext/>
        <w:keepLines/>
        <w:widowControl w:val="0"/>
        <w:shd w:val="clear" w:color="auto" w:fill="auto"/>
        <w:bidi w:val="0"/>
        <w:spacing w:before="0" w:after="34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、独立董事出席董事会及股东大会的情况</w:t>
      </w:r>
      <w:bookmarkEnd w:id="553"/>
      <w:bookmarkEnd w:id="554"/>
      <w:bookmarkEnd w:id="556"/>
    </w:p>
    <w:tbl>
      <w:tblPr>
        <w:tblOverlap w:val="never"/>
        <w:jc w:val="center"/>
        <w:tblLayout w:type="fixed"/>
      </w:tblPr>
      <w:tblGrid>
        <w:gridCol w:w="1632"/>
        <w:gridCol w:w="1320"/>
        <w:gridCol w:w="1325"/>
        <w:gridCol w:w="1325"/>
        <w:gridCol w:w="1325"/>
        <w:gridCol w:w="1325"/>
        <w:gridCol w:w="1330"/>
      </w:tblGrid>
      <w:tr>
        <w:trPr>
          <w:trHeight w:val="408"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现场出席次数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以通讯方式参加 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委托出席次数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李秉成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施先旺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、独立董事对公司有关事项提出异议的情况</w:t>
      </w:r>
      <w:bookmarkEnd w:id="557"/>
      <w:bookmarkEnd w:id="558"/>
      <w:bookmarkEnd w:id="560"/>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bidi w:val="0"/>
        <w:spacing w:before="0" w:after="26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、独立董事履行职责的其他说明</w:t>
      </w:r>
      <w:bookmarkEnd w:id="561"/>
      <w:bookmarkEnd w:id="562"/>
      <w:bookmarkEnd w:id="564"/>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680" w:line="312" w:lineRule="exact"/>
        <w:ind w:left="0" w:right="0" w:firstLine="380"/>
        <w:jc w:val="left"/>
      </w:pPr>
      <w:r>
        <w:rPr>
          <w:color w:val="000000"/>
          <w:spacing w:val="0"/>
          <w:w w:val="100"/>
          <w:position w:val="0"/>
        </w:rPr>
        <w:t>独立董事严格按照《公司法》、《关于在上市公司建立独立董事的指导意见》、《上市公司治理准则》等法律、法规、 规范性文件以及《公司章程》、《独立董事工作制度》的规定，认真、勤勉、谨慎履行职责，积极出席相关会议，对各项议 案进行认真审议，对公司重大事项发表了独立意见，充分发挥了独立董事的作用，努力维护公司整体利益和全体股东特别是 中小股东的合法权益。</w:t>
      </w:r>
    </w:p>
    <w:p>
      <w:pPr>
        <w:pStyle w:val="Style21"/>
        <w:keepNext/>
        <w:keepLines/>
        <w:widowControl w:val="0"/>
        <w:shd w:val="clear" w:color="auto" w:fill="auto"/>
        <w:bidi w:val="0"/>
        <w:spacing w:before="0" w:after="26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六</w:t>
      </w:r>
      <w:bookmarkEnd w:id="567"/>
      <w:r>
        <w:rPr>
          <w:color w:val="000000"/>
          <w:spacing w:val="0"/>
          <w:w w:val="100"/>
          <w:position w:val="0"/>
          <w:sz w:val="24"/>
          <w:szCs w:val="24"/>
        </w:rPr>
        <w:t>、董事会下设专门委员会在报告期内履行职责情况</w:t>
      </w:r>
      <w:bookmarkEnd w:id="565"/>
      <w:bookmarkEnd w:id="566"/>
      <w:bookmarkEnd w:id="568"/>
    </w:p>
    <w:p>
      <w:pPr>
        <w:pStyle w:val="Style25"/>
        <w:keepNext w:val="0"/>
        <w:keepLines w:val="0"/>
        <w:widowControl w:val="0"/>
        <w:shd w:val="clear" w:color="auto" w:fill="auto"/>
        <w:tabs>
          <w:tab w:pos="704" w:val="left"/>
        </w:tabs>
        <w:bidi w:val="0"/>
        <w:spacing w:before="0" w:after="0" w:line="314" w:lineRule="exact"/>
        <w:ind w:left="0" w:right="0" w:firstLine="380"/>
        <w:jc w:val="both"/>
      </w:pPr>
      <w:bookmarkStart w:id="569" w:name="bookmark569"/>
      <w:r>
        <w:rPr>
          <w:rFonts w:ascii="Times New Roman" w:eastAsia="Times New Roman" w:hAnsi="Times New Roman" w:cs="Times New Roman"/>
          <w:color w:val="000000"/>
          <w:spacing w:val="0"/>
          <w:w w:val="100"/>
          <w:position w:val="0"/>
        </w:rPr>
        <w:t>1</w:t>
      </w:r>
      <w:bookmarkEnd w:id="569"/>
      <w:r>
        <w:rPr>
          <w:color w:val="000000"/>
          <w:spacing w:val="0"/>
          <w:w w:val="100"/>
          <w:position w:val="0"/>
        </w:rPr>
        <w:t>、</w:t>
        <w:tab/>
        <w:t>薪酬与考核委员会履职情况：报告期内，薪酬与考核委员会对公司高级管理人员的薪酬情况进行了审核，使公司高 级管理人员的考评和激励标准化、程序化、制度化和合理化。</w:t>
      </w:r>
    </w:p>
    <w:p>
      <w:pPr>
        <w:pStyle w:val="Style25"/>
        <w:keepNext w:val="0"/>
        <w:keepLines w:val="0"/>
        <w:widowControl w:val="0"/>
        <w:shd w:val="clear" w:color="auto" w:fill="auto"/>
        <w:tabs>
          <w:tab w:pos="699" w:val="left"/>
        </w:tabs>
        <w:bidi w:val="0"/>
        <w:spacing w:before="0" w:after="680" w:line="314" w:lineRule="exact"/>
        <w:ind w:left="0" w:right="0" w:firstLine="380"/>
        <w:jc w:val="both"/>
      </w:pPr>
      <w:bookmarkStart w:id="570" w:name="bookmark570"/>
      <w:r>
        <w:rPr>
          <w:rFonts w:ascii="Times New Roman" w:eastAsia="Times New Roman" w:hAnsi="Times New Roman" w:cs="Times New Roman"/>
          <w:color w:val="000000"/>
          <w:spacing w:val="0"/>
          <w:w w:val="100"/>
          <w:position w:val="0"/>
        </w:rPr>
        <w:t>2</w:t>
      </w:r>
      <w:bookmarkEnd w:id="570"/>
      <w:r>
        <w:rPr>
          <w:color w:val="000000"/>
          <w:spacing w:val="0"/>
          <w:w w:val="100"/>
          <w:position w:val="0"/>
        </w:rPr>
        <w:t>、</w:t>
        <w:tab/>
        <w:t>审计委员会履职情况：审计委员会主要负责公司内外部审计的沟通和协调，组织内部审计、续聘年审会计师事务所 等工作，切实履行了董事会审计委员会的责任和义务。</w:t>
      </w:r>
    </w:p>
    <w:p>
      <w:pPr>
        <w:pStyle w:val="Style21"/>
        <w:keepNext/>
        <w:keepLines/>
        <w:widowControl w:val="0"/>
        <w:shd w:val="clear" w:color="auto" w:fill="auto"/>
        <w:tabs>
          <w:tab w:pos="557" w:val="left"/>
        </w:tabs>
        <w:bidi w:val="0"/>
        <w:spacing w:before="0" w:after="2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七</w:t>
      </w:r>
      <w:bookmarkEnd w:id="573"/>
      <w:r>
        <w:rPr>
          <w:color w:val="000000"/>
          <w:spacing w:val="0"/>
          <w:w w:val="100"/>
          <w:position w:val="0"/>
          <w:sz w:val="24"/>
          <w:szCs w:val="24"/>
        </w:rPr>
        <w:t>、</w:t>
        <w:tab/>
        <w:t>监事会工作情况</w:t>
      </w:r>
      <w:bookmarkEnd w:id="571"/>
      <w:bookmarkEnd w:id="572"/>
      <w:bookmarkEnd w:id="574"/>
    </w:p>
    <w:p>
      <w:pPr>
        <w:pStyle w:val="Style25"/>
        <w:keepNext w:val="0"/>
        <w:keepLines w:val="0"/>
        <w:widowControl w:val="0"/>
        <w:shd w:val="clear" w:color="auto" w:fill="auto"/>
        <w:bidi w:val="0"/>
        <w:spacing w:before="0" w:line="312" w:lineRule="exact"/>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公司监事会对报告期内的监督事项无异议，但</w:t>
      </w:r>
      <w:r>
        <w:rPr>
          <w:rFonts w:ascii="Times New Roman" w:eastAsia="Times New Roman" w:hAnsi="Times New Roman" w:cs="Times New Roman"/>
          <w:color w:val="000000"/>
          <w:spacing w:val="0"/>
          <w:w w:val="100"/>
          <w:position w:val="0"/>
        </w:rPr>
        <w:t>2016</w:t>
      </w:r>
      <w:r>
        <w:rPr>
          <w:color w:val="000000"/>
          <w:spacing w:val="0"/>
          <w:w w:val="100"/>
          <w:position w:val="0"/>
        </w:rPr>
        <w:t>年度内发生的相关关联交易在年报编制过程中自查发现程序遗漏及补充 完备事项，说明公司在内控制度的执行上存在一定问题，需要整改，以防范风险。</w:t>
      </w:r>
    </w:p>
    <w:p>
      <w:pPr>
        <w:pStyle w:val="Style21"/>
        <w:keepNext/>
        <w:keepLines/>
        <w:widowControl w:val="0"/>
        <w:shd w:val="clear" w:color="auto" w:fill="auto"/>
        <w:tabs>
          <w:tab w:pos="557" w:val="left"/>
        </w:tabs>
        <w:bidi w:val="0"/>
        <w:spacing w:before="0" w:after="26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八</w:t>
      </w:r>
      <w:bookmarkEnd w:id="577"/>
      <w:r>
        <w:rPr>
          <w:color w:val="000000"/>
          <w:spacing w:val="0"/>
          <w:w w:val="100"/>
          <w:position w:val="0"/>
          <w:sz w:val="24"/>
          <w:szCs w:val="24"/>
        </w:rPr>
        <w:t>、</w:t>
        <w:tab/>
        <w:t>高级管理人员的考评及激励情况</w:t>
      </w:r>
      <w:bookmarkEnd w:id="575"/>
      <w:bookmarkEnd w:id="576"/>
      <w:bookmarkEnd w:id="578"/>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公司董事、监事的津贴由薪酬与考核委员会提出，经董事会、监事会批准后，提交股东大会审议通过后实施；高级管理 人员的绩效考核方案由董事会批准后实施。</w:t>
      </w:r>
    </w:p>
    <w:p>
      <w:pPr>
        <w:pStyle w:val="Style25"/>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公司薪酬与考核委员会依据公司每年度财务指标和经营目标的完成情况以及公司董事、监事、高级管理人员的履职情况， 对董事、监事、高级管理人员公司薪酬与考核委员人员的薪酬进行了考核。</w:t>
      </w:r>
    </w:p>
    <w:p>
      <w:pPr>
        <w:pStyle w:val="Style21"/>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九</w:t>
      </w:r>
      <w:bookmarkEnd w:id="581"/>
      <w:r>
        <w:rPr>
          <w:color w:val="000000"/>
          <w:spacing w:val="0"/>
          <w:w w:val="100"/>
          <w:position w:val="0"/>
          <w:sz w:val="24"/>
          <w:szCs w:val="24"/>
        </w:rPr>
        <w:t>、内部控制评价报告</w:t>
      </w:r>
      <w:bookmarkEnd w:id="579"/>
      <w:bookmarkEnd w:id="580"/>
      <w:bookmarkEnd w:id="582"/>
    </w:p>
    <w:p>
      <w:pPr>
        <w:pStyle w:val="Style31"/>
        <w:keepNext/>
        <w:keepLines/>
        <w:widowControl w:val="0"/>
        <w:shd w:val="clear" w:color="auto" w:fill="auto"/>
        <w:tabs>
          <w:tab w:pos="368" w:val="left"/>
        </w:tabs>
        <w:bidi w:val="0"/>
        <w:spacing w:before="0" w:after="34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w:t>
        <w:tab/>
        <w:t>报告期内发现的内部控制重大缺陷的具体情况</w:t>
      </w:r>
      <w:bookmarkEnd w:id="583"/>
      <w:bookmarkEnd w:id="584"/>
      <w:bookmarkEnd w:id="586"/>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378" w:val="left"/>
        </w:tabs>
        <w:bidi w:val="0"/>
        <w:spacing w:before="0" w:after="34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w:t>
        <w:tab/>
        <w:t>内控自我评价报告</w:t>
      </w:r>
      <w:bookmarkEnd w:id="587"/>
      <w:bookmarkEnd w:id="588"/>
      <w:bookmarkEnd w:id="590"/>
    </w:p>
    <w:tbl>
      <w:tblPr>
        <w:tblOverlap w:val="never"/>
        <w:jc w:val="center"/>
        <w:tblLayout w:type="fixed"/>
      </w:tblPr>
      <w:tblGrid>
        <w:gridCol w:w="3202"/>
        <w:gridCol w:w="6379"/>
      </w:tblGrid>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r>
              <w:rPr>
                <w:color w:val="000000"/>
                <w:spacing w:val="0"/>
                <w:w w:val="100"/>
                <w:position w:val="0"/>
              </w:rPr>
              <w:t>www.cninfo.com.cn</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bl>
    <w:p>
      <w:pPr>
        <w:widowControl w:val="0"/>
        <w:spacing w:after="299" w:line="1" w:lineRule="exact"/>
      </w:pPr>
    </w:p>
    <w:p>
      <w:pPr>
        <w:pStyle w:val="Style21"/>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r>
        <w:rPr>
          <w:color w:val="000000"/>
          <w:spacing w:val="0"/>
          <w:w w:val="100"/>
          <w:position w:val="0"/>
          <w:sz w:val="24"/>
          <w:szCs w:val="24"/>
        </w:rPr>
        <w:t>十、内部控制审计报告或鉴证报告</w:t>
      </w:r>
      <w:bookmarkEnd w:id="591"/>
      <w:bookmarkEnd w:id="592"/>
      <w:bookmarkEnd w:id="593"/>
    </w:p>
    <w:p>
      <w:pPr>
        <w:pStyle w:val="Style25"/>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41" w:right="1041" w:bottom="1470" w:left="1082"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580" w:line="240" w:lineRule="auto"/>
        <w:ind w:left="0" w:right="0" w:firstLine="0"/>
        <w:jc w:val="center"/>
      </w:pPr>
      <w:bookmarkStart w:id="594" w:name="bookmark594"/>
      <w:bookmarkStart w:id="595" w:name="bookmark595"/>
      <w:bookmarkStart w:id="596" w:name="bookmark596"/>
      <w:r>
        <w:rPr>
          <w:color w:val="000000"/>
          <w:spacing w:val="0"/>
          <w:w w:val="100"/>
          <w:position w:val="0"/>
        </w:rPr>
        <w:t>第十节公司债券相关情况</w:t>
      </w:r>
      <w:bookmarkEnd w:id="594"/>
      <w:bookmarkEnd w:id="595"/>
      <w:bookmarkEnd w:id="596"/>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21" w:right="1202" w:bottom="1921" w:left="1116" w:header="0" w:footer="3" w:gutter="0"/>
          <w:cols w:space="720"/>
          <w:noEndnote/>
          <w:rtlGutter w:val="0"/>
          <w:docGrid w:linePitch="360"/>
        </w:sectPr>
      </w:pPr>
      <w:r>
        <w:rPr>
          <w:color w:val="000000"/>
          <w:spacing w:val="0"/>
          <w:w w:val="100"/>
          <w:position w:val="0"/>
        </w:rPr>
        <w:t>公司不存在公开发行并在证券交易所上市，且在年度报告批准报出日未到期或到期未能全额兑付的公司债券。</w:t>
      </w:r>
    </w:p>
    <w:p>
      <w:pPr>
        <w:pStyle w:val="Style12"/>
        <w:keepNext/>
        <w:keepLines/>
        <w:widowControl w:val="0"/>
        <w:shd w:val="clear" w:color="auto" w:fill="auto"/>
        <w:bidi w:val="0"/>
        <w:spacing w:before="500" w:after="540" w:line="240" w:lineRule="auto"/>
        <w:ind w:left="0" w:right="0" w:firstLine="0"/>
        <w:jc w:val="center"/>
      </w:pPr>
      <w:bookmarkStart w:id="597" w:name="bookmark597"/>
      <w:bookmarkStart w:id="598" w:name="bookmark598"/>
      <w:bookmarkStart w:id="599" w:name="bookmark599"/>
      <w:r>
        <w:rPr>
          <w:color w:val="000000"/>
          <w:spacing w:val="0"/>
          <w:w w:val="100"/>
          <w:position w:val="0"/>
        </w:rPr>
        <w:t>第十一节财务报告</w:t>
      </w:r>
      <w:bookmarkEnd w:id="597"/>
      <w:bookmarkEnd w:id="598"/>
      <w:bookmarkEnd w:id="599"/>
    </w:p>
    <w:p>
      <w:pPr>
        <w:pStyle w:val="Style21"/>
        <w:keepNext/>
        <w:keepLines/>
        <w:widowControl w:val="0"/>
        <w:shd w:val="clear" w:color="auto" w:fill="auto"/>
        <w:bidi w:val="0"/>
        <w:spacing w:before="0" w:line="240" w:lineRule="auto"/>
        <w:ind w:left="0" w:right="0" w:firstLine="900"/>
        <w:jc w:val="left"/>
      </w:pPr>
      <w:bookmarkStart w:id="600" w:name="bookmark600"/>
      <w:bookmarkStart w:id="601" w:name="bookmark601"/>
      <w:bookmarkStart w:id="602" w:name="bookmark602"/>
      <w:r>
        <w:rPr>
          <w:color w:val="000000"/>
          <w:spacing w:val="0"/>
          <w:w w:val="100"/>
          <w:position w:val="0"/>
          <w:sz w:val="24"/>
          <w:szCs w:val="24"/>
        </w:rPr>
        <w:t>、审计报告</w:t>
      </w:r>
      <w:bookmarkEnd w:id="600"/>
      <w:bookmarkEnd w:id="601"/>
      <w:bookmarkEnd w:id="602"/>
    </w:p>
    <w:p>
      <w:pPr>
        <w:pStyle w:val="Style12"/>
        <w:keepNext/>
        <w:keepLines/>
        <w:widowControl w:val="0"/>
        <w:shd w:val="clear" w:color="auto" w:fill="auto"/>
        <w:bidi w:val="0"/>
        <w:spacing w:before="0" w:after="540" w:line="240" w:lineRule="auto"/>
        <w:ind w:left="0" w:right="0" w:firstLine="0"/>
        <w:jc w:val="center"/>
      </w:pPr>
      <w:bookmarkStart w:id="603" w:name="bookmark603"/>
      <w:bookmarkStart w:id="604" w:name="bookmark604"/>
      <w:bookmarkStart w:id="605" w:name="bookmark605"/>
      <w:r>
        <w:rPr>
          <w:rFonts w:ascii="SimHei" w:eastAsia="SimHei" w:hAnsi="SimHei" w:cs="SimHei"/>
          <w:color w:val="000000"/>
          <w:spacing w:val="0"/>
          <w:w w:val="100"/>
          <w:position w:val="0"/>
        </w:rPr>
        <w:t>审计报告</w:t>
      </w:r>
      <w:bookmarkEnd w:id="603"/>
      <w:bookmarkEnd w:id="604"/>
      <w:bookmarkEnd w:id="605"/>
    </w:p>
    <w:p>
      <w:pPr>
        <w:pStyle w:val="Style35"/>
        <w:keepNext w:val="0"/>
        <w:keepLines w:val="0"/>
        <w:widowControl w:val="0"/>
        <w:shd w:val="clear" w:color="auto" w:fill="auto"/>
        <w:bidi w:val="0"/>
        <w:spacing w:before="0" w:after="480" w:line="312" w:lineRule="exact"/>
        <w:ind w:left="0" w:right="580" w:firstLine="0"/>
        <w:jc w:val="right"/>
      </w:pPr>
      <w:r>
        <w:rPr>
          <w:rFonts w:ascii="SimSun" w:eastAsia="SimSun" w:hAnsi="SimSun" w:cs="SimSun"/>
          <w:b/>
          <w:bCs/>
          <w:color w:val="000000"/>
          <w:spacing w:val="0"/>
          <w:w w:val="100"/>
          <w:position w:val="0"/>
        </w:rPr>
        <w:t>大华审字</w:t>
      </w:r>
      <w:r>
        <w:rPr>
          <w:b/>
          <w:bCs/>
          <w:color w:val="000000"/>
          <w:spacing w:val="0"/>
          <w:w w:val="100"/>
          <w:position w:val="0"/>
        </w:rPr>
        <w:t>[2017]006287</w:t>
      </w:r>
      <w:r>
        <w:rPr>
          <w:rFonts w:ascii="SimSun" w:eastAsia="SimSun" w:hAnsi="SimSun" w:cs="SimSun"/>
          <w:b/>
          <w:bCs/>
          <w:color w:val="000000"/>
          <w:spacing w:val="0"/>
          <w:w w:val="100"/>
          <w:position w:val="0"/>
        </w:rPr>
        <w:t>号</w:t>
      </w:r>
    </w:p>
    <w:p>
      <w:pPr>
        <w:pStyle w:val="Style25"/>
        <w:keepNext w:val="0"/>
        <w:keepLines w:val="0"/>
        <w:widowControl w:val="0"/>
        <w:shd w:val="clear" w:color="auto" w:fill="auto"/>
        <w:bidi w:val="0"/>
        <w:spacing w:before="0" w:after="60" w:line="312" w:lineRule="exact"/>
        <w:ind w:left="0" w:right="0" w:firstLine="660"/>
        <w:jc w:val="both"/>
      </w:pPr>
      <w:r>
        <w:rPr>
          <w:b/>
          <w:bCs/>
          <w:color w:val="000000"/>
          <w:spacing w:val="0"/>
          <w:w w:val="100"/>
          <w:position w:val="0"/>
        </w:rPr>
        <w:t>武汉金运激光股份有限公司全体股东：</w:t>
      </w:r>
    </w:p>
    <w:p>
      <w:pPr>
        <w:pStyle w:val="Style25"/>
        <w:keepNext w:val="0"/>
        <w:keepLines w:val="0"/>
        <w:widowControl w:val="0"/>
        <w:shd w:val="clear" w:color="auto" w:fill="auto"/>
        <w:bidi w:val="0"/>
        <w:spacing w:before="0" w:after="0" w:line="312" w:lineRule="exact"/>
        <w:ind w:left="660" w:right="0" w:firstLine="380"/>
        <w:jc w:val="both"/>
      </w:pPr>
      <w:r>
        <w:rPr>
          <w:color w:val="000000"/>
          <w:spacing w:val="0"/>
          <w:w w:val="100"/>
          <w:position w:val="0"/>
        </w:rPr>
        <w:t>我们审计了后附的武汉金运激光股份有限公司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以下简称金运激光</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年度的合并及母公司利润表、合并及母公司现金流量表、合并及母公司股东 权益变动表，以及财务报表附注。</w:t>
      </w:r>
    </w:p>
    <w:p>
      <w:pPr>
        <w:pStyle w:val="Style25"/>
        <w:keepNext w:val="0"/>
        <w:keepLines w:val="0"/>
        <w:widowControl w:val="0"/>
        <w:shd w:val="clear" w:color="auto" w:fill="auto"/>
        <w:tabs>
          <w:tab w:pos="1480" w:val="left"/>
        </w:tabs>
        <w:bidi w:val="0"/>
        <w:spacing w:before="0" w:after="0" w:line="312" w:lineRule="exact"/>
        <w:ind w:left="1040" w:right="0" w:firstLine="0"/>
        <w:jc w:val="left"/>
      </w:pPr>
      <w:bookmarkStart w:id="606" w:name="bookmark606"/>
      <w:r>
        <w:rPr>
          <w:b/>
          <w:bCs/>
          <w:color w:val="000000"/>
          <w:spacing w:val="0"/>
          <w:w w:val="100"/>
          <w:position w:val="0"/>
        </w:rPr>
        <w:t>一</w:t>
      </w:r>
      <w:bookmarkEnd w:id="606"/>
      <w:r>
        <w:rPr>
          <w:b/>
          <w:bCs/>
          <w:color w:val="000000"/>
          <w:spacing w:val="0"/>
          <w:w w:val="100"/>
          <w:position w:val="0"/>
        </w:rPr>
        <w:t>、</w:t>
        <w:tab/>
        <w:t>管理层对财务报表的责任</w:t>
      </w:r>
    </w:p>
    <w:p>
      <w:pPr>
        <w:pStyle w:val="Style25"/>
        <w:keepNext w:val="0"/>
        <w:keepLines w:val="0"/>
        <w:widowControl w:val="0"/>
        <w:shd w:val="clear" w:color="auto" w:fill="auto"/>
        <w:bidi w:val="0"/>
        <w:spacing w:before="0" w:after="0" w:line="312" w:lineRule="exact"/>
        <w:ind w:left="660" w:right="0" w:firstLine="380"/>
        <w:jc w:val="both"/>
      </w:pPr>
      <w:r>
        <w:rPr>
          <w:color w:val="000000"/>
          <w:spacing w:val="0"/>
          <w:w w:val="100"/>
          <w:position w:val="0"/>
        </w:rPr>
        <w:t>编制和公允列报财务报表是金运激光管理层的责任，这种责任包括：（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 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 弊或错误导致的重大错报。</w:t>
      </w:r>
    </w:p>
    <w:p>
      <w:pPr>
        <w:pStyle w:val="Style25"/>
        <w:keepNext w:val="0"/>
        <w:keepLines w:val="0"/>
        <w:widowControl w:val="0"/>
        <w:shd w:val="clear" w:color="auto" w:fill="auto"/>
        <w:tabs>
          <w:tab w:pos="1480" w:val="left"/>
        </w:tabs>
        <w:bidi w:val="0"/>
        <w:spacing w:before="0" w:after="0" w:line="312" w:lineRule="exact"/>
        <w:ind w:left="1040" w:right="0" w:firstLine="0"/>
        <w:jc w:val="left"/>
      </w:pPr>
      <w:bookmarkStart w:id="607" w:name="bookmark607"/>
      <w:r>
        <w:rPr>
          <w:b/>
          <w:bCs/>
          <w:color w:val="000000"/>
          <w:spacing w:val="0"/>
          <w:w w:val="100"/>
          <w:position w:val="0"/>
        </w:rPr>
        <w:t>二</w:t>
      </w:r>
      <w:bookmarkEnd w:id="607"/>
      <w:r>
        <w:rPr>
          <w:b/>
          <w:bCs/>
          <w:color w:val="000000"/>
          <w:spacing w:val="0"/>
          <w:w w:val="100"/>
          <w:position w:val="0"/>
        </w:rPr>
        <w:t>、</w:t>
        <w:tab/>
        <w:t>注册会计师的责任</w:t>
      </w:r>
    </w:p>
    <w:p>
      <w:pPr>
        <w:pStyle w:val="Style25"/>
        <w:keepNext w:val="0"/>
        <w:keepLines w:val="0"/>
        <w:widowControl w:val="0"/>
        <w:shd w:val="clear" w:color="auto" w:fill="auto"/>
        <w:bidi w:val="0"/>
        <w:spacing w:before="0" w:after="0" w:line="312" w:lineRule="exact"/>
        <w:ind w:left="660" w:right="0" w:firstLine="38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25"/>
        <w:keepNext w:val="0"/>
        <w:keepLines w:val="0"/>
        <w:widowControl w:val="0"/>
        <w:shd w:val="clear" w:color="auto" w:fill="auto"/>
        <w:bidi w:val="0"/>
        <w:spacing w:before="0" w:after="0" w:line="312" w:lineRule="exact"/>
        <w:ind w:left="660" w:right="0" w:firstLine="38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25"/>
        <w:keepNext w:val="0"/>
        <w:keepLines w:val="0"/>
        <w:widowControl w:val="0"/>
        <w:shd w:val="clear" w:color="auto" w:fill="auto"/>
        <w:bidi w:val="0"/>
        <w:spacing w:before="0" w:after="0" w:line="312" w:lineRule="exact"/>
        <w:ind w:left="1040" w:right="0" w:firstLine="0"/>
        <w:jc w:val="left"/>
      </w:pPr>
      <w:r>
        <w:rPr>
          <w:color w:val="000000"/>
          <w:spacing w:val="0"/>
          <w:w w:val="100"/>
          <w:position w:val="0"/>
        </w:rPr>
        <w:t>我们相信，我们获取的审计证据是充分、适当的，为发表审计意见提供了基础。</w:t>
      </w:r>
    </w:p>
    <w:p>
      <w:pPr>
        <w:pStyle w:val="Style25"/>
        <w:keepNext w:val="0"/>
        <w:keepLines w:val="0"/>
        <w:widowControl w:val="0"/>
        <w:shd w:val="clear" w:color="auto" w:fill="auto"/>
        <w:tabs>
          <w:tab w:pos="1485" w:val="left"/>
        </w:tabs>
        <w:bidi w:val="0"/>
        <w:spacing w:before="0" w:after="0" w:line="312" w:lineRule="exact"/>
        <w:ind w:left="1040" w:right="0" w:firstLine="0"/>
        <w:jc w:val="left"/>
      </w:pPr>
      <w:bookmarkStart w:id="608" w:name="bookmark608"/>
      <w:r>
        <w:rPr>
          <w:b/>
          <w:bCs/>
          <w:color w:val="000000"/>
          <w:spacing w:val="0"/>
          <w:w w:val="100"/>
          <w:position w:val="0"/>
        </w:rPr>
        <w:t>三</w:t>
      </w:r>
      <w:bookmarkEnd w:id="608"/>
      <w:r>
        <w:rPr>
          <w:b/>
          <w:bCs/>
          <w:color w:val="000000"/>
          <w:spacing w:val="0"/>
          <w:w w:val="100"/>
          <w:position w:val="0"/>
        </w:rPr>
        <w:t>、</w:t>
        <w:tab/>
        <w:t>审计意见</w:t>
      </w:r>
    </w:p>
    <w:p>
      <w:pPr>
        <w:pStyle w:val="Style25"/>
        <w:keepNext w:val="0"/>
        <w:keepLines w:val="0"/>
        <w:widowControl w:val="0"/>
        <w:shd w:val="clear" w:color="auto" w:fill="auto"/>
        <w:bidi w:val="0"/>
        <w:spacing w:before="0" w:line="312" w:lineRule="exact"/>
        <w:ind w:left="660" w:right="0" w:firstLine="380"/>
        <w:jc w:val="both"/>
      </w:pPr>
      <w:r>
        <w:rPr>
          <w:color w:val="000000"/>
          <w:spacing w:val="0"/>
          <w:w w:val="100"/>
          <w:position w:val="0"/>
        </w:rPr>
        <w:t xml:space="preserve">我们认为，金运激光的财务报表在所有重大方面按照企业会计准则的规定编制，公允反映了金运激光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pStyle w:val="Style25"/>
        <w:keepNext w:val="0"/>
        <w:keepLines w:val="0"/>
        <w:widowControl w:val="0"/>
        <w:shd w:val="clear" w:color="auto" w:fill="auto"/>
        <w:tabs>
          <w:tab w:pos="5402" w:val="left"/>
        </w:tabs>
        <w:bidi w:val="0"/>
        <w:spacing w:before="0" w:after="900" w:line="312" w:lineRule="exact"/>
        <w:ind w:left="138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中国注册会计师：李轶芳</w:t>
      </w:r>
    </w:p>
    <w:p>
      <w:pPr>
        <w:pStyle w:val="Style25"/>
        <w:keepNext w:val="0"/>
        <w:keepLines w:val="0"/>
        <w:widowControl w:val="0"/>
        <w:shd w:val="clear" w:color="auto" w:fill="auto"/>
        <w:tabs>
          <w:tab w:pos="3086" w:val="left"/>
        </w:tabs>
        <w:bidi w:val="0"/>
        <w:spacing w:before="0" w:after="90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中国注册会计师：方建新</w:t>
      </w:r>
    </w:p>
    <w:p>
      <w:pPr>
        <w:pStyle w:val="Style2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二。一七年四月二十四日</w:t>
      </w:r>
      <w:r>
        <w:br w:type="page"/>
      </w:r>
    </w:p>
    <w:p>
      <w:pPr>
        <w:pStyle w:val="Style21"/>
        <w:keepNext/>
        <w:keepLines/>
        <w:widowControl w:val="0"/>
        <w:shd w:val="clear" w:color="auto" w:fill="auto"/>
        <w:bidi w:val="0"/>
        <w:spacing w:before="0" w:after="960" w:line="240" w:lineRule="auto"/>
        <w:ind w:left="0" w:right="0" w:firstLine="660"/>
        <w:jc w:val="both"/>
      </w:pPr>
      <w:bookmarkStart w:id="609" w:name="bookmark609"/>
      <w:bookmarkStart w:id="610" w:name="bookmark610"/>
      <w:bookmarkStart w:id="611" w:name="bookmark611"/>
      <w:r>
        <w:rPr>
          <w:color w:val="000000"/>
          <w:spacing w:val="0"/>
          <w:w w:val="100"/>
          <w:position w:val="0"/>
          <w:sz w:val="24"/>
          <w:szCs w:val="24"/>
        </w:rPr>
        <w:t>二、财务报表</w:t>
      </w:r>
      <w:bookmarkEnd w:id="609"/>
      <w:bookmarkEnd w:id="610"/>
      <w:bookmarkEnd w:id="611"/>
    </w:p>
    <w:p>
      <w:pPr>
        <w:pStyle w:val="Style31"/>
        <w:keepNext/>
        <w:keepLines/>
        <w:widowControl w:val="0"/>
        <w:shd w:val="clear" w:color="auto" w:fill="auto"/>
        <w:bidi w:val="0"/>
        <w:spacing w:before="0" w:after="360" w:line="240" w:lineRule="auto"/>
        <w:ind w:left="0" w:right="0" w:firstLine="0"/>
        <w:jc w:val="center"/>
      </w:pPr>
      <w:bookmarkStart w:id="612" w:name="bookmark612"/>
      <w:bookmarkStart w:id="613" w:name="bookmark613"/>
      <w:bookmarkStart w:id="614" w:name="bookmark614"/>
      <w:r>
        <w:rPr>
          <w:color w:val="000000"/>
          <w:spacing w:val="0"/>
          <w:w w:val="100"/>
          <w:position w:val="0"/>
        </w:rPr>
        <w:t>武汉金运激光股份有限公司</w:t>
      </w:r>
      <w:bookmarkEnd w:id="612"/>
      <w:bookmarkEnd w:id="613"/>
      <w:bookmarkEnd w:id="614"/>
    </w:p>
    <w:p>
      <w:pPr>
        <w:pStyle w:val="Style31"/>
        <w:keepNext/>
        <w:keepLines/>
        <w:widowControl w:val="0"/>
        <w:shd w:val="clear" w:color="auto" w:fill="auto"/>
        <w:bidi w:val="0"/>
        <w:spacing w:before="0" w:after="360" w:line="240" w:lineRule="auto"/>
        <w:ind w:left="0" w:right="0" w:firstLine="0"/>
        <w:jc w:val="center"/>
      </w:pPr>
      <w:bookmarkStart w:id="612" w:name="bookmark612"/>
      <w:bookmarkStart w:id="613" w:name="bookmark613"/>
      <w:bookmarkStart w:id="615" w:name="bookmark615"/>
      <w:r>
        <w:rPr>
          <w:color w:val="000000"/>
          <w:spacing w:val="0"/>
          <w:w w:val="100"/>
          <w:position w:val="0"/>
        </w:rPr>
        <w:t>合并资产负债表</w:t>
      </w:r>
      <w:bookmarkEnd w:id="612"/>
      <w:bookmarkEnd w:id="613"/>
      <w:bookmarkEnd w:id="615"/>
    </w:p>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i/>
          <w:iCs/>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240" w:lineRule="auto"/>
        <w:ind w:left="4973" w:right="0" w:firstLine="0"/>
        <w:jc w:val="left"/>
      </w:pPr>
      <w:r>
        <w:rPr>
          <w:color w:val="000000"/>
          <w:spacing w:val="0"/>
          <w:w w:val="100"/>
          <w:position w:val="0"/>
        </w:rPr>
        <w:t>（除特别注明外，金额单位均为人民币元）</w:t>
      </w:r>
    </w:p>
    <w:tbl>
      <w:tblPr>
        <w:tblOverlap w:val="never"/>
        <w:jc w:val="center"/>
        <w:tblLayout w:type="fixed"/>
      </w:tblPr>
      <w:tblGrid>
        <w:gridCol w:w="2971"/>
        <w:gridCol w:w="1219"/>
        <w:gridCol w:w="2064"/>
        <w:gridCol w:w="206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126,580,145.01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74,931,524.74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1,013,032.81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2,157,540.00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37,433,895.69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50,133,201.06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7,174,269.62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10,323,207.57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8,392,794.81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4,075,463.53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115,367,529.73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113,739,390.60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3,335,020.90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1,762,968.10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299,296,688.57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257,123,295.60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发放贷款及垫款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1219"/>
        <w:gridCol w:w="2064"/>
        <w:gridCol w:w="206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14,980,000.00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14,475,549.37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9,824,033.31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87,921,551.61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92,719,917.89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27,911,233.99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18,883,696.63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1,029,873.04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1,596,101.33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5,834,760.95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1,152,373.65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2,000,021.58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3,906,361.95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4,576,864.80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62,901,913.74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166,276,943.61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213,317,310.23</w:t>
            </w: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465,573,632.18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470,440,605.83</w:t>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660"/>
        <w:jc w:val="left"/>
        <w:sectPr>
          <w:headerReference w:type="default" r:id="rId11"/>
          <w:footerReference w:type="default" r:id="rId12"/>
          <w:footnotePr>
            <w:pos w:val="pageBottom"/>
            <w:numFmt w:val="decimal"/>
            <w:numRestart w:val="continuous"/>
          </w:footnotePr>
          <w:pgSz w:w="11900" w:h="16840"/>
          <w:pgMar w:top="1882" w:right="1202" w:bottom="1844" w:left="1116" w:header="1454" w:footer="3" w:gutter="0"/>
          <w:cols w:space="720"/>
          <w:noEndnote/>
          <w:rtlGutter w:val="0"/>
          <w:docGrid w:linePitch="360"/>
        </w:sectPr>
      </w:pPr>
      <w:r>
        <w:rPr>
          <w:color w:val="000000"/>
          <w:spacing w:val="0"/>
          <w:w w:val="100"/>
          <w:position w:val="0"/>
        </w:rPr>
        <w:t>法定代表人：梁萍主管会计工作负责人：陈维斯会计机构负责人：赵璟</w:t>
      </w:r>
    </w:p>
    <w:p>
      <w:pPr>
        <w:pStyle w:val="Style31"/>
        <w:keepNext/>
        <w:keepLines/>
        <w:widowControl w:val="0"/>
        <w:shd w:val="clear" w:color="auto" w:fill="auto"/>
        <w:bidi w:val="0"/>
        <w:spacing w:before="0" w:after="380" w:line="240" w:lineRule="auto"/>
        <w:ind w:left="0" w:right="0" w:firstLine="0"/>
        <w:jc w:val="center"/>
      </w:pPr>
      <w:bookmarkStart w:id="616" w:name="bookmark616"/>
      <w:bookmarkStart w:id="617" w:name="bookmark617"/>
      <w:bookmarkStart w:id="618" w:name="bookmark618"/>
      <w:r>
        <w:rPr>
          <w:color w:val="000000"/>
          <w:spacing w:val="0"/>
          <w:w w:val="100"/>
          <w:position w:val="0"/>
        </w:rPr>
        <w:t>合并资产负债表（续）</w:t>
      </w:r>
      <w:bookmarkEnd w:id="616"/>
      <w:bookmarkEnd w:id="617"/>
      <w:bookmarkEnd w:id="618"/>
    </w:p>
    <w:p>
      <w:pPr>
        <w:pStyle w:val="Style35"/>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i/>
          <w:iCs/>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240" w:lineRule="auto"/>
        <w:ind w:left="4973" w:right="0" w:firstLine="0"/>
        <w:jc w:val="left"/>
      </w:pPr>
      <w:r>
        <w:rPr>
          <w:color w:val="000000"/>
          <w:spacing w:val="0"/>
          <w:w w:val="100"/>
          <w:position w:val="0"/>
        </w:rPr>
        <w:t>（除特别注明外，金额单位均为人民币元）</w:t>
      </w:r>
    </w:p>
    <w:tbl>
      <w:tblPr>
        <w:tblOverlap w:val="never"/>
        <w:jc w:val="center"/>
        <w:tblLayout w:type="fixed"/>
      </w:tblPr>
      <w:tblGrid>
        <w:gridCol w:w="2971"/>
        <w:gridCol w:w="1219"/>
        <w:gridCol w:w="2064"/>
        <w:gridCol w:w="2069"/>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负债和股东权益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69,500,000.00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9,692,685.00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6,996,489.00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25,176,543.40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23,063,127.24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20,490,421.75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16,605,890.06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4,662,934.48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7,571,974.26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1,983,689.30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1,113,753.78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43,945.95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106,084.43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pPr>
            <w:r>
              <w:rPr>
                <w:color w:val="000000"/>
                <w:spacing w:val="0"/>
                <w:w w:val="100"/>
                <w:position w:val="0"/>
              </w:rPr>
              <w:t>29,467,342.04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2,787,472.68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121,517,561.92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127,744,791.45</w:t>
            </w: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ectPr>
          <w:headerReference w:type="default" r:id="rId13"/>
          <w:footerReference w:type="default" r:id="rId14"/>
          <w:footnotePr>
            <w:pos w:val="pageBottom"/>
            <w:numFmt w:val="decimal"/>
            <w:numRestart w:val="continuous"/>
          </w:footnotePr>
          <w:pgSz w:w="11900" w:h="16840"/>
          <w:pgMar w:top="1882" w:right="1202" w:bottom="1844" w:left="1116" w:header="0" w:footer="3" w:gutter="0"/>
          <w:cols w:space="720"/>
          <w:noEndnote/>
          <w:rtlGutter w:val="0"/>
          <w:docGrid w:linePitch="360"/>
        </w:sectPr>
      </w:pPr>
    </w:p>
    <w:tbl>
      <w:tblPr>
        <w:tblOverlap w:val="never"/>
        <w:jc w:val="center"/>
        <w:tblLayout w:type="fixed"/>
      </w:tblPr>
      <w:tblGrid>
        <w:gridCol w:w="2971"/>
        <w:gridCol w:w="1219"/>
        <w:gridCol w:w="2064"/>
        <w:gridCol w:w="2069"/>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1,561,104.49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1,816,242.73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1,561,104.49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1,816,242.73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123,078,666.41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129,561,034.18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126,000,000.00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126,000,000.00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83,626,686.34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83,251,498.84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266,400.71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182,518.02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9,985,834.59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9,474,435.10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65,090,532.71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58,867,893.19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284,969,454.35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277,776,345.15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57,525,511.42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63,103,226.50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342,494,965.77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340,879,571.65</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465,573,632.18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470,440,605.83</w:t>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660"/>
        <w:jc w:val="left"/>
        <w:sectPr>
          <w:headerReference w:type="default" r:id="rId15"/>
          <w:footerReference w:type="default" r:id="rId16"/>
          <w:footnotePr>
            <w:pos w:val="pageBottom"/>
            <w:numFmt w:val="decimal"/>
            <w:numRestart w:val="continuous"/>
          </w:footnotePr>
          <w:pgSz w:w="11900" w:h="16840"/>
          <w:pgMar w:top="1724" w:right="1202" w:bottom="1724" w:left="1116" w:header="1296" w:footer="3" w:gutter="0"/>
          <w:cols w:space="720"/>
          <w:noEndnote/>
          <w:rtlGutter w:val="0"/>
          <w:docGrid w:linePitch="360"/>
        </w:sectPr>
      </w:pPr>
      <w:r>
        <w:rPr>
          <w:color w:val="000000"/>
          <w:spacing w:val="0"/>
          <w:w w:val="100"/>
          <w:position w:val="0"/>
        </w:rPr>
        <w:t>法定代表人：梁萍主管会计工作负责人：陈维斯会计机构负责人：赵璟</w:t>
      </w:r>
    </w:p>
    <w:p>
      <w:pPr>
        <w:pStyle w:val="Style31"/>
        <w:keepNext/>
        <w:keepLines/>
        <w:widowControl w:val="0"/>
        <w:shd w:val="clear" w:color="auto" w:fill="auto"/>
        <w:bidi w:val="0"/>
        <w:spacing w:before="260" w:after="360" w:line="240" w:lineRule="auto"/>
        <w:ind w:left="0" w:right="0" w:firstLine="0"/>
        <w:jc w:val="center"/>
      </w:pPr>
      <w:bookmarkStart w:id="619" w:name="bookmark619"/>
      <w:bookmarkStart w:id="620" w:name="bookmark620"/>
      <w:bookmarkStart w:id="621" w:name="bookmark621"/>
      <w:r>
        <w:rPr>
          <w:color w:val="000000"/>
          <w:spacing w:val="0"/>
          <w:w w:val="100"/>
          <w:position w:val="0"/>
        </w:rPr>
        <w:t>资产负债表</w:t>
      </w:r>
      <w:bookmarkEnd w:id="619"/>
      <w:bookmarkEnd w:id="620"/>
      <w:bookmarkEnd w:id="621"/>
    </w:p>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i/>
          <w:iCs/>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240" w:lineRule="auto"/>
        <w:ind w:left="4973" w:right="0" w:firstLine="0"/>
        <w:jc w:val="left"/>
      </w:pPr>
      <w:r>
        <w:rPr>
          <w:color w:val="000000"/>
          <w:spacing w:val="0"/>
          <w:w w:val="100"/>
          <w:position w:val="0"/>
        </w:rPr>
        <w:t>（除特别注明外，金额单位均为人民币元）</w:t>
      </w:r>
    </w:p>
    <w:tbl>
      <w:tblPr>
        <w:tblOverlap w:val="never"/>
        <w:jc w:val="center"/>
        <w:tblLayout w:type="fixed"/>
      </w:tblPr>
      <w:tblGrid>
        <w:gridCol w:w="2976"/>
        <w:gridCol w:w="1282"/>
        <w:gridCol w:w="1987"/>
        <w:gridCol w:w="2131"/>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附注十四</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48,627,810.89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28,081,030.97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614,398.01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658,540.00</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45,431,047.78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54,339,158.55</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5,136,345.50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6,387,218.75</w:t>
            </w:r>
          </w:p>
        </w:tc>
      </w:tr>
      <w:tr>
        <w:trPr>
          <w:trHeight w:val="27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24,624,805.59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19,755,961.46</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71,911,442.80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82,085,348.72</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1,458,214.87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1,111,286.15</w:t>
            </w:r>
          </w:p>
        </w:tc>
      </w:tr>
      <w:tr>
        <w:trPr>
          <w:trHeight w:val="29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197,804,065.44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192,418,544.60</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100,000.00</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96,110,930.66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110,291,559.42</w:t>
            </w:r>
          </w:p>
        </w:tc>
      </w:tr>
      <w:tr>
        <w:trPr>
          <w:trHeight w:val="28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79,422,200.43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83,567,370.97</w:t>
            </w:r>
          </w:p>
        </w:tc>
      </w:tr>
      <w:tr>
        <w:trPr>
          <w:trHeight w:val="27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14,408,833.89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11,166,315.94</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749,411.70</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898,666.43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700,455.57</w:t>
            </w:r>
          </w:p>
        </w:tc>
      </w:tr>
      <w:tr>
        <w:trPr>
          <w:trHeight w:val="27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涕延所得税资产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3,009,909.84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3,219,717.89</w:t>
            </w:r>
          </w:p>
        </w:tc>
      </w:tr>
      <w:tr>
        <w:trPr>
          <w:trHeight w:val="29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400,000.00</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193,850,541.25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210,194,831.49</w:t>
            </w:r>
          </w:p>
        </w:tc>
      </w:tr>
      <w:tr>
        <w:trPr>
          <w:trHeight w:val="288" w:hRule="exact"/>
        </w:trPr>
        <w:tc>
          <w:tcPr>
            <w:tcBorders>
              <w:top w:val="single" w:sz="4"/>
              <w:left w:val="single" w:sz="4"/>
              <w:bottom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391,654,606.69</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402,613,376.09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法定代表人：梁萍主管会计工作负责人：陈维斯会计机构负责人：赵璟</w:t>
      </w:r>
      <w:r>
        <w:br w:type="page"/>
      </w:r>
    </w:p>
    <w:p>
      <w:pPr>
        <w:pStyle w:val="Style31"/>
        <w:keepNext/>
        <w:keepLines/>
        <w:widowControl w:val="0"/>
        <w:shd w:val="clear" w:color="auto" w:fill="auto"/>
        <w:bidi w:val="0"/>
        <w:spacing w:before="0" w:after="360" w:line="240" w:lineRule="auto"/>
        <w:ind w:left="0" w:right="0" w:firstLine="0"/>
        <w:jc w:val="center"/>
      </w:pPr>
      <w:bookmarkStart w:id="622" w:name="bookmark622"/>
      <w:bookmarkStart w:id="623" w:name="bookmark623"/>
      <w:bookmarkStart w:id="624" w:name="bookmark624"/>
      <w:r>
        <w:rPr>
          <w:color w:val="000000"/>
          <w:spacing w:val="0"/>
          <w:w w:val="100"/>
          <w:position w:val="0"/>
        </w:rPr>
        <w:t>资产负债表（续）</w:t>
      </w:r>
      <w:bookmarkEnd w:id="622"/>
      <w:bookmarkEnd w:id="623"/>
      <w:bookmarkEnd w:id="624"/>
    </w:p>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i/>
          <w:iCs/>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240" w:lineRule="auto"/>
        <w:ind w:left="4973" w:right="0" w:firstLine="0"/>
        <w:jc w:val="left"/>
      </w:pPr>
      <w:r>
        <w:rPr>
          <w:color w:val="000000"/>
          <w:spacing w:val="0"/>
          <w:w w:val="100"/>
          <w:position w:val="0"/>
        </w:rPr>
        <w:t>（除特别注明外，金额单位均为人民币元）</w:t>
      </w:r>
    </w:p>
    <w:tbl>
      <w:tblPr>
        <w:tblOverlap w:val="never"/>
        <w:jc w:val="center"/>
        <w:tblLayout w:type="fixed"/>
      </w:tblPr>
      <w:tblGrid>
        <w:gridCol w:w="2976"/>
        <w:gridCol w:w="1282"/>
        <w:gridCol w:w="1987"/>
        <w:gridCol w:w="213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负债和股东权益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附注十四</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69,500,000.00</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9,692,685.00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6,996,489.00</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17,056,551.69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19,627,100.16</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16,361,984.38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12,327,762.44</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2,357,311.26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5,267,909.00</w:t>
            </w:r>
          </w:p>
        </w:tc>
      </w:tr>
      <w:tr>
        <w:trPr>
          <w:trHeight w:val="27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455,861.51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333,962.95</w:t>
            </w:r>
          </w:p>
        </w:tc>
      </w:tr>
      <w:tr>
        <w:trPr>
          <w:trHeight w:val="29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43,945.95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106,084.43</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24,088,663.38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1,851,258.72</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100,057,003.17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116,010,566.70</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涕延收益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1,561,104.49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1,816,242.73</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涕延所得税负债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1,561,104.49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1,816,242.73</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101,618,107.66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117,826,809.43</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126,000,000.00</w:t>
            </w:r>
          </w:p>
        </w:tc>
      </w:tr>
      <w:tr>
        <w:trPr>
          <w:trHeight w:val="278"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83,178,416.26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83,042,478.76</w:t>
            </w:r>
          </w:p>
        </w:tc>
      </w:tr>
      <w:tr>
        <w:trPr>
          <w:trHeight w:val="288" w:hRule="exact"/>
        </w:trPr>
        <w:tc>
          <w:tcPr>
            <w:tcBorders>
              <w:top w:val="single" w:sz="4"/>
              <w:left w:val="single" w:sz="4"/>
              <w:bottom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
          <w:footerReference w:type="default" r:id="rId18"/>
          <w:footnotePr>
            <w:pos w:val="pageBottom"/>
            <w:numFmt w:val="decimal"/>
            <w:numRestart w:val="continuous"/>
          </w:footnotePr>
          <w:pgSz w:w="11900" w:h="16840"/>
          <w:pgMar w:top="2372" w:right="1202" w:bottom="1594" w:left="1116" w:header="0" w:footer="3" w:gutter="0"/>
          <w:cols w:space="720"/>
          <w:noEndnote/>
          <w:rtlGutter w:val="0"/>
          <w:docGrid w:linePitch="360"/>
        </w:sectPr>
      </w:pPr>
    </w:p>
    <w:tbl>
      <w:tblPr>
        <w:tblOverlap w:val="never"/>
        <w:jc w:val="center"/>
        <w:tblLayout w:type="fixed"/>
      </w:tblPr>
      <w:tblGrid>
        <w:gridCol w:w="2976"/>
        <w:gridCol w:w="1282"/>
        <w:gridCol w:w="1987"/>
        <w:gridCol w:w="2131"/>
      </w:tblGrid>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9,985,834.59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9,474,435.10</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70,872,248.18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66,269,652.80</w:t>
            </w:r>
          </w:p>
        </w:tc>
      </w:tr>
      <w:tr>
        <w:trPr>
          <w:trHeight w:val="283"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290,036,499.03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284,786,566.66</w:t>
            </w:r>
          </w:p>
        </w:tc>
      </w:tr>
      <w:tr>
        <w:trPr>
          <w:trHeight w:val="288" w:hRule="exact"/>
        </w:trPr>
        <w:tc>
          <w:tcPr>
            <w:tcBorders>
              <w:top w:val="single" w:sz="4"/>
              <w:left w:val="single" w:sz="4"/>
              <w:bottom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391,654,606.69</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402,613,376.09</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19"/>
          <w:footerReference w:type="default" r:id="rId20"/>
          <w:footnotePr>
            <w:pos w:val="pageBottom"/>
            <w:numFmt w:val="decimal"/>
            <w:numRestart w:val="continuous"/>
          </w:footnotePr>
          <w:pgSz w:w="11900" w:h="16840"/>
          <w:pgMar w:top="1724" w:right="1202" w:bottom="1724" w:left="1116" w:header="1296" w:footer="3" w:gutter="0"/>
          <w:cols w:space="720"/>
          <w:noEndnote/>
          <w:rtlGutter w:val="0"/>
          <w:docGrid w:linePitch="360"/>
        </w:sectPr>
      </w:pPr>
      <w:r>
        <w:rPr>
          <w:color w:val="000000"/>
          <w:spacing w:val="0"/>
          <w:w w:val="100"/>
          <w:position w:val="0"/>
        </w:rPr>
        <w:t>法定代表人：梁萍主管会计工作负责人：陈维斯会计机构负责人：赵璟</w:t>
      </w:r>
    </w:p>
    <w:p>
      <w:pPr>
        <w:pStyle w:val="Style31"/>
        <w:keepNext/>
        <w:keepLines/>
        <w:widowControl w:val="0"/>
        <w:shd w:val="clear" w:color="auto" w:fill="auto"/>
        <w:bidi w:val="0"/>
        <w:spacing w:before="0" w:after="360" w:line="240" w:lineRule="auto"/>
        <w:ind w:left="0" w:right="0" w:firstLine="0"/>
        <w:jc w:val="center"/>
      </w:pPr>
      <w:bookmarkStart w:id="625" w:name="bookmark625"/>
      <w:bookmarkStart w:id="626" w:name="bookmark626"/>
      <w:bookmarkStart w:id="627" w:name="bookmark627"/>
      <w:r>
        <w:rPr>
          <w:color w:val="000000"/>
          <w:spacing w:val="0"/>
          <w:w w:val="100"/>
          <w:position w:val="0"/>
        </w:rPr>
        <w:t>合并利润表</w:t>
      </w:r>
      <w:bookmarkEnd w:id="625"/>
      <w:bookmarkEnd w:id="626"/>
      <w:bookmarkEnd w:id="627"/>
    </w:p>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p>
      <w:pPr>
        <w:pStyle w:val="Style23"/>
        <w:keepNext w:val="0"/>
        <w:keepLines w:val="0"/>
        <w:widowControl w:val="0"/>
        <w:shd w:val="clear" w:color="auto" w:fill="auto"/>
        <w:bidi w:val="0"/>
        <w:spacing w:before="0" w:after="0" w:line="240" w:lineRule="auto"/>
        <w:ind w:left="4973" w:right="0" w:firstLine="0"/>
        <w:jc w:val="left"/>
      </w:pPr>
      <w:r>
        <w:rPr>
          <w:color w:val="000000"/>
          <w:spacing w:val="0"/>
          <w:w w:val="100"/>
          <w:position w:val="0"/>
        </w:rPr>
        <w:t>（除特别注明外，金额单位均为人民币元）</w:t>
      </w:r>
    </w:p>
    <w:tbl>
      <w:tblPr>
        <w:tblOverlap w:val="never"/>
        <w:jc w:val="center"/>
        <w:tblLayout w:type="fixed"/>
      </w:tblPr>
      <w:tblGrid>
        <w:gridCol w:w="3408"/>
        <w:gridCol w:w="1133"/>
        <w:gridCol w:w="1915"/>
        <w:gridCol w:w="1920"/>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187,330,676.17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182,904,504.75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187,330,676.17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182,904,504.75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185,621,957.06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203,975,481.01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118,385,163.99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119,299,964.65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1,944,326.81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1,572,235.47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33,498,722.66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34,685,400.92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23,532,383.49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33,891,961.18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1,733,438.85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4,642,936.25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6,527,921.26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9,882,982.54</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3,071,775.02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444,595.36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-153,276.89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4,780,494.13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-20,626,380.90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3,098,449.71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3,370,762.62</w:t>
            </w:r>
          </w:p>
        </w:tc>
      </w:tr>
    </w:tbl>
    <w:p>
      <w:pPr>
        <w:sectPr>
          <w:headerReference w:type="default" r:id="rId21"/>
          <w:footerReference w:type="default" r:id="rId22"/>
          <w:footnotePr>
            <w:pos w:val="pageBottom"/>
            <w:numFmt w:val="decimal"/>
            <w:numRestart w:val="continuous"/>
          </w:footnotePr>
          <w:pgSz w:w="11900" w:h="16840"/>
          <w:pgMar w:top="2655" w:right="1735" w:bottom="1839" w:left="1788" w:header="0" w:footer="3" w:gutter="0"/>
          <w:cols w:space="720"/>
          <w:noEndnote/>
          <w:rtlGutter w:val="0"/>
          <w:docGrid w:linePitch="360"/>
        </w:sectPr>
      </w:pPr>
    </w:p>
    <w:tbl>
      <w:tblPr>
        <w:tblOverlap w:val="never"/>
        <w:jc w:val="center"/>
        <w:tblLayout w:type="fixed"/>
      </w:tblPr>
      <w:tblGrid>
        <w:gridCol w:w="3408"/>
        <w:gridCol w:w="1133"/>
        <w:gridCol w:w="1915"/>
        <w:gridCol w:w="192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1,345,543.97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55,684.20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5,435.26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6,533,399.87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-17,311,302.48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810,889.27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-1,800,374.48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5,722,510.60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-15,510,928.00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6,734,039.01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-14,868,001.40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-1,011,528.41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-642,926.60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83,882.69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182,518.02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220"/>
              <w:jc w:val="both"/>
            </w:pPr>
            <w:r>
              <w:rPr>
                <w:rFonts w:ascii="SimSun" w:eastAsia="SimSun" w:hAnsi="SimSun" w:cs="SimSun"/>
                <w:color w:val="000000"/>
                <w:spacing w:val="0"/>
                <w:w w:val="100"/>
                <w:position w:val="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83,882.69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182,518.02</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960"/>
              <w:jc w:val="both"/>
            </w:pPr>
            <w:r>
              <w:rPr>
                <w:color w:val="000000"/>
                <w:spacing w:val="0"/>
                <w:w w:val="100"/>
                <w:position w:val="0"/>
              </w:rPr>
              <w:t>1.</w:t>
            </w:r>
            <w:r>
              <w:rPr>
                <w:rFonts w:ascii="SimSun" w:eastAsia="SimSun" w:hAnsi="SimSun" w:cs="SimSun"/>
                <w:color w:val="000000"/>
                <w:spacing w:val="0"/>
                <w:w w:val="100"/>
                <w:position w:val="0"/>
              </w:rPr>
              <w:t>重新计量设定受益计划净负 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9" w:lineRule="exact"/>
              <w:ind w:left="0" w:right="0" w:firstLine="960"/>
              <w:jc w:val="both"/>
            </w:pPr>
            <w:r>
              <w:rPr>
                <w:color w:val="000000"/>
                <w:spacing w:val="0"/>
                <w:w w:val="100"/>
                <w:position w:val="0"/>
              </w:rPr>
              <w:t>2.</w:t>
            </w:r>
            <w:r>
              <w:rPr>
                <w:rFonts w:ascii="SimSun" w:eastAsia="SimSun" w:hAnsi="SimSun" w:cs="SimSun"/>
                <w:color w:val="000000"/>
                <w:spacing w:val="0"/>
                <w:w w:val="100"/>
                <w:position w:val="0"/>
              </w:rPr>
              <w:t>权益法下在被投资单位不能 重分类进损益的其他综合收益中享有的份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83,882.69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182,518.02</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960"/>
              <w:jc w:val="both"/>
            </w:pPr>
            <w:r>
              <w:rPr>
                <w:color w:val="000000"/>
                <w:spacing w:val="0"/>
                <w:w w:val="100"/>
                <w:position w:val="0"/>
              </w:rPr>
              <w:t>1.</w:t>
            </w:r>
            <w:r>
              <w:rPr>
                <w:rFonts w:ascii="SimSun" w:eastAsia="SimSun" w:hAnsi="SimSun" w:cs="SimSun"/>
                <w:color w:val="000000"/>
                <w:spacing w:val="0"/>
                <w:w w:val="100"/>
                <w:position w:val="0"/>
              </w:rPr>
              <w:t>权益法下在被投资单位以后 将重分类进损益的其他综合收益中享有的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960"/>
              <w:jc w:val="both"/>
            </w:pPr>
            <w:r>
              <w:rPr>
                <w:color w:val="000000"/>
                <w:spacing w:val="0"/>
                <w:w w:val="100"/>
                <w:position w:val="0"/>
              </w:rPr>
              <w:t>2.</w:t>
            </w:r>
            <w:r>
              <w:rPr>
                <w:rFonts w:ascii="SimSun" w:eastAsia="SimSun" w:hAnsi="SimSun" w:cs="SimSun"/>
                <w:color w:val="000000"/>
                <w:spacing w:val="0"/>
                <w:w w:val="100"/>
                <w:position w:val="0"/>
              </w:rPr>
              <w:t>可供出售金融资产公允价值 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960"/>
              <w:jc w:val="both"/>
            </w:pPr>
            <w:r>
              <w:rPr>
                <w:color w:val="000000"/>
                <w:spacing w:val="0"/>
                <w:w w:val="100"/>
                <w:position w:val="0"/>
              </w:rPr>
              <w:t>3.</w:t>
            </w:r>
            <w:r>
              <w:rPr>
                <w:rFonts w:ascii="SimSun" w:eastAsia="SimSun" w:hAnsi="SimSun" w:cs="SimSun"/>
                <w:color w:val="000000"/>
                <w:spacing w:val="0"/>
                <w:w w:val="100"/>
                <w:position w:val="0"/>
              </w:rPr>
              <w:t>持有至到期投资重分类为可 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960"/>
              <w:jc w:val="both"/>
            </w:pPr>
            <w:r>
              <w:rPr>
                <w:color w:val="000000"/>
                <w:spacing w:val="0"/>
                <w:w w:val="100"/>
                <w:position w:val="0"/>
              </w:rPr>
              <w:t>4.</w:t>
            </w:r>
            <w:r>
              <w:rPr>
                <w:rFonts w:ascii="SimSun" w:eastAsia="SimSun" w:hAnsi="SimSun" w:cs="SimSun"/>
                <w:color w:val="000000"/>
                <w:spacing w:val="0"/>
                <w:w w:val="100"/>
                <w:position w:val="0"/>
              </w:rPr>
              <w:t>现金流量套期损益的有效部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83,882.69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182,518.02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220"/>
              <w:jc w:val="both"/>
            </w:pPr>
            <w:r>
              <w:rPr>
                <w:rFonts w:ascii="SimSun" w:eastAsia="SimSun" w:hAnsi="SimSun" w:cs="SimSun"/>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5,806,393.29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-15,328,409.98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6,817,921.70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-14,685,483.38</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-1,011,528.41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-642,926.60</w:t>
            </w:r>
          </w:p>
        </w:tc>
      </w:tr>
    </w:tbl>
    <w:p>
      <w:pPr>
        <w:spacing w:lineRule="exact" w:line="1"/>
        <w:rPr>
          <w:sz w:val="2"/>
          <w:szCs w:val="2"/>
        </w:rPr>
      </w:pPr>
      <w:r>
        <w:br w:type="page"/>
      </w:r>
    </w:p>
    <w:tbl>
      <w:tblPr>
        <w:tblOverlap w:val="never"/>
        <w:jc w:val="center"/>
        <w:tblLayout w:type="fixed"/>
      </w:tblPr>
      <w:tblGrid>
        <w:gridCol w:w="3408"/>
        <w:gridCol w:w="1133"/>
        <w:gridCol w:w="1915"/>
        <w:gridCol w:w="192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-0.1180</w:t>
            </w: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0.0534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-0.1180</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724" w:right="1732" w:bottom="1514" w:left="1778" w:header="1296" w:footer="3" w:gutter="0"/>
          <w:cols w:space="720"/>
          <w:noEndnote/>
          <w:rtlGutter w:val="0"/>
          <w:docGrid w:linePitch="360"/>
        </w:sectPr>
      </w:pPr>
      <w:r>
        <w:rPr>
          <w:color w:val="000000"/>
          <w:spacing w:val="0"/>
          <w:w w:val="100"/>
          <w:position w:val="0"/>
        </w:rPr>
        <w:t>法定代表人：梁萍主管会计工作负责人：陈维斯会计机构负责人：赵璟</w:t>
      </w:r>
    </w:p>
    <w:p>
      <w:pPr>
        <w:pStyle w:val="Style31"/>
        <w:keepNext/>
        <w:keepLines/>
        <w:widowControl w:val="0"/>
        <w:shd w:val="clear" w:color="auto" w:fill="auto"/>
        <w:bidi w:val="0"/>
        <w:spacing w:before="0" w:after="360" w:line="240" w:lineRule="auto"/>
        <w:ind w:left="0" w:right="0" w:firstLine="0"/>
        <w:jc w:val="center"/>
      </w:pPr>
      <w:bookmarkStart w:id="628" w:name="bookmark628"/>
      <w:bookmarkStart w:id="629" w:name="bookmark629"/>
      <w:bookmarkStart w:id="630" w:name="bookmark630"/>
      <w:r>
        <w:rPr>
          <w:color w:val="000000"/>
          <w:spacing w:val="0"/>
          <w:w w:val="100"/>
          <w:position w:val="0"/>
        </w:rPr>
        <w:t>利润表</w:t>
      </w:r>
      <w:bookmarkEnd w:id="628"/>
      <w:bookmarkEnd w:id="629"/>
      <w:bookmarkEnd w:id="630"/>
    </w:p>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p>
      <w:pPr>
        <w:pStyle w:val="Style23"/>
        <w:keepNext w:val="0"/>
        <w:keepLines w:val="0"/>
        <w:widowControl w:val="0"/>
        <w:shd w:val="clear" w:color="auto" w:fill="auto"/>
        <w:bidi w:val="0"/>
        <w:spacing w:before="0" w:after="0" w:line="240" w:lineRule="auto"/>
        <w:ind w:left="4973" w:right="0" w:firstLine="0"/>
        <w:jc w:val="left"/>
      </w:pPr>
      <w:r>
        <w:rPr>
          <w:color w:val="000000"/>
          <w:spacing w:val="0"/>
          <w:w w:val="100"/>
          <w:position w:val="0"/>
        </w:rPr>
        <w:t>（除特别注明外，金额单位均为人民币元）</w:t>
      </w:r>
    </w:p>
    <w:tbl>
      <w:tblPr>
        <w:tblOverlap w:val="never"/>
        <w:jc w:val="center"/>
        <w:tblLayout w:type="fixed"/>
      </w:tblPr>
      <w:tblGrid>
        <w:gridCol w:w="3408"/>
        <w:gridCol w:w="1133"/>
        <w:gridCol w:w="1987"/>
        <w:gridCol w:w="184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附注十四</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131,563,430.74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136,570,442.19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89,208,228.26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97,032,223.49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1,598,949.88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1,073,507.60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17,232,565.86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23,074,868.64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12,862,641.05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20,102,443.32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1,790,819.99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4,671,762.91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5,431,312.65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9,332,788.39</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-232,179.22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444,595.36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其中：对联营企业和合营企业的投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-232,179.22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-153,276.89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3,206,733.83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-18,272,556.80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2,619,821.89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3,187,476.49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42,015.83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2,277.45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5,826,555.72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-15,127,096.14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712,560.85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-2,286,833.11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5,113,994.87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-12,840,263.03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960"/>
              <w:jc w:val="both"/>
            </w:pPr>
            <w:r>
              <w:rPr>
                <w:color w:val="000000"/>
                <w:spacing w:val="0"/>
                <w:w w:val="100"/>
                <w:position w:val="0"/>
              </w:rPr>
              <w:t>1.</w:t>
            </w:r>
            <w:r>
              <w:rPr>
                <w:rFonts w:ascii="SimSun" w:eastAsia="SimSun" w:hAnsi="SimSun" w:cs="SimSun"/>
                <w:color w:val="000000"/>
                <w:spacing w:val="0"/>
                <w:w w:val="100"/>
                <w:position w:val="0"/>
              </w:rPr>
              <w:t>重新计量设定受益计划净负 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9" w:lineRule="exact"/>
              <w:ind w:left="0" w:right="0" w:firstLine="960"/>
              <w:jc w:val="both"/>
            </w:pPr>
            <w:r>
              <w:rPr>
                <w:color w:val="000000"/>
                <w:spacing w:val="0"/>
                <w:w w:val="100"/>
                <w:position w:val="0"/>
              </w:rPr>
              <w:t>2.</w:t>
            </w:r>
            <w:r>
              <w:rPr>
                <w:rFonts w:ascii="SimSun" w:eastAsia="SimSun" w:hAnsi="SimSun" w:cs="SimSun"/>
                <w:color w:val="000000"/>
                <w:spacing w:val="0"/>
                <w:w w:val="100"/>
                <w:position w:val="0"/>
              </w:rPr>
              <w:t>权益法下在被投资单位不能 重分类进损益的其他综合收益中享有的份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5"/>
          <w:footerReference w:type="default" r:id="rId26"/>
          <w:footnotePr>
            <w:pos w:val="pageBottom"/>
            <w:numFmt w:val="decimal"/>
            <w:numRestart w:val="continuous"/>
          </w:footnotePr>
          <w:pgSz w:w="11900" w:h="16840"/>
          <w:pgMar w:top="2655" w:right="1735" w:bottom="1801" w:left="1788" w:header="0" w:footer="3" w:gutter="0"/>
          <w:cols w:space="720"/>
          <w:noEndnote/>
          <w:rtlGutter w:val="0"/>
          <w:docGrid w:linePitch="360"/>
        </w:sectPr>
      </w:pPr>
    </w:p>
    <w:tbl>
      <w:tblPr>
        <w:tblOverlap w:val="never"/>
        <w:jc w:val="center"/>
        <w:tblLayout w:type="fixed"/>
      </w:tblPr>
      <w:tblGrid>
        <w:gridCol w:w="3408"/>
        <w:gridCol w:w="1133"/>
        <w:gridCol w:w="1987"/>
        <w:gridCol w:w="1848"/>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960"/>
              <w:jc w:val="both"/>
            </w:pPr>
            <w:r>
              <w:rPr>
                <w:color w:val="000000"/>
                <w:spacing w:val="0"/>
                <w:w w:val="100"/>
                <w:position w:val="0"/>
              </w:rPr>
              <w:t>1.</w:t>
            </w:r>
            <w:r>
              <w:rPr>
                <w:rFonts w:ascii="SimSun" w:eastAsia="SimSun" w:hAnsi="SimSun" w:cs="SimSun"/>
                <w:color w:val="000000"/>
                <w:spacing w:val="0"/>
                <w:w w:val="100"/>
                <w:position w:val="0"/>
              </w:rPr>
              <w:t>权益法下在被投资单位以后 将重分类进损益的其他综合收益中享有的 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960"/>
              <w:jc w:val="both"/>
            </w:pPr>
            <w:r>
              <w:rPr>
                <w:color w:val="000000"/>
                <w:spacing w:val="0"/>
                <w:w w:val="100"/>
                <w:position w:val="0"/>
              </w:rPr>
              <w:t>2.</w:t>
            </w:r>
            <w:r>
              <w:rPr>
                <w:rFonts w:ascii="SimSun" w:eastAsia="SimSun" w:hAnsi="SimSun" w:cs="SimSun"/>
                <w:color w:val="000000"/>
                <w:spacing w:val="0"/>
                <w:w w:val="100"/>
                <w:position w:val="0"/>
              </w:rPr>
              <w:t>可供出售金融资产公允价值 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960"/>
              <w:jc w:val="both"/>
            </w:pPr>
            <w:r>
              <w:rPr>
                <w:color w:val="000000"/>
                <w:spacing w:val="0"/>
                <w:w w:val="100"/>
                <w:position w:val="0"/>
              </w:rPr>
              <w:t>3.</w:t>
            </w:r>
            <w:r>
              <w:rPr>
                <w:rFonts w:ascii="SimSun" w:eastAsia="SimSun" w:hAnsi="SimSun" w:cs="SimSun"/>
                <w:color w:val="000000"/>
                <w:spacing w:val="0"/>
                <w:w w:val="100"/>
                <w:position w:val="0"/>
              </w:rPr>
              <w:t>持有至到期投资重分类为可 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960"/>
              <w:jc w:val="both"/>
            </w:pPr>
            <w:r>
              <w:rPr>
                <w:color w:val="000000"/>
                <w:spacing w:val="0"/>
                <w:w w:val="100"/>
                <w:position w:val="0"/>
              </w:rPr>
              <w:t>4.</w:t>
            </w:r>
            <w:r>
              <w:rPr>
                <w:rFonts w:ascii="SimSun" w:eastAsia="SimSun" w:hAnsi="SimSun" w:cs="SimSun"/>
                <w:color w:val="000000"/>
                <w:spacing w:val="0"/>
                <w:w w:val="100"/>
                <w:position w:val="0"/>
              </w:rPr>
              <w:t>现金流量套期损益的有效部 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5,113,994.87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-12,840,263.03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法定代表人：梁萍主管会计工作负责人：陈维斯会计机构负责人：赵璟</w:t>
      </w:r>
      <w:r>
        <w:br w:type="page"/>
      </w:r>
    </w:p>
    <w:p>
      <w:pPr>
        <w:pStyle w:val="Style25"/>
        <w:keepNext w:val="0"/>
        <w:keepLines w:val="0"/>
        <w:widowControl w:val="0"/>
        <w:shd w:val="clear" w:color="auto" w:fill="auto"/>
        <w:bidi w:val="0"/>
        <w:spacing w:before="0" w:line="355" w:lineRule="exact"/>
        <w:ind w:left="0" w:right="0" w:firstLine="0"/>
        <w:jc w:val="center"/>
      </w:pPr>
      <w:r>
        <w:rPr>
          <w:b/>
          <w:bCs/>
          <w:color w:val="000000"/>
          <w:spacing w:val="0"/>
          <w:w w:val="100"/>
          <w:position w:val="0"/>
        </w:rPr>
        <w:t>武汉金运激光股份有限公司</w:t>
        <w:br/>
        <w:t>合并现金流量表</w:t>
      </w:r>
    </w:p>
    <w:p>
      <w:pPr>
        <w:pStyle w:val="Style35"/>
        <w:keepNext w:val="0"/>
        <w:keepLines w:val="0"/>
        <w:widowControl w:val="0"/>
        <w:shd w:val="clear" w:color="auto" w:fill="auto"/>
        <w:bidi w:val="0"/>
        <w:spacing w:before="0" w:after="0" w:line="413"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p>
      <w:pPr>
        <w:pStyle w:val="Style23"/>
        <w:keepNext w:val="0"/>
        <w:keepLines w:val="0"/>
        <w:widowControl w:val="0"/>
        <w:shd w:val="clear" w:color="auto" w:fill="auto"/>
        <w:bidi w:val="0"/>
        <w:spacing w:before="0" w:after="0" w:line="240" w:lineRule="auto"/>
        <w:ind w:left="4973" w:right="0" w:firstLine="0"/>
        <w:jc w:val="left"/>
      </w:pPr>
      <w:r>
        <w:rPr>
          <w:color w:val="000000"/>
          <w:spacing w:val="0"/>
          <w:w w:val="100"/>
          <w:position w:val="0"/>
        </w:rPr>
        <w:t>（除特别注明外，金额单位均为人民币元）</w:t>
      </w:r>
    </w:p>
    <w:tbl>
      <w:tblPr>
        <w:tblOverlap w:val="never"/>
        <w:jc w:val="center"/>
        <w:tblLayout w:type="fixed"/>
      </w:tblPr>
      <w:tblGrid>
        <w:gridCol w:w="4118"/>
        <w:gridCol w:w="1133"/>
        <w:gridCol w:w="1560"/>
        <w:gridCol w:w="157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附注七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224,228,801.27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195,590,036.89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处置以公允价值计量且其变动计入当期损益的 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2,169,907.00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4,499,552.19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注释</w:t>
            </w:r>
            <w:r>
              <w:rPr>
                <w:color w:val="000000"/>
                <w:spacing w:val="0"/>
                <w:w w:val="100"/>
                <w:position w:val="0"/>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5,881,923.54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4,562,303.76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232,280,631.81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204,651,892.84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136,355,565.52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133,437,729.27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41,424,648.43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43,762,548.45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4,846,631.05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6,143,095.50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注释</w:t>
            </w:r>
            <w:r>
              <w:rPr>
                <w:color w:val="000000"/>
                <w:spacing w:val="0"/>
                <w:w w:val="100"/>
                <w:position w:val="0"/>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29,581,689.84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35,197,248.40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212,208,534.84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218,540,621.62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20,072,096.97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-13,888,728.78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120,700,000.00</w:t>
            </w:r>
          </w:p>
        </w:tc>
      </w:tr>
    </w:tbl>
    <w:p>
      <w:pPr>
        <w:spacing w:lineRule="exact" w:line="1"/>
        <w:rPr>
          <w:sz w:val="2"/>
          <w:szCs w:val="2"/>
        </w:rPr>
      </w:pPr>
      <w:r>
        <w:br w:type="page"/>
      </w:r>
    </w:p>
    <w:tbl>
      <w:tblPr>
        <w:tblOverlap w:val="never"/>
        <w:jc w:val="center"/>
        <w:tblLayout w:type="fixed"/>
      </w:tblPr>
      <w:tblGrid>
        <w:gridCol w:w="4118"/>
        <w:gridCol w:w="1133"/>
        <w:gridCol w:w="1560"/>
        <w:gridCol w:w="157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597,872.25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288,284.72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52,951.17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7,551,878.44</w:t>
            </w: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67,840,163.16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121,350,823.42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11,489,402.26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8,176,821.96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-99,579.95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98,880,000.00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15,006,292.81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60,042,427.07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26,396,115.12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167,099,249.03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41,444,048.04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-45,748,425.61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50,658,750.00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50,658,750.00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69,500,000.00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6,237,499.70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2,395,831.73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61,237,499.70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122,554,581.73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69,500,000.00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58,616,595.19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2,994,760.36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7,242,511.74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3,606.09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72,494,760.36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65,862,713.02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-11,257,260.66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56,691,868.71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-83,882.70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182,518.02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50,175,001.65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-2,762,767.66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71,383,165.29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74,145,932.95</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注释</w:t>
            </w:r>
            <w:r>
              <w:rPr>
                <w:color w:val="000000"/>
                <w:spacing w:val="0"/>
                <w:w w:val="100"/>
                <w:position w:val="0"/>
              </w:rPr>
              <w:t>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121,558,166.94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71,383,165.29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法定代表人：梁萍主管会计工作负责人：陈维斯会计机构负责人：赵璟</w:t>
      </w:r>
      <w:r>
        <w:br w:type="page"/>
      </w:r>
    </w:p>
    <w:p>
      <w:pPr>
        <w:pStyle w:val="Style31"/>
        <w:keepNext/>
        <w:keepLines/>
        <w:widowControl w:val="0"/>
        <w:shd w:val="clear" w:color="auto" w:fill="auto"/>
        <w:bidi w:val="0"/>
        <w:spacing w:before="0" w:after="720" w:line="614" w:lineRule="exact"/>
        <w:ind w:left="0" w:right="0" w:firstLine="0"/>
        <w:jc w:val="center"/>
      </w:pPr>
      <w:bookmarkStart w:id="631" w:name="bookmark631"/>
      <w:bookmarkStart w:id="632" w:name="bookmark632"/>
      <w:bookmarkStart w:id="633" w:name="bookmark633"/>
      <w:r>
        <w:rPr>
          <w:color w:val="000000"/>
          <w:spacing w:val="0"/>
          <w:w w:val="100"/>
          <w:position w:val="0"/>
        </w:rPr>
        <w:t>武汉金运激光股份有限公司</w:t>
        <w:br/>
        <w:t>现金流量表</w:t>
      </w:r>
      <w:bookmarkEnd w:id="631"/>
      <w:bookmarkEnd w:id="632"/>
      <w:bookmarkEnd w:id="633"/>
    </w:p>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p>
      <w:pPr>
        <w:pStyle w:val="Style23"/>
        <w:keepNext w:val="0"/>
        <w:keepLines w:val="0"/>
        <w:widowControl w:val="0"/>
        <w:shd w:val="clear" w:color="auto" w:fill="auto"/>
        <w:bidi w:val="0"/>
        <w:spacing w:before="0" w:after="0" w:line="240" w:lineRule="auto"/>
        <w:ind w:left="4973" w:right="0" w:firstLine="0"/>
        <w:jc w:val="left"/>
      </w:pPr>
      <w:r>
        <w:rPr>
          <w:color w:val="000000"/>
          <w:spacing w:val="0"/>
          <w:w w:val="100"/>
          <w:position w:val="0"/>
        </w:rPr>
        <w:t>（除特别注明外，金额单位均为人民币元）</w:t>
      </w:r>
    </w:p>
    <w:tbl>
      <w:tblPr>
        <w:tblOverlap w:val="never"/>
        <w:jc w:val="center"/>
        <w:tblLayout w:type="fixed"/>
      </w:tblPr>
      <w:tblGrid>
        <w:gridCol w:w="4118"/>
        <w:gridCol w:w="1133"/>
        <w:gridCol w:w="1560"/>
        <w:gridCol w:w="156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附注十四</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151,670,172.65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130,916,384.68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2,164,151.64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4,494,349.34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9,697,961.74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4,339,371.52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163,532,286.03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139,750,105.54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87,786,167.28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88,807,469.55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23,680,912.36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27,095,534.24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2,815,658.91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4,001,469.57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19,623,623.32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37,647,322.99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133,906,361.87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157,551,796.35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29,625,924.16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-17,801,690.81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120,700,000.00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597,872.25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38,794.08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18,100,000.00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1,800,000.00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18,200,000.00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123,136,666.33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3,073,283.21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1,275,074.76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84,000,000.00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5,171,550.46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63,821,799.11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8,244,833.67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149,096,873.87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9,955,166.33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-25,960,207.54</w:t>
            </w: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8"/>
        <w:gridCol w:w="1133"/>
        <w:gridCol w:w="1560"/>
        <w:gridCol w:w="156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69,500,000.00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6,237,499.70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2,395,831.73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51,237,499.70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71,895,831.73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69,500,000.00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58,616,595.19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2,994,739.17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5,859,106.93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1,387,010.90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72,494,739.17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65,862,713.02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-21,257,239.47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6,033,118.71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18,323,851.02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-37,728,779.64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25,282,207.17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63,010,986.81</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43,606,058.19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25,282,207.17</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footnotePr>
            <w:pos w:val="pageBottom"/>
            <w:numFmt w:val="decimal"/>
            <w:numRestart w:val="continuous"/>
          </w:footnotePr>
          <w:pgSz w:w="11900" w:h="16840"/>
          <w:pgMar w:top="1693" w:right="1726" w:bottom="1305" w:left="1774" w:header="1265" w:footer="3" w:gutter="0"/>
          <w:cols w:space="720"/>
          <w:noEndnote/>
          <w:rtlGutter w:val="0"/>
          <w:docGrid w:linePitch="360"/>
        </w:sectPr>
      </w:pPr>
      <w:r>
        <w:rPr>
          <w:color w:val="000000"/>
          <w:spacing w:val="0"/>
          <w:w w:val="100"/>
          <w:position w:val="0"/>
        </w:rPr>
        <w:t>法定代表人：梁萍主管会计工作负责人：陈维斯会计机构负责人：赵璟</w:t>
      </w:r>
    </w:p>
    <w:p>
      <w:pPr>
        <w:pStyle w:val="Style31"/>
        <w:keepNext/>
        <w:keepLines/>
        <w:widowControl w:val="0"/>
        <w:shd w:val="clear" w:color="auto" w:fill="auto"/>
        <w:bidi w:val="0"/>
        <w:spacing w:before="320" w:after="360" w:line="240" w:lineRule="auto"/>
        <w:ind w:left="0" w:right="0" w:firstLine="0"/>
        <w:jc w:val="center"/>
      </w:pPr>
      <w:bookmarkStart w:id="634" w:name="bookmark634"/>
      <w:bookmarkStart w:id="635" w:name="bookmark635"/>
      <w:bookmarkStart w:id="636" w:name="bookmark636"/>
      <w:r>
        <w:rPr>
          <w:color w:val="000000"/>
          <w:spacing w:val="0"/>
          <w:w w:val="100"/>
          <w:position w:val="0"/>
        </w:rPr>
        <w:t>武汉金运激光股份有限公司</w:t>
      </w:r>
      <w:bookmarkEnd w:id="634"/>
      <w:bookmarkEnd w:id="635"/>
      <w:bookmarkEnd w:id="636"/>
    </w:p>
    <w:p>
      <w:pPr>
        <w:pStyle w:val="Style31"/>
        <w:keepNext/>
        <w:keepLines/>
        <w:widowControl w:val="0"/>
        <w:shd w:val="clear" w:color="auto" w:fill="auto"/>
        <w:bidi w:val="0"/>
        <w:spacing w:before="0" w:after="360" w:line="240" w:lineRule="auto"/>
        <w:ind w:left="0" w:right="0" w:firstLine="0"/>
        <w:jc w:val="center"/>
      </w:pPr>
      <w:bookmarkStart w:id="634" w:name="bookmark634"/>
      <w:bookmarkStart w:id="635" w:name="bookmark635"/>
      <w:bookmarkStart w:id="637" w:name="bookmark637"/>
      <w:r>
        <w:rPr>
          <w:color w:val="000000"/>
          <w:spacing w:val="0"/>
          <w:w w:val="100"/>
          <w:position w:val="0"/>
        </w:rPr>
        <w:t>合并股东权益变动表</w:t>
      </w:r>
      <w:bookmarkEnd w:id="634"/>
      <w:bookmarkEnd w:id="635"/>
      <w:bookmarkEnd w:id="637"/>
    </w:p>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（除特别注明外，金额单位均为人民币元）</w:t>
      </w:r>
    </w:p>
    <w:tbl>
      <w:tblPr>
        <w:tblOverlap w:val="never"/>
        <w:jc w:val="center"/>
        <w:tblLayout w:type="fixed"/>
      </w:tblPr>
      <w:tblGrid>
        <w:gridCol w:w="2275"/>
        <w:gridCol w:w="1272"/>
        <w:gridCol w:w="566"/>
        <w:gridCol w:w="571"/>
        <w:gridCol w:w="422"/>
        <w:gridCol w:w="1133"/>
        <w:gridCol w:w="571"/>
        <w:gridCol w:w="989"/>
        <w:gridCol w:w="571"/>
        <w:gridCol w:w="1133"/>
        <w:gridCol w:w="706"/>
        <w:gridCol w:w="1138"/>
        <w:gridCol w:w="1133"/>
        <w:gridCol w:w="128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83,251,498.84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182,518.02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9,474,435.10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58,867,893.19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63,103,226.50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340,879,571.65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760"/>
              <w:jc w:val="both"/>
            </w:pPr>
            <w:r>
              <w:rPr>
                <w:rFonts w:ascii="SimSun" w:eastAsia="SimSun" w:hAnsi="SimSun" w:cs="SimSun"/>
                <w:color w:val="000000"/>
                <w:spacing w:val="0"/>
                <w:w w:val="100"/>
                <w:position w:val="0"/>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83,251,498.84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182,518.02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9,474,435.10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58,867,893.19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63,103,226.50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340,879,571.65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三、本期增减变动金额（减 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83,882.69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511,399.49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6,222,639.52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-5,577,715.08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1,615,394.12</w:t>
            </w: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83,882.69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6,734,039.01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-1,011,528.41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5,806,393.29</w:t>
            </w:r>
          </w:p>
        </w:tc>
      </w:tr>
    </w:tbl>
    <w:p>
      <w:pPr>
        <w:spacing w:lineRule="exact" w:line="1"/>
        <w:rPr>
          <w:sz w:val="2"/>
          <w:szCs w:val="2"/>
        </w:rPr>
      </w:pPr>
      <w:r>
        <w:br w:type="page"/>
      </w:r>
    </w:p>
    <w:tbl>
      <w:tblPr>
        <w:tblOverlap w:val="never"/>
        <w:jc w:val="center"/>
        <w:tblLayout w:type="fixed"/>
      </w:tblPr>
      <w:tblGrid>
        <w:gridCol w:w="2275"/>
        <w:gridCol w:w="1272"/>
        <w:gridCol w:w="566"/>
        <w:gridCol w:w="571"/>
        <w:gridCol w:w="422"/>
        <w:gridCol w:w="1133"/>
        <w:gridCol w:w="571"/>
        <w:gridCol w:w="989"/>
        <w:gridCol w:w="571"/>
        <w:gridCol w:w="1133"/>
        <w:gridCol w:w="706"/>
        <w:gridCol w:w="1138"/>
        <w:gridCol w:w="1133"/>
        <w:gridCol w:w="1282"/>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375,187.50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-4,566,186.67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-4,190,999.17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375,187.50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-4,566,186.67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-4,190,999.17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511,399.49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-511,399.49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511,399.49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-511,399.49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272"/>
        <w:gridCol w:w="566"/>
        <w:gridCol w:w="571"/>
        <w:gridCol w:w="422"/>
        <w:gridCol w:w="1133"/>
        <w:gridCol w:w="571"/>
        <w:gridCol w:w="989"/>
        <w:gridCol w:w="571"/>
        <w:gridCol w:w="1133"/>
        <w:gridCol w:w="706"/>
        <w:gridCol w:w="1138"/>
        <w:gridCol w:w="1133"/>
        <w:gridCol w:w="128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83,626,686.34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266,400.71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9,985,834.59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65,090,532.71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57,525,511.42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342,494,965.77</w:t>
            </w:r>
          </w:p>
        </w:tc>
      </w:tr>
    </w:tbl>
    <w:p>
      <w:pPr>
        <w:widowControl w:val="0"/>
        <w:spacing w:after="379" w:line="1" w:lineRule="exact"/>
      </w:pPr>
    </w:p>
    <w:tbl>
      <w:tblPr>
        <w:tblOverlap w:val="never"/>
        <w:jc w:val="center"/>
        <w:tblLayout w:type="fixed"/>
      </w:tblPr>
      <w:tblGrid>
        <w:gridCol w:w="2275"/>
        <w:gridCol w:w="1272"/>
        <w:gridCol w:w="566"/>
        <w:gridCol w:w="571"/>
        <w:gridCol w:w="422"/>
        <w:gridCol w:w="1133"/>
        <w:gridCol w:w="571"/>
        <w:gridCol w:w="989"/>
        <w:gridCol w:w="571"/>
        <w:gridCol w:w="1133"/>
        <w:gridCol w:w="566"/>
        <w:gridCol w:w="1277"/>
        <w:gridCol w:w="1133"/>
        <w:gridCol w:w="128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82,817,482.47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9,474,435.10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74,995,894.59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9,185,392.54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302,473,204.70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760"/>
              <w:jc w:val="both"/>
            </w:pPr>
            <w:r>
              <w:rPr>
                <w:rFonts w:ascii="SimSun" w:eastAsia="SimSun" w:hAnsi="SimSun" w:cs="SimSun"/>
                <w:color w:val="000000"/>
                <w:spacing w:val="0"/>
                <w:w w:val="100"/>
                <w:position w:val="0"/>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82,817,482.47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9,474,435.10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74,995,894.59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9,185,392.54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302,473,204.70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三、本期增减变动金额（减 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434,016.37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182,518.02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-16,128,001.40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53,917,833.96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38,406,366.95</w:t>
            </w: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182,518.02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-14,868,001.40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-642,926.60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-15,328,409.98</w:t>
            </w:r>
          </w:p>
        </w:tc>
      </w:tr>
    </w:tbl>
    <w:p>
      <w:pPr>
        <w:spacing w:lineRule="exact" w:line="1"/>
        <w:rPr>
          <w:sz w:val="2"/>
          <w:szCs w:val="2"/>
        </w:rPr>
      </w:pPr>
      <w:r>
        <w:br w:type="page"/>
      </w:r>
    </w:p>
    <w:tbl>
      <w:tblPr>
        <w:tblOverlap w:val="never"/>
        <w:jc w:val="center"/>
        <w:tblLayout w:type="fixed"/>
      </w:tblPr>
      <w:tblGrid>
        <w:gridCol w:w="2275"/>
        <w:gridCol w:w="1272"/>
        <w:gridCol w:w="566"/>
        <w:gridCol w:w="571"/>
        <w:gridCol w:w="422"/>
        <w:gridCol w:w="1133"/>
        <w:gridCol w:w="571"/>
        <w:gridCol w:w="989"/>
        <w:gridCol w:w="571"/>
        <w:gridCol w:w="1133"/>
        <w:gridCol w:w="566"/>
        <w:gridCol w:w="1277"/>
        <w:gridCol w:w="1133"/>
        <w:gridCol w:w="1282"/>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434,016.37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54,560,760.56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54,994,776.93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54,958,750.00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54,958,750.00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434,016.37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-397,989.44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36,026.93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272"/>
        <w:gridCol w:w="566"/>
        <w:gridCol w:w="571"/>
        <w:gridCol w:w="422"/>
        <w:gridCol w:w="1133"/>
        <w:gridCol w:w="571"/>
        <w:gridCol w:w="989"/>
        <w:gridCol w:w="571"/>
        <w:gridCol w:w="1133"/>
        <w:gridCol w:w="566"/>
        <w:gridCol w:w="1277"/>
        <w:gridCol w:w="1133"/>
        <w:gridCol w:w="128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83,251,498.84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182,518.02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9,474,435.10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58,867,893.19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63,103,226.50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340,879,571.65</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29"/>
          <w:footerReference w:type="default" r:id="rId30"/>
          <w:headerReference w:type="first" r:id="rId31"/>
          <w:footerReference w:type="first" r:id="rId32"/>
          <w:footnotePr>
            <w:pos w:val="pageBottom"/>
            <w:numFmt w:val="decimal"/>
            <w:numRestart w:val="continuous"/>
          </w:footnotePr>
          <w:pgSz w:w="16840" w:h="11900" w:orient="landscape"/>
          <w:pgMar w:top="1778" w:right="1551" w:bottom="1675" w:left="1373" w:header="0" w:footer="3" w:gutter="0"/>
          <w:cols w:space="720"/>
          <w:noEndnote/>
          <w:titlePg/>
          <w:rtlGutter w:val="0"/>
          <w:docGrid w:linePitch="360"/>
        </w:sectPr>
      </w:pPr>
      <w:r>
        <w:rPr>
          <w:color w:val="000000"/>
          <w:spacing w:val="0"/>
          <w:w w:val="100"/>
          <w:position w:val="0"/>
        </w:rPr>
        <w:t>法定代表人：梁萍主管会计工作负责人：陈维斯会计机构负责人：赵璟</w:t>
      </w:r>
    </w:p>
    <w:p>
      <w:pPr>
        <w:pStyle w:val="Style31"/>
        <w:keepNext/>
        <w:keepLines/>
        <w:widowControl w:val="0"/>
        <w:shd w:val="clear" w:color="auto" w:fill="auto"/>
        <w:bidi w:val="0"/>
        <w:spacing w:before="0" w:after="360" w:line="614" w:lineRule="exact"/>
        <w:ind w:left="0" w:right="0" w:firstLine="0"/>
        <w:jc w:val="center"/>
      </w:pPr>
      <w:bookmarkStart w:id="638" w:name="bookmark638"/>
      <w:bookmarkStart w:id="639" w:name="bookmark639"/>
      <w:bookmarkStart w:id="640" w:name="bookmark640"/>
      <w:r>
        <w:rPr>
          <w:color w:val="000000"/>
          <w:spacing w:val="0"/>
          <w:w w:val="100"/>
          <w:position w:val="0"/>
        </w:rPr>
        <w:t>武汉金运激光股份有限公司</w:t>
        <w:br/>
        <w:t>股东权益变动表</w:t>
      </w:r>
      <w:bookmarkEnd w:id="638"/>
      <w:bookmarkEnd w:id="639"/>
      <w:bookmarkEnd w:id="640"/>
    </w:p>
    <w:p>
      <w:pPr>
        <w:pStyle w:val="Style3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（除特别注明外，金额单位均为人民币元）</w:t>
      </w:r>
    </w:p>
    <w:tbl>
      <w:tblPr>
        <w:tblOverlap w:val="never"/>
        <w:jc w:val="center"/>
        <w:tblLayout w:type="fixed"/>
      </w:tblPr>
      <w:tblGrid>
        <w:gridCol w:w="3691"/>
        <w:gridCol w:w="1699"/>
        <w:gridCol w:w="710"/>
        <w:gridCol w:w="710"/>
        <w:gridCol w:w="566"/>
        <w:gridCol w:w="1133"/>
        <w:gridCol w:w="566"/>
        <w:gridCol w:w="710"/>
        <w:gridCol w:w="422"/>
        <w:gridCol w:w="1138"/>
        <w:gridCol w:w="1133"/>
        <w:gridCol w:w="128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9,474,435.10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66,269,652.80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284,786,566.66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9,474,435.10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66,269,652.80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284,786,566.66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511,399.49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4,602,595.38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5,249,932.37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5,113,994.87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5,113,994.87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135,937.50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135,937.50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135,937.50</w:t>
            </w:r>
          </w:p>
        </w:tc>
      </w:tr>
    </w:tbl>
    <w:p>
      <w:pPr>
        <w:spacing w:lineRule="exact" w:line="1"/>
        <w:rPr>
          <w:sz w:val="2"/>
          <w:szCs w:val="2"/>
        </w:rPr>
      </w:pPr>
      <w:r>
        <w:br w:type="page"/>
      </w:r>
    </w:p>
    <w:tbl>
      <w:tblPr>
        <w:tblOverlap w:val="never"/>
        <w:jc w:val="center"/>
        <w:tblLayout w:type="fixed"/>
      </w:tblPr>
      <w:tblGrid>
        <w:gridCol w:w="3691"/>
        <w:gridCol w:w="1699"/>
        <w:gridCol w:w="710"/>
        <w:gridCol w:w="710"/>
        <w:gridCol w:w="566"/>
        <w:gridCol w:w="1133"/>
        <w:gridCol w:w="566"/>
        <w:gridCol w:w="710"/>
        <w:gridCol w:w="422"/>
        <w:gridCol w:w="1138"/>
        <w:gridCol w:w="1133"/>
        <w:gridCol w:w="128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511,399.49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-511,399.49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511,399.49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-511,399.49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83,178,416.26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9,985,834.59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70,872,248.18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290,036,499.03</w:t>
            </w:r>
          </w:p>
        </w:tc>
      </w:tr>
    </w:tbl>
    <w:p>
      <w:pPr>
        <w:spacing w:lineRule="exact" w:line="1"/>
        <w:rPr>
          <w:sz w:val="2"/>
          <w:szCs w:val="2"/>
        </w:rPr>
      </w:pPr>
      <w:r>
        <w:br w:type="page"/>
      </w:r>
    </w:p>
    <w:tbl>
      <w:tblPr>
        <w:tblOverlap w:val="never"/>
        <w:jc w:val="center"/>
        <w:tblLayout w:type="fixed"/>
      </w:tblPr>
      <w:tblGrid>
        <w:gridCol w:w="3691"/>
        <w:gridCol w:w="1699"/>
        <w:gridCol w:w="710"/>
        <w:gridCol w:w="710"/>
        <w:gridCol w:w="566"/>
        <w:gridCol w:w="1133"/>
        <w:gridCol w:w="566"/>
        <w:gridCol w:w="710"/>
        <w:gridCol w:w="422"/>
        <w:gridCol w:w="1138"/>
        <w:gridCol w:w="1272"/>
        <w:gridCol w:w="128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83,042,478.76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9,474,435.10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80,369,915.83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298,886,829.69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83,042,478.76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9,474,435.10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80,369,915.83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298,886,829.69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-14,100,263.03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-14,100,263.03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-12,840,263.03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-12,840,263.03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-1,260,000.00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-1,260,000.00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91"/>
        <w:gridCol w:w="1699"/>
        <w:gridCol w:w="710"/>
        <w:gridCol w:w="710"/>
        <w:gridCol w:w="566"/>
        <w:gridCol w:w="1133"/>
        <w:gridCol w:w="566"/>
        <w:gridCol w:w="710"/>
        <w:gridCol w:w="422"/>
        <w:gridCol w:w="1138"/>
        <w:gridCol w:w="1272"/>
        <w:gridCol w:w="128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83,042,478.76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9,474,435.10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66,269,652.80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284,786,566.66</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33"/>
          <w:footerReference w:type="default" r:id="rId34"/>
          <w:headerReference w:type="first" r:id="rId35"/>
          <w:footerReference w:type="first" r:id="rId36"/>
          <w:footnotePr>
            <w:pos w:val="pageBottom"/>
            <w:numFmt w:val="decimal"/>
            <w:numRestart w:val="continuous"/>
          </w:footnotePr>
          <w:pgSz w:w="16840" w:h="11900" w:orient="landscape"/>
          <w:pgMar w:top="1778" w:right="1551" w:bottom="1675" w:left="1373" w:header="0" w:footer="3" w:gutter="0"/>
          <w:cols w:space="720"/>
          <w:noEndnote/>
          <w:titlePg/>
          <w:rtlGutter w:val="0"/>
          <w:docGrid w:linePitch="360"/>
        </w:sectPr>
      </w:pPr>
      <w:r>
        <w:rPr>
          <w:color w:val="000000"/>
          <w:spacing w:val="0"/>
          <w:w w:val="100"/>
          <w:position w:val="0"/>
        </w:rPr>
        <w:t>法定代表人：梁萍主管会计工作负责人：陈维斯会计机构负责人：赵璟</w:t>
      </w:r>
    </w:p>
    <w:p>
      <w:pPr>
        <w:pStyle w:val="Style15"/>
        <w:keepNext w:val="0"/>
        <w:keepLines w:val="0"/>
        <w:widowControl w:val="0"/>
        <w:shd w:val="clear" w:color="auto" w:fill="auto"/>
        <w:bidi w:val="0"/>
        <w:spacing w:before="220" w:after="240" w:line="240" w:lineRule="auto"/>
        <w:ind w:left="0" w:right="0" w:firstLine="0"/>
        <w:jc w:val="center"/>
        <w:rPr>
          <w:sz w:val="30"/>
          <w:szCs w:val="30"/>
        </w:rPr>
      </w:pPr>
      <w:r>
        <w:rPr>
          <w:color w:val="000000"/>
          <w:spacing w:val="0"/>
          <w:w w:val="100"/>
          <w:position w:val="0"/>
          <w:sz w:val="30"/>
          <w:szCs w:val="30"/>
        </w:rPr>
        <w:t>武汉金运激光股份有限公司</w:t>
      </w:r>
    </w:p>
    <w:p>
      <w:pPr>
        <w:pStyle w:val="Style15"/>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2016年度财务报表附注</w:t>
      </w:r>
    </w:p>
    <w:p>
      <w:pPr>
        <w:pStyle w:val="Style31"/>
        <w:keepNext/>
        <w:keepLines/>
        <w:widowControl w:val="0"/>
        <w:shd w:val="clear" w:color="auto" w:fill="auto"/>
        <w:tabs>
          <w:tab w:pos="1198" w:val="left"/>
        </w:tabs>
        <w:bidi w:val="0"/>
        <w:spacing w:before="0" w:after="160" w:line="240" w:lineRule="auto"/>
        <w:ind w:left="0" w:right="0"/>
        <w:jc w:val="both"/>
      </w:pPr>
      <w:bookmarkStart w:id="641" w:name="bookmark641"/>
      <w:bookmarkStart w:id="642" w:name="bookmark642"/>
      <w:bookmarkStart w:id="643" w:name="bookmark643"/>
      <w:bookmarkStart w:id="644" w:name="bookmark644"/>
      <w:r>
        <w:rPr>
          <w:b w:val="0"/>
          <w:bCs w:val="0"/>
          <w:color w:val="000000"/>
          <w:spacing w:val="0"/>
          <w:w w:val="100"/>
          <w:position w:val="0"/>
        </w:rPr>
        <w:t>一</w:t>
      </w:r>
      <w:bookmarkEnd w:id="643"/>
      <w:r>
        <w:rPr>
          <w:b w:val="0"/>
          <w:bCs w:val="0"/>
          <w:color w:val="000000"/>
          <w:spacing w:val="0"/>
          <w:w w:val="100"/>
          <w:position w:val="0"/>
        </w:rPr>
        <w:t>、</w:t>
        <w:tab/>
      </w:r>
      <w:r>
        <w:rPr>
          <w:color w:val="000000"/>
          <w:spacing w:val="0"/>
          <w:w w:val="100"/>
          <w:position w:val="0"/>
        </w:rPr>
        <w:t>公司基本情况</w:t>
      </w:r>
      <w:bookmarkEnd w:id="641"/>
      <w:bookmarkEnd w:id="642"/>
      <w:bookmarkEnd w:id="644"/>
    </w:p>
    <w:p>
      <w:pPr>
        <w:pStyle w:val="Style31"/>
        <w:keepNext/>
        <w:keepLines/>
        <w:widowControl w:val="0"/>
        <w:shd w:val="clear" w:color="auto" w:fill="auto"/>
        <w:tabs>
          <w:tab w:pos="896" w:val="left"/>
        </w:tabs>
        <w:bidi w:val="0"/>
        <w:spacing w:before="0" w:after="40" w:line="240" w:lineRule="auto"/>
        <w:ind w:left="0" w:right="0"/>
        <w:jc w:val="both"/>
      </w:pPr>
      <w:bookmarkStart w:id="641" w:name="bookmark641"/>
      <w:bookmarkStart w:id="642" w:name="bookmark642"/>
      <w:bookmarkStart w:id="645" w:name="bookmark645"/>
      <w:bookmarkStart w:id="646" w:name="bookmark646"/>
      <w:r>
        <w:rPr>
          <w:rFonts w:ascii="Times New Roman" w:eastAsia="Times New Roman" w:hAnsi="Times New Roman" w:cs="Times New Roman"/>
          <w:color w:val="000000"/>
          <w:spacing w:val="0"/>
          <w:w w:val="100"/>
          <w:position w:val="0"/>
        </w:rPr>
        <w:t>（</w:t>
      </w:r>
      <w:bookmarkEnd w:id="645"/>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公司注册地、组织形式和总部地址</w:t>
      </w:r>
      <w:bookmarkEnd w:id="641"/>
      <w:bookmarkEnd w:id="642"/>
      <w:bookmarkEnd w:id="646"/>
    </w:p>
    <w:p>
      <w:pPr>
        <w:pStyle w:val="Style25"/>
        <w:keepNext w:val="0"/>
        <w:keepLines w:val="0"/>
        <w:widowControl w:val="0"/>
        <w:shd w:val="clear" w:color="auto" w:fill="auto"/>
        <w:bidi w:val="0"/>
        <w:spacing w:before="0" w:after="40" w:line="466" w:lineRule="exact"/>
        <w:ind w:left="0" w:right="0" w:firstLine="400"/>
        <w:jc w:val="both"/>
      </w:pPr>
      <w:r>
        <w:rPr>
          <w:color w:val="000000"/>
          <w:spacing w:val="0"/>
          <w:w w:val="100"/>
          <w:position w:val="0"/>
        </w:rPr>
        <w:t>武汉金运激光股份有限公司（以下简称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）成立于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日，前身为武汉金运激光设备制造有 限公司（简称</w:t>
      </w:r>
      <w:r>
        <w:rPr>
          <w:rFonts w:ascii="Times New Roman" w:eastAsia="Times New Roman" w:hAnsi="Times New Roman" w:cs="Times New Roman"/>
          <w:color w:val="000000"/>
          <w:spacing w:val="0"/>
          <w:w w:val="100"/>
          <w:position w:val="0"/>
        </w:rPr>
        <w:t>“</w:t>
      </w:r>
      <w:r>
        <w:rPr>
          <w:color w:val="000000"/>
          <w:spacing w:val="0"/>
          <w:w w:val="100"/>
          <w:position w:val="0"/>
        </w:rPr>
        <w:t>金运有限</w:t>
      </w:r>
      <w:r>
        <w:rPr>
          <w:rFonts w:ascii="Times New Roman" w:eastAsia="Times New Roman" w:hAnsi="Times New Roman" w:cs="Times New Roman"/>
          <w:color w:val="000000"/>
          <w:spacing w:val="0"/>
          <w:w w:val="100"/>
          <w:position w:val="0"/>
        </w:rPr>
        <w:t>”</w:t>
      </w:r>
      <w:r>
        <w:rPr>
          <w:color w:val="000000"/>
          <w:spacing w:val="0"/>
          <w:w w:val="100"/>
          <w:position w:val="0"/>
        </w:rPr>
        <w:t>），经武汉市工商行政管理局核准，领取注册号为</w:t>
      </w:r>
      <w:r>
        <w:rPr>
          <w:rFonts w:ascii="Times New Roman" w:eastAsia="Times New Roman" w:hAnsi="Times New Roman" w:cs="Times New Roman"/>
          <w:color w:val="000000"/>
          <w:spacing w:val="0"/>
          <w:w w:val="100"/>
          <w:position w:val="0"/>
        </w:rPr>
        <w:t>4201002134916</w:t>
      </w:r>
      <w:r>
        <w:rPr>
          <w:color w:val="000000"/>
          <w:spacing w:val="0"/>
          <w:w w:val="100"/>
          <w:position w:val="0"/>
        </w:rPr>
        <w:t>企业法人营业执照，注册资本为 人民币</w:t>
      </w:r>
      <w:r>
        <w:rPr>
          <w:rFonts w:ascii="Times New Roman" w:eastAsia="Times New Roman" w:hAnsi="Times New Roman" w:cs="Times New Roman"/>
          <w:color w:val="000000"/>
          <w:spacing w:val="0"/>
          <w:w w:val="100"/>
          <w:position w:val="0"/>
        </w:rPr>
        <w:t>100</w:t>
      </w:r>
      <w:r>
        <w:rPr>
          <w:color w:val="000000"/>
          <w:spacing w:val="0"/>
          <w:w w:val="100"/>
          <w:position w:val="0"/>
        </w:rPr>
        <w:t>万元，法定代表人：梁伟。</w:t>
      </w:r>
    </w:p>
    <w:p>
      <w:pPr>
        <w:pStyle w:val="Style25"/>
        <w:keepNext w:val="0"/>
        <w:keepLines w:val="0"/>
        <w:widowControl w:val="0"/>
        <w:shd w:val="clear" w:color="auto" w:fill="auto"/>
        <w:bidi w:val="0"/>
        <w:spacing w:before="0" w:after="40" w:line="466" w:lineRule="exact"/>
        <w:ind w:left="0" w:right="0" w:firstLine="40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日，金运有限召开股东会，同意整体变更设立为股份有限公司。根据发起人协议及公司章程，整体变更 为</w:t>
      </w:r>
      <w:r>
        <w:rPr>
          <w:rFonts w:ascii="Times New Roman" w:eastAsia="Times New Roman" w:hAnsi="Times New Roman" w:cs="Times New Roman"/>
          <w:color w:val="000000"/>
          <w:spacing w:val="0"/>
          <w:w w:val="100"/>
          <w:position w:val="0"/>
        </w:rPr>
        <w:t>“</w:t>
      </w:r>
      <w:r>
        <w:rPr>
          <w:color w:val="000000"/>
          <w:spacing w:val="0"/>
          <w:w w:val="100"/>
          <w:position w:val="0"/>
        </w:rPr>
        <w:t>武汉金运激光股份有限公司</w:t>
      </w:r>
      <w:r>
        <w:rPr>
          <w:rFonts w:ascii="Times New Roman" w:eastAsia="Times New Roman" w:hAnsi="Times New Roman" w:cs="Times New Roman"/>
          <w:color w:val="000000"/>
          <w:spacing w:val="0"/>
          <w:w w:val="100"/>
          <w:position w:val="0"/>
        </w:rPr>
        <w:t>”</w:t>
      </w:r>
      <w:r>
        <w:rPr>
          <w:color w:val="000000"/>
          <w:spacing w:val="0"/>
          <w:w w:val="100"/>
          <w:position w:val="0"/>
        </w:rPr>
        <w:t>。本公司以金运有限截止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日经审计后的净资产</w:t>
      </w:r>
      <w:r>
        <w:rPr>
          <w:rFonts w:ascii="Times New Roman" w:eastAsia="Times New Roman" w:hAnsi="Times New Roman" w:cs="Times New Roman"/>
          <w:color w:val="000000"/>
          <w:spacing w:val="0"/>
          <w:w w:val="100"/>
          <w:position w:val="0"/>
        </w:rPr>
        <w:t>32,004,728.66</w:t>
      </w:r>
      <w:r>
        <w:rPr>
          <w:color w:val="000000"/>
          <w:spacing w:val="0"/>
          <w:w w:val="100"/>
          <w:position w:val="0"/>
        </w:rPr>
        <w:t>元为基础，折 合股份公司股本</w:t>
      </w:r>
      <w:r>
        <w:rPr>
          <w:rFonts w:ascii="Times New Roman" w:eastAsia="Times New Roman" w:hAnsi="Times New Roman" w:cs="Times New Roman"/>
          <w:color w:val="000000"/>
          <w:spacing w:val="0"/>
          <w:w w:val="100"/>
          <w:position w:val="0"/>
        </w:rPr>
        <w:t>2,600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元，变更前后各股东出资比例不变。</w:t>
      </w:r>
    </w:p>
    <w:p>
      <w:pPr>
        <w:pStyle w:val="Style25"/>
        <w:keepNext w:val="0"/>
        <w:keepLines w:val="0"/>
        <w:widowControl w:val="0"/>
        <w:shd w:val="clear" w:color="auto" w:fill="auto"/>
        <w:bidi w:val="0"/>
        <w:spacing w:before="0" w:after="40" w:line="485" w:lineRule="exact"/>
        <w:ind w:left="0" w:right="0" w:firstLine="40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日完成工商变更登记手续，新的营业执照注册号为</w:t>
      </w:r>
      <w:r>
        <w:rPr>
          <w:rFonts w:ascii="Times New Roman" w:eastAsia="Times New Roman" w:hAnsi="Times New Roman" w:cs="Times New Roman"/>
          <w:color w:val="000000"/>
          <w:spacing w:val="0"/>
          <w:w w:val="100"/>
          <w:position w:val="0"/>
        </w:rPr>
        <w:t>420100000084853</w:t>
      </w:r>
      <w:r>
        <w:rPr>
          <w:color w:val="000000"/>
          <w:spacing w:val="0"/>
          <w:w w:val="100"/>
          <w:position w:val="0"/>
        </w:rPr>
        <w:t>,注册资本为人民币</w:t>
      </w:r>
      <w:r>
        <w:rPr>
          <w:rFonts w:ascii="Times New Roman" w:eastAsia="Times New Roman" w:hAnsi="Times New Roman" w:cs="Times New Roman"/>
          <w:color w:val="000000"/>
          <w:spacing w:val="0"/>
          <w:w w:val="100"/>
          <w:position w:val="0"/>
        </w:rPr>
        <w:t xml:space="preserve">2,600 </w:t>
      </w:r>
      <w:r>
        <w:rPr>
          <w:color w:val="000000"/>
          <w:spacing w:val="0"/>
          <w:w w:val="100"/>
          <w:position w:val="0"/>
        </w:rPr>
        <w:t>万元。</w:t>
      </w:r>
    </w:p>
    <w:p>
      <w:pPr>
        <w:pStyle w:val="Style25"/>
        <w:keepNext w:val="0"/>
        <w:keepLines w:val="0"/>
        <w:widowControl w:val="0"/>
        <w:shd w:val="clear" w:color="auto" w:fill="auto"/>
        <w:bidi w:val="0"/>
        <w:spacing w:before="0" w:after="40" w:line="473" w:lineRule="exact"/>
        <w:ind w:left="0" w:right="0" w:firstLine="40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月，经中国证券监督管理委员会证监许可</w:t>
      </w:r>
      <w:r>
        <w:rPr>
          <w:rFonts w:ascii="Times New Roman" w:eastAsia="Times New Roman" w:hAnsi="Times New Roman" w:cs="Times New Roman"/>
          <w:color w:val="000000"/>
          <w:spacing w:val="0"/>
          <w:w w:val="100"/>
          <w:position w:val="0"/>
        </w:rPr>
        <w:t>[2011]656</w:t>
      </w:r>
      <w:r>
        <w:rPr>
          <w:color w:val="000000"/>
          <w:spacing w:val="0"/>
          <w:w w:val="100"/>
          <w:position w:val="0"/>
        </w:rPr>
        <w:t>号文《关于核准武汉金运激光股份有限公司首次公开发行 股票并在创业板上市的批复》的核准，本公司向社会公开发行人民币普通股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900</w:t>
      </w:r>
      <w:r>
        <w:rPr>
          <w:color w:val="000000"/>
          <w:spacing w:val="0"/>
          <w:w w:val="100"/>
          <w:position w:val="0"/>
        </w:rPr>
        <w:t>万股，并于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日在深 圳证券交易所挂牌交易。发行后注册资本变更为人民币</w:t>
      </w:r>
      <w:r>
        <w:rPr>
          <w:rFonts w:ascii="Times New Roman" w:eastAsia="Times New Roman" w:hAnsi="Times New Roman" w:cs="Times New Roman"/>
          <w:color w:val="000000"/>
          <w:spacing w:val="0"/>
          <w:w w:val="100"/>
          <w:position w:val="0"/>
        </w:rPr>
        <w:t>3,500</w:t>
      </w:r>
      <w:r>
        <w:rPr>
          <w:color w:val="000000"/>
          <w:spacing w:val="0"/>
          <w:w w:val="100"/>
          <w:position w:val="0"/>
        </w:rPr>
        <w:t>万元。</w:t>
      </w:r>
    </w:p>
    <w:p>
      <w:pPr>
        <w:pStyle w:val="Style25"/>
        <w:keepNext w:val="0"/>
        <w:keepLines w:val="0"/>
        <w:widowControl w:val="0"/>
        <w:shd w:val="clear" w:color="auto" w:fill="auto"/>
        <w:bidi w:val="0"/>
        <w:spacing w:before="0" w:after="40" w:line="466" w:lineRule="exact"/>
        <w:ind w:left="0" w:right="0" w:firstLine="4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月，经本公司召开的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3,500</w:t>
      </w:r>
      <w:r>
        <w:rPr>
          <w:color w:val="000000"/>
          <w:spacing w:val="0"/>
          <w:w w:val="100"/>
          <w:position w:val="0"/>
        </w:rPr>
        <w:t>万股为基数，以资本公积金转增股 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股，转增后注册资本变更为人民币</w:t>
      </w:r>
      <w:r>
        <w:rPr>
          <w:rFonts w:ascii="Times New Roman" w:eastAsia="Times New Roman" w:hAnsi="Times New Roman" w:cs="Times New Roman"/>
          <w:color w:val="000000"/>
          <w:spacing w:val="0"/>
          <w:w w:val="100"/>
          <w:position w:val="0"/>
        </w:rPr>
        <w:t>7,000</w:t>
      </w:r>
      <w:r>
        <w:rPr>
          <w:color w:val="000000"/>
          <w:spacing w:val="0"/>
          <w:w w:val="100"/>
          <w:position w:val="0"/>
        </w:rPr>
        <w:t>万元，并于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日完成工商变更登记手续。</w:t>
      </w:r>
    </w:p>
    <w:p>
      <w:pPr>
        <w:pStyle w:val="Style25"/>
        <w:keepNext w:val="0"/>
        <w:keepLines w:val="0"/>
        <w:widowControl w:val="0"/>
        <w:shd w:val="clear" w:color="auto" w:fill="auto"/>
        <w:bidi w:val="0"/>
        <w:spacing w:before="0" w:after="800" w:line="466" w:lineRule="exact"/>
        <w:ind w:left="0" w:right="0" w:firstLine="40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月，经本公司召开的</w:t>
      </w:r>
      <w:r>
        <w:rPr>
          <w:rFonts w:ascii="Times New Roman" w:eastAsia="Times New Roman" w:hAnsi="Times New Roman" w:cs="Times New Roman"/>
          <w:color w:val="000000"/>
          <w:spacing w:val="0"/>
          <w:w w:val="100"/>
          <w:position w:val="0"/>
        </w:rPr>
        <w:t>2014</w:t>
      </w:r>
      <w:r>
        <w:rPr>
          <w:color w:val="000000"/>
          <w:spacing w:val="0"/>
          <w:w w:val="100"/>
          <w:position w:val="0"/>
        </w:rPr>
        <w:t>年第三次临时股东大会，以</w:t>
      </w:r>
      <w:r>
        <w:rPr>
          <w:rFonts w:ascii="Times New Roman" w:eastAsia="Times New Roman" w:hAnsi="Times New Roman" w:cs="Times New Roman"/>
          <w:color w:val="000000"/>
          <w:spacing w:val="0"/>
          <w:w w:val="100"/>
          <w:position w:val="0"/>
        </w:rPr>
        <w:t>2013</w:t>
      </w:r>
      <w:r>
        <w:rPr>
          <w:color w:val="000000"/>
          <w:spacing w:val="0"/>
          <w:w w:val="100"/>
          <w:position w:val="0"/>
        </w:rPr>
        <w:t>年末总股本</w:t>
      </w:r>
      <w:r>
        <w:rPr>
          <w:rFonts w:ascii="Times New Roman" w:eastAsia="Times New Roman" w:hAnsi="Times New Roman" w:cs="Times New Roman"/>
          <w:color w:val="000000"/>
          <w:spacing w:val="0"/>
          <w:w w:val="100"/>
          <w:position w:val="0"/>
        </w:rPr>
        <w:t>7,000</w:t>
      </w:r>
      <w:r>
        <w:rPr>
          <w:color w:val="000000"/>
          <w:spacing w:val="0"/>
          <w:w w:val="100"/>
          <w:position w:val="0"/>
        </w:rPr>
        <w:t>万股为基数，以资本公积金转增 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股，转增后注册资本变更为人民币</w:t>
      </w:r>
      <w:r>
        <w:rPr>
          <w:rFonts w:ascii="Times New Roman" w:eastAsia="Times New Roman" w:hAnsi="Times New Roman" w:cs="Times New Roman"/>
          <w:color w:val="000000"/>
          <w:spacing w:val="0"/>
          <w:w w:val="100"/>
          <w:position w:val="0"/>
        </w:rPr>
        <w:t>12,600</w:t>
      </w:r>
      <w:r>
        <w:rPr>
          <w:color w:val="000000"/>
          <w:spacing w:val="0"/>
          <w:w w:val="100"/>
          <w:position w:val="0"/>
        </w:rPr>
        <w:t>万股，并于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日完成工商变更登记手续。</w:t>
      </w:r>
    </w:p>
    <w:p>
      <w:pPr>
        <w:pStyle w:val="Style31"/>
        <w:keepNext/>
        <w:keepLines/>
        <w:widowControl w:val="0"/>
        <w:shd w:val="clear" w:color="auto" w:fill="auto"/>
        <w:tabs>
          <w:tab w:pos="896" w:val="left"/>
        </w:tabs>
        <w:bidi w:val="0"/>
        <w:spacing w:before="0" w:after="40" w:line="240" w:lineRule="auto"/>
        <w:ind w:left="0" w:right="0"/>
        <w:jc w:val="both"/>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w:t>
      </w:r>
      <w:bookmarkEnd w:id="649"/>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公司业务性质和主要经营活动</w:t>
      </w:r>
      <w:bookmarkEnd w:id="647"/>
      <w:bookmarkEnd w:id="648"/>
      <w:bookmarkEnd w:id="650"/>
    </w:p>
    <w:p>
      <w:pPr>
        <w:pStyle w:val="Style25"/>
        <w:keepNext w:val="0"/>
        <w:keepLines w:val="0"/>
        <w:widowControl w:val="0"/>
        <w:shd w:val="clear" w:color="auto" w:fill="auto"/>
        <w:bidi w:val="0"/>
        <w:spacing w:before="0" w:after="40" w:line="468" w:lineRule="exact"/>
        <w:ind w:left="0" w:right="0" w:firstLine="400"/>
        <w:jc w:val="both"/>
      </w:pPr>
      <w:r>
        <w:rPr>
          <w:color w:val="000000"/>
          <w:spacing w:val="0"/>
          <w:w w:val="100"/>
          <w:position w:val="0"/>
        </w:rPr>
        <w:t>许可经营项目：光机电系列激光设备、激光器的研制、生产、销售及技术服务；数控系统及软件的开发、销售及技术服 务；电源系统的开发；数控设备、电源设备的销售及技术服务；货物进出口、技术进出口、代理进出口业务（不含国家禁止 或限制进出口的货物或技术）；国家有专项规定的项目经审批后方可经营。</w:t>
      </w:r>
    </w:p>
    <w:p>
      <w:pPr>
        <w:pStyle w:val="Style25"/>
        <w:keepNext w:val="0"/>
        <w:keepLines w:val="0"/>
        <w:widowControl w:val="0"/>
        <w:shd w:val="clear" w:color="auto" w:fill="auto"/>
        <w:bidi w:val="0"/>
        <w:spacing w:before="0" w:after="460" w:line="466" w:lineRule="exact"/>
        <w:ind w:left="0" w:right="0" w:firstLine="400"/>
        <w:jc w:val="both"/>
      </w:pPr>
      <w:r>
        <w:rPr>
          <w:color w:val="000000"/>
          <w:spacing w:val="0"/>
          <w:w w:val="100"/>
          <w:position w:val="0"/>
        </w:rPr>
        <w:t>本公司属计算机、通信和其他电子设备制造业行业，主要产品为</w:t>
      </w:r>
      <w:r>
        <w:rPr>
          <w:rFonts w:ascii="Times New Roman" w:eastAsia="Times New Roman" w:hAnsi="Times New Roman" w:cs="Times New Roman"/>
          <w:color w:val="000000"/>
          <w:spacing w:val="0"/>
          <w:w w:val="100"/>
          <w:position w:val="0"/>
        </w:rPr>
        <w:t>X-Y</w:t>
      </w:r>
      <w:r>
        <w:rPr>
          <w:color w:val="000000"/>
          <w:spacing w:val="0"/>
          <w:w w:val="100"/>
          <w:position w:val="0"/>
        </w:rPr>
        <w:t>轴系列、振镜系列及雕花系列、裁床系列、</w:t>
      </w:r>
      <w:r>
        <w:rPr>
          <w:rFonts w:ascii="Times New Roman" w:eastAsia="Times New Roman" w:hAnsi="Times New Roman" w:cs="Times New Roman"/>
          <w:color w:val="000000"/>
          <w:spacing w:val="0"/>
          <w:w w:val="100"/>
          <w:position w:val="0"/>
        </w:rPr>
        <w:t>3D</w:t>
      </w:r>
      <w:r>
        <w:rPr>
          <w:color w:val="000000"/>
          <w:spacing w:val="0"/>
          <w:w w:val="100"/>
          <w:position w:val="0"/>
        </w:rPr>
        <w:t>打 印服务及技术咨询、</w:t>
      </w:r>
      <w:r>
        <w:rPr>
          <w:rFonts w:ascii="Times New Roman" w:eastAsia="Times New Roman" w:hAnsi="Times New Roman" w:cs="Times New Roman"/>
          <w:color w:val="000000"/>
          <w:spacing w:val="0"/>
          <w:w w:val="100"/>
          <w:position w:val="0"/>
        </w:rPr>
        <w:t>3D</w:t>
      </w:r>
      <w:r>
        <w:rPr>
          <w:color w:val="000000"/>
          <w:spacing w:val="0"/>
          <w:w w:val="100"/>
          <w:position w:val="0"/>
        </w:rPr>
        <w:t>打印设备、金属激光产品系列及其他激光设备。</w:t>
      </w:r>
    </w:p>
    <w:p>
      <w:pPr>
        <w:pStyle w:val="Style31"/>
        <w:keepNext/>
        <w:keepLines/>
        <w:widowControl w:val="0"/>
        <w:shd w:val="clear" w:color="auto" w:fill="auto"/>
        <w:tabs>
          <w:tab w:pos="1198" w:val="left"/>
        </w:tabs>
        <w:bidi w:val="0"/>
        <w:spacing w:before="0" w:after="40" w:line="240" w:lineRule="auto"/>
        <w:ind w:left="0" w:right="0"/>
        <w:jc w:val="both"/>
      </w:pPr>
      <w:bookmarkStart w:id="651" w:name="bookmark651"/>
      <w:bookmarkStart w:id="652" w:name="bookmark652"/>
      <w:bookmarkStart w:id="653" w:name="bookmark653"/>
      <w:bookmarkStart w:id="654" w:name="bookmark654"/>
      <w:r>
        <w:rPr>
          <w:b w:val="0"/>
          <w:bCs w:val="0"/>
          <w:color w:val="000000"/>
          <w:spacing w:val="0"/>
          <w:w w:val="100"/>
          <w:position w:val="0"/>
        </w:rPr>
        <w:t>二</w:t>
      </w:r>
      <w:bookmarkEnd w:id="653"/>
      <w:r>
        <w:rPr>
          <w:b w:val="0"/>
          <w:bCs w:val="0"/>
          <w:color w:val="000000"/>
          <w:spacing w:val="0"/>
          <w:w w:val="100"/>
          <w:position w:val="0"/>
        </w:rPr>
        <w:t>、</w:t>
        <w:tab/>
      </w:r>
      <w:r>
        <w:rPr>
          <w:color w:val="000000"/>
          <w:spacing w:val="0"/>
          <w:w w:val="100"/>
          <w:position w:val="0"/>
        </w:rPr>
        <w:t>合并财务报表范围</w:t>
      </w:r>
      <w:bookmarkEnd w:id="651"/>
      <w:bookmarkEnd w:id="652"/>
      <w:bookmarkEnd w:id="654"/>
      <w:r>
        <w:br w:type="page"/>
      </w:r>
    </w:p>
    <w:p>
      <w:pPr>
        <w:pStyle w:val="Style41"/>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rPr>
        <w:t>11</w:t>
      </w:r>
      <w:r>
        <w:rPr>
          <w:color w:val="000000"/>
          <w:spacing w:val="0"/>
          <w:w w:val="100"/>
          <w:position w:val="0"/>
        </w:rPr>
        <w:t>户，具体包括:</w:t>
      </w:r>
    </w:p>
    <w:tbl>
      <w:tblPr>
        <w:tblOverlap w:val="never"/>
        <w:jc w:val="center"/>
        <w:tblLayout w:type="fixed"/>
      </w:tblPr>
      <w:tblGrid>
        <w:gridCol w:w="4368"/>
        <w:gridCol w:w="1358"/>
        <w:gridCol w:w="984"/>
        <w:gridCol w:w="1474"/>
        <w:gridCol w:w="1733"/>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级次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表决权比例（</w:t>
            </w:r>
            <w:r>
              <w:rPr>
                <w:color w:val="000000"/>
                <w:spacing w:val="0"/>
                <w:w w:val="100"/>
                <w:position w:val="0"/>
              </w:rPr>
              <w:t>%</w:t>
            </w:r>
            <w:r>
              <w:rPr>
                <w:rFonts w:ascii="SimSun" w:eastAsia="SimSun" w:hAnsi="SimSun" w:cs="SimSun"/>
                <w:color w:val="000000"/>
                <w:spacing w:val="0"/>
                <w:w w:val="100"/>
                <w:position w:val="0"/>
              </w:rPr>
              <w:t>）</w:t>
            </w:r>
          </w:p>
        </w:tc>
      </w:tr>
      <w:tr>
        <w:trPr>
          <w:trHeight w:val="71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武汉唯拓光纤激光工程有限公司（以下简称</w:t>
            </w:r>
            <w:r>
              <w:rPr>
                <w:color w:val="000000"/>
                <w:spacing w:val="0"/>
                <w:w w:val="100"/>
                <w:position w:val="0"/>
              </w:rPr>
              <w:t>“</w:t>
            </w:r>
            <w:r>
              <w:rPr>
                <w:rFonts w:ascii="SimSun" w:eastAsia="SimSun" w:hAnsi="SimSun" w:cs="SimSun"/>
                <w:color w:val="000000"/>
                <w:spacing w:val="0"/>
                <w:w w:val="100"/>
                <w:position w:val="0"/>
              </w:rPr>
              <w:t>武汉唯 拓</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w:t>
            </w:r>
          </w:p>
        </w:tc>
      </w:tr>
      <w:tr>
        <w:trPr>
          <w:trHeight w:val="71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东莞市金运汇研激光科技有限公司（以下简称</w:t>
            </w:r>
            <w:r>
              <w:rPr>
                <w:color w:val="000000"/>
                <w:spacing w:val="0"/>
                <w:w w:val="100"/>
                <w:position w:val="0"/>
              </w:rPr>
              <w:t>“</w:t>
            </w:r>
            <w:r>
              <w:rPr>
                <w:rFonts w:ascii="SimSun" w:eastAsia="SimSun" w:hAnsi="SimSun" w:cs="SimSun"/>
                <w:color w:val="000000"/>
                <w:spacing w:val="0"/>
                <w:w w:val="100"/>
                <w:position w:val="0"/>
              </w:rPr>
              <w:t>东莞 汇研</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51</w:t>
            </w:r>
          </w:p>
        </w:tc>
      </w:tr>
      <w:tr>
        <w:trPr>
          <w:trHeight w:val="71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辽宁金之运激光工程技术有限公司（以下简称</w:t>
            </w:r>
            <w:r>
              <w:rPr>
                <w:color w:val="000000"/>
                <w:spacing w:val="0"/>
                <w:w w:val="100"/>
                <w:position w:val="0"/>
              </w:rPr>
              <w:t>“</w:t>
            </w:r>
            <w:r>
              <w:rPr>
                <w:rFonts w:ascii="SimSun" w:eastAsia="SimSun" w:hAnsi="SimSun" w:cs="SimSun"/>
                <w:color w:val="000000"/>
                <w:spacing w:val="0"/>
                <w:w w:val="100"/>
                <w:position w:val="0"/>
              </w:rPr>
              <w:t>辽宁 金之运</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51</w:t>
            </w:r>
          </w:p>
        </w:tc>
      </w:tr>
      <w:tr>
        <w:trPr>
          <w:trHeight w:val="71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武汉斯利沃激光器技术有限公司（以下简称</w:t>
            </w:r>
            <w:r>
              <w:rPr>
                <w:color w:val="000000"/>
                <w:spacing w:val="0"/>
                <w:w w:val="100"/>
                <w:position w:val="0"/>
              </w:rPr>
              <w:t>“</w:t>
            </w:r>
            <w:r>
              <w:rPr>
                <w:rFonts w:ascii="SimSun" w:eastAsia="SimSun" w:hAnsi="SimSun" w:cs="SimSun"/>
                <w:color w:val="000000"/>
                <w:spacing w:val="0"/>
                <w:w w:val="100"/>
                <w:position w:val="0"/>
              </w:rPr>
              <w:t>武汉斯 利沃</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三级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51</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上海金萃激光技术有限公司（以下简称</w:t>
            </w:r>
            <w:r>
              <w:rPr>
                <w:color w:val="000000"/>
                <w:spacing w:val="0"/>
                <w:w w:val="100"/>
                <w:position w:val="0"/>
              </w:rPr>
              <w:t>“</w:t>
            </w:r>
            <w:r>
              <w:rPr>
                <w:rFonts w:ascii="SimSun" w:eastAsia="SimSun" w:hAnsi="SimSun" w:cs="SimSun"/>
                <w:color w:val="000000"/>
                <w:spacing w:val="0"/>
                <w:w w:val="100"/>
                <w:position w:val="0"/>
              </w:rPr>
              <w:t>上海金萃</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w:t>
            </w:r>
          </w:p>
        </w:tc>
      </w:tr>
      <w:tr>
        <w:trPr>
          <w:trHeight w:val="71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湖北高投金运激光产业投资管理有限公司（以下简称</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高投金运</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高汇科技（香港）有限公司（以下简称</w:t>
            </w:r>
            <w:r>
              <w:rPr>
                <w:color w:val="000000"/>
                <w:spacing w:val="0"/>
                <w:w w:val="100"/>
                <w:position w:val="0"/>
              </w:rPr>
              <w:t>“</w:t>
            </w:r>
            <w:r>
              <w:rPr>
                <w:rFonts w:ascii="SimSun" w:eastAsia="SimSun" w:hAnsi="SimSun" w:cs="SimSun"/>
                <w:color w:val="000000"/>
                <w:spacing w:val="0"/>
                <w:w w:val="100"/>
                <w:position w:val="0"/>
              </w:rPr>
              <w:t>高汇科技</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w:t>
            </w:r>
          </w:p>
        </w:tc>
      </w:tr>
      <w:tr>
        <w:trPr>
          <w:trHeight w:val="71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武汉高投金运激光产业投资基金合伙企业（有限合 伙）（以下简称</w:t>
            </w:r>
            <w:r>
              <w:rPr>
                <w:color w:val="000000"/>
                <w:spacing w:val="0"/>
                <w:w w:val="100"/>
                <w:position w:val="0"/>
              </w:rPr>
              <w:t>“</w:t>
            </w:r>
            <w:r>
              <w:rPr>
                <w:rFonts w:ascii="SimSun" w:eastAsia="SimSun" w:hAnsi="SimSun" w:cs="SimSun"/>
                <w:color w:val="000000"/>
                <w:spacing w:val="0"/>
                <w:w w:val="100"/>
                <w:position w:val="0"/>
              </w:rPr>
              <w:t>高投基金</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w:t>
            </w:r>
          </w:p>
        </w:tc>
      </w:tr>
      <w:tr>
        <w:trPr>
          <w:trHeight w:val="71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金运数字技术（武汉）有限公司（以下简称</w:t>
            </w:r>
            <w:r>
              <w:rPr>
                <w:color w:val="000000"/>
                <w:spacing w:val="0"/>
                <w:w w:val="100"/>
                <w:position w:val="0"/>
              </w:rPr>
              <w:t>“</w:t>
            </w:r>
            <w:r>
              <w:rPr>
                <w:rFonts w:ascii="SimSun" w:eastAsia="SimSun" w:hAnsi="SimSun" w:cs="SimSun"/>
                <w:color w:val="000000"/>
                <w:spacing w:val="0"/>
                <w:w w:val="100"/>
                <w:position w:val="0"/>
              </w:rPr>
              <w:t>金运数 字</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w:t>
            </w:r>
          </w:p>
        </w:tc>
      </w:tr>
      <w:tr>
        <w:trPr>
          <w:trHeight w:val="71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武汉金运激光产业发展有限公司（以下简称</w:t>
            </w:r>
            <w:r>
              <w:rPr>
                <w:color w:val="000000"/>
                <w:spacing w:val="0"/>
                <w:w w:val="100"/>
                <w:position w:val="0"/>
              </w:rPr>
              <w:t>“</w:t>
            </w:r>
            <w:r>
              <w:rPr>
                <w:rFonts w:ascii="SimSun" w:eastAsia="SimSun" w:hAnsi="SimSun" w:cs="SimSun"/>
                <w:color w:val="000000"/>
                <w:spacing w:val="0"/>
                <w:w w:val="100"/>
                <w:position w:val="0"/>
              </w:rPr>
              <w:t>金运产</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业发展</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武汉金运互动传媒有限公司（以下简称</w:t>
            </w:r>
            <w:r>
              <w:rPr>
                <w:color w:val="000000"/>
                <w:spacing w:val="0"/>
                <w:w w:val="100"/>
                <w:position w:val="0"/>
              </w:rPr>
              <w:t>“</w:t>
            </w:r>
            <w:r>
              <w:rPr>
                <w:rFonts w:ascii="SimSun" w:eastAsia="SimSun" w:hAnsi="SimSun" w:cs="SimSun"/>
                <w:color w:val="000000"/>
                <w:spacing w:val="0"/>
                <w:w w:val="100"/>
                <w:position w:val="0"/>
              </w:rPr>
              <w:t>金运互动</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二级</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w:t>
            </w:r>
          </w:p>
        </w:tc>
      </w:tr>
    </w:tbl>
    <w:p>
      <w:pPr>
        <w:widowControl w:val="0"/>
        <w:spacing w:after="139" w:line="1" w:lineRule="exact"/>
      </w:pPr>
    </w:p>
    <w:p>
      <w:pPr>
        <w:pStyle w:val="Style41"/>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、高投金运和高投基金持股比例不同于表决权比例的原因、以及持有半数或以下表决权但仍控制被</w:t>
      </w:r>
    </w:p>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投资单位的依据说明详见</w:t>
      </w:r>
      <w:r>
        <w:rPr>
          <w:rFonts w:ascii="Times New Roman" w:eastAsia="Times New Roman" w:hAnsi="Times New Roman" w:cs="Times New Roman"/>
          <w:color w:val="000000"/>
          <w:spacing w:val="0"/>
          <w:w w:val="100"/>
          <w:position w:val="0"/>
        </w:rPr>
        <w:t>“</w:t>
      </w:r>
      <w:r>
        <w:rPr>
          <w:color w:val="000000"/>
          <w:spacing w:val="0"/>
          <w:w w:val="100"/>
          <w:position w:val="0"/>
        </w:rPr>
        <w:t>附注九、在其他主体中的权益（一）在子公司中权益</w:t>
      </w:r>
    </w:p>
    <w:p>
      <w:pPr>
        <w:pStyle w:val="Style41"/>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2</w:t>
      </w:r>
      <w:r>
        <w:rPr>
          <w:color w:val="000000"/>
          <w:spacing w:val="0"/>
          <w:w w:val="100"/>
          <w:position w:val="0"/>
        </w:rPr>
        <w:t>户，减少</w:t>
      </w:r>
      <w:r>
        <w:rPr>
          <w:rFonts w:ascii="Times New Roman" w:eastAsia="Times New Roman" w:hAnsi="Times New Roman" w:cs="Times New Roman"/>
          <w:color w:val="000000"/>
          <w:spacing w:val="0"/>
          <w:w w:val="100"/>
          <w:position w:val="0"/>
        </w:rPr>
        <w:t>7</w:t>
      </w:r>
      <w:r>
        <w:rPr>
          <w:color w:val="000000"/>
          <w:spacing w:val="0"/>
          <w:w w:val="100"/>
          <w:position w:val="0"/>
        </w:rPr>
        <w:t>户，其中：</w:t>
      </w:r>
    </w:p>
    <w:p>
      <w:pPr>
        <w:pStyle w:val="Style41"/>
        <w:keepNext w:val="0"/>
        <w:keepLines w:val="0"/>
        <w:widowControl w:val="0"/>
        <w:numPr>
          <w:ilvl w:val="0"/>
          <w:numId w:val="15"/>
        </w:numPr>
        <w:shd w:val="clear" w:color="auto" w:fill="auto"/>
        <w:bidi w:val="0"/>
        <w:spacing w:before="0" w:after="540" w:line="240" w:lineRule="auto"/>
        <w:ind w:left="0" w:right="0" w:firstLine="560"/>
        <w:jc w:val="left"/>
      </w:pPr>
      <w:bookmarkStart w:id="655" w:name="bookmark655"/>
      <w:bookmarkEnd w:id="655"/>
      <w:r>
        <w:rPr>
          <w:color w:val="000000"/>
          <w:spacing w:val="0"/>
          <w:w w:val="100"/>
          <w:position w:val="0"/>
        </w:rPr>
        <w:t>本期新纳入合并范围的子公司、特殊目的主体、通过受托经营或承租等方式形成控制权的经营实</w:t>
      </w:r>
    </w:p>
    <w:tbl>
      <w:tblPr>
        <w:tblOverlap w:val="never"/>
        <w:jc w:val="center"/>
        <w:tblLayout w:type="fixed"/>
      </w:tblPr>
      <w:tblGrid>
        <w:gridCol w:w="3926"/>
        <w:gridCol w:w="5990"/>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变更原因</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金运产业发展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本期新设</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金运互动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本期新设</w:t>
            </w:r>
          </w:p>
        </w:tc>
      </w:tr>
    </w:tbl>
    <w:p>
      <w:pPr>
        <w:widowControl w:val="0"/>
        <w:spacing w:after="139" w:line="1" w:lineRule="exact"/>
      </w:pPr>
    </w:p>
    <w:p>
      <w:pPr>
        <w:pStyle w:val="Style41"/>
        <w:keepNext w:val="0"/>
        <w:keepLines w:val="0"/>
        <w:widowControl w:val="0"/>
        <w:numPr>
          <w:ilvl w:val="0"/>
          <w:numId w:val="15"/>
        </w:numPr>
        <w:shd w:val="clear" w:color="auto" w:fill="auto"/>
        <w:bidi w:val="0"/>
        <w:spacing w:before="0" w:after="140" w:line="240" w:lineRule="auto"/>
        <w:ind w:left="0" w:right="0" w:firstLine="560"/>
        <w:jc w:val="left"/>
      </w:pPr>
      <w:bookmarkStart w:id="656" w:name="bookmark656"/>
      <w:bookmarkEnd w:id="656"/>
      <w:r>
        <w:rPr>
          <w:color w:val="000000"/>
          <w:spacing w:val="0"/>
          <w:w w:val="100"/>
          <w:position w:val="0"/>
        </w:rPr>
        <w:t>本期不再纳入合并范围的子公司</w:t>
      </w:r>
    </w:p>
    <w:tbl>
      <w:tblPr>
        <w:tblOverlap w:val="never"/>
        <w:jc w:val="center"/>
        <w:tblLayout w:type="fixed"/>
      </w:tblPr>
      <w:tblGrid>
        <w:gridCol w:w="6216"/>
        <w:gridCol w:w="3701"/>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变更原因</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武汉良拓工业设备有限公司（以下简称</w:t>
            </w:r>
            <w:r>
              <w:rPr>
                <w:color w:val="000000"/>
                <w:spacing w:val="0"/>
                <w:w w:val="100"/>
                <w:position w:val="0"/>
              </w:rPr>
              <w:t>“</w:t>
            </w:r>
            <w:r>
              <w:rPr>
                <w:rFonts w:ascii="SimSun" w:eastAsia="SimSun" w:hAnsi="SimSun" w:cs="SimSun"/>
                <w:color w:val="000000"/>
                <w:spacing w:val="0"/>
                <w:w w:val="100"/>
                <w:position w:val="0"/>
              </w:rPr>
              <w:t>武汉良拓</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本期注销</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扬州市金运环宇激光设备有限公司（以下简称</w:t>
            </w:r>
            <w:r>
              <w:rPr>
                <w:color w:val="000000"/>
                <w:spacing w:val="0"/>
                <w:w w:val="100"/>
                <w:position w:val="0"/>
              </w:rPr>
              <w:t>“</w:t>
            </w:r>
            <w:r>
              <w:rPr>
                <w:rFonts w:ascii="SimSun" w:eastAsia="SimSun" w:hAnsi="SimSun" w:cs="SimSun"/>
                <w:color w:val="000000"/>
                <w:spacing w:val="0"/>
                <w:w w:val="100"/>
                <w:position w:val="0"/>
              </w:rPr>
              <w:t>扬州环宇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处置部分股权并丧失控制权</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武汉赛凡精密科技有限公司（以下简称</w:t>
            </w:r>
            <w:r>
              <w:rPr>
                <w:color w:val="000000"/>
                <w:spacing w:val="0"/>
                <w:w w:val="100"/>
                <w:position w:val="0"/>
              </w:rPr>
              <w:t>“</w:t>
            </w:r>
            <w:r>
              <w:rPr>
                <w:rFonts w:ascii="SimSun" w:eastAsia="SimSun" w:hAnsi="SimSun" w:cs="SimSun"/>
                <w:color w:val="000000"/>
                <w:spacing w:val="0"/>
                <w:w w:val="100"/>
                <w:position w:val="0"/>
              </w:rPr>
              <w:t>武汉赛凡</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本期转让</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落地创意（武汉）科技有限公司（以下简称</w:t>
            </w:r>
            <w:r>
              <w:rPr>
                <w:color w:val="000000"/>
                <w:spacing w:val="0"/>
                <w:w w:val="100"/>
                <w:position w:val="0"/>
              </w:rPr>
              <w:t>“</w:t>
            </w:r>
            <w:r>
              <w:rPr>
                <w:rFonts w:ascii="SimSun" w:eastAsia="SimSun" w:hAnsi="SimSun" w:cs="SimSun"/>
                <w:color w:val="000000"/>
                <w:spacing w:val="0"/>
                <w:w w:val="100"/>
                <w:position w:val="0"/>
              </w:rPr>
              <w:t>武汉落地</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处置部分股权并丧失控制权</w:t>
            </w:r>
          </w:p>
        </w:tc>
      </w:tr>
      <w:tr>
        <w:trPr>
          <w:trHeight w:val="42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长沙落地创意文化传播有限公司（以下简称</w:t>
            </w:r>
            <w:r>
              <w:rPr>
                <w:color w:val="000000"/>
                <w:spacing w:val="0"/>
                <w:w w:val="100"/>
                <w:position w:val="0"/>
              </w:rPr>
              <w:t>“</w:t>
            </w:r>
            <w:r>
              <w:rPr>
                <w:rFonts w:ascii="SimSun" w:eastAsia="SimSun" w:hAnsi="SimSun" w:cs="SimSun"/>
                <w:color w:val="000000"/>
                <w:spacing w:val="0"/>
                <w:w w:val="100"/>
                <w:position w:val="0"/>
              </w:rPr>
              <w:t>长沙落地</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处置部分股权并丧失控制权</w:t>
            </w:r>
          </w:p>
        </w:tc>
      </w:tr>
    </w:tbl>
    <w:tbl>
      <w:tblPr>
        <w:tblOverlap w:val="never"/>
        <w:jc w:val="center"/>
        <w:tblLayout w:type="fixed"/>
      </w:tblPr>
      <w:tblGrid>
        <w:gridCol w:w="6216"/>
        <w:gridCol w:w="3701"/>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变更原因</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中山市古镇意造三维科技有限公司以下简称</w:t>
            </w:r>
            <w:r>
              <w:rPr>
                <w:color w:val="000000"/>
                <w:spacing w:val="0"/>
                <w:w w:val="100"/>
                <w:position w:val="0"/>
              </w:rPr>
              <w:t>“</w:t>
            </w:r>
            <w:r>
              <w:rPr>
                <w:rFonts w:ascii="SimSun" w:eastAsia="SimSun" w:hAnsi="SimSun" w:cs="SimSun"/>
                <w:color w:val="000000"/>
                <w:spacing w:val="0"/>
                <w:w w:val="100"/>
                <w:position w:val="0"/>
              </w:rPr>
              <w:t>中山意造</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处置部分股权并丧失控制权</w:t>
            </w:r>
          </w:p>
        </w:tc>
      </w:tr>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武汉记梦馆三维科技有限公司（以下简称</w:t>
            </w:r>
            <w:r>
              <w:rPr>
                <w:color w:val="000000"/>
                <w:spacing w:val="0"/>
                <w:w w:val="100"/>
                <w:position w:val="0"/>
              </w:rPr>
              <w:t>“</w:t>
            </w:r>
            <w:r>
              <w:rPr>
                <w:rFonts w:ascii="SimSun" w:eastAsia="SimSun" w:hAnsi="SimSun" w:cs="SimSun"/>
                <w:color w:val="000000"/>
                <w:spacing w:val="0"/>
                <w:w w:val="100"/>
                <w:position w:val="0"/>
              </w:rPr>
              <w:t>武汉记梦馆</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处置部分股权并丧失控制权</w:t>
            </w:r>
          </w:p>
        </w:tc>
      </w:tr>
      <w:tr>
        <w:trPr>
          <w:trHeight w:val="427" w:hRule="exact"/>
        </w:trPr>
        <w:tc>
          <w:tcPr>
            <w:gridSpan w:val="2"/>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合并范围变更主体的具体信息详见</w:t>
            </w:r>
            <w:r>
              <w:rPr>
                <w:color w:val="000000"/>
                <w:spacing w:val="0"/>
                <w:w w:val="100"/>
                <w:position w:val="0"/>
                <w:sz w:val="20"/>
                <w:szCs w:val="20"/>
              </w:rPr>
              <w:t>“</w:t>
            </w:r>
            <w:r>
              <w:rPr>
                <w:rFonts w:ascii="SimSun" w:eastAsia="SimSun" w:hAnsi="SimSun" w:cs="SimSun"/>
                <w:color w:val="000000"/>
                <w:spacing w:val="0"/>
                <w:w w:val="100"/>
                <w:position w:val="0"/>
                <w:sz w:val="20"/>
                <w:szCs w:val="20"/>
              </w:rPr>
              <w:t>附注八、合并范围的变更</w:t>
            </w:r>
          </w:p>
        </w:tc>
      </w:tr>
    </w:tbl>
    <w:p>
      <w:pPr>
        <w:widowControl w:val="0"/>
        <w:spacing w:after="279" w:line="1" w:lineRule="exact"/>
      </w:pPr>
    </w:p>
    <w:p>
      <w:pPr>
        <w:pStyle w:val="Style31"/>
        <w:keepNext/>
        <w:keepLines/>
        <w:widowControl w:val="0"/>
        <w:shd w:val="clear" w:color="auto" w:fill="auto"/>
        <w:tabs>
          <w:tab w:pos="1310" w:val="left"/>
        </w:tabs>
        <w:bidi w:val="0"/>
        <w:spacing w:before="0" w:after="0" w:line="413" w:lineRule="exact"/>
        <w:ind w:left="0" w:right="0" w:firstLine="480"/>
        <w:jc w:val="both"/>
      </w:pPr>
      <w:bookmarkStart w:id="657" w:name="bookmark657"/>
      <w:bookmarkStart w:id="658" w:name="bookmark658"/>
      <w:bookmarkStart w:id="659" w:name="bookmark659"/>
      <w:bookmarkStart w:id="660" w:name="bookmark660"/>
      <w:r>
        <w:rPr>
          <w:b w:val="0"/>
          <w:bCs w:val="0"/>
          <w:color w:val="000000"/>
          <w:spacing w:val="0"/>
          <w:w w:val="100"/>
          <w:position w:val="0"/>
        </w:rPr>
        <w:t>三</w:t>
      </w:r>
      <w:bookmarkEnd w:id="659"/>
      <w:r>
        <w:rPr>
          <w:b w:val="0"/>
          <w:bCs w:val="0"/>
          <w:color w:val="000000"/>
          <w:spacing w:val="0"/>
          <w:w w:val="100"/>
          <w:position w:val="0"/>
        </w:rPr>
        <w:t>、</w:t>
        <w:tab/>
      </w:r>
      <w:r>
        <w:rPr>
          <w:color w:val="000000"/>
          <w:spacing w:val="0"/>
          <w:w w:val="100"/>
          <w:position w:val="0"/>
        </w:rPr>
        <w:t>财务报表的编制基础</w:t>
      </w:r>
      <w:bookmarkEnd w:id="657"/>
      <w:bookmarkEnd w:id="658"/>
      <w:bookmarkEnd w:id="660"/>
    </w:p>
    <w:p>
      <w:pPr>
        <w:pStyle w:val="Style31"/>
        <w:keepNext/>
        <w:keepLines/>
        <w:widowControl w:val="0"/>
        <w:shd w:val="clear" w:color="auto" w:fill="auto"/>
        <w:tabs>
          <w:tab w:pos="1016" w:val="left"/>
        </w:tabs>
        <w:bidi w:val="0"/>
        <w:spacing w:before="0" w:after="0" w:line="413" w:lineRule="exact"/>
        <w:ind w:left="0" w:right="0" w:firstLine="480"/>
        <w:jc w:val="both"/>
      </w:pPr>
      <w:bookmarkStart w:id="657" w:name="bookmark657"/>
      <w:bookmarkStart w:id="658" w:name="bookmark658"/>
      <w:bookmarkStart w:id="661" w:name="bookmark661"/>
      <w:bookmarkStart w:id="662" w:name="bookmark662"/>
      <w:r>
        <w:rPr>
          <w:rFonts w:ascii="Times New Roman" w:eastAsia="Times New Roman" w:hAnsi="Times New Roman" w:cs="Times New Roman"/>
          <w:color w:val="000000"/>
          <w:spacing w:val="0"/>
          <w:w w:val="100"/>
          <w:position w:val="0"/>
        </w:rPr>
        <w:t>（</w:t>
      </w:r>
      <w:bookmarkEnd w:id="66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财务报表的编制基础</w:t>
      </w:r>
      <w:bookmarkEnd w:id="657"/>
      <w:bookmarkEnd w:id="658"/>
      <w:bookmarkEnd w:id="662"/>
    </w:p>
    <w:p>
      <w:pPr>
        <w:pStyle w:val="Style25"/>
        <w:keepNext w:val="0"/>
        <w:keepLines w:val="0"/>
        <w:widowControl w:val="0"/>
        <w:shd w:val="clear" w:color="auto" w:fill="auto"/>
        <w:bidi w:val="0"/>
        <w:spacing w:before="0" w:after="280" w:line="470" w:lineRule="exact"/>
        <w:ind w:left="0" w:right="0" w:firstLine="540"/>
        <w:jc w:val="both"/>
      </w:pPr>
      <w:r>
        <w:rPr>
          <w:color w:val="000000"/>
          <w:spacing w:val="0"/>
          <w:w w:val="100"/>
          <w:position w:val="0"/>
        </w:rPr>
        <w:t>本公司以持续经营为基础，根据实际发生的交易和事项，按照财政部颁布的《企业会计准则一基本准则》和具体企业 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业进行确认和计量，在此 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color w:val="000000"/>
          <w:spacing w:val="0"/>
          <w:w w:val="100"/>
          <w:position w:val="0"/>
        </w:rPr>
        <w:t>（</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的规定，编制财务报表。</w:t>
      </w:r>
    </w:p>
    <w:p>
      <w:pPr>
        <w:pStyle w:val="Style31"/>
        <w:keepNext/>
        <w:keepLines/>
        <w:widowControl w:val="0"/>
        <w:shd w:val="clear" w:color="auto" w:fill="auto"/>
        <w:tabs>
          <w:tab w:pos="1016" w:val="left"/>
        </w:tabs>
        <w:bidi w:val="0"/>
        <w:spacing w:before="0" w:after="0" w:line="432" w:lineRule="auto"/>
        <w:ind w:left="0" w:right="0" w:firstLine="480"/>
        <w:jc w:val="both"/>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w:t>
      </w:r>
      <w:bookmarkEnd w:id="665"/>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持续经营</w:t>
      </w:r>
      <w:bookmarkEnd w:id="663"/>
      <w:bookmarkEnd w:id="664"/>
      <w:bookmarkEnd w:id="666"/>
    </w:p>
    <w:p>
      <w:pPr>
        <w:pStyle w:val="Style25"/>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本公司自报告期末起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个月不存在对本公司持续经营能力产生重大疑虑的事项或情况。</w:t>
      </w:r>
    </w:p>
    <w:p>
      <w:pPr>
        <w:pStyle w:val="Style31"/>
        <w:keepNext/>
        <w:keepLines/>
        <w:widowControl w:val="0"/>
        <w:shd w:val="clear" w:color="auto" w:fill="auto"/>
        <w:tabs>
          <w:tab w:pos="1310" w:val="left"/>
        </w:tabs>
        <w:bidi w:val="0"/>
        <w:spacing w:before="0" w:after="160" w:line="413" w:lineRule="exact"/>
        <w:ind w:left="0" w:right="0" w:firstLine="480"/>
        <w:jc w:val="both"/>
      </w:pPr>
      <w:bookmarkStart w:id="667" w:name="bookmark667"/>
      <w:bookmarkStart w:id="668" w:name="bookmark668"/>
      <w:bookmarkStart w:id="669" w:name="bookmark669"/>
      <w:bookmarkStart w:id="670" w:name="bookmark670"/>
      <w:r>
        <w:rPr>
          <w:b w:val="0"/>
          <w:bCs w:val="0"/>
          <w:color w:val="000000"/>
          <w:spacing w:val="0"/>
          <w:w w:val="100"/>
          <w:position w:val="0"/>
        </w:rPr>
        <w:t>四</w:t>
      </w:r>
      <w:bookmarkEnd w:id="669"/>
      <w:r>
        <w:rPr>
          <w:b w:val="0"/>
          <w:bCs w:val="0"/>
          <w:color w:val="000000"/>
          <w:spacing w:val="0"/>
          <w:w w:val="100"/>
          <w:position w:val="0"/>
        </w:rPr>
        <w:t>、</w:t>
        <w:tab/>
      </w:r>
      <w:r>
        <w:rPr>
          <w:color w:val="000000"/>
          <w:spacing w:val="0"/>
          <w:w w:val="100"/>
          <w:position w:val="0"/>
        </w:rPr>
        <w:t>重要会计政策、会计估计</w:t>
      </w:r>
      <w:bookmarkEnd w:id="667"/>
      <w:bookmarkEnd w:id="668"/>
      <w:bookmarkEnd w:id="670"/>
    </w:p>
    <w:p>
      <w:pPr>
        <w:pStyle w:val="Style31"/>
        <w:keepNext/>
        <w:keepLines/>
        <w:widowControl w:val="0"/>
        <w:shd w:val="clear" w:color="auto" w:fill="auto"/>
        <w:tabs>
          <w:tab w:pos="1016" w:val="left"/>
        </w:tabs>
        <w:bidi w:val="0"/>
        <w:spacing w:before="0" w:after="0" w:line="408" w:lineRule="exact"/>
        <w:ind w:left="0" w:right="0" w:firstLine="480"/>
        <w:jc w:val="both"/>
      </w:pPr>
      <w:bookmarkStart w:id="667" w:name="bookmark667"/>
      <w:bookmarkStart w:id="668" w:name="bookmark668"/>
      <w:bookmarkStart w:id="671" w:name="bookmark671"/>
      <w:bookmarkStart w:id="672" w:name="bookmark672"/>
      <w:r>
        <w:rPr>
          <w:rFonts w:ascii="Times New Roman" w:eastAsia="Times New Roman" w:hAnsi="Times New Roman" w:cs="Times New Roman"/>
          <w:color w:val="000000"/>
          <w:spacing w:val="0"/>
          <w:w w:val="100"/>
          <w:position w:val="0"/>
        </w:rPr>
        <w:t>（</w:t>
      </w:r>
      <w:bookmarkEnd w:id="671"/>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遵循企业会计准则的声明</w:t>
      </w:r>
      <w:bookmarkEnd w:id="667"/>
      <w:bookmarkEnd w:id="668"/>
      <w:bookmarkEnd w:id="672"/>
    </w:p>
    <w:p>
      <w:pPr>
        <w:pStyle w:val="Style41"/>
        <w:keepNext w:val="0"/>
        <w:keepLines w:val="0"/>
        <w:widowControl w:val="0"/>
        <w:shd w:val="clear" w:color="auto" w:fill="auto"/>
        <w:bidi w:val="0"/>
        <w:spacing w:before="0" w:after="280" w:line="408" w:lineRule="exact"/>
        <w:ind w:left="0" w:right="0" w:firstLine="5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1"/>
        <w:keepNext/>
        <w:keepLines/>
        <w:widowControl w:val="0"/>
        <w:shd w:val="clear" w:color="auto" w:fill="auto"/>
        <w:tabs>
          <w:tab w:pos="1016" w:val="left"/>
        </w:tabs>
        <w:bidi w:val="0"/>
        <w:spacing w:before="0" w:after="0" w:line="432" w:lineRule="auto"/>
        <w:ind w:left="0" w:right="0" w:firstLine="48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w:t>
      </w:r>
      <w:bookmarkEnd w:id="675"/>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会计期间</w:t>
      </w:r>
      <w:bookmarkEnd w:id="673"/>
      <w:bookmarkEnd w:id="674"/>
      <w:bookmarkEnd w:id="676"/>
    </w:p>
    <w:p>
      <w:pPr>
        <w:pStyle w:val="Style41"/>
        <w:keepNext w:val="0"/>
        <w:keepLines w:val="0"/>
        <w:widowControl w:val="0"/>
        <w:shd w:val="clear" w:color="auto" w:fill="auto"/>
        <w:bidi w:val="0"/>
        <w:spacing w:before="0" w:after="280" w:line="413" w:lineRule="exact"/>
        <w:ind w:left="0" w:right="0" w:firstLine="48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1"/>
        <w:keepNext/>
        <w:keepLines/>
        <w:widowControl w:val="0"/>
        <w:shd w:val="clear" w:color="auto" w:fill="auto"/>
        <w:tabs>
          <w:tab w:pos="1016" w:val="left"/>
        </w:tabs>
        <w:bidi w:val="0"/>
        <w:spacing w:before="0" w:after="0" w:line="432" w:lineRule="auto"/>
        <w:ind w:left="0" w:right="0" w:firstLine="48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w:t>
      </w:r>
      <w:bookmarkEnd w:id="679"/>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记账本位币</w:t>
      </w:r>
      <w:bookmarkEnd w:id="677"/>
      <w:bookmarkEnd w:id="678"/>
      <w:bookmarkEnd w:id="680"/>
    </w:p>
    <w:p>
      <w:pPr>
        <w:pStyle w:val="Style41"/>
        <w:keepNext w:val="0"/>
        <w:keepLines w:val="0"/>
        <w:widowControl w:val="0"/>
        <w:shd w:val="clear" w:color="auto" w:fill="auto"/>
        <w:bidi w:val="0"/>
        <w:spacing w:before="0" w:after="160" w:line="413" w:lineRule="exact"/>
        <w:ind w:left="0" w:right="0" w:firstLine="480"/>
        <w:jc w:val="both"/>
      </w:pPr>
      <w:r>
        <w:rPr>
          <w:color w:val="000000"/>
          <w:spacing w:val="0"/>
          <w:w w:val="100"/>
          <w:position w:val="0"/>
        </w:rPr>
        <w:t>采用人民币为记账本位币。</w:t>
      </w:r>
    </w:p>
    <w:p>
      <w:pPr>
        <w:pStyle w:val="Style41"/>
        <w:keepNext w:val="0"/>
        <w:keepLines w:val="0"/>
        <w:widowControl w:val="0"/>
        <w:shd w:val="clear" w:color="auto" w:fill="auto"/>
        <w:tabs>
          <w:tab w:pos="1016" w:val="left"/>
        </w:tabs>
        <w:bidi w:val="0"/>
        <w:spacing w:before="0" w:after="0" w:line="413" w:lineRule="exact"/>
        <w:ind w:left="0" w:right="0" w:firstLine="480"/>
        <w:jc w:val="both"/>
      </w:pPr>
      <w:bookmarkStart w:id="681" w:name="bookmark681"/>
      <w:r>
        <w:rPr>
          <w:rFonts w:ascii="Times New Roman" w:eastAsia="Times New Roman" w:hAnsi="Times New Roman" w:cs="Times New Roman"/>
          <w:b/>
          <w:bCs/>
          <w:color w:val="000000"/>
          <w:spacing w:val="0"/>
          <w:w w:val="100"/>
          <w:position w:val="0"/>
        </w:rPr>
        <w:t>（</w:t>
      </w:r>
      <w:bookmarkEnd w:id="681"/>
      <w:r>
        <w:rPr>
          <w:b/>
          <w:bCs/>
          <w:color w:val="000000"/>
          <w:spacing w:val="0"/>
          <w:w w:val="100"/>
          <w:position w:val="0"/>
        </w:rPr>
        <w:t>四</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同一控制下和非同一控制下企业合并的会计处理方法</w:t>
      </w:r>
    </w:p>
    <w:p>
      <w:pPr>
        <w:pStyle w:val="Style41"/>
        <w:keepNext w:val="0"/>
        <w:keepLines w:val="0"/>
        <w:widowControl w:val="0"/>
        <w:numPr>
          <w:ilvl w:val="0"/>
          <w:numId w:val="17"/>
        </w:numPr>
        <w:shd w:val="clear" w:color="auto" w:fill="auto"/>
        <w:bidi w:val="0"/>
        <w:spacing w:before="0" w:after="0" w:line="413" w:lineRule="exact"/>
        <w:ind w:left="0" w:right="0" w:firstLine="540"/>
        <w:jc w:val="both"/>
      </w:pPr>
      <w:bookmarkStart w:id="682" w:name="bookmark682"/>
      <w:bookmarkEnd w:id="682"/>
      <w:r>
        <w:rPr>
          <w:b/>
          <w:bCs/>
          <w:color w:val="000000"/>
          <w:spacing w:val="0"/>
          <w:w w:val="100"/>
          <w:position w:val="0"/>
        </w:rPr>
        <w:t>分步实现企业合并过程中的各项交易的条款、条件以及经济影响符合以下一种或多种情况，将多 次交易事项作为一揽子交易进行会计处理：</w:t>
      </w:r>
    </w:p>
    <w:p>
      <w:pPr>
        <w:pStyle w:val="Style41"/>
        <w:keepNext w:val="0"/>
        <w:keepLines w:val="0"/>
        <w:widowControl w:val="0"/>
        <w:shd w:val="clear" w:color="auto" w:fill="auto"/>
        <w:tabs>
          <w:tab w:pos="903" w:val="left"/>
        </w:tabs>
        <w:bidi w:val="0"/>
        <w:spacing w:before="0" w:after="0" w:line="413" w:lineRule="exact"/>
        <w:ind w:left="0" w:right="0" w:firstLine="480"/>
        <w:jc w:val="both"/>
      </w:pPr>
      <w:bookmarkStart w:id="683" w:name="bookmark683"/>
      <w:r>
        <w:rPr>
          <w:rFonts w:ascii="Times New Roman" w:eastAsia="Times New Roman" w:hAnsi="Times New Roman" w:cs="Times New Roman"/>
          <w:color w:val="000000"/>
          <w:spacing w:val="0"/>
          <w:w w:val="100"/>
          <w:position w:val="0"/>
        </w:rPr>
        <w:t>1</w:t>
      </w:r>
      <w:bookmarkEnd w:id="683"/>
      <w:r>
        <w:rPr>
          <w:color w:val="000000"/>
          <w:spacing w:val="0"/>
          <w:w w:val="100"/>
          <w:position w:val="0"/>
        </w:rPr>
        <w:t>）</w:t>
        <w:tab/>
        <w:t>这些交易是同时或者在考虑了彼此影响的情况下订立的；</w:t>
      </w:r>
    </w:p>
    <w:p>
      <w:pPr>
        <w:pStyle w:val="Style41"/>
        <w:keepNext w:val="0"/>
        <w:keepLines w:val="0"/>
        <w:widowControl w:val="0"/>
        <w:shd w:val="clear" w:color="auto" w:fill="auto"/>
        <w:tabs>
          <w:tab w:pos="903" w:val="left"/>
        </w:tabs>
        <w:bidi w:val="0"/>
        <w:spacing w:before="0" w:after="0" w:line="413" w:lineRule="exact"/>
        <w:ind w:left="0" w:right="0" w:firstLine="480"/>
        <w:jc w:val="both"/>
      </w:pPr>
      <w:bookmarkStart w:id="684" w:name="bookmark684"/>
      <w:r>
        <w:rPr>
          <w:rFonts w:ascii="Times New Roman" w:eastAsia="Times New Roman" w:hAnsi="Times New Roman" w:cs="Times New Roman"/>
          <w:color w:val="000000"/>
          <w:spacing w:val="0"/>
          <w:w w:val="100"/>
          <w:position w:val="0"/>
        </w:rPr>
        <w:t>2</w:t>
      </w:r>
      <w:bookmarkEnd w:id="684"/>
      <w:r>
        <w:rPr>
          <w:color w:val="000000"/>
          <w:spacing w:val="0"/>
          <w:w w:val="100"/>
          <w:position w:val="0"/>
        </w:rPr>
        <w:t>）</w:t>
        <w:tab/>
        <w:t>这些交易整体才能达成一项完整的商业结果；</w:t>
      </w:r>
    </w:p>
    <w:p>
      <w:pPr>
        <w:pStyle w:val="Style41"/>
        <w:keepNext w:val="0"/>
        <w:keepLines w:val="0"/>
        <w:widowControl w:val="0"/>
        <w:shd w:val="clear" w:color="auto" w:fill="auto"/>
        <w:tabs>
          <w:tab w:pos="903" w:val="left"/>
        </w:tabs>
        <w:bidi w:val="0"/>
        <w:spacing w:before="0" w:after="0" w:line="413" w:lineRule="exact"/>
        <w:ind w:left="0" w:right="0" w:firstLine="480"/>
        <w:jc w:val="both"/>
      </w:pPr>
      <w:bookmarkStart w:id="685" w:name="bookmark685"/>
      <w:r>
        <w:rPr>
          <w:rFonts w:ascii="Times New Roman" w:eastAsia="Times New Roman" w:hAnsi="Times New Roman" w:cs="Times New Roman"/>
          <w:color w:val="000000"/>
          <w:spacing w:val="0"/>
          <w:w w:val="100"/>
          <w:position w:val="0"/>
        </w:rPr>
        <w:t>3</w:t>
      </w:r>
      <w:bookmarkEnd w:id="685"/>
      <w:r>
        <w:rPr>
          <w:color w:val="000000"/>
          <w:spacing w:val="0"/>
          <w:w w:val="100"/>
          <w:position w:val="0"/>
        </w:rPr>
        <w:t>）</w:t>
        <w:tab/>
        <w:t>一项交易的发生取决于其他至少一项交易的发生；</w:t>
      </w:r>
    </w:p>
    <w:p>
      <w:pPr>
        <w:pStyle w:val="Style41"/>
        <w:keepNext w:val="0"/>
        <w:keepLines w:val="0"/>
        <w:widowControl w:val="0"/>
        <w:shd w:val="clear" w:color="auto" w:fill="auto"/>
        <w:tabs>
          <w:tab w:pos="903" w:val="left"/>
        </w:tabs>
        <w:bidi w:val="0"/>
        <w:spacing w:before="0" w:after="0" w:line="413" w:lineRule="exact"/>
        <w:ind w:left="0" w:right="0" w:firstLine="480"/>
        <w:jc w:val="both"/>
      </w:pPr>
      <w:bookmarkStart w:id="686" w:name="bookmark686"/>
      <w:r>
        <w:rPr>
          <w:rFonts w:ascii="Times New Roman" w:eastAsia="Times New Roman" w:hAnsi="Times New Roman" w:cs="Times New Roman"/>
          <w:color w:val="000000"/>
          <w:spacing w:val="0"/>
          <w:w w:val="100"/>
          <w:position w:val="0"/>
        </w:rPr>
        <w:t>4</w:t>
      </w:r>
      <w:bookmarkEnd w:id="686"/>
      <w:r>
        <w:rPr>
          <w:color w:val="000000"/>
          <w:spacing w:val="0"/>
          <w:w w:val="100"/>
          <w:position w:val="0"/>
        </w:rPr>
        <w:t>）</w:t>
        <w:tab/>
        <w:t>一项交易单独看是不经济的，但是和其他交易一并考虑时是经济的。</w:t>
      </w:r>
    </w:p>
    <w:p>
      <w:pPr>
        <w:pStyle w:val="Style31"/>
        <w:keepNext/>
        <w:keepLines/>
        <w:widowControl w:val="0"/>
        <w:numPr>
          <w:ilvl w:val="0"/>
          <w:numId w:val="17"/>
        </w:numPr>
        <w:shd w:val="clear" w:color="auto" w:fill="auto"/>
        <w:bidi w:val="0"/>
        <w:spacing w:before="0" w:after="0" w:line="413" w:lineRule="exact"/>
        <w:ind w:left="1400" w:right="0" w:firstLine="0"/>
        <w:jc w:val="both"/>
      </w:pPr>
      <w:bookmarkStart w:id="687" w:name="bookmark687"/>
      <w:bookmarkStart w:id="688" w:name="bookmark688"/>
      <w:bookmarkStart w:id="689" w:name="bookmark689"/>
      <w:bookmarkStart w:id="690" w:name="bookmark690"/>
      <w:bookmarkEnd w:id="689"/>
      <w:r>
        <w:rPr>
          <w:color w:val="000000"/>
          <w:spacing w:val="0"/>
          <w:w w:val="100"/>
          <w:position w:val="0"/>
        </w:rPr>
        <w:t>同一控制下的企业合并</w:t>
      </w:r>
      <w:bookmarkEnd w:id="687"/>
      <w:bookmarkEnd w:id="688"/>
      <w:bookmarkEnd w:id="690"/>
    </w:p>
    <w:p>
      <w:pPr>
        <w:pStyle w:val="Style41"/>
        <w:keepNext w:val="0"/>
        <w:keepLines w:val="0"/>
        <w:widowControl w:val="0"/>
        <w:shd w:val="clear" w:color="auto" w:fill="auto"/>
        <w:bidi w:val="0"/>
        <w:spacing w:before="0" w:after="0" w:line="413" w:lineRule="exact"/>
        <w:ind w:left="0" w:right="0" w:firstLine="480"/>
        <w:jc w:val="both"/>
      </w:pPr>
      <w:bookmarkStart w:id="691" w:name="bookmark691"/>
      <w:r>
        <w:rPr>
          <w:rFonts w:ascii="Times New Roman" w:eastAsia="Times New Roman" w:hAnsi="Times New Roman" w:cs="Times New Roman"/>
          <w:color w:val="000000"/>
          <w:spacing w:val="0"/>
          <w:w w:val="100"/>
          <w:position w:val="0"/>
        </w:rPr>
        <w:t>1</w:t>
      </w:r>
      <w:bookmarkEnd w:id="691"/>
      <w:r>
        <w:rPr>
          <w:color w:val="000000"/>
          <w:spacing w:val="0"/>
          <w:w w:val="100"/>
          <w:position w:val="0"/>
        </w:rPr>
        <w:t>）个别财务报表</w:t>
      </w:r>
    </w:p>
    <w:p>
      <w:pPr>
        <w:pStyle w:val="Style41"/>
        <w:keepNext w:val="0"/>
        <w:keepLines w:val="0"/>
        <w:widowControl w:val="0"/>
        <w:shd w:val="clear" w:color="auto" w:fill="auto"/>
        <w:bidi w:val="0"/>
        <w:spacing w:before="0" w:after="0" w:line="413" w:lineRule="exact"/>
        <w:ind w:left="0" w:right="0" w:firstLine="480"/>
        <w:jc w:val="both"/>
      </w:pPr>
      <w:r>
        <w:rPr>
          <w:color w:val="000000"/>
          <w:spacing w:val="0"/>
          <w:w w:val="100"/>
          <w:position w:val="0"/>
        </w:rPr>
        <w:t xml:space="preserve">公司以支付现金、转让非现金资产、承担债务方式或以发行权益性证券作为合并对价的，在合并日按 </w:t>
      </w:r>
      <w:r>
        <w:rPr>
          <w:color w:val="000000"/>
          <w:spacing w:val="0"/>
          <w:w w:val="100"/>
          <w:position w:val="0"/>
        </w:rPr>
        <w:t>照被合并方所有者权益在最终控制方合并财务报表中的账面价值的份额作为长期股权投资的初始投资成 本。长期股权投资初始投资成本与支付合并对价之间的差额，调整资本公积；资本公积不足冲减的，调整 留存收益。如果存在或有对价并需要确认预计负债或资产，该预计负债或资产金额与后续或有对价结算金 额的差额，调整资本公积（资本溢价或股本溢价），资本公积不足的，调整留存收益。</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合并发生的各项直接相关费用，包括为进行合并而支付的审计费用、评估费用、法律服务费用等，于 发生时计入当期损益；与发行权益性工具作为合并对价直接相关的交易费用，冲减资本公积，资本公积不 足冲减的，依次冲减盈余公积和未分配利润；与发行债务性工具作为合并对价直接相关的交易费用，作为 计入债务性工具的初始确认金额。</w:t>
      </w:r>
    </w:p>
    <w:p>
      <w:pPr>
        <w:pStyle w:val="Style41"/>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被合并方存在合并财务报表，则以合并日被合并方合并财务报表中归属于母公司的所有者权益为基础 确定长期股权投资的初始投资成本。</w:t>
      </w:r>
    </w:p>
    <w:p>
      <w:pPr>
        <w:pStyle w:val="Style41"/>
        <w:keepNext w:val="0"/>
        <w:keepLines w:val="0"/>
        <w:widowControl w:val="0"/>
        <w:shd w:val="clear" w:color="auto" w:fill="auto"/>
        <w:bidi w:val="0"/>
        <w:spacing w:before="0" w:after="0" w:line="427" w:lineRule="auto"/>
        <w:ind w:left="0" w:right="0" w:firstLine="440"/>
        <w:jc w:val="left"/>
      </w:pPr>
      <w:bookmarkStart w:id="692" w:name="bookmark692"/>
      <w:r>
        <w:rPr>
          <w:rFonts w:ascii="Times New Roman" w:eastAsia="Times New Roman" w:hAnsi="Times New Roman" w:cs="Times New Roman"/>
          <w:color w:val="000000"/>
          <w:spacing w:val="0"/>
          <w:w w:val="100"/>
          <w:position w:val="0"/>
        </w:rPr>
        <w:t>2</w:t>
      </w:r>
      <w:bookmarkEnd w:id="692"/>
      <w:r>
        <w:rPr>
          <w:color w:val="000000"/>
          <w:spacing w:val="0"/>
          <w:w w:val="100"/>
          <w:position w:val="0"/>
        </w:rPr>
        <w:t>）合并财务报表</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合并方在企业合并中取得的资产和负债，按照合并日在被合并方所有者权益在最终控制方合并财务报 表中的账面价值计量。</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进行会计处理；不属于一揽子交易的，合并方在达到合并之前持有的长期股权投资，在取得日与合并方与 被合并方同处于同一方最终控制之日孰晚日与合并日之间已确认有关损益、其他综合收益和其他所有者权 益变动，分别冲减比较报表期间的期初留存收益或当期损益。</w:t>
      </w:r>
    </w:p>
    <w:p>
      <w:pPr>
        <w:pStyle w:val="Style41"/>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被合并各方采用的会计政策与本公司不一致的，本公司在合并日按照本公司会计政策进行调整，在此 基础上按照企业会计准则规定确认。</w:t>
      </w:r>
    </w:p>
    <w:p>
      <w:pPr>
        <w:pStyle w:val="Style31"/>
        <w:keepNext/>
        <w:keepLines/>
        <w:widowControl w:val="0"/>
        <w:numPr>
          <w:ilvl w:val="0"/>
          <w:numId w:val="17"/>
        </w:numPr>
        <w:shd w:val="clear" w:color="auto" w:fill="auto"/>
        <w:bidi w:val="0"/>
        <w:spacing w:before="0" w:after="0" w:line="427" w:lineRule="auto"/>
        <w:ind w:left="0" w:right="0" w:firstLine="440"/>
        <w:jc w:val="both"/>
      </w:pPr>
      <w:bookmarkStart w:id="693" w:name="bookmark693"/>
      <w:bookmarkStart w:id="694" w:name="bookmark694"/>
      <w:bookmarkStart w:id="695" w:name="bookmark695"/>
      <w:bookmarkStart w:id="696" w:name="bookmark696"/>
      <w:bookmarkEnd w:id="695"/>
      <w:r>
        <w:rPr>
          <w:color w:val="000000"/>
          <w:spacing w:val="0"/>
          <w:w w:val="100"/>
          <w:position w:val="0"/>
        </w:rPr>
        <w:t>非同一控制下的企业合并</w:t>
      </w:r>
      <w:bookmarkEnd w:id="693"/>
      <w:bookmarkEnd w:id="694"/>
      <w:bookmarkEnd w:id="696"/>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对于非同一控制下的企业合并，合并成本为本公司在购买日为取得对被购买方的控制权而付出的资产、 发生或承担的负债以及发行的权益性工具或债务性工具的公允价值。在合并合同中对可能影响合并成本的 未来事项作出约定的，购买日如果估计未来事项很可能发生并且对合并成本的影响金额能够可靠计量的， 也计入合并成本。</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本公司为进行企业合并发生的审计、法律服务、评估咨询等中介费用以及其他相关管理费用，于发生 时计入当期损益；本公司作为合并对价发行的权益性工具或债务性工具的交易费用，计入权益性工具或债 </w:t>
      </w:r>
      <w:r>
        <w:rPr>
          <w:color w:val="000000"/>
          <w:spacing w:val="0"/>
          <w:w w:val="100"/>
          <w:position w:val="0"/>
        </w:rPr>
        <w:t>务性工具的初始确认金额。</w:t>
      </w:r>
    </w:p>
    <w:p>
      <w:pPr>
        <w:pStyle w:val="Style4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本公司对合并成本大于合并中取得的被购买方可辨认净资产公允价值份额的差额，确认为商誉。本公 司对合并成本小于合并中取得的被购买方可辨认净资产公允价值份额的，经复核后合并成本仍小于合并中 取得的被购买方可辨认净资产公允价值份额的差额，计入当期损益。</w:t>
      </w:r>
    </w:p>
    <w:p>
      <w:pPr>
        <w:pStyle w:val="Style4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通过多次交换交易分步实现的非同一控制下企业合并，属于一揽子交易的，将各项交易作为一项取得 控制权的交易进行会计处理；不属于一揽子交易的，区分个别财务报表和合并财务报表进行相关会计处理:</w:t>
      </w:r>
    </w:p>
    <w:p>
      <w:pPr>
        <w:pStyle w:val="Style41"/>
        <w:keepNext w:val="0"/>
        <w:keepLines w:val="0"/>
        <w:widowControl w:val="0"/>
        <w:shd w:val="clear" w:color="auto" w:fill="auto"/>
        <w:tabs>
          <w:tab w:pos="994" w:val="left"/>
        </w:tabs>
        <w:bidi w:val="0"/>
        <w:spacing w:before="0" w:after="0" w:line="410" w:lineRule="exact"/>
        <w:ind w:left="0" w:right="0" w:firstLine="440"/>
        <w:jc w:val="left"/>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在个别财务报表中，合并日之前持有的股权投资采用权益法核算的，以购买日之前所持被购买 方的股权投资的账面价值与购买日新增投资成本之和，作为该项投资的初始投资成本；购买日之前持有的 股权投资因采用权益法核算而确认的其他综合收益，在处置该项投资时采用与被投资单位直接处置相关资 产或负债相同的基础进行会计处理</w:t>
      </w:r>
    </w:p>
    <w:p>
      <w:pPr>
        <w:pStyle w:val="Style4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合并日之前持有的股权投资采用金融工具确认和计量准则核算的，以该股权投资在合并日的公允价值 加上新增投资成本之和，作为合并日的初始投资成本。原持有股权的公允价值与账面价值之间的差额以及 原计入其他综合收益的累计公允价值变动应全部转入合并日当期的投资收益。</w:t>
      </w:r>
    </w:p>
    <w:p>
      <w:pPr>
        <w:pStyle w:val="Style41"/>
        <w:keepNext w:val="0"/>
        <w:keepLines w:val="0"/>
        <w:widowControl w:val="0"/>
        <w:shd w:val="clear" w:color="auto" w:fill="auto"/>
        <w:tabs>
          <w:tab w:pos="994" w:val="left"/>
        </w:tabs>
        <w:bidi w:val="0"/>
        <w:spacing w:before="0" w:after="300" w:line="410" w:lineRule="exact"/>
        <w:ind w:left="0" w:right="0" w:firstLine="440"/>
        <w:jc w:val="left"/>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在合并财务报表中，对于购买日之前持有的被购买方的股权，按照该股权在购买日的公允价值 进行重新计量，公允价值与其账面价值的差额计入当期投资收益；购买日之前持有的被购买方的股权涉及 权益法核算下的其他综合收益等的，与其相关的其他综合收益等转为购买日所属当期投资收益。</w:t>
      </w:r>
    </w:p>
    <w:p>
      <w:pPr>
        <w:pStyle w:val="Style31"/>
        <w:keepNext/>
        <w:keepLines/>
        <w:widowControl w:val="0"/>
        <w:shd w:val="clear" w:color="auto" w:fill="auto"/>
        <w:bidi w:val="0"/>
        <w:spacing w:before="0" w:after="0" w:line="427" w:lineRule="auto"/>
        <w:ind w:left="0" w:right="0" w:firstLine="440"/>
        <w:jc w:val="both"/>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w:t>
      </w:r>
      <w:bookmarkEnd w:id="701"/>
      <w:r>
        <w:rPr>
          <w:color w:val="000000"/>
          <w:spacing w:val="0"/>
          <w:w w:val="100"/>
          <w:position w:val="0"/>
        </w:rPr>
        <w:t>五</w:t>
      </w:r>
      <w:r>
        <w:rPr>
          <w:color w:val="000000"/>
          <w:spacing w:val="0"/>
          <w:w w:val="100"/>
          <w:position w:val="0"/>
        </w:rPr>
        <w:t>）</w:t>
      </w:r>
      <w:r>
        <w:rPr>
          <w:color w:val="000000"/>
          <w:spacing w:val="0"/>
          <w:w w:val="100"/>
          <w:position w:val="0"/>
        </w:rPr>
        <w:t>合并财务报表的编制方法</w:t>
      </w:r>
      <w:bookmarkEnd w:id="699"/>
      <w:bookmarkEnd w:id="700"/>
      <w:bookmarkEnd w:id="702"/>
    </w:p>
    <w:p>
      <w:pPr>
        <w:pStyle w:val="Style31"/>
        <w:keepNext/>
        <w:keepLines/>
        <w:widowControl w:val="0"/>
        <w:numPr>
          <w:ilvl w:val="0"/>
          <w:numId w:val="19"/>
        </w:numPr>
        <w:shd w:val="clear" w:color="auto" w:fill="auto"/>
        <w:bidi w:val="0"/>
        <w:spacing w:before="0" w:after="0" w:line="427" w:lineRule="auto"/>
        <w:ind w:left="1280" w:right="0" w:firstLine="0"/>
        <w:jc w:val="left"/>
      </w:pPr>
      <w:bookmarkStart w:id="699" w:name="bookmark699"/>
      <w:bookmarkStart w:id="700" w:name="bookmark700"/>
      <w:bookmarkStart w:id="703" w:name="bookmark703"/>
      <w:bookmarkStart w:id="704" w:name="bookmark704"/>
      <w:bookmarkEnd w:id="703"/>
      <w:r>
        <w:rPr>
          <w:color w:val="000000"/>
          <w:spacing w:val="0"/>
          <w:w w:val="100"/>
          <w:position w:val="0"/>
        </w:rPr>
        <w:t>合并范围</w:t>
      </w:r>
      <w:bookmarkEnd w:id="699"/>
      <w:bookmarkEnd w:id="700"/>
      <w:bookmarkEnd w:id="704"/>
    </w:p>
    <w:p>
      <w:pPr>
        <w:pStyle w:val="Style41"/>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31"/>
        <w:keepNext/>
        <w:keepLines/>
        <w:widowControl w:val="0"/>
        <w:numPr>
          <w:ilvl w:val="0"/>
          <w:numId w:val="19"/>
        </w:numPr>
        <w:shd w:val="clear" w:color="auto" w:fill="auto"/>
        <w:bidi w:val="0"/>
        <w:spacing w:before="0" w:after="0" w:line="427" w:lineRule="auto"/>
        <w:ind w:left="0" w:right="0" w:firstLine="440"/>
        <w:jc w:val="both"/>
      </w:pPr>
      <w:bookmarkStart w:id="705" w:name="bookmark705"/>
      <w:bookmarkStart w:id="706" w:name="bookmark706"/>
      <w:bookmarkStart w:id="707" w:name="bookmark707"/>
      <w:bookmarkStart w:id="708" w:name="bookmark708"/>
      <w:bookmarkEnd w:id="707"/>
      <w:r>
        <w:rPr>
          <w:color w:val="000000"/>
          <w:spacing w:val="0"/>
          <w:w w:val="100"/>
          <w:position w:val="0"/>
        </w:rPr>
        <w:t>合并程序</w:t>
      </w:r>
      <w:bookmarkEnd w:id="705"/>
      <w:bookmarkEnd w:id="706"/>
      <w:bookmarkEnd w:id="708"/>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子公司少数股东分担的当期亏损超过了少数股东在该子公司期初所有者权益中所享有份额而形成的 余额，冲减少数股东权益。</w:t>
      </w:r>
    </w:p>
    <w:p>
      <w:pPr>
        <w:pStyle w:val="Style41"/>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在报告期内，若因同一控制下企业合并增加子公司以及业务的，则调整合并资产负债表的期初数；将 子公司以及业务合并当期期初至报告期末的收入、费用、利润纳入合并利润表；将子公司以及业务合并当 期期初至报告期末的现金流量纳入合并现金流量表。</w:t>
      </w:r>
    </w:p>
    <w:p>
      <w:pPr>
        <w:pStyle w:val="Style25"/>
        <w:keepNext w:val="0"/>
        <w:keepLines w:val="0"/>
        <w:widowControl w:val="0"/>
        <w:shd w:val="clear" w:color="auto" w:fill="auto"/>
        <w:bidi w:val="0"/>
        <w:spacing w:before="0" w:after="40" w:line="468" w:lineRule="exact"/>
        <w:ind w:left="0" w:right="0" w:firstLine="420"/>
        <w:jc w:val="both"/>
      </w:pPr>
      <w:r>
        <w:rPr>
          <w:color w:val="000000"/>
          <w:spacing w:val="0"/>
          <w:w w:val="100"/>
          <w:position w:val="0"/>
        </w:rPr>
        <w:t>在报告期内，若因非同一控制下企业合并增加子公司以及业务的，则不调整合并资产负债表期初数；将子公司以及业务 自购买日至报告期末的收入、费用、利润纳入合并利润表；该子公司以及业务自购买日至报告期末的现金流量纳入合并现金 流量表。</w:t>
      </w:r>
    </w:p>
    <w:p>
      <w:pPr>
        <w:pStyle w:val="Style25"/>
        <w:keepNext w:val="0"/>
        <w:keepLines w:val="0"/>
        <w:widowControl w:val="0"/>
        <w:shd w:val="clear" w:color="auto" w:fill="auto"/>
        <w:bidi w:val="0"/>
        <w:spacing w:before="0" w:after="40" w:line="466" w:lineRule="exact"/>
        <w:ind w:left="0" w:right="0" w:firstLine="420"/>
        <w:jc w:val="both"/>
      </w:pPr>
      <w:r>
        <w:rPr>
          <w:color w:val="000000"/>
          <w:spacing w:val="0"/>
          <w:w w:val="100"/>
          <w:position w:val="0"/>
        </w:rPr>
        <w:t>在报告期内，本公司处置子公司以及业务，则该子公司以及业务期初至处置日的收入、费用、利润纳入合并利润表；该 子公司以及业务期初至处置日的现金流量纳入合并现金流量表。</w:t>
      </w:r>
    </w:p>
    <w:p>
      <w:pPr>
        <w:pStyle w:val="Style25"/>
        <w:keepNext w:val="0"/>
        <w:keepLines w:val="0"/>
        <w:widowControl w:val="0"/>
        <w:shd w:val="clear" w:color="auto" w:fill="auto"/>
        <w:bidi w:val="0"/>
        <w:spacing w:before="0" w:after="40" w:line="467" w:lineRule="exact"/>
        <w:ind w:left="0" w:right="0" w:firstLine="420"/>
        <w:jc w:val="both"/>
      </w:pPr>
      <w:r>
        <w:rPr>
          <w:color w:val="000000"/>
          <w:spacing w:val="0"/>
          <w:w w:val="100"/>
          <w:position w:val="0"/>
        </w:rPr>
        <w:t>本公司因处置部分股权投资或其他原因丧失了对原有子公司控制权的，在合并财务报表中，对于剩余股权，按照其在丧 失控制权日的公允价值进行重新计量。处置股权取得的对价与剩余股权公允价值之和，减去按原持股比例计算应享有原有子 公司自购买日开始持续计算的净资产的份额之间的差额，计入丧失控制权当期的投资收益。与原有子公司股权投资相关的其 他综合收益，应当在丧失控制权时转为当期投资收益。</w:t>
      </w:r>
    </w:p>
    <w:p>
      <w:pPr>
        <w:pStyle w:val="Style25"/>
        <w:keepNext w:val="0"/>
        <w:keepLines w:val="0"/>
        <w:widowControl w:val="0"/>
        <w:shd w:val="clear" w:color="auto" w:fill="auto"/>
        <w:bidi w:val="0"/>
        <w:spacing w:before="0" w:after="300" w:line="468" w:lineRule="exact"/>
        <w:ind w:left="0" w:right="0" w:firstLine="420"/>
        <w:jc w:val="both"/>
      </w:pPr>
      <w:r>
        <w:rPr>
          <w:color w:val="000000"/>
          <w:spacing w:val="0"/>
          <w:w w:val="100"/>
          <w:position w:val="0"/>
        </w:rPr>
        <w:t>本公司因购买少数股东拥有的子公司股权，在合并财务报表中，对于新取得的长期股权投资，与按照新增持股比例计算 应享有子公司自购买日或合并日开始持续计算的净资产份额之间的差额，调整母公司所有者的资本公积，资本公积不足冲减 的，调整留存收益。</w:t>
      </w:r>
    </w:p>
    <w:p>
      <w:pPr>
        <w:pStyle w:val="Style31"/>
        <w:keepNext/>
        <w:keepLines/>
        <w:widowControl w:val="0"/>
        <w:shd w:val="clear" w:color="auto" w:fill="auto"/>
        <w:tabs>
          <w:tab w:pos="871" w:val="left"/>
        </w:tabs>
        <w:bidi w:val="0"/>
        <w:spacing w:before="0" w:after="0" w:line="430" w:lineRule="auto"/>
        <w:ind w:left="0" w:right="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w:t>
      </w:r>
      <w:bookmarkEnd w:id="711"/>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现金及现金等价物的确定标准</w:t>
      </w:r>
      <w:bookmarkEnd w:id="709"/>
      <w:bookmarkEnd w:id="710"/>
      <w:bookmarkEnd w:id="712"/>
    </w:p>
    <w:p>
      <w:pPr>
        <w:pStyle w:val="Style41"/>
        <w:keepNext w:val="0"/>
        <w:keepLines w:val="0"/>
        <w:widowControl w:val="0"/>
        <w:shd w:val="clear" w:color="auto" w:fill="auto"/>
        <w:bidi w:val="0"/>
        <w:spacing w:before="0" w:after="300" w:line="410" w:lineRule="exact"/>
        <w:ind w:left="0" w:right="0" w:firstLine="42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 条件的投资，确定为现金等价物。</w:t>
      </w:r>
    </w:p>
    <w:p>
      <w:pPr>
        <w:pStyle w:val="Style31"/>
        <w:keepNext/>
        <w:keepLines/>
        <w:widowControl w:val="0"/>
        <w:shd w:val="clear" w:color="auto" w:fill="auto"/>
        <w:tabs>
          <w:tab w:pos="871" w:val="left"/>
        </w:tabs>
        <w:bidi w:val="0"/>
        <w:spacing w:before="0" w:after="0" w:line="427" w:lineRule="auto"/>
        <w:ind w:left="0" w:right="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w:t>
      </w:r>
      <w:bookmarkEnd w:id="715"/>
      <w:r>
        <w:rPr>
          <w:color w:val="000000"/>
          <w:spacing w:val="0"/>
          <w:w w:val="100"/>
          <w:position w:val="0"/>
        </w:rPr>
        <w:t>七</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外币业务和外币报表折算</w:t>
      </w:r>
      <w:bookmarkEnd w:id="713"/>
      <w:bookmarkEnd w:id="714"/>
      <w:bookmarkEnd w:id="716"/>
    </w:p>
    <w:p>
      <w:pPr>
        <w:pStyle w:val="Style31"/>
        <w:keepNext/>
        <w:keepLines/>
        <w:widowControl w:val="0"/>
        <w:numPr>
          <w:ilvl w:val="0"/>
          <w:numId w:val="21"/>
        </w:numPr>
        <w:shd w:val="clear" w:color="auto" w:fill="auto"/>
        <w:tabs>
          <w:tab w:pos="1153" w:val="left"/>
        </w:tabs>
        <w:bidi w:val="0"/>
        <w:spacing w:before="0" w:after="0" w:line="427" w:lineRule="auto"/>
        <w:ind w:left="0" w:right="0" w:firstLine="620"/>
        <w:jc w:val="both"/>
      </w:pPr>
      <w:bookmarkStart w:id="713" w:name="bookmark713"/>
      <w:bookmarkStart w:id="714" w:name="bookmark714"/>
      <w:bookmarkStart w:id="717" w:name="bookmark717"/>
      <w:bookmarkStart w:id="718" w:name="bookmark718"/>
      <w:bookmarkEnd w:id="717"/>
      <w:r>
        <w:rPr>
          <w:color w:val="000000"/>
          <w:spacing w:val="0"/>
          <w:w w:val="100"/>
          <w:position w:val="0"/>
        </w:rPr>
        <w:t>外币业务</w:t>
      </w:r>
      <w:bookmarkEnd w:id="713"/>
      <w:bookmarkEnd w:id="714"/>
      <w:bookmarkEnd w:id="718"/>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外币业务交易在初始确认时，采用交易发生日的即期汇率作为折算汇率折合成人民币记账。</w:t>
      </w:r>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41"/>
        <w:keepNext w:val="0"/>
        <w:keepLines w:val="0"/>
        <w:widowControl w:val="0"/>
        <w:shd w:val="clear" w:color="auto" w:fill="auto"/>
        <w:bidi w:val="0"/>
        <w:spacing w:before="0" w:after="140" w:line="408" w:lineRule="exact"/>
        <w:ind w:left="0" w:right="0" w:firstLine="420"/>
        <w:jc w:val="both"/>
      </w:pPr>
      <w:r>
        <w:rPr>
          <w:color w:val="000000"/>
          <w:spacing w:val="0"/>
          <w:w w:val="100"/>
          <w:position w:val="0"/>
        </w:rPr>
        <w:t>以公允价值计量的外币非货币性项目，采用公允价值确定日的即期汇率折算，由此产生的汇兑差额作 为公允价值变动损益计入当期损益。如属于可供出售外币非货币性项目的，形成的汇兑差额计入其他综合 收益。</w:t>
      </w:r>
    </w:p>
    <w:p>
      <w:pPr>
        <w:pStyle w:val="Style31"/>
        <w:keepNext/>
        <w:keepLines/>
        <w:widowControl w:val="0"/>
        <w:numPr>
          <w:ilvl w:val="0"/>
          <w:numId w:val="21"/>
        </w:numPr>
        <w:shd w:val="clear" w:color="auto" w:fill="auto"/>
        <w:bidi w:val="0"/>
        <w:spacing w:before="0" w:after="0" w:line="427" w:lineRule="auto"/>
        <w:ind w:left="0" w:right="0"/>
        <w:jc w:val="both"/>
      </w:pPr>
      <w:bookmarkStart w:id="719" w:name="bookmark719"/>
      <w:bookmarkStart w:id="720" w:name="bookmark720"/>
      <w:bookmarkStart w:id="721" w:name="bookmark721"/>
      <w:bookmarkStart w:id="722" w:name="bookmark722"/>
      <w:bookmarkEnd w:id="721"/>
      <w:r>
        <w:rPr>
          <w:color w:val="000000"/>
          <w:spacing w:val="0"/>
          <w:w w:val="100"/>
          <w:position w:val="0"/>
        </w:rPr>
        <w:t>外币财务报表的折算</w:t>
      </w:r>
      <w:bookmarkEnd w:id="719"/>
      <w:bookmarkEnd w:id="720"/>
      <w:bookmarkEnd w:id="722"/>
    </w:p>
    <w:p>
      <w:pPr>
        <w:pStyle w:val="Style41"/>
        <w:keepNext w:val="0"/>
        <w:keepLines w:val="0"/>
        <w:widowControl w:val="0"/>
        <w:shd w:val="clear" w:color="auto" w:fill="auto"/>
        <w:bidi w:val="0"/>
        <w:spacing w:before="0" w:after="300" w:line="408" w:lineRule="exact"/>
        <w:ind w:left="0" w:right="0" w:firstLine="42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润''项目外，其他项目采用发生时的即期汇率折算。利润表中的收入和费用项目，采用交易发生日的即期 汇率折算。按照上述折算产生的外币财务报表折算差额计入其他综合收益。</w:t>
      </w:r>
    </w:p>
    <w:p>
      <w:pPr>
        <w:pStyle w:val="Style41"/>
        <w:keepNext w:val="0"/>
        <w:keepLines w:val="0"/>
        <w:widowControl w:val="0"/>
        <w:shd w:val="clear" w:color="auto" w:fill="auto"/>
        <w:bidi w:val="0"/>
        <w:spacing w:before="0" w:after="220" w:line="240" w:lineRule="auto"/>
        <w:ind w:left="0" w:right="0"/>
        <w:jc w:val="both"/>
      </w:pPr>
      <w:bookmarkStart w:id="723" w:name="bookmark723"/>
      <w:r>
        <w:rPr>
          <w:rFonts w:ascii="Times New Roman" w:eastAsia="Times New Roman" w:hAnsi="Times New Roman" w:cs="Times New Roman"/>
          <w:b/>
          <w:bCs/>
          <w:color w:val="000000"/>
          <w:spacing w:val="0"/>
          <w:w w:val="100"/>
          <w:position w:val="0"/>
        </w:rPr>
        <w:t>（</w:t>
      </w:r>
      <w:bookmarkEnd w:id="723"/>
      <w:r>
        <w:rPr>
          <w:b/>
          <w:bCs/>
          <w:color w:val="000000"/>
          <w:spacing w:val="0"/>
          <w:w w:val="100"/>
          <w:position w:val="0"/>
        </w:rPr>
        <w:t>八</w:t>
      </w:r>
      <w:r>
        <w:rPr>
          <w:b/>
          <w:bCs/>
          <w:color w:val="000000"/>
          <w:spacing w:val="0"/>
          <w:w w:val="100"/>
          <w:position w:val="0"/>
        </w:rPr>
        <w:t>）</w:t>
      </w:r>
      <w:r>
        <w:rPr>
          <w:b/>
          <w:bCs/>
          <w:color w:val="000000"/>
          <w:spacing w:val="0"/>
          <w:w w:val="100"/>
          <w:position w:val="0"/>
        </w:rPr>
        <w:t>金融工具</w:t>
      </w:r>
    </w:p>
    <w:p>
      <w:pPr>
        <w:pStyle w:val="Style41"/>
        <w:keepNext w:val="0"/>
        <w:keepLines w:val="0"/>
        <w:widowControl w:val="0"/>
        <w:shd w:val="clear" w:color="auto" w:fill="auto"/>
        <w:bidi w:val="0"/>
        <w:spacing w:before="0" w:after="140" w:line="411" w:lineRule="exact"/>
        <w:ind w:left="0" w:right="0" w:firstLine="440"/>
        <w:jc w:val="left"/>
      </w:pPr>
      <w:r>
        <w:rPr>
          <w:color w:val="000000"/>
          <w:spacing w:val="0"/>
          <w:w w:val="100"/>
          <w:position w:val="0"/>
        </w:rPr>
        <w:t>金融工具包括金融资产、金融负债和权益工具。</w:t>
      </w:r>
    </w:p>
    <w:p>
      <w:pPr>
        <w:pStyle w:val="Style31"/>
        <w:keepNext/>
        <w:keepLines/>
        <w:widowControl w:val="0"/>
        <w:numPr>
          <w:ilvl w:val="0"/>
          <w:numId w:val="23"/>
        </w:numPr>
        <w:shd w:val="clear" w:color="auto" w:fill="auto"/>
        <w:tabs>
          <w:tab w:pos="1646" w:val="left"/>
        </w:tabs>
        <w:bidi w:val="0"/>
        <w:spacing w:before="0" w:after="0" w:line="430" w:lineRule="auto"/>
        <w:ind w:left="1060" w:right="0" w:firstLine="0"/>
        <w:jc w:val="both"/>
      </w:pPr>
      <w:bookmarkStart w:id="724" w:name="bookmark724"/>
      <w:bookmarkStart w:id="725" w:name="bookmark725"/>
      <w:bookmarkStart w:id="726" w:name="bookmark726"/>
      <w:bookmarkStart w:id="727" w:name="bookmark727"/>
      <w:bookmarkEnd w:id="726"/>
      <w:r>
        <w:rPr>
          <w:color w:val="000000"/>
          <w:spacing w:val="0"/>
          <w:w w:val="100"/>
          <w:position w:val="0"/>
        </w:rPr>
        <w:t>金融工具的分类</w:t>
      </w:r>
      <w:bookmarkEnd w:id="724"/>
      <w:bookmarkEnd w:id="725"/>
      <w:bookmarkEnd w:id="727"/>
    </w:p>
    <w:p>
      <w:pPr>
        <w:pStyle w:val="Style41"/>
        <w:keepNext w:val="0"/>
        <w:keepLines w:val="0"/>
        <w:widowControl w:val="0"/>
        <w:shd w:val="clear" w:color="auto" w:fill="auto"/>
        <w:bidi w:val="0"/>
        <w:spacing w:before="0" w:after="140" w:line="411" w:lineRule="exact"/>
        <w:ind w:left="0" w:right="0" w:firstLine="440"/>
        <w:jc w:val="both"/>
      </w:pPr>
      <w:r>
        <w:rPr>
          <w:color w:val="000000"/>
          <w:spacing w:val="0"/>
          <w:w w:val="100"/>
          <w:position w:val="0"/>
        </w:rPr>
        <w:t>管理层根据所发行金融工具的合同条款及其所反映的经济实质而非仅以法律形式，结合取得持有金融 资产和承担金融负债的目的，将金融资产和金融负债分为不同类别：以公允价值计量且其变动计入当期损 益的金融资产（或金融负债）；持有至到期投资；应收款项；可供出售金融资产；其他金融负债等。</w:t>
      </w:r>
    </w:p>
    <w:p>
      <w:pPr>
        <w:pStyle w:val="Style31"/>
        <w:keepNext/>
        <w:keepLines/>
        <w:widowControl w:val="0"/>
        <w:numPr>
          <w:ilvl w:val="0"/>
          <w:numId w:val="23"/>
        </w:numPr>
        <w:shd w:val="clear" w:color="auto" w:fill="auto"/>
        <w:bidi w:val="0"/>
        <w:spacing w:before="0" w:after="0" w:line="430" w:lineRule="auto"/>
        <w:ind w:left="0" w:right="0" w:firstLine="440"/>
        <w:jc w:val="both"/>
      </w:pPr>
      <w:bookmarkStart w:id="728" w:name="bookmark728"/>
      <w:bookmarkStart w:id="729" w:name="bookmark729"/>
      <w:bookmarkStart w:id="730" w:name="bookmark730"/>
      <w:bookmarkStart w:id="731" w:name="bookmark731"/>
      <w:bookmarkEnd w:id="730"/>
      <w:r>
        <w:rPr>
          <w:color w:val="000000"/>
          <w:spacing w:val="0"/>
          <w:w w:val="100"/>
          <w:position w:val="0"/>
        </w:rPr>
        <w:t>金融工具的确认依据和计量方法</w:t>
      </w:r>
      <w:bookmarkEnd w:id="728"/>
      <w:bookmarkEnd w:id="729"/>
      <w:bookmarkEnd w:id="731"/>
    </w:p>
    <w:p>
      <w:pPr>
        <w:pStyle w:val="Style41"/>
        <w:keepNext w:val="0"/>
        <w:keepLines w:val="0"/>
        <w:widowControl w:val="0"/>
        <w:shd w:val="clear" w:color="auto" w:fill="auto"/>
        <w:bidi w:val="0"/>
        <w:spacing w:before="0" w:after="0" w:line="411" w:lineRule="exact"/>
        <w:ind w:left="0" w:right="0" w:firstLine="0"/>
        <w:jc w:val="center"/>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）以公允价值计量且其变动计入当期损益的金融资产（金融负债）</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以公允价值计量且其变动计入当期损益的金融资产或金融负债，包括交易性金融资产或金融负债和直 接指定为以公允价值计量且其变动计入当期损益的金融资产或金融负债。</w:t>
      </w:r>
    </w:p>
    <w:p>
      <w:pPr>
        <w:pStyle w:val="Style41"/>
        <w:keepNext w:val="0"/>
        <w:keepLines w:val="0"/>
        <w:widowControl w:val="0"/>
        <w:shd w:val="clear" w:color="auto" w:fill="auto"/>
        <w:bidi w:val="0"/>
        <w:spacing w:before="0" w:after="0" w:line="411" w:lineRule="exact"/>
        <w:ind w:left="0" w:right="0" w:firstLine="440"/>
        <w:jc w:val="left"/>
      </w:pPr>
      <w:r>
        <w:rPr>
          <w:color w:val="000000"/>
          <w:spacing w:val="0"/>
          <w:w w:val="100"/>
          <w:position w:val="0"/>
        </w:rPr>
        <w:t>交易性金融资产或金融负债是指满足下列条件之一的金融资产或金融负债：</w:t>
      </w:r>
    </w:p>
    <w:p>
      <w:pPr>
        <w:pStyle w:val="Style41"/>
        <w:keepNext w:val="0"/>
        <w:keepLines w:val="0"/>
        <w:widowControl w:val="0"/>
        <w:shd w:val="clear" w:color="auto" w:fill="auto"/>
        <w:tabs>
          <w:tab w:pos="813" w:val="left"/>
        </w:tabs>
        <w:bidi w:val="0"/>
        <w:spacing w:before="0" w:after="0" w:line="411" w:lineRule="exact"/>
        <w:ind w:left="0" w:right="0" w:firstLine="440"/>
        <w:jc w:val="left"/>
      </w:pPr>
      <w:bookmarkStart w:id="733" w:name="bookmark733"/>
      <w:r>
        <w:rPr>
          <w:rFonts w:ascii="Times New Roman" w:eastAsia="Times New Roman" w:hAnsi="Times New Roman" w:cs="Times New Roman"/>
          <w:color w:val="000000"/>
          <w:spacing w:val="0"/>
          <w:w w:val="100"/>
          <w:position w:val="0"/>
        </w:rPr>
        <w:t>1</w:t>
      </w:r>
      <w:bookmarkEnd w:id="733"/>
      <w:r>
        <w:rPr>
          <w:color w:val="000000"/>
          <w:spacing w:val="0"/>
          <w:w w:val="100"/>
          <w:position w:val="0"/>
        </w:rPr>
        <w:t>）</w:t>
        <w:tab/>
        <w:t>取得该金融资产或金融负债的目的是为了在短期内出售、回购或赎回；</w:t>
      </w:r>
    </w:p>
    <w:p>
      <w:pPr>
        <w:pStyle w:val="Style41"/>
        <w:keepNext w:val="0"/>
        <w:keepLines w:val="0"/>
        <w:widowControl w:val="0"/>
        <w:shd w:val="clear" w:color="auto" w:fill="auto"/>
        <w:tabs>
          <w:tab w:pos="805" w:val="left"/>
        </w:tabs>
        <w:bidi w:val="0"/>
        <w:spacing w:before="0" w:after="0" w:line="411" w:lineRule="exact"/>
        <w:ind w:left="0" w:right="0" w:firstLine="440"/>
        <w:jc w:val="both"/>
      </w:pPr>
      <w:bookmarkStart w:id="734" w:name="bookmark734"/>
      <w:r>
        <w:rPr>
          <w:rFonts w:ascii="Times New Roman" w:eastAsia="Times New Roman" w:hAnsi="Times New Roman" w:cs="Times New Roman"/>
          <w:color w:val="000000"/>
          <w:spacing w:val="0"/>
          <w:w w:val="100"/>
          <w:position w:val="0"/>
        </w:rPr>
        <w:t>2</w:t>
      </w:r>
      <w:bookmarkEnd w:id="734"/>
      <w:r>
        <w:rPr>
          <w:color w:val="000000"/>
          <w:spacing w:val="0"/>
          <w:w w:val="100"/>
          <w:position w:val="0"/>
        </w:rPr>
        <w:t>）</w:t>
        <w:tab/>
        <w:t>属于进行集中管理的可辨认金融工具组合的一部分，且有客观证据表明本公司近期采用短期获利 方式对该组合进行管理；</w:t>
      </w:r>
    </w:p>
    <w:p>
      <w:pPr>
        <w:pStyle w:val="Style41"/>
        <w:keepNext w:val="0"/>
        <w:keepLines w:val="0"/>
        <w:widowControl w:val="0"/>
        <w:shd w:val="clear" w:color="auto" w:fill="auto"/>
        <w:tabs>
          <w:tab w:pos="805" w:val="left"/>
        </w:tabs>
        <w:bidi w:val="0"/>
        <w:spacing w:before="0" w:after="0" w:line="411" w:lineRule="exact"/>
        <w:ind w:left="0" w:right="0" w:firstLine="440"/>
        <w:jc w:val="both"/>
      </w:pPr>
      <w:bookmarkStart w:id="735" w:name="bookmark735"/>
      <w:r>
        <w:rPr>
          <w:rFonts w:ascii="Times New Roman" w:eastAsia="Times New Roman" w:hAnsi="Times New Roman" w:cs="Times New Roman"/>
          <w:color w:val="000000"/>
          <w:spacing w:val="0"/>
          <w:w w:val="100"/>
          <w:position w:val="0"/>
        </w:rPr>
        <w:t>3</w:t>
      </w:r>
      <w:bookmarkEnd w:id="735"/>
      <w:r>
        <w:rPr>
          <w:color w:val="000000"/>
          <w:spacing w:val="0"/>
          <w:w w:val="100"/>
          <w:position w:val="0"/>
        </w:rPr>
        <w:t>）</w:t>
        <w:tab/>
        <w:t>属于衍生金融工具，但是被指定为有效套期工具的衍生工具、属于财务担保合同的衍生工具、与 在活跃市场中没有报价且其公允价值不能可靠计量的权益工具投资挂钩并须通过交付该权益工具结算的 衍生工具除外。</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只有符合以下条件之一，金融资产或金融负债才可在初始计量时指定为以公允价值计量且其变动计入 损益的金融资产或金融负债：</w:t>
      </w:r>
    </w:p>
    <w:p>
      <w:pPr>
        <w:pStyle w:val="Style41"/>
        <w:keepNext w:val="0"/>
        <w:keepLines w:val="0"/>
        <w:widowControl w:val="0"/>
        <w:shd w:val="clear" w:color="auto" w:fill="auto"/>
        <w:tabs>
          <w:tab w:pos="805" w:val="left"/>
        </w:tabs>
        <w:bidi w:val="0"/>
        <w:spacing w:before="0" w:after="0" w:line="411" w:lineRule="exact"/>
        <w:ind w:left="0" w:right="0" w:firstLine="440"/>
        <w:jc w:val="both"/>
      </w:pPr>
      <w:bookmarkStart w:id="736" w:name="bookmark736"/>
      <w:r>
        <w:rPr>
          <w:rFonts w:ascii="Times New Roman" w:eastAsia="Times New Roman" w:hAnsi="Times New Roman" w:cs="Times New Roman"/>
          <w:color w:val="000000"/>
          <w:spacing w:val="0"/>
          <w:w w:val="100"/>
          <w:position w:val="0"/>
        </w:rPr>
        <w:t>1</w:t>
      </w:r>
      <w:bookmarkEnd w:id="736"/>
      <w:r>
        <w:rPr>
          <w:color w:val="000000"/>
          <w:spacing w:val="0"/>
          <w:w w:val="100"/>
          <w:position w:val="0"/>
        </w:rPr>
        <w:t>）</w:t>
        <w:tab/>
        <w:t>该项指定可以消除或明显减少由于金融资产或金融负债的计量基础不同所导致的相关利得或损失 在确认或计量方面不一致的情况；</w:t>
      </w:r>
    </w:p>
    <w:p>
      <w:pPr>
        <w:pStyle w:val="Style41"/>
        <w:keepNext w:val="0"/>
        <w:keepLines w:val="0"/>
        <w:widowControl w:val="0"/>
        <w:shd w:val="clear" w:color="auto" w:fill="auto"/>
        <w:tabs>
          <w:tab w:pos="805" w:val="left"/>
        </w:tabs>
        <w:bidi w:val="0"/>
        <w:spacing w:before="0" w:after="0" w:line="411" w:lineRule="exact"/>
        <w:ind w:left="0" w:right="0" w:firstLine="440"/>
        <w:jc w:val="both"/>
      </w:pPr>
      <w:bookmarkStart w:id="737" w:name="bookmark737"/>
      <w:r>
        <w:rPr>
          <w:rFonts w:ascii="Times New Roman" w:eastAsia="Times New Roman" w:hAnsi="Times New Roman" w:cs="Times New Roman"/>
          <w:color w:val="000000"/>
          <w:spacing w:val="0"/>
          <w:w w:val="100"/>
          <w:position w:val="0"/>
        </w:rPr>
        <w:t>2</w:t>
      </w:r>
      <w:bookmarkEnd w:id="737"/>
      <w:r>
        <w:rPr>
          <w:color w:val="000000"/>
          <w:spacing w:val="0"/>
          <w:w w:val="100"/>
          <w:position w:val="0"/>
        </w:rPr>
        <w:t>）</w:t>
        <w:tab/>
        <w:t>风险管理或投资策略的正式书面文件已载明，该金融资产组合、该金融负债组合、或该金融资产 和金融负债组合，以公允价值为基础进行管理、评价并向关键管理人员报告；</w:t>
      </w:r>
    </w:p>
    <w:p>
      <w:pPr>
        <w:pStyle w:val="Style41"/>
        <w:keepNext w:val="0"/>
        <w:keepLines w:val="0"/>
        <w:widowControl w:val="0"/>
        <w:shd w:val="clear" w:color="auto" w:fill="auto"/>
        <w:tabs>
          <w:tab w:pos="805" w:val="left"/>
        </w:tabs>
        <w:bidi w:val="0"/>
        <w:spacing w:before="0" w:after="0" w:line="411" w:lineRule="exact"/>
        <w:ind w:left="0" w:right="0" w:firstLine="440"/>
        <w:jc w:val="both"/>
      </w:pPr>
      <w:bookmarkStart w:id="738" w:name="bookmark738"/>
      <w:r>
        <w:rPr>
          <w:rFonts w:ascii="Times New Roman" w:eastAsia="Times New Roman" w:hAnsi="Times New Roman" w:cs="Times New Roman"/>
          <w:color w:val="000000"/>
          <w:spacing w:val="0"/>
          <w:w w:val="100"/>
          <w:position w:val="0"/>
        </w:rPr>
        <w:t>3</w:t>
      </w:r>
      <w:bookmarkEnd w:id="738"/>
      <w:r>
        <w:rPr>
          <w:color w:val="000000"/>
          <w:spacing w:val="0"/>
          <w:w w:val="100"/>
          <w:position w:val="0"/>
        </w:rPr>
        <w:t>）</w:t>
        <w:tab/>
        <w:t>包含一项或多项嵌入衍生工具的混合工具，除非嵌入衍生工具对混合工具的现金流量没有重大改 变，或所嵌入的衍生工具明显不应当从相关混合工具中分拆；</w:t>
      </w:r>
    </w:p>
    <w:p>
      <w:pPr>
        <w:pStyle w:val="Style41"/>
        <w:keepNext w:val="0"/>
        <w:keepLines w:val="0"/>
        <w:widowControl w:val="0"/>
        <w:shd w:val="clear" w:color="auto" w:fill="auto"/>
        <w:tabs>
          <w:tab w:pos="800" w:val="left"/>
        </w:tabs>
        <w:bidi w:val="0"/>
        <w:spacing w:before="0" w:after="0" w:line="411" w:lineRule="exact"/>
        <w:ind w:left="0" w:right="0" w:firstLine="440"/>
        <w:jc w:val="both"/>
      </w:pPr>
      <w:bookmarkStart w:id="739" w:name="bookmark739"/>
      <w:r>
        <w:rPr>
          <w:rFonts w:ascii="Times New Roman" w:eastAsia="Times New Roman" w:hAnsi="Times New Roman" w:cs="Times New Roman"/>
          <w:color w:val="000000"/>
          <w:spacing w:val="0"/>
          <w:w w:val="100"/>
          <w:position w:val="0"/>
        </w:rPr>
        <w:t>4</w:t>
      </w:r>
      <w:bookmarkEnd w:id="739"/>
      <w:r>
        <w:rPr>
          <w:color w:val="000000"/>
          <w:spacing w:val="0"/>
          <w:w w:val="100"/>
          <w:position w:val="0"/>
        </w:rPr>
        <w:t>）</w:t>
        <w:tab/>
        <w:t>包含需要分拆但无法在取得时或后续的资产负债表日对其进行单独计量的嵌入衍生工具的混合工 具。</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本公司对以公允价值计量且其变动计入当期损益的金融资产或金融负债，在取得时以公允价值（扣除 已宣告但尚未发放的现金股利或已到付息期但尚未领取的债券利息）作为初始确认金额，相关的交易费用 计入当期损益。持有期间将取得的利息或现金股利确认为投资收益，期末将公允价值变动计入当期损益。 处置时，其公允价值与初始入账金额之间的差额确认为投资收益，同时调整公允价值变动损益。</w:t>
      </w:r>
    </w:p>
    <w:p>
      <w:pPr>
        <w:pStyle w:val="Style41"/>
        <w:keepNext w:val="0"/>
        <w:keepLines w:val="0"/>
        <w:widowControl w:val="0"/>
        <w:shd w:val="clear" w:color="auto" w:fill="auto"/>
        <w:tabs>
          <w:tab w:pos="1131" w:val="left"/>
        </w:tabs>
        <w:bidi w:val="0"/>
        <w:spacing w:before="0" w:after="0" w:line="411" w:lineRule="exact"/>
        <w:ind w:left="0" w:right="0" w:firstLine="44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2</w:t>
      </w:r>
      <w:r>
        <w:rPr>
          <w:color w:val="000000"/>
          <w:spacing w:val="0"/>
          <w:w w:val="100"/>
          <w:position w:val="0"/>
        </w:rPr>
        <w:t>）</w:t>
        <w:tab/>
        <w:t>应收款项</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本公司对外销售商品或提供劳务形成的应收债权，以及公司持有的其他企业的不包括在活跃市场上有 报价的债务工具的债权，包括应收账款、其他应收款等，以向购货方应收的合同或协议价款作为初始确认 金额；具有融资性质的，按其现值进行初始确认。</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收回或处置时，将取得的价款与该应收款项账面价值之间的差额计入当期损益。</w:t>
      </w:r>
    </w:p>
    <w:p>
      <w:pPr>
        <w:pStyle w:val="Style41"/>
        <w:keepNext w:val="0"/>
        <w:keepLines w:val="0"/>
        <w:widowControl w:val="0"/>
        <w:shd w:val="clear" w:color="auto" w:fill="auto"/>
        <w:tabs>
          <w:tab w:pos="1116" w:val="left"/>
        </w:tabs>
        <w:bidi w:val="0"/>
        <w:spacing w:before="0" w:after="0" w:line="410" w:lineRule="exact"/>
        <w:ind w:left="0" w:right="0" w:firstLine="44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3</w:t>
      </w:r>
      <w:r>
        <w:rPr>
          <w:color w:val="000000"/>
          <w:spacing w:val="0"/>
          <w:w w:val="100"/>
          <w:position w:val="0"/>
        </w:rPr>
        <w:t>）</w:t>
        <w:tab/>
        <w:t>持有至到期投资</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持有至到期投资是指到期日固定、回收金额固定或可确定，且本公司有明确意图和能力持有至到期的 非衍生性金融资产。</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本公司对持有至到期投资，在取得时按公允价值（扣除已到付息期但尚未领取的债券利息）和相关交 易费用之和作为初始确认金额。持有期间按照摊余成本和实际利率计算确认利息收入，计入投资收益。实 际利率在取得时确定，在该预期存续期间或适用的更短期间内保持不变。处置时，将所取得价款与该投资 账面价值之间的差额计入投资收益。</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如果持有至到期投资处置或重分类为其他类金融资产的金额，相对于本公司全部持有至到期投资在出 售或重分类前的总额较大，在处置或重分类后应立即将其剩余的持有至到期投资重分类为可供出售金融资 产；重分类日，该投资的账面价值与其公允价值之间的差额计入其他综合收益，在该可供出售金融资产发 生减值或终止确认时转出，计入当期损益。但是，遇到下列情况可以除外：</w:t>
      </w:r>
    </w:p>
    <w:p>
      <w:pPr>
        <w:pStyle w:val="Style41"/>
        <w:keepNext w:val="0"/>
        <w:keepLines w:val="0"/>
        <w:widowControl w:val="0"/>
        <w:shd w:val="clear" w:color="auto" w:fill="auto"/>
        <w:tabs>
          <w:tab w:pos="800" w:val="left"/>
        </w:tabs>
        <w:bidi w:val="0"/>
        <w:spacing w:before="0" w:after="140" w:line="410" w:lineRule="exact"/>
        <w:ind w:left="0" w:right="0" w:firstLine="440"/>
        <w:jc w:val="both"/>
      </w:pPr>
      <w:bookmarkStart w:id="742" w:name="bookmark742"/>
      <w:r>
        <w:rPr>
          <w:rFonts w:ascii="Times New Roman" w:eastAsia="Times New Roman" w:hAnsi="Times New Roman" w:cs="Times New Roman"/>
          <w:color w:val="000000"/>
          <w:spacing w:val="0"/>
          <w:w w:val="100"/>
          <w:position w:val="0"/>
        </w:rPr>
        <w:t>1</w:t>
      </w:r>
      <w:bookmarkEnd w:id="742"/>
      <w:r>
        <w:rPr>
          <w:color w:val="000000"/>
          <w:spacing w:val="0"/>
          <w:w w:val="100"/>
          <w:position w:val="0"/>
        </w:rPr>
        <w:t>）</w:t>
        <w:tab/>
        <w:t>出售日或重分类日距离该项投资到期日或赎回日较近</w:t>
      </w:r>
      <w:r>
        <w:rPr>
          <w:rFonts w:ascii="Times New Roman" w:eastAsia="Times New Roman" w:hAnsi="Times New Roman" w:cs="Times New Roman"/>
          <w:color w:val="000000"/>
          <w:spacing w:val="0"/>
          <w:w w:val="100"/>
          <w:position w:val="0"/>
        </w:rPr>
        <w:t>（</w:t>
      </w:r>
      <w:r>
        <w:rPr>
          <w:color w:val="000000"/>
          <w:spacing w:val="0"/>
          <w:w w:val="100"/>
          <w:position w:val="0"/>
        </w:rPr>
        <w:t>如到期前三个月内</w:t>
      </w:r>
      <w:r>
        <w:rPr>
          <w:rFonts w:ascii="Times New Roman" w:eastAsia="Times New Roman" w:hAnsi="Times New Roman" w:cs="Times New Roman"/>
          <w:color w:val="000000"/>
          <w:spacing w:val="0"/>
          <w:w w:val="100"/>
          <w:position w:val="0"/>
        </w:rPr>
        <w:t>）</w:t>
      </w:r>
      <w:r>
        <w:rPr>
          <w:color w:val="000000"/>
          <w:spacing w:val="0"/>
          <w:w w:val="100"/>
          <w:position w:val="0"/>
        </w:rPr>
        <w:t>，且市场利率变化对该项 投资的公允价值没有显著影响。</w:t>
      </w:r>
    </w:p>
    <w:p>
      <w:pPr>
        <w:pStyle w:val="Style41"/>
        <w:keepNext w:val="0"/>
        <w:keepLines w:val="0"/>
        <w:widowControl w:val="0"/>
        <w:shd w:val="clear" w:color="auto" w:fill="auto"/>
        <w:tabs>
          <w:tab w:pos="832" w:val="left"/>
        </w:tabs>
        <w:bidi w:val="0"/>
        <w:spacing w:before="0" w:after="0" w:line="427" w:lineRule="auto"/>
        <w:ind w:left="0" w:right="0" w:firstLine="440"/>
        <w:jc w:val="both"/>
      </w:pPr>
      <w:bookmarkStart w:id="743" w:name="bookmark743"/>
      <w:r>
        <w:rPr>
          <w:rFonts w:ascii="Times New Roman" w:eastAsia="Times New Roman" w:hAnsi="Times New Roman" w:cs="Times New Roman"/>
          <w:color w:val="000000"/>
          <w:spacing w:val="0"/>
          <w:w w:val="100"/>
          <w:position w:val="0"/>
        </w:rPr>
        <w:t>2</w:t>
      </w:r>
      <w:bookmarkEnd w:id="743"/>
      <w:r>
        <w:rPr>
          <w:color w:val="000000"/>
          <w:spacing w:val="0"/>
          <w:w w:val="100"/>
          <w:position w:val="0"/>
        </w:rPr>
        <w:t>）</w:t>
        <w:tab/>
        <w:t>根据合同约定的偿付方式，企业已收回几乎所有初始本金。</w:t>
      </w:r>
    </w:p>
    <w:p>
      <w:pPr>
        <w:pStyle w:val="Style41"/>
        <w:keepNext w:val="0"/>
        <w:keepLines w:val="0"/>
        <w:widowControl w:val="0"/>
        <w:shd w:val="clear" w:color="auto" w:fill="auto"/>
        <w:tabs>
          <w:tab w:pos="832" w:val="left"/>
        </w:tabs>
        <w:bidi w:val="0"/>
        <w:spacing w:before="0" w:after="0" w:line="410" w:lineRule="exact"/>
        <w:ind w:left="0" w:right="0" w:firstLine="440"/>
        <w:jc w:val="both"/>
      </w:pPr>
      <w:bookmarkStart w:id="744" w:name="bookmark744"/>
      <w:r>
        <w:rPr>
          <w:rFonts w:ascii="Times New Roman" w:eastAsia="Times New Roman" w:hAnsi="Times New Roman" w:cs="Times New Roman"/>
          <w:color w:val="000000"/>
          <w:spacing w:val="0"/>
          <w:w w:val="100"/>
          <w:position w:val="0"/>
        </w:rPr>
        <w:t>3</w:t>
      </w:r>
      <w:bookmarkEnd w:id="744"/>
      <w:r>
        <w:rPr>
          <w:color w:val="000000"/>
          <w:spacing w:val="0"/>
          <w:w w:val="100"/>
          <w:position w:val="0"/>
        </w:rPr>
        <w:t>）</w:t>
        <w:tab/>
        <w:t>出售或重分类是由于企业无法控制、预期不会重复发生且难以合理预计的独立事件所引起。</w:t>
      </w:r>
    </w:p>
    <w:p>
      <w:pPr>
        <w:pStyle w:val="Style41"/>
        <w:keepNext w:val="0"/>
        <w:keepLines w:val="0"/>
        <w:widowControl w:val="0"/>
        <w:shd w:val="clear" w:color="auto" w:fill="auto"/>
        <w:tabs>
          <w:tab w:pos="1116" w:val="left"/>
        </w:tabs>
        <w:bidi w:val="0"/>
        <w:spacing w:before="0" w:after="0" w:line="410" w:lineRule="exact"/>
        <w:ind w:left="0" w:right="0" w:firstLine="44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可供出售金融资产，是指初始确认时即指定为可供出售的非衍生金融资产，以及除其他金融资产类别 以外的金融资产。</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本公司对可供出售金融资产，在取得时按公允价值（扣除已宣告但尚未发放的现金股利或已到付息期 但尚未领取的债券利息）和相关交易费用之和作为初始确认金额。持有期间将取得的利息或现金股利确认 为投资收益。可供出售金融资产的公允价值变动形成的利得或损失，除减值损失和外币货币性金融资产形 成的汇兑差额外，直接计入其他综合收益。处置可供出售金融资产时，将取得的价款与该金融资产账面价 值之间的差额，计入投资损益；同时，将原直接计入其他综合收益的公允价值变动累计额对应处置部分的 金额转出，计入投资损益。</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本公司对在活跃市场中没有报价且其公允价值不能可靠计量的权益工具投资，以及与该权益工具挂钩 并须通过交付该权益工具结算的衍生金融资产，按照成本计量。</w:t>
      </w:r>
    </w:p>
    <w:p>
      <w:pPr>
        <w:pStyle w:val="Style41"/>
        <w:keepNext w:val="0"/>
        <w:keepLines w:val="0"/>
        <w:widowControl w:val="0"/>
        <w:shd w:val="clear" w:color="auto" w:fill="auto"/>
        <w:tabs>
          <w:tab w:pos="1116" w:val="left"/>
        </w:tabs>
        <w:bidi w:val="0"/>
        <w:spacing w:before="0" w:after="0" w:line="410" w:lineRule="exact"/>
        <w:ind w:left="0" w:right="0" w:firstLine="440"/>
        <w:jc w:val="left"/>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41"/>
        <w:keepNext w:val="0"/>
        <w:keepLines w:val="0"/>
        <w:widowControl w:val="0"/>
        <w:shd w:val="clear" w:color="auto" w:fill="auto"/>
        <w:bidi w:val="0"/>
        <w:spacing w:before="0" w:after="140" w:line="410"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31"/>
        <w:keepNext/>
        <w:keepLines/>
        <w:widowControl w:val="0"/>
        <w:numPr>
          <w:ilvl w:val="0"/>
          <w:numId w:val="23"/>
        </w:numPr>
        <w:shd w:val="clear" w:color="auto" w:fill="auto"/>
        <w:tabs>
          <w:tab w:pos="1116" w:val="left"/>
        </w:tabs>
        <w:bidi w:val="0"/>
        <w:spacing w:before="0" w:after="0" w:line="427" w:lineRule="auto"/>
        <w:ind w:left="0" w:right="0" w:firstLine="620"/>
        <w:jc w:val="left"/>
      </w:pPr>
      <w:bookmarkStart w:id="747" w:name="bookmark747"/>
      <w:bookmarkStart w:id="748" w:name="bookmark748"/>
      <w:bookmarkStart w:id="749" w:name="bookmark749"/>
      <w:bookmarkStart w:id="750" w:name="bookmark750"/>
      <w:bookmarkEnd w:id="749"/>
      <w:r>
        <w:rPr>
          <w:color w:val="000000"/>
          <w:spacing w:val="0"/>
          <w:w w:val="100"/>
          <w:position w:val="0"/>
        </w:rPr>
        <w:t>金融资产转移的确认依据和计量方法</w:t>
      </w:r>
      <w:bookmarkEnd w:id="747"/>
      <w:bookmarkEnd w:id="748"/>
      <w:bookmarkEnd w:id="750"/>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w:t>
      </w:r>
    </w:p>
    <w:p>
      <w:pPr>
        <w:pStyle w:val="Style41"/>
        <w:keepNext w:val="0"/>
        <w:keepLines w:val="0"/>
        <w:widowControl w:val="0"/>
        <w:shd w:val="clear" w:color="auto" w:fill="auto"/>
        <w:bidi w:val="0"/>
        <w:spacing w:before="0" w:after="0" w:line="411" w:lineRule="exact"/>
        <w:ind w:left="0" w:right="0" w:firstLine="0"/>
        <w:jc w:val="left"/>
      </w:pPr>
      <w:r>
        <w:rPr>
          <w:color w:val="000000"/>
          <w:spacing w:val="0"/>
          <w:w w:val="100"/>
          <w:position w:val="0"/>
        </w:rPr>
        <w:t>的差额计入当期损益：</w:t>
      </w:r>
    </w:p>
    <w:p>
      <w:pPr>
        <w:pStyle w:val="Style41"/>
        <w:keepNext w:val="0"/>
        <w:keepLines w:val="0"/>
        <w:widowControl w:val="0"/>
        <w:shd w:val="clear" w:color="auto" w:fill="auto"/>
        <w:tabs>
          <w:tab w:pos="928" w:val="left"/>
        </w:tabs>
        <w:bidi w:val="0"/>
        <w:spacing w:before="0" w:after="0" w:line="411" w:lineRule="exact"/>
        <w:ind w:left="0" w:right="0" w:firstLine="44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41"/>
        <w:keepNext w:val="0"/>
        <w:keepLines w:val="0"/>
        <w:widowControl w:val="0"/>
        <w:shd w:val="clear" w:color="auto" w:fill="auto"/>
        <w:tabs>
          <w:tab w:pos="1016" w:val="left"/>
        </w:tabs>
        <w:bidi w:val="0"/>
        <w:spacing w:before="0" w:after="0" w:line="411" w:lineRule="exact"/>
        <w:ind w:left="0" w:right="0" w:firstLine="44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为可供出售金融资产的情形）之和。</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41"/>
        <w:keepNext w:val="0"/>
        <w:keepLines w:val="0"/>
        <w:widowControl w:val="0"/>
        <w:shd w:val="clear" w:color="auto" w:fill="auto"/>
        <w:tabs>
          <w:tab w:pos="928" w:val="left"/>
        </w:tabs>
        <w:bidi w:val="0"/>
        <w:spacing w:before="0" w:after="0" w:line="411" w:lineRule="exact"/>
        <w:ind w:left="0" w:right="0" w:firstLine="44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41"/>
        <w:keepNext w:val="0"/>
        <w:keepLines w:val="0"/>
        <w:widowControl w:val="0"/>
        <w:shd w:val="clear" w:color="auto" w:fill="auto"/>
        <w:tabs>
          <w:tab w:pos="1016" w:val="left"/>
        </w:tabs>
        <w:bidi w:val="0"/>
        <w:spacing w:before="0" w:after="0" w:line="411" w:lineRule="exact"/>
        <w:ind w:left="0" w:right="0" w:firstLine="44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金额（涉及转移的金融资产为可供出售金融资产的情形）之和。</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1"/>
        <w:keepNext/>
        <w:keepLines/>
        <w:widowControl w:val="0"/>
        <w:numPr>
          <w:ilvl w:val="0"/>
          <w:numId w:val="23"/>
        </w:numPr>
        <w:shd w:val="clear" w:color="auto" w:fill="auto"/>
        <w:tabs>
          <w:tab w:pos="864" w:val="left"/>
        </w:tabs>
        <w:bidi w:val="0"/>
        <w:spacing w:before="0" w:after="0" w:line="411" w:lineRule="exact"/>
        <w:ind w:left="0" w:right="0" w:firstLine="440"/>
        <w:jc w:val="both"/>
      </w:pPr>
      <w:bookmarkStart w:id="755" w:name="bookmark755"/>
      <w:bookmarkStart w:id="756" w:name="bookmark756"/>
      <w:bookmarkStart w:id="757" w:name="bookmark757"/>
      <w:bookmarkStart w:id="758" w:name="bookmark758"/>
      <w:bookmarkEnd w:id="757"/>
      <w:r>
        <w:rPr>
          <w:color w:val="000000"/>
          <w:spacing w:val="0"/>
          <w:w w:val="100"/>
          <w:position w:val="0"/>
        </w:rPr>
        <w:t>金融负债终止确认条件</w:t>
      </w:r>
      <w:bookmarkEnd w:id="755"/>
      <w:bookmarkEnd w:id="756"/>
      <w:bookmarkEnd w:id="758"/>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1"/>
        <w:keepNext/>
        <w:keepLines/>
        <w:widowControl w:val="0"/>
        <w:numPr>
          <w:ilvl w:val="0"/>
          <w:numId w:val="23"/>
        </w:numPr>
        <w:shd w:val="clear" w:color="auto" w:fill="auto"/>
        <w:tabs>
          <w:tab w:pos="864" w:val="left"/>
        </w:tabs>
        <w:bidi w:val="0"/>
        <w:spacing w:before="0" w:after="0" w:line="411" w:lineRule="exact"/>
        <w:ind w:left="0" w:right="0" w:firstLine="440"/>
        <w:jc w:val="both"/>
      </w:pPr>
      <w:bookmarkStart w:id="759" w:name="bookmark759"/>
      <w:bookmarkStart w:id="760" w:name="bookmark760"/>
      <w:bookmarkStart w:id="761" w:name="bookmark761"/>
      <w:bookmarkStart w:id="762" w:name="bookmark762"/>
      <w:bookmarkEnd w:id="761"/>
      <w:r>
        <w:rPr>
          <w:color w:val="000000"/>
          <w:spacing w:val="0"/>
          <w:w w:val="100"/>
          <w:position w:val="0"/>
        </w:rPr>
        <w:t>金融资产和金融负债公允价值的确定方法</w:t>
      </w:r>
      <w:bookmarkEnd w:id="759"/>
      <w:bookmarkEnd w:id="760"/>
      <w:bookmarkEnd w:id="762"/>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本公司采用公允价值计量的金融资产和金融负债存在活跃市场的金融资产或金融负债，以活跃市场的 报价确定其公允价值；初始取得或衍生的金融资产或承担的金融负债，以市场交易价格作为确定其公允价 值的基础；不存在活跃市场的金融资产或金融负债，采用估值技术确定其公允价值。</w:t>
      </w:r>
    </w:p>
    <w:p>
      <w:pPr>
        <w:pStyle w:val="Style31"/>
        <w:keepNext/>
        <w:keepLines/>
        <w:widowControl w:val="0"/>
        <w:numPr>
          <w:ilvl w:val="0"/>
          <w:numId w:val="23"/>
        </w:numPr>
        <w:shd w:val="clear" w:color="auto" w:fill="auto"/>
        <w:tabs>
          <w:tab w:pos="864" w:val="left"/>
        </w:tabs>
        <w:bidi w:val="0"/>
        <w:spacing w:before="0" w:after="0" w:line="411" w:lineRule="exact"/>
        <w:ind w:left="0" w:right="0" w:firstLine="440"/>
        <w:jc w:val="both"/>
      </w:pPr>
      <w:bookmarkStart w:id="763" w:name="bookmark763"/>
      <w:bookmarkStart w:id="764" w:name="bookmark764"/>
      <w:bookmarkStart w:id="765" w:name="bookmark765"/>
      <w:bookmarkStart w:id="766" w:name="bookmark766"/>
      <w:bookmarkEnd w:id="765"/>
      <w:r>
        <w:rPr>
          <w:color w:val="000000"/>
          <w:spacing w:val="0"/>
          <w:w w:val="100"/>
          <w:position w:val="0"/>
        </w:rPr>
        <w:t>金融资产（不含应收款项）减值准备计提</w:t>
      </w:r>
      <w:bookmarkEnd w:id="763"/>
      <w:bookmarkEnd w:id="764"/>
      <w:bookmarkEnd w:id="766"/>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金融资产发生减值的客观证据，包括但不限于：</w:t>
      </w:r>
    </w:p>
    <w:p>
      <w:pPr>
        <w:pStyle w:val="Style41"/>
        <w:keepNext w:val="0"/>
        <w:keepLines w:val="0"/>
        <w:widowControl w:val="0"/>
        <w:shd w:val="clear" w:color="auto" w:fill="auto"/>
        <w:bidi w:val="0"/>
        <w:spacing w:before="0" w:after="0" w:line="411" w:lineRule="exact"/>
        <w:ind w:left="1520" w:right="0" w:firstLine="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1</w:t>
      </w:r>
      <w:r>
        <w:rPr>
          <w:color w:val="000000"/>
          <w:spacing w:val="0"/>
          <w:w w:val="100"/>
          <w:position w:val="0"/>
        </w:rPr>
        <w:t>）发行方或债务人发生严重财务困难；</w:t>
      </w:r>
    </w:p>
    <w:p>
      <w:pPr>
        <w:pStyle w:val="Style41"/>
        <w:keepNext w:val="0"/>
        <w:keepLines w:val="0"/>
        <w:widowControl w:val="0"/>
        <w:shd w:val="clear" w:color="auto" w:fill="auto"/>
        <w:tabs>
          <w:tab w:pos="1102" w:val="left"/>
        </w:tabs>
        <w:bidi w:val="0"/>
        <w:spacing w:before="0" w:after="0" w:line="411" w:lineRule="exact"/>
        <w:ind w:left="0" w:right="0" w:firstLine="44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t>债务人违反了合同条款，如偿付利息或本金发生违约或逾期等；</w:t>
      </w:r>
    </w:p>
    <w:p>
      <w:pPr>
        <w:pStyle w:val="Style41"/>
        <w:keepNext w:val="0"/>
        <w:keepLines w:val="0"/>
        <w:widowControl w:val="0"/>
        <w:shd w:val="clear" w:color="auto" w:fill="auto"/>
        <w:tabs>
          <w:tab w:pos="1102" w:val="left"/>
        </w:tabs>
        <w:bidi w:val="0"/>
        <w:spacing w:before="0" w:after="0" w:line="411" w:lineRule="exact"/>
        <w:ind w:left="0" w:right="0" w:firstLine="44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3</w:t>
      </w:r>
      <w:r>
        <w:rPr>
          <w:color w:val="000000"/>
          <w:spacing w:val="0"/>
          <w:w w:val="100"/>
          <w:position w:val="0"/>
        </w:rPr>
        <w:t>）</w:t>
        <w:tab/>
        <w:t>债权人出于经济或法律等方面因素的考虑，对发生财务困难的债务人作出让步；</w:t>
      </w:r>
    </w:p>
    <w:p>
      <w:pPr>
        <w:pStyle w:val="Style41"/>
        <w:keepNext w:val="0"/>
        <w:keepLines w:val="0"/>
        <w:widowControl w:val="0"/>
        <w:shd w:val="clear" w:color="auto" w:fill="auto"/>
        <w:tabs>
          <w:tab w:pos="1102" w:val="left"/>
        </w:tabs>
        <w:bidi w:val="0"/>
        <w:spacing w:before="0" w:after="0" w:line="411" w:lineRule="exact"/>
        <w:ind w:left="0" w:right="0" w:firstLine="44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4</w:t>
      </w:r>
      <w:r>
        <w:rPr>
          <w:color w:val="000000"/>
          <w:spacing w:val="0"/>
          <w:w w:val="100"/>
          <w:position w:val="0"/>
        </w:rPr>
        <w:t>）</w:t>
        <w:tab/>
        <w:t>债务人很可能倒闭或进行其他财务重组；</w:t>
      </w:r>
    </w:p>
    <w:p>
      <w:pPr>
        <w:pStyle w:val="Style41"/>
        <w:keepNext w:val="0"/>
        <w:keepLines w:val="0"/>
        <w:widowControl w:val="0"/>
        <w:shd w:val="clear" w:color="auto" w:fill="auto"/>
        <w:tabs>
          <w:tab w:pos="1102" w:val="left"/>
        </w:tabs>
        <w:bidi w:val="0"/>
        <w:spacing w:before="0" w:after="0" w:line="411" w:lineRule="exact"/>
        <w:ind w:left="0" w:right="0" w:firstLine="440"/>
        <w:jc w:val="left"/>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5</w:t>
      </w:r>
      <w:r>
        <w:rPr>
          <w:color w:val="000000"/>
          <w:spacing w:val="0"/>
          <w:w w:val="100"/>
          <w:position w:val="0"/>
        </w:rPr>
        <w:t>）</w:t>
        <w:tab/>
        <w:t>因发行方发生重大财务困难，该金融资产无法在活跃市场继续交易；</w:t>
      </w:r>
    </w:p>
    <w:p>
      <w:pPr>
        <w:pStyle w:val="Style41"/>
        <w:keepNext w:val="0"/>
        <w:keepLines w:val="0"/>
        <w:widowControl w:val="0"/>
        <w:shd w:val="clear" w:color="auto" w:fill="auto"/>
        <w:tabs>
          <w:tab w:pos="1227" w:val="left"/>
        </w:tabs>
        <w:bidi w:val="0"/>
        <w:spacing w:before="0" w:after="0" w:line="409" w:lineRule="exact"/>
        <w:ind w:left="0" w:right="0" w:firstLine="44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6</w:t>
      </w:r>
      <w:r>
        <w:rPr>
          <w:color w:val="000000"/>
          <w:spacing w:val="0"/>
          <w:w w:val="100"/>
          <w:position w:val="0"/>
        </w:rPr>
        <w:t>）</w:t>
        <w:tab/>
        <w:t>无法辨认一组金融资产中的某项资产的现金流量是否已经减少，但根据公开的数据对其进行 总体评价后发现，该组金融资产自初始确认以来的预计未来现金流量确已减少且可计量，如该组金融资产 的债务人支付能力逐步恶化，或债务人所在国家或地区失业率提高、担保物在其所在地区的价格明显下降、 所处行业不景气等；</w:t>
      </w:r>
    </w:p>
    <w:p>
      <w:pPr>
        <w:pStyle w:val="Style41"/>
        <w:keepNext w:val="0"/>
        <w:keepLines w:val="0"/>
        <w:widowControl w:val="0"/>
        <w:shd w:val="clear" w:color="auto" w:fill="auto"/>
        <w:tabs>
          <w:tab w:pos="1227" w:val="left"/>
        </w:tabs>
        <w:bidi w:val="0"/>
        <w:spacing w:before="0" w:after="0" w:line="409" w:lineRule="exact"/>
        <w:ind w:left="0" w:right="0" w:firstLine="44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7</w:t>
      </w:r>
      <w:r>
        <w:rPr>
          <w:color w:val="000000"/>
          <w:spacing w:val="0"/>
          <w:w w:val="100"/>
          <w:position w:val="0"/>
        </w:rPr>
        <w:t>）</w:t>
        <w:tab/>
        <w:t>权益工具发行方经营所处的技术、市场、经济或法律环境等发生重大不利变化，使权益工具 投资人可能无法收回投资成本；</w:t>
      </w:r>
    </w:p>
    <w:p>
      <w:pPr>
        <w:pStyle w:val="Style41"/>
        <w:keepNext w:val="0"/>
        <w:keepLines w:val="0"/>
        <w:widowControl w:val="0"/>
        <w:shd w:val="clear" w:color="auto" w:fill="auto"/>
        <w:tabs>
          <w:tab w:pos="1227" w:val="left"/>
        </w:tabs>
        <w:bidi w:val="0"/>
        <w:spacing w:before="0" w:after="0" w:line="409" w:lineRule="exact"/>
        <w:ind w:left="0" w:right="0" w:firstLine="44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8</w:t>
      </w:r>
      <w:r>
        <w:rPr>
          <w:color w:val="000000"/>
          <w:spacing w:val="0"/>
          <w:w w:val="100"/>
          <w:position w:val="0"/>
        </w:rPr>
        <w:t>）</w:t>
        <w:tab/>
        <w:t>权益工具投资的公允价值发生严重或非暂时性下跌；</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金融资产的具体减值方法如下：</w:t>
      </w:r>
    </w:p>
    <w:p>
      <w:pPr>
        <w:pStyle w:val="Style41"/>
        <w:keepNext w:val="0"/>
        <w:keepLines w:val="0"/>
        <w:widowControl w:val="0"/>
        <w:shd w:val="clear" w:color="auto" w:fill="auto"/>
        <w:tabs>
          <w:tab w:pos="873" w:val="left"/>
        </w:tabs>
        <w:bidi w:val="0"/>
        <w:spacing w:before="0" w:after="0" w:line="409" w:lineRule="exact"/>
        <w:ind w:left="0" w:right="0" w:firstLine="44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可供出售金融资产的减值准备</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本公司于资产负债表日对各项可供出售金融资产采用个别认定的方式评估减值损失，其中：表明可供 出售权益工具投资发生减值的客观证据包括权益工具投资的公允价值发生严重或非暂时性下跌，具体量化 标准为：若该权益工具投资于资产负债表日的公允价值低于其成本超过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 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个月）的，则表明其发生减值。</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本公司于资产负债表日对各项可供出售权益工具投资单独进行检查，若该权益工具投资于资产负债表 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）或低于其成本持续时间超过一年（含一年）的，则表明其发 生减值；若该权益工具投资于资产负债表日的公允价值低于其成本超过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）但尚未达到</w:t>
      </w:r>
      <w:r>
        <w:rPr>
          <w:rFonts w:ascii="Times New Roman" w:eastAsia="Times New Roman" w:hAnsi="Times New Roman" w:cs="Times New Roman"/>
          <w:color w:val="000000"/>
          <w:spacing w:val="0"/>
          <w:w w:val="100"/>
          <w:position w:val="0"/>
        </w:rPr>
        <w:t>50%</w:t>
      </w:r>
      <w:r>
        <w:rPr>
          <w:color w:val="000000"/>
          <w:spacing w:val="0"/>
          <w:w w:val="100"/>
          <w:position w:val="0"/>
        </w:rPr>
        <w:t>的, 本公司会综合考虑其他相关因素诸如价格波动率等，判断该权益工具投资是否发生减值。</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上段所述</w:t>
      </w:r>
      <w:r>
        <w:rPr>
          <w:rFonts w:ascii="Times New Roman" w:eastAsia="Times New Roman" w:hAnsi="Times New Roman" w:cs="Times New Roman"/>
          <w:color w:val="000000"/>
          <w:spacing w:val="0"/>
          <w:w w:val="100"/>
          <w:position w:val="0"/>
        </w:rPr>
        <w:t>“</w:t>
      </w:r>
      <w:r>
        <w:rPr>
          <w:color w:val="000000"/>
          <w:spacing w:val="0"/>
          <w:w w:val="100"/>
          <w:position w:val="0"/>
        </w:rPr>
        <w:t>成本</w:t>
      </w:r>
      <w:r>
        <w:rPr>
          <w:color w:val="000000"/>
          <w:spacing w:val="0"/>
          <w:w w:val="100"/>
          <w:position w:val="0"/>
        </w:rPr>
        <w:t>''</w:t>
      </w:r>
      <w:r>
        <w:rPr>
          <w:color w:val="000000"/>
          <w:spacing w:val="0"/>
          <w:w w:val="100"/>
          <w:position w:val="0"/>
        </w:rPr>
        <w:t>按照可供出售权益工具投资的初始取得成本扣除已收回本金和已摊销金额、原已计入 损益的减值损失确定；</w:t>
      </w:r>
      <w:r>
        <w:rPr>
          <w:rFonts w:ascii="Times New Roman" w:eastAsia="Times New Roman" w:hAnsi="Times New Roman" w:cs="Times New Roman"/>
          <w:color w:val="000000"/>
          <w:spacing w:val="0"/>
          <w:w w:val="100"/>
          <w:position w:val="0"/>
        </w:rPr>
        <w:t>“</w:t>
      </w:r>
      <w:r>
        <w:rPr>
          <w:color w:val="000000"/>
          <w:spacing w:val="0"/>
          <w:w w:val="100"/>
          <w:position w:val="0"/>
        </w:rPr>
        <w:t>公允价值</w:t>
      </w:r>
      <w:r>
        <w:rPr>
          <w:color w:val="000000"/>
          <w:spacing w:val="0"/>
          <w:w w:val="100"/>
          <w:position w:val="0"/>
        </w:rPr>
        <w:t>''</w:t>
      </w:r>
      <w:r>
        <w:rPr>
          <w:color w:val="000000"/>
          <w:spacing w:val="0"/>
          <w:w w:val="100"/>
          <w:position w:val="0"/>
        </w:rPr>
        <w:t>根据证券交易所期末收盘价确定，除非该项可供出售权益工具投资存在 限售期。对于存在限售期的可供出售权益工具投资，按照证券交易所期末收盘价扣除市场参与者因承担指 定期间内无法在公开市场上出售该权益工具的风险而要求获得的补偿金额后确定。</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可供出售金融资产发生减值时，即使该金融资产没有终止确认，本公司将原直接计入其他综合收益的 因公允价值下降形成的累计损失从其他综合收益转出，计入当期损益。该转出的累计损失，等于可供出售 金融资产的初始取得成本扣除已收回本金和已摊余金额、当前公允价值和原已计入损益的减值损失后的余 额。</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对于已确认减值损失的可供出售债务工具，在随后的会计期间公允价值已上升且客观上与确认原减值 损失后发生的事项有关的，原确认的减值损失予以转回计入当期损益；对于可供出售权益工具投资发生的 减值损失，在该权益工具价值回升时通过权益转回；但在活跃市场中没有报价且其公允价值不能可靠计量 的权益工具投资，或与该权益工具挂钩并须通过交付该权益工具结算的衍生金融资产发生的减值损失，不 得转回。</w:t>
      </w:r>
    </w:p>
    <w:p>
      <w:pPr>
        <w:pStyle w:val="Style41"/>
        <w:keepNext w:val="0"/>
        <w:keepLines w:val="0"/>
        <w:widowControl w:val="0"/>
        <w:shd w:val="clear" w:color="auto" w:fill="auto"/>
        <w:tabs>
          <w:tab w:pos="873" w:val="left"/>
        </w:tabs>
        <w:bidi w:val="0"/>
        <w:spacing w:before="0" w:after="0" w:line="409" w:lineRule="exact"/>
        <w:ind w:left="0" w:right="0" w:firstLine="44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持有至到期投资的减值准备</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对于持有至到期投资，有客观证据表明其发生了减值的，根据其账面价值与预计未来现金流量现值之 间差额计算确认减值损失；计提后如有证据表明其价值已恢复，原确认的减值损失可予以转回，记入当期 损益，但该转回的账面价值不超过假定不计提减值准备情况下该金融资产在转回日的摊余成本。</w:t>
      </w:r>
    </w:p>
    <w:p>
      <w:pPr>
        <w:pStyle w:val="Style31"/>
        <w:keepNext/>
        <w:keepLines/>
        <w:widowControl w:val="0"/>
        <w:numPr>
          <w:ilvl w:val="0"/>
          <w:numId w:val="23"/>
        </w:numPr>
        <w:shd w:val="clear" w:color="auto" w:fill="auto"/>
        <w:tabs>
          <w:tab w:pos="1206" w:val="left"/>
        </w:tabs>
        <w:bidi w:val="0"/>
        <w:spacing w:before="0" w:after="0" w:line="240" w:lineRule="auto"/>
        <w:ind w:left="0" w:right="0" w:firstLine="740"/>
        <w:jc w:val="both"/>
      </w:pPr>
      <w:bookmarkStart w:id="777" w:name="bookmark777"/>
      <w:bookmarkStart w:id="778" w:name="bookmark778"/>
      <w:bookmarkStart w:id="779" w:name="bookmark779"/>
      <w:bookmarkStart w:id="780" w:name="bookmark780"/>
      <w:bookmarkEnd w:id="779"/>
      <w:r>
        <w:rPr>
          <w:color w:val="000000"/>
          <w:spacing w:val="0"/>
          <w:w w:val="100"/>
          <w:position w:val="0"/>
        </w:rPr>
        <w:t>金融资产及金融负债的抵销</w:t>
      </w:r>
      <w:bookmarkEnd w:id="777"/>
      <w:bookmarkEnd w:id="778"/>
      <w:bookmarkEnd w:id="780"/>
    </w:p>
    <w:p>
      <w:pPr>
        <w:pStyle w:val="Style41"/>
        <w:keepNext w:val="0"/>
        <w:keepLines w:val="0"/>
        <w:widowControl w:val="0"/>
        <w:shd w:val="clear" w:color="auto" w:fill="auto"/>
        <w:bidi w:val="0"/>
        <w:spacing w:before="0" w:after="0" w:line="408" w:lineRule="exact"/>
        <w:ind w:left="0" w:right="0" w:firstLine="56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41"/>
        <w:keepNext w:val="0"/>
        <w:keepLines w:val="0"/>
        <w:widowControl w:val="0"/>
        <w:shd w:val="clear" w:color="auto" w:fill="auto"/>
        <w:tabs>
          <w:tab w:pos="1048" w:val="left"/>
        </w:tabs>
        <w:bidi w:val="0"/>
        <w:spacing w:before="0" w:after="0" w:line="408" w:lineRule="exact"/>
        <w:ind w:left="0" w:right="0" w:firstLine="56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41"/>
        <w:keepNext w:val="0"/>
        <w:keepLines w:val="0"/>
        <w:widowControl w:val="0"/>
        <w:shd w:val="clear" w:color="auto" w:fill="auto"/>
        <w:tabs>
          <w:tab w:pos="1048" w:val="left"/>
        </w:tabs>
        <w:bidi w:val="0"/>
        <w:spacing w:before="0" w:after="300" w:line="408" w:lineRule="exact"/>
        <w:ind w:left="0" w:right="0" w:firstLine="56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1"/>
        <w:keepNext/>
        <w:keepLines/>
        <w:widowControl w:val="0"/>
        <w:shd w:val="clear" w:color="auto" w:fill="auto"/>
        <w:bidi w:val="0"/>
        <w:spacing w:before="0" w:after="0" w:line="427" w:lineRule="auto"/>
        <w:ind w:left="0" w:right="0" w:firstLine="56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w:t>
      </w:r>
      <w:bookmarkEnd w:id="785"/>
      <w:r>
        <w:rPr>
          <w:color w:val="000000"/>
          <w:spacing w:val="0"/>
          <w:w w:val="100"/>
          <w:position w:val="0"/>
        </w:rPr>
        <w:t>九</w:t>
      </w:r>
      <w:r>
        <w:rPr>
          <w:rFonts w:ascii="Times New Roman" w:eastAsia="Times New Roman" w:hAnsi="Times New Roman" w:cs="Times New Roman"/>
          <w:color w:val="000000"/>
          <w:spacing w:val="0"/>
          <w:w w:val="100"/>
          <w:position w:val="0"/>
        </w:rPr>
        <w:t>）</w:t>
      </w:r>
      <w:r>
        <w:rPr>
          <w:color w:val="000000"/>
          <w:spacing w:val="0"/>
          <w:w w:val="100"/>
          <w:position w:val="0"/>
        </w:rPr>
        <w:t>应收款项</w:t>
      </w:r>
      <w:bookmarkEnd w:id="783"/>
      <w:bookmarkEnd w:id="784"/>
      <w:bookmarkEnd w:id="786"/>
    </w:p>
    <w:p>
      <w:pPr>
        <w:pStyle w:val="Style31"/>
        <w:keepNext/>
        <w:keepLines/>
        <w:widowControl w:val="0"/>
        <w:numPr>
          <w:ilvl w:val="0"/>
          <w:numId w:val="25"/>
        </w:numPr>
        <w:shd w:val="clear" w:color="auto" w:fill="auto"/>
        <w:tabs>
          <w:tab w:pos="1206" w:val="left"/>
        </w:tabs>
        <w:bidi w:val="0"/>
        <w:spacing w:before="0" w:after="0" w:line="427" w:lineRule="auto"/>
        <w:ind w:left="0" w:right="0" w:firstLine="740"/>
        <w:jc w:val="both"/>
      </w:pPr>
      <w:bookmarkStart w:id="783" w:name="bookmark783"/>
      <w:bookmarkStart w:id="784" w:name="bookmark784"/>
      <w:bookmarkStart w:id="787" w:name="bookmark787"/>
      <w:bookmarkStart w:id="788" w:name="bookmark788"/>
      <w:bookmarkEnd w:id="787"/>
      <w:r>
        <w:rPr>
          <w:color w:val="000000"/>
          <w:spacing w:val="0"/>
          <w:w w:val="100"/>
          <w:position w:val="0"/>
        </w:rPr>
        <w:t>单项金额重大并单项计提坏账准备的应收款项</w:t>
      </w:r>
      <w:bookmarkEnd w:id="783"/>
      <w:bookmarkEnd w:id="784"/>
      <w:bookmarkEnd w:id="788"/>
    </w:p>
    <w:p>
      <w:pPr>
        <w:pStyle w:val="Style41"/>
        <w:keepNext w:val="0"/>
        <w:keepLines w:val="0"/>
        <w:widowControl w:val="0"/>
        <w:shd w:val="clear" w:color="auto" w:fill="auto"/>
        <w:bidi w:val="0"/>
        <w:spacing w:before="0" w:after="0" w:line="409" w:lineRule="exact"/>
        <w:ind w:left="0" w:right="0" w:firstLine="560"/>
        <w:jc w:val="both"/>
      </w:pPr>
      <w:r>
        <w:rPr>
          <w:color w:val="000000"/>
          <w:spacing w:val="0"/>
          <w:w w:val="100"/>
          <w:position w:val="0"/>
        </w:rPr>
        <w:t>单项金额重大并单项计提坏账准备的应收款项的确认标准：</w:t>
      </w:r>
    </w:p>
    <w:p>
      <w:pPr>
        <w:pStyle w:val="Style41"/>
        <w:keepNext w:val="0"/>
        <w:keepLines w:val="0"/>
        <w:widowControl w:val="0"/>
        <w:shd w:val="clear" w:color="auto" w:fill="auto"/>
        <w:bidi w:val="0"/>
        <w:spacing w:before="0" w:after="0" w:line="409" w:lineRule="exact"/>
        <w:ind w:left="0" w:right="0" w:firstLine="560"/>
        <w:jc w:val="both"/>
      </w:pPr>
      <w:r>
        <w:rPr>
          <w:color w:val="000000"/>
          <w:spacing w:val="0"/>
          <w:w w:val="100"/>
          <w:position w:val="0"/>
        </w:rPr>
        <w:t>应收账款余额</w:t>
      </w:r>
      <w:r>
        <w:rPr>
          <w:rFonts w:ascii="Times New Roman" w:eastAsia="Times New Roman" w:hAnsi="Times New Roman" w:cs="Times New Roman"/>
          <w:color w:val="000000"/>
          <w:spacing w:val="0"/>
          <w:w w:val="100"/>
          <w:position w:val="0"/>
        </w:rPr>
        <w:t>40</w:t>
      </w:r>
      <w:r>
        <w:rPr>
          <w:color w:val="000000"/>
          <w:spacing w:val="0"/>
          <w:w w:val="100"/>
          <w:position w:val="0"/>
        </w:rPr>
        <w:t>万元以上（含</w:t>
      </w:r>
      <w:r>
        <w:rPr>
          <w:rFonts w:ascii="Times New Roman" w:eastAsia="Times New Roman" w:hAnsi="Times New Roman" w:cs="Times New Roman"/>
          <w:color w:val="000000"/>
          <w:spacing w:val="0"/>
          <w:w w:val="100"/>
          <w:position w:val="0"/>
        </w:rPr>
        <w:t>40</w:t>
      </w:r>
      <w:r>
        <w:rPr>
          <w:color w:val="000000"/>
          <w:spacing w:val="0"/>
          <w:w w:val="100"/>
          <w:position w:val="0"/>
        </w:rPr>
        <w:t>万元），其他应收款期末余额的</w:t>
      </w:r>
      <w:r>
        <w:rPr>
          <w:rFonts w:ascii="Times New Roman" w:eastAsia="Times New Roman" w:hAnsi="Times New Roman" w:cs="Times New Roman"/>
          <w:color w:val="000000"/>
          <w:spacing w:val="0"/>
          <w:w w:val="100"/>
          <w:position w:val="0"/>
        </w:rPr>
        <w:t>10%</w:t>
      </w:r>
      <w:r>
        <w:rPr>
          <w:color w:val="000000"/>
          <w:spacing w:val="0"/>
          <w:w w:val="100"/>
          <w:position w:val="0"/>
        </w:rPr>
        <w:t>以上（含</w:t>
      </w:r>
      <w:r>
        <w:rPr>
          <w:rFonts w:ascii="Times New Roman" w:eastAsia="Times New Roman" w:hAnsi="Times New Roman" w:cs="Times New Roman"/>
          <w:color w:val="000000"/>
          <w:spacing w:val="0"/>
          <w:w w:val="100"/>
          <w:position w:val="0"/>
        </w:rPr>
        <w:t>10%</w:t>
      </w:r>
      <w:r>
        <w:rPr>
          <w:color w:val="000000"/>
          <w:spacing w:val="0"/>
          <w:w w:val="100"/>
          <w:position w:val="0"/>
        </w:rPr>
        <w:t>）且单项金额大 于</w:t>
      </w:r>
      <w:r>
        <w:rPr>
          <w:rFonts w:ascii="Times New Roman" w:eastAsia="Times New Roman" w:hAnsi="Times New Roman" w:cs="Times New Roman"/>
          <w:color w:val="000000"/>
          <w:spacing w:val="0"/>
          <w:w w:val="100"/>
          <w:position w:val="0"/>
        </w:rPr>
        <w:t>10</w:t>
      </w:r>
      <w:r>
        <w:rPr>
          <w:color w:val="000000"/>
          <w:spacing w:val="0"/>
          <w:w w:val="100"/>
          <w:position w:val="0"/>
        </w:rPr>
        <w:t>万的款项。</w:t>
      </w:r>
    </w:p>
    <w:p>
      <w:pPr>
        <w:pStyle w:val="Style41"/>
        <w:keepNext w:val="0"/>
        <w:keepLines w:val="0"/>
        <w:widowControl w:val="0"/>
        <w:shd w:val="clear" w:color="auto" w:fill="auto"/>
        <w:bidi w:val="0"/>
        <w:spacing w:before="0" w:after="160" w:line="409" w:lineRule="exact"/>
        <w:ind w:left="0" w:right="0" w:firstLine="560"/>
        <w:jc w:val="both"/>
      </w:pPr>
      <w:r>
        <w:rPr>
          <w:color w:val="000000"/>
          <w:spacing w:val="0"/>
          <w:w w:val="100"/>
          <w:position w:val="0"/>
        </w:rPr>
        <w:t>单项金额重大的应收款项坏账准备的计提方法：单独进行减值测试，按预计未来现金流量现值低于其 账面价值的差额计提坏账准备，计入当期损益。单独测试未发生减值的应收款项，将其归入相应组合计提 坏账准备。</w:t>
      </w:r>
    </w:p>
    <w:p>
      <w:pPr>
        <w:pStyle w:val="Style31"/>
        <w:keepNext/>
        <w:keepLines/>
        <w:widowControl w:val="0"/>
        <w:numPr>
          <w:ilvl w:val="0"/>
          <w:numId w:val="25"/>
        </w:numPr>
        <w:shd w:val="clear" w:color="auto" w:fill="auto"/>
        <w:bidi w:val="0"/>
        <w:spacing w:before="0" w:after="0" w:line="427" w:lineRule="auto"/>
        <w:ind w:left="120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按组合计提坏账准备应收款项</w:t>
      </w:r>
      <w:bookmarkEnd w:id="789"/>
      <w:bookmarkEnd w:id="790"/>
      <w:bookmarkEnd w:id="792"/>
    </w:p>
    <w:p>
      <w:pPr>
        <w:pStyle w:val="Style41"/>
        <w:keepNext w:val="0"/>
        <w:keepLines w:val="0"/>
        <w:widowControl w:val="0"/>
        <w:shd w:val="clear" w:color="auto" w:fill="auto"/>
        <w:bidi w:val="0"/>
        <w:spacing w:before="0" w:after="0" w:line="409" w:lineRule="exact"/>
        <w:ind w:left="0" w:right="0" w:firstLine="56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1</w:t>
      </w:r>
      <w:r>
        <w:rPr>
          <w:color w:val="000000"/>
          <w:spacing w:val="0"/>
          <w:w w:val="100"/>
          <w:position w:val="0"/>
        </w:rPr>
        <w:t>）信用风险特征组合的确定依据</w:t>
      </w:r>
    </w:p>
    <w:p>
      <w:pPr>
        <w:pStyle w:val="Style41"/>
        <w:keepNext w:val="0"/>
        <w:keepLines w:val="0"/>
        <w:widowControl w:val="0"/>
        <w:shd w:val="clear" w:color="auto" w:fill="auto"/>
        <w:bidi w:val="0"/>
        <w:spacing w:before="0" w:after="160" w:line="409" w:lineRule="exact"/>
        <w:ind w:left="0" w:right="0" w:firstLine="560"/>
        <w:jc w:val="both"/>
      </w:pPr>
      <w:r>
        <w:rPr>
          <w:color w:val="000000"/>
          <w:spacing w:val="0"/>
          <w:w w:val="100"/>
          <w:position w:val="0"/>
        </w:rPr>
        <w:t>对于单项金额不重大的应收款项，与经单独测试后未减值的单项金额重大的应收款项一起按信用风险 特征划分为若干组合，根据以前年度与之具有类似信用风险特征的应收款项组合的实际损失率为基础，结 合现时情况确定应计提的坏账准备。</w:t>
      </w:r>
    </w:p>
    <w:tbl>
      <w:tblPr>
        <w:tblOverlap w:val="never"/>
        <w:jc w:val="center"/>
        <w:tblLayout w:type="fixed"/>
      </w:tblPr>
      <w:tblGrid>
        <w:gridCol w:w="2779"/>
        <w:gridCol w:w="7138"/>
      </w:tblGrid>
      <w:tr>
        <w:trPr>
          <w:trHeight w:val="418" w:hRule="exact"/>
        </w:trPr>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确定组合的依据：</w:t>
            </w:r>
          </w:p>
        </w:tc>
      </w:tr>
      <w:tr>
        <w:trPr>
          <w:trHeight w:val="56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账龄分析法组合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本公司根据以往的历史经验对应收款项计提比例作出最佳估计，参考应收款项的账龄进 行信用风险组合分类</w:t>
            </w:r>
          </w:p>
        </w:tc>
      </w:tr>
      <w:tr>
        <w:trPr>
          <w:trHeight w:val="619"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无风险及关联方组合</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pos="259" w:val="left"/>
              </w:tabs>
              <w:bidi w:val="0"/>
              <w:spacing w:before="0" w:after="4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tab/>
              <w:t>无风险组合：根据业务性质，认定无信用风险</w:t>
            </w:r>
          </w:p>
          <w:p>
            <w:pPr>
              <w:pStyle w:val="Style8"/>
              <w:keepNext w:val="0"/>
              <w:keepLines w:val="0"/>
              <w:widowControl w:val="0"/>
              <w:shd w:val="clear" w:color="auto" w:fill="auto"/>
              <w:tabs>
                <w:tab w:pos="278" w:val="left"/>
              </w:tabs>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tab/>
              <w:t>纳入合并范围的关联方组合</w:t>
            </w:r>
          </w:p>
        </w:tc>
      </w:tr>
    </w:tbl>
    <w:p>
      <w:pPr>
        <w:widowControl w:val="0"/>
        <w:spacing w:after="159" w:line="1" w:lineRule="exact"/>
      </w:pPr>
    </w:p>
    <w:p>
      <w:pPr>
        <w:pStyle w:val="Style41"/>
        <w:keepNext w:val="0"/>
        <w:keepLines w:val="0"/>
        <w:widowControl w:val="0"/>
        <w:shd w:val="clear" w:color="auto" w:fill="auto"/>
        <w:bidi w:val="0"/>
        <w:spacing w:before="0" w:after="160" w:line="240" w:lineRule="auto"/>
        <w:ind w:left="0" w:right="0" w:firstLine="56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）根据信用风险特征组合确定的计提方法</w:t>
      </w:r>
    </w:p>
    <w:p>
      <w:pPr>
        <w:pStyle w:val="Style41"/>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①采用账龄分析法计提坏账准备的</w:t>
      </w:r>
    </w:p>
    <w:tbl>
      <w:tblPr>
        <w:tblOverlap w:val="never"/>
        <w:jc w:val="center"/>
        <w:tblLayout w:type="fixed"/>
      </w:tblPr>
      <w:tblGrid>
        <w:gridCol w:w="3451"/>
        <w:gridCol w:w="3029"/>
        <w:gridCol w:w="3437"/>
      </w:tblGrid>
      <w:tr>
        <w:trPr>
          <w:trHeight w:val="374"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159" w:line="1" w:lineRule="exact"/>
      </w:pPr>
    </w:p>
    <w:p>
      <w:pPr>
        <w:pStyle w:val="Style41"/>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②单项金额虽不重大但单项计提坏账准备的应收款项</w:t>
      </w:r>
    </w:p>
    <w:p>
      <w:pPr>
        <w:pStyle w:val="Style41"/>
        <w:keepNext w:val="0"/>
        <w:keepLines w:val="0"/>
        <w:widowControl w:val="0"/>
        <w:shd w:val="clear" w:color="auto" w:fill="auto"/>
        <w:bidi w:val="0"/>
        <w:spacing w:before="0" w:after="160" w:line="240" w:lineRule="auto"/>
        <w:ind w:left="0" w:right="0" w:firstLine="560"/>
        <w:jc w:val="both"/>
      </w:pPr>
      <w:r>
        <w:rPr>
          <w:color w:val="000000"/>
          <w:spacing w:val="0"/>
          <w:w w:val="100"/>
          <w:position w:val="0"/>
        </w:rPr>
        <w:t>单项计提坏账准备的理由为：存在客观证据表明本公司将无法按应收款项的原有条款收回款项。</w:t>
      </w:r>
    </w:p>
    <w:p>
      <w:pPr>
        <w:pStyle w:val="Style41"/>
        <w:keepNext w:val="0"/>
        <w:keepLines w:val="0"/>
        <w:widowControl w:val="0"/>
        <w:shd w:val="clear" w:color="auto" w:fill="auto"/>
        <w:bidi w:val="0"/>
        <w:spacing w:before="0" w:after="300" w:line="240" w:lineRule="auto"/>
        <w:ind w:left="0" w:right="0" w:firstLine="560"/>
        <w:jc w:val="both"/>
      </w:pPr>
      <w:r>
        <w:rPr>
          <w:color w:val="000000"/>
          <w:spacing w:val="0"/>
          <w:w w:val="100"/>
          <w:position w:val="0"/>
        </w:rPr>
        <w:t>坏账准备的计提方法为：根据应收款项的预计未来现金流量现值低于其账面价值的差额进行计提。</w:t>
      </w:r>
    </w:p>
    <w:p>
      <w:pPr>
        <w:pStyle w:val="Style41"/>
        <w:keepNext w:val="0"/>
        <w:keepLines w:val="0"/>
        <w:widowControl w:val="0"/>
        <w:shd w:val="clear" w:color="auto" w:fill="auto"/>
        <w:bidi w:val="0"/>
        <w:spacing w:before="0" w:after="160" w:line="240" w:lineRule="auto"/>
        <w:ind w:left="0" w:right="0" w:firstLine="56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十</w:t>
      </w:r>
      <w:r>
        <w:rPr>
          <w:rFonts w:ascii="Times New Roman" w:eastAsia="Times New Roman" w:hAnsi="Times New Roman" w:cs="Times New Roman"/>
          <w:b/>
          <w:bCs/>
          <w:color w:val="000000"/>
          <w:spacing w:val="0"/>
          <w:w w:val="100"/>
          <w:position w:val="0"/>
        </w:rPr>
        <w:t>）</w:t>
      </w:r>
      <w:r>
        <w:rPr>
          <w:b/>
          <w:bCs/>
          <w:color w:val="000000"/>
          <w:spacing w:val="0"/>
          <w:w w:val="100"/>
          <w:position w:val="0"/>
        </w:rPr>
        <w:t>存货</w:t>
      </w:r>
    </w:p>
    <w:p>
      <w:pPr>
        <w:pStyle w:val="Style31"/>
        <w:keepNext/>
        <w:keepLines/>
        <w:widowControl w:val="0"/>
        <w:numPr>
          <w:ilvl w:val="0"/>
          <w:numId w:val="27"/>
        </w:numPr>
        <w:shd w:val="clear" w:color="auto" w:fill="auto"/>
        <w:tabs>
          <w:tab w:pos="1674" w:val="left"/>
        </w:tabs>
        <w:bidi w:val="0"/>
        <w:spacing w:before="0" w:after="0" w:line="410" w:lineRule="exact"/>
        <w:ind w:left="104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存货的分类</w:t>
      </w:r>
      <w:bookmarkEnd w:id="795"/>
      <w:bookmarkEnd w:id="796"/>
      <w:bookmarkEnd w:id="798"/>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或提供劳务过程中耗用的材料和物料等。主要包括原材料、周转材料、委托加工材料、在产品、自制半成 品、产成品(库存商品)、发出商品等。</w:t>
      </w:r>
    </w:p>
    <w:p>
      <w:pPr>
        <w:pStyle w:val="Style31"/>
        <w:keepNext/>
        <w:keepLines/>
        <w:widowControl w:val="0"/>
        <w:numPr>
          <w:ilvl w:val="0"/>
          <w:numId w:val="27"/>
        </w:numPr>
        <w:shd w:val="clear" w:color="auto" w:fill="auto"/>
        <w:tabs>
          <w:tab w:pos="873" w:val="left"/>
        </w:tabs>
        <w:bidi w:val="0"/>
        <w:spacing w:before="0" w:after="0" w:line="410" w:lineRule="exact"/>
        <w:ind w:left="0" w:right="0" w:firstLine="440"/>
        <w:jc w:val="both"/>
      </w:pPr>
      <w:bookmarkStart w:id="799" w:name="bookmark799"/>
      <w:bookmarkStart w:id="800" w:name="bookmark800"/>
      <w:bookmarkStart w:id="801" w:name="bookmark801"/>
      <w:bookmarkStart w:id="802" w:name="bookmark802"/>
      <w:bookmarkEnd w:id="801"/>
      <w:r>
        <w:rPr>
          <w:color w:val="000000"/>
          <w:spacing w:val="0"/>
          <w:w w:val="100"/>
          <w:position w:val="0"/>
        </w:rPr>
        <w:t>存货的计价方法</w:t>
      </w:r>
      <w:bookmarkEnd w:id="799"/>
      <w:bookmarkEnd w:id="800"/>
      <w:bookmarkEnd w:id="802"/>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存货在取得时，按成本进行初始计量，包括采购成本、加工成本和其他成本。存货发出时按月末一次 加权平均法计价。</w:t>
      </w:r>
    </w:p>
    <w:p>
      <w:pPr>
        <w:pStyle w:val="Style31"/>
        <w:keepNext/>
        <w:keepLines/>
        <w:widowControl w:val="0"/>
        <w:numPr>
          <w:ilvl w:val="0"/>
          <w:numId w:val="27"/>
        </w:numPr>
        <w:shd w:val="clear" w:color="auto" w:fill="auto"/>
        <w:tabs>
          <w:tab w:pos="873" w:val="left"/>
        </w:tabs>
        <w:bidi w:val="0"/>
        <w:spacing w:before="0" w:after="0" w:line="410" w:lineRule="exact"/>
        <w:ind w:left="0" w:right="0" w:firstLine="440"/>
        <w:jc w:val="left"/>
      </w:pPr>
      <w:bookmarkStart w:id="803" w:name="bookmark803"/>
      <w:bookmarkStart w:id="804" w:name="bookmark804"/>
      <w:bookmarkStart w:id="805" w:name="bookmark805"/>
      <w:bookmarkStart w:id="806" w:name="bookmark806"/>
      <w:bookmarkEnd w:id="805"/>
      <w:r>
        <w:rPr>
          <w:color w:val="000000"/>
          <w:spacing w:val="0"/>
          <w:w w:val="100"/>
          <w:position w:val="0"/>
        </w:rPr>
        <w:t>存货可变现净值的确定依据及存货跌价准备的计提方法</w:t>
      </w:r>
      <w:bookmarkEnd w:id="803"/>
      <w:bookmarkEnd w:id="804"/>
      <w:bookmarkEnd w:id="806"/>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1"/>
        <w:keepNext/>
        <w:keepLines/>
        <w:widowControl w:val="0"/>
        <w:numPr>
          <w:ilvl w:val="0"/>
          <w:numId w:val="27"/>
        </w:numPr>
        <w:shd w:val="clear" w:color="auto" w:fill="auto"/>
        <w:tabs>
          <w:tab w:pos="873" w:val="left"/>
        </w:tabs>
        <w:bidi w:val="0"/>
        <w:spacing w:before="0" w:after="0" w:line="410" w:lineRule="exact"/>
        <w:ind w:left="0" w:right="0" w:firstLine="440"/>
        <w:jc w:val="left"/>
      </w:pPr>
      <w:bookmarkStart w:id="807" w:name="bookmark807"/>
      <w:bookmarkStart w:id="808" w:name="bookmark808"/>
      <w:bookmarkStart w:id="809" w:name="bookmark809"/>
      <w:bookmarkStart w:id="810" w:name="bookmark810"/>
      <w:bookmarkEnd w:id="809"/>
      <w:r>
        <w:rPr>
          <w:color w:val="000000"/>
          <w:spacing w:val="0"/>
          <w:w w:val="100"/>
          <w:position w:val="0"/>
        </w:rPr>
        <w:t>存货的盘存制度</w:t>
      </w:r>
      <w:bookmarkEnd w:id="807"/>
      <w:bookmarkEnd w:id="808"/>
      <w:bookmarkEnd w:id="810"/>
    </w:p>
    <w:p>
      <w:pPr>
        <w:pStyle w:val="Style4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采用永续盘存制</w:t>
      </w:r>
    </w:p>
    <w:p>
      <w:pPr>
        <w:pStyle w:val="Style31"/>
        <w:keepNext/>
        <w:keepLines/>
        <w:widowControl w:val="0"/>
        <w:numPr>
          <w:ilvl w:val="0"/>
          <w:numId w:val="27"/>
        </w:numPr>
        <w:shd w:val="clear" w:color="auto" w:fill="auto"/>
        <w:tabs>
          <w:tab w:pos="873" w:val="left"/>
        </w:tabs>
        <w:bidi w:val="0"/>
        <w:spacing w:before="0" w:after="0" w:line="410" w:lineRule="exact"/>
        <w:ind w:left="0" w:right="0" w:firstLine="440"/>
        <w:jc w:val="left"/>
      </w:pPr>
      <w:bookmarkStart w:id="811" w:name="bookmark811"/>
      <w:bookmarkStart w:id="812" w:name="bookmark812"/>
      <w:bookmarkStart w:id="813" w:name="bookmark813"/>
      <w:bookmarkStart w:id="814" w:name="bookmark814"/>
      <w:bookmarkEnd w:id="813"/>
      <w:r>
        <w:rPr>
          <w:color w:val="000000"/>
          <w:spacing w:val="0"/>
          <w:w w:val="100"/>
          <w:position w:val="0"/>
        </w:rPr>
        <w:t>低值易耗品和包装物的摊销方法</w:t>
      </w:r>
      <w:bookmarkEnd w:id="811"/>
      <w:bookmarkEnd w:id="812"/>
      <w:bookmarkEnd w:id="814"/>
    </w:p>
    <w:p>
      <w:pPr>
        <w:pStyle w:val="Style41"/>
        <w:keepNext w:val="0"/>
        <w:keepLines w:val="0"/>
        <w:widowControl w:val="0"/>
        <w:shd w:val="clear" w:color="auto" w:fill="auto"/>
        <w:bidi w:val="0"/>
        <w:spacing w:before="0" w:after="0" w:line="410" w:lineRule="exact"/>
        <w:ind w:left="15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)低值易耗品采用一次转销法；</w:t>
      </w:r>
    </w:p>
    <w:p>
      <w:pPr>
        <w:pStyle w:val="Style41"/>
        <w:keepNext w:val="0"/>
        <w:keepLines w:val="0"/>
        <w:widowControl w:val="0"/>
        <w:numPr>
          <w:ilvl w:val="0"/>
          <w:numId w:val="29"/>
        </w:numPr>
        <w:shd w:val="clear" w:color="auto" w:fill="auto"/>
        <w:tabs>
          <w:tab w:pos="1124" w:val="left"/>
        </w:tabs>
        <w:bidi w:val="0"/>
        <w:spacing w:before="0" w:after="0" w:line="410" w:lineRule="exact"/>
        <w:ind w:left="0" w:right="0" w:firstLine="440"/>
        <w:jc w:val="left"/>
      </w:pPr>
      <w:bookmarkStart w:id="815" w:name="bookmark815"/>
      <w:bookmarkEnd w:id="815"/>
      <w:r>
        <w:rPr>
          <w:color w:val="000000"/>
          <w:spacing w:val="0"/>
          <w:w w:val="100"/>
          <w:position w:val="0"/>
        </w:rPr>
        <w:t>包装物采用一次转销法；</w:t>
      </w:r>
    </w:p>
    <w:p>
      <w:pPr>
        <w:pStyle w:val="Style41"/>
        <w:keepNext w:val="0"/>
        <w:keepLines w:val="0"/>
        <w:widowControl w:val="0"/>
        <w:numPr>
          <w:ilvl w:val="0"/>
          <w:numId w:val="29"/>
        </w:numPr>
        <w:shd w:val="clear" w:color="auto" w:fill="auto"/>
        <w:tabs>
          <w:tab w:pos="1124" w:val="left"/>
        </w:tabs>
        <w:bidi w:val="0"/>
        <w:spacing w:before="0" w:after="160" w:line="410" w:lineRule="exact"/>
        <w:ind w:left="0" w:right="0" w:firstLine="440"/>
        <w:jc w:val="left"/>
      </w:pPr>
      <w:bookmarkStart w:id="816" w:name="bookmark816"/>
      <w:bookmarkEnd w:id="816"/>
      <w:r>
        <w:rPr>
          <w:color w:val="000000"/>
          <w:spacing w:val="0"/>
          <w:w w:val="100"/>
          <w:position w:val="0"/>
        </w:rPr>
        <w:t>其他周转材料采用一次转销法摊销。</w:t>
      </w:r>
    </w:p>
    <w:p>
      <w:pPr>
        <w:pStyle w:val="Style31"/>
        <w:keepNext/>
        <w:keepLines/>
        <w:widowControl w:val="0"/>
        <w:shd w:val="clear" w:color="auto" w:fill="auto"/>
        <w:bidi w:val="0"/>
        <w:spacing w:before="0" w:after="0" w:line="418" w:lineRule="exact"/>
        <w:ind w:left="0" w:right="0" w:firstLine="440"/>
        <w:jc w:val="left"/>
      </w:pPr>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划分为持有待售资产</w:t>
      </w:r>
      <w:bookmarkEnd w:id="817"/>
      <w:bookmarkEnd w:id="818"/>
      <w:bookmarkEnd w:id="819"/>
    </w:p>
    <w:p>
      <w:pPr>
        <w:pStyle w:val="Style31"/>
        <w:keepNext/>
        <w:keepLines/>
        <w:widowControl w:val="0"/>
        <w:numPr>
          <w:ilvl w:val="0"/>
          <w:numId w:val="31"/>
        </w:numPr>
        <w:shd w:val="clear" w:color="auto" w:fill="auto"/>
        <w:tabs>
          <w:tab w:pos="1124" w:val="left"/>
        </w:tabs>
        <w:bidi w:val="0"/>
        <w:spacing w:before="0" w:after="0" w:line="418" w:lineRule="exact"/>
        <w:ind w:left="0" w:right="0" w:firstLine="620"/>
        <w:jc w:val="left"/>
      </w:pPr>
      <w:bookmarkStart w:id="817" w:name="bookmark817"/>
      <w:bookmarkStart w:id="818" w:name="bookmark818"/>
      <w:bookmarkStart w:id="820" w:name="bookmark820"/>
      <w:bookmarkStart w:id="821" w:name="bookmark821"/>
      <w:bookmarkEnd w:id="820"/>
      <w:r>
        <w:rPr>
          <w:color w:val="000000"/>
          <w:spacing w:val="0"/>
          <w:w w:val="100"/>
          <w:position w:val="0"/>
        </w:rPr>
        <w:t>划分为持有待售确认标准</w:t>
      </w:r>
      <w:bookmarkEnd w:id="817"/>
      <w:bookmarkEnd w:id="818"/>
      <w:bookmarkEnd w:id="821"/>
    </w:p>
    <w:p>
      <w:pPr>
        <w:pStyle w:val="Style41"/>
        <w:keepNext w:val="0"/>
        <w:keepLines w:val="0"/>
        <w:widowControl w:val="0"/>
        <w:shd w:val="clear" w:color="auto" w:fill="auto"/>
        <w:bidi w:val="0"/>
        <w:spacing w:before="0" w:after="0" w:line="418" w:lineRule="exact"/>
        <w:ind w:left="0" w:right="0" w:firstLine="440"/>
        <w:jc w:val="left"/>
      </w:pPr>
      <w:r>
        <w:rPr>
          <w:color w:val="000000"/>
          <w:spacing w:val="0"/>
          <w:w w:val="100"/>
          <w:position w:val="0"/>
        </w:rPr>
        <w:t>本公司将同时满足下列条件的企业组成部分(或非流动资产)确认为持有待售组成部分：</w:t>
      </w:r>
    </w:p>
    <w:p>
      <w:pPr>
        <w:pStyle w:val="Style41"/>
        <w:keepNext w:val="0"/>
        <w:keepLines w:val="0"/>
        <w:widowControl w:val="0"/>
        <w:numPr>
          <w:ilvl w:val="0"/>
          <w:numId w:val="33"/>
        </w:numPr>
        <w:shd w:val="clear" w:color="auto" w:fill="auto"/>
        <w:tabs>
          <w:tab w:pos="928" w:val="left"/>
        </w:tabs>
        <w:bidi w:val="0"/>
        <w:spacing w:before="0" w:after="0" w:line="418" w:lineRule="exact"/>
        <w:ind w:left="0" w:right="0" w:firstLine="440"/>
        <w:jc w:val="left"/>
      </w:pPr>
      <w:bookmarkStart w:id="822" w:name="bookmark822"/>
      <w:bookmarkEnd w:id="822"/>
      <w:r>
        <w:rPr>
          <w:color w:val="000000"/>
          <w:spacing w:val="0"/>
          <w:w w:val="100"/>
          <w:position w:val="0"/>
        </w:rPr>
        <w:t>该组成部分必须在其当前状况下仅根据出售此类组成部分的惯常条款即可立即出售；</w:t>
      </w:r>
    </w:p>
    <w:p>
      <w:pPr>
        <w:pStyle w:val="Style41"/>
        <w:keepNext w:val="0"/>
        <w:keepLines w:val="0"/>
        <w:widowControl w:val="0"/>
        <w:numPr>
          <w:ilvl w:val="0"/>
          <w:numId w:val="33"/>
        </w:numPr>
        <w:shd w:val="clear" w:color="auto" w:fill="auto"/>
        <w:tabs>
          <w:tab w:pos="1016" w:val="left"/>
        </w:tabs>
        <w:bidi w:val="0"/>
        <w:spacing w:before="0" w:after="0" w:line="418" w:lineRule="exact"/>
        <w:ind w:left="0" w:right="0" w:firstLine="440"/>
        <w:jc w:val="left"/>
      </w:pPr>
      <w:bookmarkStart w:id="823" w:name="bookmark823"/>
      <w:bookmarkEnd w:id="823"/>
      <w:r>
        <w:rPr>
          <w:color w:val="000000"/>
          <w:spacing w:val="0"/>
          <w:w w:val="100"/>
          <w:position w:val="0"/>
        </w:rPr>
        <w:t>企业已经就处置该组成部分作出决议，如按规定需得到股东批准的，已经取得股东大会或相应 权力机构的批准；</w:t>
      </w:r>
    </w:p>
    <w:p>
      <w:pPr>
        <w:pStyle w:val="Style41"/>
        <w:keepNext w:val="0"/>
        <w:keepLines w:val="0"/>
        <w:widowControl w:val="0"/>
        <w:numPr>
          <w:ilvl w:val="0"/>
          <w:numId w:val="33"/>
        </w:numPr>
        <w:shd w:val="clear" w:color="auto" w:fill="auto"/>
        <w:tabs>
          <w:tab w:pos="928" w:val="left"/>
        </w:tabs>
        <w:bidi w:val="0"/>
        <w:spacing w:before="0" w:after="0" w:line="410" w:lineRule="exact"/>
        <w:ind w:left="0" w:right="0" w:firstLine="440"/>
        <w:jc w:val="left"/>
      </w:pPr>
      <w:bookmarkStart w:id="824" w:name="bookmark824"/>
      <w:bookmarkEnd w:id="824"/>
      <w:r>
        <w:rPr>
          <w:color w:val="000000"/>
          <w:spacing w:val="0"/>
          <w:w w:val="100"/>
          <w:position w:val="0"/>
        </w:rPr>
        <w:t>企业已经与受让方签订了不可撤销的转让协议；</w:t>
      </w:r>
    </w:p>
    <w:p>
      <w:pPr>
        <w:pStyle w:val="Style41"/>
        <w:keepNext w:val="0"/>
        <w:keepLines w:val="0"/>
        <w:widowControl w:val="0"/>
        <w:numPr>
          <w:ilvl w:val="0"/>
          <w:numId w:val="33"/>
        </w:numPr>
        <w:shd w:val="clear" w:color="auto" w:fill="auto"/>
        <w:tabs>
          <w:tab w:pos="928" w:val="left"/>
        </w:tabs>
        <w:bidi w:val="0"/>
        <w:spacing w:before="0" w:after="0" w:line="410" w:lineRule="exact"/>
        <w:ind w:left="0" w:right="0" w:firstLine="440"/>
        <w:jc w:val="left"/>
      </w:pPr>
      <w:bookmarkStart w:id="825" w:name="bookmark825"/>
      <w:bookmarkEnd w:id="825"/>
      <w:r>
        <w:rPr>
          <w:color w:val="000000"/>
          <w:spacing w:val="0"/>
          <w:w w:val="100"/>
          <w:position w:val="0"/>
        </w:rPr>
        <w:t>该项转让将在一年内完成。</w:t>
      </w:r>
    </w:p>
    <w:p>
      <w:pPr>
        <w:pStyle w:val="Style31"/>
        <w:keepNext/>
        <w:keepLines/>
        <w:widowControl w:val="0"/>
        <w:numPr>
          <w:ilvl w:val="0"/>
          <w:numId w:val="31"/>
        </w:numPr>
        <w:shd w:val="clear" w:color="auto" w:fill="auto"/>
        <w:bidi w:val="0"/>
        <w:spacing w:before="0" w:after="0" w:line="409" w:lineRule="exact"/>
        <w:ind w:left="0" w:right="0" w:firstLine="440"/>
        <w:jc w:val="both"/>
      </w:pPr>
      <w:bookmarkStart w:id="826" w:name="bookmark826"/>
      <w:bookmarkStart w:id="827" w:name="bookmark827"/>
      <w:bookmarkStart w:id="828" w:name="bookmark828"/>
      <w:bookmarkStart w:id="829" w:name="bookmark829"/>
      <w:bookmarkEnd w:id="828"/>
      <w:r>
        <w:rPr>
          <w:color w:val="000000"/>
          <w:spacing w:val="0"/>
          <w:w w:val="100"/>
          <w:position w:val="0"/>
        </w:rPr>
        <w:t>划分为持有待售核算方法</w:t>
      </w:r>
      <w:bookmarkEnd w:id="826"/>
      <w:bookmarkEnd w:id="827"/>
      <w:bookmarkEnd w:id="829"/>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本公司对于持有待售的固定资产，调整该项固定资产的预计净残值，使该固定资产的预计净残值反映 其公允价值减去处置费用后的金额，但不超过符合持有待售条件时该项固定资产的原账面价值，原账面价 值高于调整后预计净残值的差额，应作为资产减值损失计入当期损益。持有待售的固定资产不计提折旧或 摊销，按照账面价值与公允价值减去处置费用后的净额孰低进行计量。</w:t>
      </w:r>
    </w:p>
    <w:p>
      <w:pPr>
        <w:pStyle w:val="Style41"/>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符合持有待售条件的权益性投资、无形资产等其他非流动资产，比照上述原则处理，但不包括递延所 得税资产、《企业会计准则第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号——金融工具确认和计量》规范的金融资产、以公允价值计量的投资性 房地产和生物资产、保险合同中产生的合同权利。</w:t>
      </w:r>
    </w:p>
    <w:p>
      <w:pPr>
        <w:pStyle w:val="Style31"/>
        <w:keepNext/>
        <w:keepLines/>
        <w:widowControl w:val="0"/>
        <w:shd w:val="clear" w:color="auto" w:fill="auto"/>
        <w:bidi w:val="0"/>
        <w:spacing w:before="0" w:after="0" w:line="410" w:lineRule="exact"/>
        <w:ind w:left="0" w:right="0" w:firstLine="440"/>
        <w:jc w:val="both"/>
      </w:pPr>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w:t>
      </w:r>
      <w:r>
        <w:rPr>
          <w:color w:val="000000"/>
          <w:spacing w:val="0"/>
          <w:w w:val="100"/>
          <w:position w:val="0"/>
        </w:rPr>
        <w:t>十二</w:t>
      </w:r>
      <w:r>
        <w:rPr>
          <w:color w:val="000000"/>
          <w:spacing w:val="0"/>
          <w:w w:val="100"/>
          <w:position w:val="0"/>
        </w:rPr>
        <w:t>）</w:t>
      </w:r>
      <w:r>
        <w:rPr>
          <w:color w:val="000000"/>
          <w:spacing w:val="0"/>
          <w:w w:val="100"/>
          <w:position w:val="0"/>
        </w:rPr>
        <w:t>长期股权投资</w:t>
      </w:r>
      <w:bookmarkEnd w:id="830"/>
      <w:bookmarkEnd w:id="831"/>
      <w:bookmarkEnd w:id="832"/>
    </w:p>
    <w:p>
      <w:pPr>
        <w:pStyle w:val="Style31"/>
        <w:keepNext/>
        <w:keepLines/>
        <w:widowControl w:val="0"/>
        <w:numPr>
          <w:ilvl w:val="0"/>
          <w:numId w:val="35"/>
        </w:numPr>
        <w:shd w:val="clear" w:color="auto" w:fill="auto"/>
        <w:tabs>
          <w:tab w:pos="1148" w:val="left"/>
        </w:tabs>
        <w:bidi w:val="0"/>
        <w:spacing w:before="0" w:after="0" w:line="410" w:lineRule="exact"/>
        <w:ind w:left="0" w:right="0" w:firstLine="620"/>
        <w:jc w:val="both"/>
      </w:pPr>
      <w:bookmarkStart w:id="830" w:name="bookmark830"/>
      <w:bookmarkStart w:id="831" w:name="bookmark831"/>
      <w:bookmarkStart w:id="833" w:name="bookmark833"/>
      <w:bookmarkStart w:id="834" w:name="bookmark834"/>
      <w:bookmarkEnd w:id="833"/>
      <w:r>
        <w:rPr>
          <w:color w:val="000000"/>
          <w:spacing w:val="0"/>
          <w:w w:val="100"/>
          <w:position w:val="0"/>
        </w:rPr>
        <w:t>投资成本的确定</w:t>
      </w:r>
      <w:bookmarkEnd w:id="830"/>
      <w:bookmarkEnd w:id="831"/>
      <w:bookmarkEnd w:id="834"/>
    </w:p>
    <w:p>
      <w:pPr>
        <w:pStyle w:val="Style41"/>
        <w:keepNext w:val="0"/>
        <w:keepLines w:val="0"/>
        <w:widowControl w:val="0"/>
        <w:shd w:val="clear" w:color="auto" w:fill="auto"/>
        <w:tabs>
          <w:tab w:pos="1006" w:val="left"/>
        </w:tabs>
        <w:bidi w:val="0"/>
        <w:spacing w:before="0" w:after="0" w:line="410" w:lineRule="exact"/>
        <w:ind w:left="0" w:right="0" w:firstLine="44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企业合并形成的长期股权投资，具体会计政策详见本附注四/ （五）同一控制下和非同一控制 下企业合并的会计处理方法</w:t>
      </w:r>
    </w:p>
    <w:p>
      <w:pPr>
        <w:pStyle w:val="Style41"/>
        <w:keepNext w:val="0"/>
        <w:keepLines w:val="0"/>
        <w:widowControl w:val="0"/>
        <w:shd w:val="clear" w:color="auto" w:fill="auto"/>
        <w:tabs>
          <w:tab w:pos="928" w:val="left"/>
        </w:tabs>
        <w:bidi w:val="0"/>
        <w:spacing w:before="0" w:after="0" w:line="410" w:lineRule="exact"/>
        <w:ind w:left="0" w:right="0" w:firstLine="44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4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通过债务重组取得的长期股权投资，其初始投资成本按照公允价值为基础确定。</w:t>
      </w:r>
    </w:p>
    <w:p>
      <w:pPr>
        <w:pStyle w:val="Style31"/>
        <w:keepNext/>
        <w:keepLines/>
        <w:widowControl w:val="0"/>
        <w:numPr>
          <w:ilvl w:val="0"/>
          <w:numId w:val="35"/>
        </w:numPr>
        <w:shd w:val="clear" w:color="auto" w:fill="auto"/>
        <w:bidi w:val="0"/>
        <w:spacing w:before="0" w:after="0" w:line="410" w:lineRule="exact"/>
        <w:ind w:left="0" w:right="0" w:firstLine="440"/>
        <w:jc w:val="both"/>
      </w:pPr>
      <w:bookmarkStart w:id="837" w:name="bookmark837"/>
      <w:bookmarkStart w:id="838" w:name="bookmark838"/>
      <w:bookmarkStart w:id="839" w:name="bookmark839"/>
      <w:bookmarkStart w:id="840" w:name="bookmark840"/>
      <w:bookmarkEnd w:id="839"/>
      <w:r>
        <w:rPr>
          <w:color w:val="000000"/>
          <w:spacing w:val="0"/>
          <w:w w:val="100"/>
          <w:position w:val="0"/>
        </w:rPr>
        <w:t>后续计量及损益确认</w:t>
      </w:r>
      <w:bookmarkEnd w:id="837"/>
      <w:bookmarkEnd w:id="838"/>
      <w:bookmarkEnd w:id="840"/>
    </w:p>
    <w:p>
      <w:pPr>
        <w:pStyle w:val="Style41"/>
        <w:keepNext w:val="0"/>
        <w:keepLines w:val="0"/>
        <w:widowControl w:val="0"/>
        <w:shd w:val="clear" w:color="auto" w:fill="auto"/>
        <w:tabs>
          <w:tab w:pos="928" w:val="left"/>
        </w:tabs>
        <w:bidi w:val="0"/>
        <w:spacing w:before="0" w:after="0" w:line="410" w:lineRule="exact"/>
        <w:ind w:left="0" w:right="0" w:firstLine="44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成本法</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41"/>
        <w:keepNext w:val="0"/>
        <w:keepLines w:val="0"/>
        <w:widowControl w:val="0"/>
        <w:shd w:val="clear" w:color="auto" w:fill="auto"/>
        <w:tabs>
          <w:tab w:pos="928" w:val="left"/>
        </w:tabs>
        <w:bidi w:val="0"/>
        <w:spacing w:before="0" w:after="0" w:line="410" w:lineRule="exact"/>
        <w:ind w:left="0" w:right="0" w:firstLine="44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w:t>
        <w:tab/>
        <w:t>权益法</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长期股权投资的初始投资成本大于投资时应享有被投资单位可辨认净资产公允价值份额的差额，不调 整长期股权投资的初始投资成本；初始投资成本小于投资时应享有被投资单位可辨认净资产公允价值份额 </w:t>
      </w:r>
      <w:r>
        <w:rPr>
          <w:color w:val="000000"/>
          <w:spacing w:val="0"/>
          <w:w w:val="100"/>
          <w:position w:val="0"/>
        </w:rPr>
        <w:t>的差额，计入当期损益。</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本公司取得长期股权投资后，按照应享有或应分担的被投资单位实现的净损益和其他综合收益的份额, 分别确认投资收益和其他综合收益，同时调整长期股权投资的账面价值；并按照被投资单位宣告分派的利 润或现金股利计算应享有的部分，相应减少长期股权投资的账面价值；对于被投资单位除净损益、其他综 合收益和利润分配以外所有者权益的其他变动，调整长期股权投资的账面价值并计入所有者权益。</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41"/>
        <w:keepNext w:val="0"/>
        <w:keepLines w:val="0"/>
        <w:widowControl w:val="0"/>
        <w:shd w:val="clear" w:color="auto" w:fill="auto"/>
        <w:bidi w:val="0"/>
        <w:spacing w:before="0" w:after="140" w:line="409" w:lineRule="exact"/>
        <w:ind w:left="0" w:right="0" w:firstLine="440"/>
        <w:jc w:val="left"/>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31"/>
        <w:keepNext/>
        <w:keepLines/>
        <w:widowControl w:val="0"/>
        <w:numPr>
          <w:ilvl w:val="0"/>
          <w:numId w:val="35"/>
        </w:numPr>
        <w:shd w:val="clear" w:color="auto" w:fill="auto"/>
        <w:bidi w:val="0"/>
        <w:spacing w:before="0" w:after="0" w:line="427" w:lineRule="auto"/>
        <w:ind w:left="0" w:right="0" w:firstLine="440"/>
        <w:jc w:val="left"/>
      </w:pPr>
      <w:bookmarkStart w:id="843" w:name="bookmark843"/>
      <w:bookmarkStart w:id="844" w:name="bookmark844"/>
      <w:bookmarkStart w:id="845" w:name="bookmark845"/>
      <w:bookmarkStart w:id="846" w:name="bookmark846"/>
      <w:bookmarkEnd w:id="845"/>
      <w:r>
        <w:rPr>
          <w:color w:val="000000"/>
          <w:spacing w:val="0"/>
          <w:w w:val="100"/>
          <w:position w:val="0"/>
        </w:rPr>
        <w:t>长期股权投资核算方法的转换</w:t>
      </w:r>
      <w:bookmarkEnd w:id="843"/>
      <w:bookmarkEnd w:id="844"/>
      <w:bookmarkEnd w:id="846"/>
    </w:p>
    <w:p>
      <w:pPr>
        <w:pStyle w:val="Style41"/>
        <w:keepNext w:val="0"/>
        <w:keepLines w:val="0"/>
        <w:widowControl w:val="0"/>
        <w:shd w:val="clear" w:color="auto" w:fill="auto"/>
        <w:bidi w:val="0"/>
        <w:spacing w:before="0" w:after="0" w:line="409" w:lineRule="exact"/>
        <w:ind w:left="19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)公允价值计量转权益法核算</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计处理的权益性投资，因追加投资等原因能够对被投资单位施加重大影响或实施共同控制但不构成控制的, 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号一金融工具确认和计量》确定的原持有的股权投资的公允价值加上新增投 资成本之和，作为改按权益法核算的初始投资成本。</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原持有的股权投资分类为可供出售金融资产的，其公允价值与账面价值之间的差额，以及原计入其他 综合收益的累计公允价值变动转入改按权益法核算的当期损益。</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41"/>
        <w:keepNext w:val="0"/>
        <w:keepLines w:val="0"/>
        <w:widowControl w:val="0"/>
        <w:shd w:val="clear" w:color="auto" w:fill="auto"/>
        <w:tabs>
          <w:tab w:pos="1136" w:val="left"/>
        </w:tabs>
        <w:bidi w:val="0"/>
        <w:spacing w:before="0" w:after="0" w:line="409"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公允价值计量或权益法核算转成本法核算</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41"/>
        <w:keepNext w:val="0"/>
        <w:keepLines w:val="0"/>
        <w:widowControl w:val="0"/>
        <w:shd w:val="clear" w:color="auto" w:fill="auto"/>
        <w:bidi w:val="0"/>
        <w:spacing w:before="0" w:after="0" w:line="374"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号一金融工具确认和计量》的有关规定进行 </w:t>
      </w:r>
      <w:r>
        <w:rPr>
          <w:color w:val="000000"/>
          <w:spacing w:val="0"/>
          <w:w w:val="100"/>
          <w:position w:val="0"/>
        </w:rPr>
        <w:t>会计处理的，原计入其他综合收益的累计公允价值变动在改按成本法核算时转入当期损益。</w:t>
      </w:r>
    </w:p>
    <w:p>
      <w:pPr>
        <w:pStyle w:val="Style41"/>
        <w:keepNext w:val="0"/>
        <w:keepLines w:val="0"/>
        <w:widowControl w:val="0"/>
        <w:shd w:val="clear" w:color="auto" w:fill="auto"/>
        <w:tabs>
          <w:tab w:pos="1104" w:val="left"/>
        </w:tabs>
        <w:bidi w:val="0"/>
        <w:spacing w:before="0" w:after="0" w:line="410" w:lineRule="exact"/>
        <w:ind w:left="0" w:right="0" w:firstLine="44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权益法核算转公允价值计量</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 价值与账面价值之间的差额计入当期损益。</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41"/>
        <w:keepNext w:val="0"/>
        <w:keepLines w:val="0"/>
        <w:widowControl w:val="0"/>
        <w:shd w:val="clear" w:color="auto" w:fill="auto"/>
        <w:tabs>
          <w:tab w:pos="1104" w:val="left"/>
        </w:tabs>
        <w:bidi w:val="0"/>
        <w:spacing w:before="0" w:after="0" w:line="410" w:lineRule="exact"/>
        <w:ind w:left="0" w:right="0" w:firstLine="44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4</w:t>
      </w:r>
      <w:r>
        <w:rPr>
          <w:color w:val="000000"/>
          <w:spacing w:val="0"/>
          <w:w w:val="100"/>
          <w:position w:val="0"/>
        </w:rPr>
        <w:t>）</w:t>
        <w:tab/>
        <w:t>成本法转权益法</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41"/>
        <w:keepNext w:val="0"/>
        <w:keepLines w:val="0"/>
        <w:widowControl w:val="0"/>
        <w:shd w:val="clear" w:color="auto" w:fill="auto"/>
        <w:tabs>
          <w:tab w:pos="1104" w:val="left"/>
        </w:tabs>
        <w:bidi w:val="0"/>
        <w:spacing w:before="0" w:after="60" w:line="410" w:lineRule="exact"/>
        <w:ind w:left="440" w:right="0" w:firstLine="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5</w:t>
      </w:r>
      <w:r>
        <w:rPr>
          <w:color w:val="000000"/>
          <w:spacing w:val="0"/>
          <w:w w:val="100"/>
          <w:position w:val="0"/>
        </w:rPr>
        <w:t>）</w:t>
        <w:tab/>
        <w:t>成本法转公允价值计量 本公司因处置部分权益性投资等原因丧失了对被投资单位的控制的，在编制个别财务报表时，处置后</w:t>
      </w:r>
    </w:p>
    <w:p>
      <w:pPr>
        <w:pStyle w:val="Style41"/>
        <w:keepNext w:val="0"/>
        <w:keepLines w:val="0"/>
        <w:widowControl w:val="0"/>
        <w:shd w:val="clear" w:color="auto" w:fill="auto"/>
        <w:bidi w:val="0"/>
        <w:spacing w:before="0" w:after="0" w:line="343" w:lineRule="exact"/>
        <w:ind w:left="0" w:right="0" w:firstLine="0"/>
        <w:jc w:val="both"/>
      </w:pPr>
      <w:r>
        <w:rPr>
          <w:color w:val="000000"/>
          <w:spacing w:val="0"/>
          <w:w w:val="100"/>
          <w:position w:val="0"/>
        </w:rPr>
        <w:t>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号——金融工 具确认和计量》的有关规定进行会计处理，其在丧失控制之日的公允价值与账面价值间的差额计入当期损 </w:t>
      </w:r>
      <w:r>
        <w:rPr>
          <w:color w:val="000000"/>
          <w:spacing w:val="0"/>
          <w:w w:val="100"/>
          <w:position w:val="0"/>
          <w:u w:val="single"/>
        </w:rPr>
        <w:t>、</w:t>
      </w:r>
      <w:r>
        <w:rPr>
          <w:i/>
          <w:iCs/>
          <w:color w:val="000000"/>
          <w:spacing w:val="0"/>
          <w:w w:val="100"/>
          <w:position w:val="0"/>
          <w:u w:val="single"/>
        </w:rPr>
        <w:t>八</w:t>
      </w:r>
    </w:p>
    <w:p>
      <w:pPr>
        <w:pStyle w:val="Style41"/>
        <w:keepNext w:val="0"/>
        <w:keepLines w:val="0"/>
        <w:widowControl w:val="0"/>
        <w:shd w:val="clear" w:color="auto" w:fill="auto"/>
        <w:bidi w:val="0"/>
        <w:spacing w:before="0" w:after="180" w:line="408" w:lineRule="exact"/>
        <w:ind w:left="0" w:right="0" w:firstLine="0"/>
        <w:jc w:val="both"/>
      </w:pPr>
      <w:r>
        <w:rPr>
          <w:color w:val="000000"/>
          <w:spacing w:val="0"/>
          <w:w w:val="100"/>
          <w:position w:val="0"/>
        </w:rPr>
        <w:t>益。</w:t>
      </w:r>
    </w:p>
    <w:p>
      <w:pPr>
        <w:pStyle w:val="Style31"/>
        <w:keepNext/>
        <w:keepLines/>
        <w:widowControl w:val="0"/>
        <w:numPr>
          <w:ilvl w:val="0"/>
          <w:numId w:val="35"/>
        </w:numPr>
        <w:shd w:val="clear" w:color="auto" w:fill="auto"/>
        <w:tabs>
          <w:tab w:pos="1104" w:val="left"/>
        </w:tabs>
        <w:bidi w:val="0"/>
        <w:spacing w:before="0" w:after="0" w:line="427" w:lineRule="auto"/>
        <w:ind w:left="0" w:right="0" w:firstLine="640"/>
        <w:jc w:val="both"/>
      </w:pPr>
      <w:bookmarkStart w:id="850" w:name="bookmark850"/>
      <w:bookmarkStart w:id="851" w:name="bookmark851"/>
      <w:bookmarkStart w:id="852" w:name="bookmark852"/>
      <w:bookmarkStart w:id="853" w:name="bookmark853"/>
      <w:bookmarkEnd w:id="852"/>
      <w:r>
        <w:rPr>
          <w:color w:val="000000"/>
          <w:spacing w:val="0"/>
          <w:w w:val="100"/>
          <w:position w:val="0"/>
        </w:rPr>
        <w:t>长期股权投资的处置</w:t>
      </w:r>
      <w:bookmarkEnd w:id="850"/>
      <w:bookmarkEnd w:id="851"/>
      <w:bookmarkEnd w:id="853"/>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41"/>
        <w:keepNext w:val="0"/>
        <w:keepLines w:val="0"/>
        <w:widowControl w:val="0"/>
        <w:shd w:val="clear" w:color="auto" w:fill="auto"/>
        <w:bidi w:val="0"/>
        <w:spacing w:before="0" w:after="0" w:line="408" w:lineRule="exact"/>
        <w:ind w:left="11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）这些交易是同时或者在考虑了彼此影响的情况下订立的；</w:t>
      </w:r>
    </w:p>
    <w:p>
      <w:pPr>
        <w:pStyle w:val="Style41"/>
        <w:keepNext w:val="0"/>
        <w:keepLines w:val="0"/>
        <w:widowControl w:val="0"/>
        <w:shd w:val="clear" w:color="auto" w:fill="auto"/>
        <w:tabs>
          <w:tab w:pos="1104" w:val="left"/>
        </w:tabs>
        <w:bidi w:val="0"/>
        <w:spacing w:before="0" w:after="0" w:line="408" w:lineRule="exact"/>
        <w:ind w:left="0" w:right="0" w:firstLine="440"/>
        <w:jc w:val="left"/>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41"/>
        <w:keepNext w:val="0"/>
        <w:keepLines w:val="0"/>
        <w:widowControl w:val="0"/>
        <w:shd w:val="clear" w:color="auto" w:fill="auto"/>
        <w:tabs>
          <w:tab w:pos="1104" w:val="left"/>
        </w:tabs>
        <w:bidi w:val="0"/>
        <w:spacing w:before="0" w:after="0" w:line="408" w:lineRule="exact"/>
        <w:ind w:left="0" w:right="0" w:firstLine="44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41"/>
        <w:keepNext w:val="0"/>
        <w:keepLines w:val="0"/>
        <w:widowControl w:val="0"/>
        <w:shd w:val="clear" w:color="auto" w:fill="auto"/>
        <w:tabs>
          <w:tab w:pos="1104" w:val="left"/>
        </w:tabs>
        <w:bidi w:val="0"/>
        <w:spacing w:before="0" w:after="0" w:line="408" w:lineRule="exact"/>
        <w:ind w:left="0" w:right="0" w:firstLine="440"/>
        <w:jc w:val="left"/>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41"/>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41"/>
        <w:keepNext w:val="0"/>
        <w:keepLines w:val="0"/>
        <w:widowControl w:val="0"/>
        <w:shd w:val="clear" w:color="auto" w:fill="auto"/>
        <w:tabs>
          <w:tab w:pos="1016" w:val="left"/>
        </w:tabs>
        <w:bidi w:val="0"/>
        <w:spacing w:before="0" w:after="0" w:line="408" w:lineRule="exact"/>
        <w:ind w:left="0" w:right="0" w:firstLine="440"/>
        <w:jc w:val="left"/>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 制之日的公允价值与账面价值间的差额计入当期损益。</w:t>
      </w:r>
    </w:p>
    <w:p>
      <w:pPr>
        <w:pStyle w:val="Style41"/>
        <w:keepNext w:val="0"/>
        <w:keepLines w:val="0"/>
        <w:widowControl w:val="0"/>
        <w:shd w:val="clear" w:color="auto" w:fill="auto"/>
        <w:tabs>
          <w:tab w:pos="488" w:val="left"/>
        </w:tabs>
        <w:bidi w:val="0"/>
        <w:spacing w:before="0" w:after="0" w:line="408" w:lineRule="exact"/>
        <w:ind w:left="0" w:right="0" w:firstLine="44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在合并财务报表中，对于在丧失对子公司控制权以前的各项交易，处置价款与处置长期股权投 </w:t>
      </w:r>
      <w:r>
        <w:rPr>
          <w:color w:val="000000"/>
          <w:spacing w:val="0"/>
          <w:w w:val="100"/>
          <w:position w:val="0"/>
        </w:rPr>
        <w:t>资相应对享有子公司自购买日或合并日开始持续计算的净资产份额之间的差额，调整资本公积（股本溢价）,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41"/>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41"/>
        <w:keepNext w:val="0"/>
        <w:keepLines w:val="0"/>
        <w:widowControl w:val="0"/>
        <w:shd w:val="clear" w:color="auto" w:fill="auto"/>
        <w:tabs>
          <w:tab w:pos="1013" w:val="left"/>
        </w:tabs>
        <w:bidi w:val="0"/>
        <w:spacing w:before="0" w:after="0" w:line="409" w:lineRule="exact"/>
        <w:ind w:left="0" w:right="0" w:firstLine="440"/>
        <w:jc w:val="left"/>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 价值之间的差额，确认为其他综合收益，在丧失控制权时一并转入丧失控制权当期的损益。</w:t>
      </w:r>
    </w:p>
    <w:p>
      <w:pPr>
        <w:pStyle w:val="Style41"/>
        <w:keepNext w:val="0"/>
        <w:keepLines w:val="0"/>
        <w:widowControl w:val="0"/>
        <w:shd w:val="clear" w:color="auto" w:fill="auto"/>
        <w:tabs>
          <w:tab w:pos="1013" w:val="left"/>
        </w:tabs>
        <w:bidi w:val="0"/>
        <w:spacing w:before="0" w:after="160" w:line="409" w:lineRule="exact"/>
        <w:ind w:left="0" w:right="0" w:firstLine="440"/>
        <w:jc w:val="left"/>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 份额的差额，确认为其他综合收益，在丧失控制权时一并转入丧失控制权当期的损益。</w:t>
      </w:r>
    </w:p>
    <w:p>
      <w:pPr>
        <w:pStyle w:val="Style31"/>
        <w:keepNext/>
        <w:keepLines/>
        <w:widowControl w:val="0"/>
        <w:numPr>
          <w:ilvl w:val="0"/>
          <w:numId w:val="35"/>
        </w:numPr>
        <w:shd w:val="clear" w:color="auto" w:fill="auto"/>
        <w:tabs>
          <w:tab w:pos="1158" w:val="left"/>
        </w:tabs>
        <w:bidi w:val="0"/>
        <w:spacing w:before="0" w:after="0" w:line="427" w:lineRule="auto"/>
        <w:ind w:left="0" w:right="0" w:firstLine="620"/>
        <w:jc w:val="left"/>
      </w:pPr>
      <w:bookmarkStart w:id="861" w:name="bookmark861"/>
      <w:bookmarkStart w:id="862" w:name="bookmark862"/>
      <w:bookmarkStart w:id="863" w:name="bookmark863"/>
      <w:bookmarkStart w:id="864" w:name="bookmark864"/>
      <w:bookmarkEnd w:id="863"/>
      <w:r>
        <w:rPr>
          <w:color w:val="000000"/>
          <w:spacing w:val="0"/>
          <w:w w:val="100"/>
          <w:position w:val="0"/>
        </w:rPr>
        <w:t>共同控制、重大影响的判断标准</w:t>
      </w:r>
      <w:bookmarkEnd w:id="861"/>
      <w:bookmarkEnd w:id="862"/>
      <w:bookmarkEnd w:id="864"/>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 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p>
    <w:p>
      <w:pPr>
        <w:pStyle w:val="Style41"/>
        <w:keepNext w:val="0"/>
        <w:keepLines w:val="0"/>
        <w:widowControl w:val="0"/>
        <w:shd w:val="clear" w:color="auto" w:fill="auto"/>
        <w:bidi w:val="0"/>
        <w:spacing w:before="0" w:after="300" w:line="409" w:lineRule="exact"/>
        <w:ind w:left="0" w:right="0" w:firstLine="0"/>
        <w:jc w:val="left"/>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1"/>
        <w:keepNext/>
        <w:keepLines/>
        <w:widowControl w:val="0"/>
        <w:shd w:val="clear" w:color="auto" w:fill="auto"/>
        <w:bidi w:val="0"/>
        <w:spacing w:before="0" w:after="0" w:line="427" w:lineRule="auto"/>
        <w:ind w:left="0" w:right="0" w:firstLine="440"/>
        <w:jc w:val="left"/>
      </w:pPr>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w:t>
      </w:r>
      <w:r>
        <w:rPr>
          <w:color w:val="000000"/>
          <w:spacing w:val="0"/>
          <w:w w:val="100"/>
          <w:position w:val="0"/>
        </w:rPr>
        <w:t>十三</w:t>
      </w:r>
      <w:r>
        <w:rPr>
          <w:color w:val="000000"/>
          <w:spacing w:val="0"/>
          <w:w w:val="100"/>
          <w:position w:val="0"/>
        </w:rPr>
        <w:t>）</w:t>
      </w:r>
      <w:r>
        <w:rPr>
          <w:color w:val="000000"/>
          <w:spacing w:val="0"/>
          <w:w w:val="100"/>
          <w:position w:val="0"/>
        </w:rPr>
        <w:t>固定资产</w:t>
      </w:r>
      <w:bookmarkEnd w:id="866"/>
      <w:bookmarkEnd w:id="867"/>
      <w:bookmarkEnd w:id="868"/>
    </w:p>
    <w:p>
      <w:pPr>
        <w:pStyle w:val="Style31"/>
        <w:keepNext/>
        <w:keepLines/>
        <w:widowControl w:val="0"/>
        <w:numPr>
          <w:ilvl w:val="0"/>
          <w:numId w:val="37"/>
        </w:numPr>
        <w:shd w:val="clear" w:color="auto" w:fill="auto"/>
        <w:tabs>
          <w:tab w:pos="1158" w:val="left"/>
        </w:tabs>
        <w:bidi w:val="0"/>
        <w:spacing w:before="0" w:after="0" w:line="427" w:lineRule="auto"/>
        <w:ind w:left="0" w:right="0" w:firstLine="620"/>
        <w:jc w:val="left"/>
      </w:pPr>
      <w:bookmarkStart w:id="866" w:name="bookmark866"/>
      <w:bookmarkStart w:id="867" w:name="bookmark867"/>
      <w:bookmarkStart w:id="869" w:name="bookmark869"/>
      <w:bookmarkStart w:id="870" w:name="bookmark870"/>
      <w:bookmarkEnd w:id="869"/>
      <w:r>
        <w:rPr>
          <w:color w:val="000000"/>
          <w:spacing w:val="0"/>
          <w:w w:val="100"/>
          <w:position w:val="0"/>
        </w:rPr>
        <w:t>固定资产确认条件</w:t>
      </w:r>
      <w:bookmarkEnd w:id="866"/>
      <w:bookmarkEnd w:id="867"/>
      <w:bookmarkEnd w:id="870"/>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41"/>
        <w:keepNext w:val="0"/>
        <w:keepLines w:val="0"/>
        <w:widowControl w:val="0"/>
        <w:shd w:val="clear" w:color="auto" w:fill="auto"/>
        <w:tabs>
          <w:tab w:pos="938" w:val="left"/>
        </w:tabs>
        <w:bidi w:val="0"/>
        <w:spacing w:before="0" w:after="0" w:line="408" w:lineRule="exact"/>
        <w:ind w:left="0" w:right="0" w:firstLine="440"/>
        <w:jc w:val="left"/>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41"/>
        <w:keepNext w:val="0"/>
        <w:keepLines w:val="0"/>
        <w:widowControl w:val="0"/>
        <w:shd w:val="clear" w:color="auto" w:fill="auto"/>
        <w:tabs>
          <w:tab w:pos="938" w:val="left"/>
        </w:tabs>
        <w:bidi w:val="0"/>
        <w:spacing w:before="0" w:after="160" w:line="408" w:lineRule="exact"/>
        <w:ind w:left="0" w:right="0" w:firstLine="440"/>
        <w:jc w:val="left"/>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31"/>
        <w:keepNext/>
        <w:keepLines/>
        <w:widowControl w:val="0"/>
        <w:numPr>
          <w:ilvl w:val="0"/>
          <w:numId w:val="37"/>
        </w:numPr>
        <w:shd w:val="clear" w:color="auto" w:fill="auto"/>
        <w:bidi w:val="0"/>
        <w:spacing w:before="0" w:after="0" w:line="427" w:lineRule="auto"/>
        <w:ind w:left="0" w:right="0" w:firstLine="440"/>
        <w:jc w:val="left"/>
      </w:pPr>
      <w:bookmarkStart w:id="873" w:name="bookmark873"/>
      <w:bookmarkStart w:id="874" w:name="bookmark874"/>
      <w:bookmarkStart w:id="875" w:name="bookmark875"/>
      <w:bookmarkStart w:id="876" w:name="bookmark876"/>
      <w:bookmarkEnd w:id="875"/>
      <w:r>
        <w:rPr>
          <w:color w:val="000000"/>
          <w:spacing w:val="0"/>
          <w:w w:val="100"/>
          <w:position w:val="0"/>
        </w:rPr>
        <w:t>固定资产初始计量</w:t>
      </w:r>
      <w:bookmarkEnd w:id="873"/>
      <w:bookmarkEnd w:id="874"/>
      <w:bookmarkEnd w:id="876"/>
    </w:p>
    <w:p>
      <w:pPr>
        <w:pStyle w:val="Style41"/>
        <w:keepNext w:val="0"/>
        <w:keepLines w:val="0"/>
        <w:widowControl w:val="0"/>
        <w:shd w:val="clear" w:color="auto" w:fill="auto"/>
        <w:bidi w:val="0"/>
        <w:spacing w:before="0" w:after="160" w:line="408" w:lineRule="exact"/>
        <w:ind w:left="0" w:right="0" w:firstLine="440"/>
        <w:jc w:val="left"/>
      </w:pPr>
      <w:r>
        <w:rPr>
          <w:color w:val="000000"/>
          <w:spacing w:val="0"/>
          <w:w w:val="100"/>
          <w:position w:val="0"/>
        </w:rPr>
        <w:t xml:space="preserve">本公司固定资产按成本进行初始计量。其中，外购的固定资产的成本包括买价、进口关税等相关税费， 以及为使固定资产达到预定可使用状态前所发生的可直接归属于该资产的其他支出。自行建造固定资产的 成本，由建造该项资产达到预定可使用状态前所发生的必要支出构成。投资者投入的固定资产，按投资合 </w:t>
      </w:r>
      <w:r>
        <w:rPr>
          <w:color w:val="000000"/>
          <w:spacing w:val="0"/>
          <w:w w:val="100"/>
          <w:position w:val="0"/>
        </w:rPr>
        <w:t>同或协议约定的价值作为入账价值，但合同或协议约定价值不公允的按公允价值入账。购买固定资产的价 款超过正常信用条件延期支付，实质上具有融资性质的，固定资产的成本以购买价款的现值为基础确定。 实际支付的价款与购买价款的现值之间的差额，除应予资本化的以外，在信用期间内计入当期损益。</w:t>
      </w:r>
    </w:p>
    <w:p>
      <w:pPr>
        <w:pStyle w:val="Style31"/>
        <w:keepNext/>
        <w:keepLines/>
        <w:widowControl w:val="0"/>
        <w:numPr>
          <w:ilvl w:val="0"/>
          <w:numId w:val="37"/>
        </w:numPr>
        <w:shd w:val="clear" w:color="auto" w:fill="auto"/>
        <w:bidi w:val="0"/>
        <w:spacing w:before="0" w:after="0" w:line="425" w:lineRule="auto"/>
        <w:ind w:left="0" w:right="0" w:firstLine="440"/>
        <w:jc w:val="left"/>
      </w:pPr>
      <w:bookmarkStart w:id="877" w:name="bookmark877"/>
      <w:bookmarkStart w:id="878" w:name="bookmark878"/>
      <w:bookmarkStart w:id="879" w:name="bookmark879"/>
      <w:bookmarkStart w:id="880" w:name="bookmark880"/>
      <w:bookmarkEnd w:id="879"/>
      <w:r>
        <w:rPr>
          <w:color w:val="000000"/>
          <w:spacing w:val="0"/>
          <w:w w:val="100"/>
          <w:position w:val="0"/>
        </w:rPr>
        <w:t>固定资产后续计量及处置</w:t>
      </w:r>
      <w:bookmarkEnd w:id="877"/>
      <w:bookmarkEnd w:id="878"/>
      <w:bookmarkEnd w:id="880"/>
    </w:p>
    <w:p>
      <w:pPr>
        <w:pStyle w:val="Style41"/>
        <w:keepNext w:val="0"/>
        <w:keepLines w:val="0"/>
        <w:widowControl w:val="0"/>
        <w:shd w:val="clear" w:color="auto" w:fill="auto"/>
        <w:bidi w:val="0"/>
        <w:spacing w:before="0" w:after="0" w:line="407" w:lineRule="exact"/>
        <w:ind w:left="19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）固定资产折旧</w:t>
      </w:r>
    </w:p>
    <w:p>
      <w:pPr>
        <w:pStyle w:val="Style41"/>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固定资产折旧按其入账价值减去预计净残值后在预计使用寿命内计提。对计提了减值准备的固定资产, 则在未来期间按扣除减值准备后的账面价值及依据尚可使用年限确定折旧额。</w:t>
      </w:r>
    </w:p>
    <w:p>
      <w:pPr>
        <w:pStyle w:val="Style41"/>
        <w:keepNext w:val="0"/>
        <w:keepLines w:val="0"/>
        <w:widowControl w:val="0"/>
        <w:shd w:val="clear" w:color="auto" w:fill="auto"/>
        <w:bidi w:val="0"/>
        <w:spacing w:before="0" w:after="160" w:line="407" w:lineRule="exact"/>
        <w:ind w:left="0" w:right="0" w:firstLine="440"/>
        <w:jc w:val="left"/>
      </w:pPr>
      <w:r>
        <w:rPr>
          <w:color w:val="000000"/>
          <w:spacing w:val="0"/>
          <w:w w:val="100"/>
          <w:position w:val="0"/>
        </w:rPr>
        <w:t>本公司根据固定资产的性质和使用情况，确定固定资产的使用寿命和预计净残值。并在年度终了，对 固定资产的使用寿命、预计净残值和折旧方法进行复核，如与原先估计数存在差异的，进行相应的调整。</w:t>
      </w: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各类固定资产的折旧方法、折旧年限和年折旧率如下:</w:t>
      </w:r>
    </w:p>
    <w:tbl>
      <w:tblPr>
        <w:tblOverlap w:val="never"/>
        <w:jc w:val="center"/>
        <w:tblLayout w:type="fixed"/>
      </w:tblPr>
      <w:tblGrid>
        <w:gridCol w:w="2328"/>
        <w:gridCol w:w="2131"/>
        <w:gridCol w:w="1771"/>
        <w:gridCol w:w="1776"/>
        <w:gridCol w:w="1800"/>
      </w:tblGrid>
      <w:tr>
        <w:trPr>
          <w:trHeight w:val="38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0" w:right="0" w:firstLine="0"/>
              <w:jc w:val="center"/>
            </w:pPr>
            <w:r>
              <w:rPr>
                <w:rFonts w:ascii="SimSun" w:eastAsia="SimSun" w:hAnsi="SimSun" w:cs="SimSun"/>
                <w:color w:val="000000"/>
                <w:spacing w:val="0"/>
                <w:w w:val="100"/>
                <w:position w:val="0"/>
              </w:rPr>
              <w:t>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36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2.375</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9.50-19</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w:t>
            </w:r>
          </w:p>
        </w:tc>
      </w:tr>
    </w:tbl>
    <w:p>
      <w:pPr>
        <w:widowControl w:val="0"/>
        <w:spacing w:after="159" w:line="1" w:lineRule="exact"/>
      </w:pPr>
    </w:p>
    <w:p>
      <w:pPr>
        <w:pStyle w:val="Style41"/>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固定资产的后续支出</w:t>
      </w:r>
    </w:p>
    <w:p>
      <w:pPr>
        <w:pStyle w:val="Style41"/>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与固定资产有关的后续支出，符合固定资产确认条件的，计入固定资产成本；不符合固定资产确认条 </w:t>
      </w:r>
      <w:r>
        <w:rPr>
          <w:color w:val="000000"/>
          <w:spacing w:val="0"/>
          <w:w w:val="100"/>
          <w:position w:val="0"/>
        </w:rPr>
        <w:t>件的，在发生时计入当期损益。</w:t>
      </w:r>
    </w:p>
    <w:p>
      <w:pPr>
        <w:pStyle w:val="Style41"/>
        <w:keepNext w:val="0"/>
        <w:keepLines w:val="0"/>
        <w:widowControl w:val="0"/>
        <w:shd w:val="clear" w:color="auto" w:fill="auto"/>
        <w:tabs>
          <w:tab w:pos="1145" w:val="left"/>
        </w:tabs>
        <w:bidi w:val="0"/>
        <w:spacing w:before="0" w:after="0" w:line="411" w:lineRule="exact"/>
        <w:ind w:left="0" w:right="0" w:firstLine="440"/>
        <w:jc w:val="left"/>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3</w:t>
      </w:r>
      <w:r>
        <w:rPr>
          <w:color w:val="000000"/>
          <w:spacing w:val="0"/>
          <w:w w:val="100"/>
          <w:position w:val="0"/>
        </w:rPr>
        <w:t>）</w:t>
        <w:tab/>
        <w:t>固定资产处置</w:t>
      </w:r>
    </w:p>
    <w:p>
      <w:pPr>
        <w:pStyle w:val="Style41"/>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31"/>
        <w:keepNext/>
        <w:keepLines/>
        <w:widowControl w:val="0"/>
        <w:numPr>
          <w:ilvl w:val="0"/>
          <w:numId w:val="37"/>
        </w:numPr>
        <w:shd w:val="clear" w:color="auto" w:fill="auto"/>
        <w:tabs>
          <w:tab w:pos="1145" w:val="left"/>
        </w:tabs>
        <w:bidi w:val="0"/>
        <w:spacing w:before="0" w:after="0" w:line="411" w:lineRule="exact"/>
        <w:ind w:left="0" w:right="0" w:firstLine="640"/>
        <w:jc w:val="left"/>
      </w:pPr>
      <w:bookmarkStart w:id="882" w:name="bookmark882"/>
      <w:bookmarkStart w:id="883" w:name="bookmark883"/>
      <w:bookmarkStart w:id="884" w:name="bookmark884"/>
      <w:bookmarkStart w:id="885" w:name="bookmark885"/>
      <w:bookmarkEnd w:id="884"/>
      <w:r>
        <w:rPr>
          <w:color w:val="000000"/>
          <w:spacing w:val="0"/>
          <w:w w:val="100"/>
          <w:position w:val="0"/>
        </w:rPr>
        <w:t>融资租入固定资产的认定依据、计价和折旧方法</w:t>
      </w:r>
      <w:bookmarkEnd w:id="882"/>
      <w:bookmarkEnd w:id="883"/>
      <w:bookmarkEnd w:id="885"/>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当本公司租入的固定资产符合下列一项或数项标准时，确认为融资租入固定资产：</w:t>
      </w:r>
    </w:p>
    <w:p>
      <w:pPr>
        <w:pStyle w:val="Style41"/>
        <w:keepNext w:val="0"/>
        <w:keepLines w:val="0"/>
        <w:widowControl w:val="0"/>
        <w:shd w:val="clear" w:color="auto" w:fill="auto"/>
        <w:tabs>
          <w:tab w:pos="928" w:val="left"/>
        </w:tabs>
        <w:bidi w:val="0"/>
        <w:spacing w:before="0" w:after="0" w:line="411" w:lineRule="exact"/>
        <w:ind w:left="0" w:right="0" w:firstLine="44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w:t>
        <w:tab/>
        <w:t>在租赁期届满时，租赁资产的所有权转移给本公司。</w:t>
      </w:r>
    </w:p>
    <w:p>
      <w:pPr>
        <w:pStyle w:val="Style41"/>
        <w:keepNext w:val="0"/>
        <w:keepLines w:val="0"/>
        <w:widowControl w:val="0"/>
        <w:shd w:val="clear" w:color="auto" w:fill="auto"/>
        <w:tabs>
          <w:tab w:pos="1006" w:val="left"/>
        </w:tabs>
        <w:bidi w:val="0"/>
        <w:spacing w:before="0" w:after="0" w:line="411" w:lineRule="exact"/>
        <w:ind w:left="0" w:right="0" w:firstLine="44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w:t>
        <w:tab/>
        <w:t>本公司有购买租赁资产的选择权，所订立的购买价款预计将远低于行使选择权时租赁资产的公 允价值，因而在租赁开始日就可以合理确定本公司将会行使这种选择权。</w:t>
      </w:r>
    </w:p>
    <w:p>
      <w:pPr>
        <w:pStyle w:val="Style41"/>
        <w:keepNext w:val="0"/>
        <w:keepLines w:val="0"/>
        <w:widowControl w:val="0"/>
        <w:shd w:val="clear" w:color="auto" w:fill="auto"/>
        <w:tabs>
          <w:tab w:pos="928" w:val="left"/>
        </w:tabs>
        <w:bidi w:val="0"/>
        <w:spacing w:before="0" w:after="0" w:line="411" w:lineRule="exact"/>
        <w:ind w:left="0" w:right="0" w:firstLine="44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3</w:t>
      </w:r>
      <w:r>
        <w:rPr>
          <w:color w:val="000000"/>
          <w:spacing w:val="0"/>
          <w:w w:val="100"/>
          <w:position w:val="0"/>
        </w:rPr>
        <w:t>）</w:t>
        <w:tab/>
        <w:t>即使资产的所有权不转移，但租赁期占租赁资产使用寿命的大部分。</w:t>
      </w:r>
    </w:p>
    <w:p>
      <w:pPr>
        <w:pStyle w:val="Style41"/>
        <w:keepNext w:val="0"/>
        <w:keepLines w:val="0"/>
        <w:widowControl w:val="0"/>
        <w:shd w:val="clear" w:color="auto" w:fill="auto"/>
        <w:tabs>
          <w:tab w:pos="928" w:val="left"/>
        </w:tabs>
        <w:bidi w:val="0"/>
        <w:spacing w:before="0" w:after="0" w:line="411" w:lineRule="exact"/>
        <w:ind w:left="0" w:right="0" w:firstLine="44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4</w:t>
      </w:r>
      <w:r>
        <w:rPr>
          <w:color w:val="000000"/>
          <w:spacing w:val="0"/>
          <w:w w:val="100"/>
          <w:position w:val="0"/>
        </w:rPr>
        <w:t>）</w:t>
        <w:tab/>
        <w:t>本公司在租赁开始日的最低租赁付款额现值，几乎相当于租赁开始日租赁资产公允价值。</w:t>
      </w:r>
    </w:p>
    <w:p>
      <w:pPr>
        <w:pStyle w:val="Style41"/>
        <w:keepNext w:val="0"/>
        <w:keepLines w:val="0"/>
        <w:widowControl w:val="0"/>
        <w:shd w:val="clear" w:color="auto" w:fill="auto"/>
        <w:tabs>
          <w:tab w:pos="928" w:val="left"/>
        </w:tabs>
        <w:bidi w:val="0"/>
        <w:spacing w:before="0" w:after="0" w:line="411" w:lineRule="exact"/>
        <w:ind w:left="0" w:right="0" w:firstLine="44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5</w:t>
      </w:r>
      <w:r>
        <w:rPr>
          <w:color w:val="000000"/>
          <w:spacing w:val="0"/>
          <w:w w:val="100"/>
          <w:position w:val="0"/>
        </w:rPr>
        <w:t>）</w:t>
        <w:tab/>
        <w:t>租赁资产性质特殊，如果不作较大改造，只有本公司才能使用。</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融资租赁租入的固定资产，按租赁开始日租赁资产公允价值与最低租赁付款额的现值两者中较低者， 作为入账价值。最低租赁付款额作为长期应付款的入账价值，其差额作为未确认融资费用。在租赁谈判和 签订租赁合同过程中发生的，可归属于租赁项目的手续费、律师费、差旅费、印花税等初始直接费用，计 入租入资产价值。未确认融资费用在租赁期内各个期间采用实际利率法进行分摊。</w:t>
      </w:r>
    </w:p>
    <w:p>
      <w:pPr>
        <w:pStyle w:val="Style41"/>
        <w:keepNext w:val="0"/>
        <w:keepLines w:val="0"/>
        <w:widowControl w:val="0"/>
        <w:shd w:val="clear" w:color="auto" w:fill="auto"/>
        <w:bidi w:val="0"/>
        <w:spacing w:before="0" w:after="300" w:line="411" w:lineRule="exact"/>
        <w:ind w:left="0" w:right="0" w:firstLine="440"/>
        <w:jc w:val="left"/>
      </w:pPr>
      <w:r>
        <w:rPr>
          <w:color w:val="000000"/>
          <w:spacing w:val="0"/>
          <w:w w:val="100"/>
          <w:position w:val="0"/>
        </w:rPr>
        <w:t xml:space="preserve">本公司采用与自有固定资产相一致的折旧政策计提融资租入固定资产折旧。能够合理确定租赁期届满 </w:t>
      </w:r>
      <w:r>
        <w:rPr>
          <w:color w:val="000000"/>
          <w:spacing w:val="0"/>
          <w:w w:val="100"/>
          <w:position w:val="0"/>
        </w:rPr>
        <w:t>时取得租赁资产所有权的，在租赁资产使用寿命内计提折旧。无法合理确定租赁期届满时能够取得租赁资 产所有权的，在租赁期与租赁资产使用寿命两者中较短的期间内计提折旧。</w:t>
      </w:r>
    </w:p>
    <w:p>
      <w:pPr>
        <w:pStyle w:val="Style31"/>
        <w:keepNext/>
        <w:keepLines/>
        <w:widowControl w:val="0"/>
        <w:shd w:val="clear" w:color="auto" w:fill="auto"/>
        <w:bidi w:val="0"/>
        <w:spacing w:before="0" w:after="0" w:line="427" w:lineRule="auto"/>
        <w:ind w:left="0" w:right="0" w:firstLine="440"/>
        <w:jc w:val="both"/>
      </w:pPr>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在建工程</w:t>
      </w:r>
      <w:bookmarkEnd w:id="891"/>
      <w:bookmarkEnd w:id="892"/>
      <w:bookmarkEnd w:id="893"/>
    </w:p>
    <w:p>
      <w:pPr>
        <w:pStyle w:val="Style31"/>
        <w:keepNext/>
        <w:keepLines/>
        <w:widowControl w:val="0"/>
        <w:numPr>
          <w:ilvl w:val="0"/>
          <w:numId w:val="39"/>
        </w:numPr>
        <w:shd w:val="clear" w:color="auto" w:fill="auto"/>
        <w:tabs>
          <w:tab w:pos="974" w:val="left"/>
        </w:tabs>
        <w:bidi w:val="0"/>
        <w:spacing w:before="0" w:after="0" w:line="427" w:lineRule="auto"/>
        <w:ind w:left="0" w:right="0" w:firstLine="620"/>
        <w:jc w:val="both"/>
      </w:pPr>
      <w:bookmarkStart w:id="891" w:name="bookmark891"/>
      <w:bookmarkStart w:id="892" w:name="bookmark892"/>
      <w:bookmarkStart w:id="894" w:name="bookmark894"/>
      <w:bookmarkStart w:id="895" w:name="bookmark895"/>
      <w:bookmarkEnd w:id="894"/>
      <w:r>
        <w:rPr>
          <w:color w:val="000000"/>
          <w:spacing w:val="0"/>
          <w:w w:val="100"/>
          <w:position w:val="0"/>
        </w:rPr>
        <w:t>在建工程的类别</w:t>
      </w:r>
      <w:bookmarkEnd w:id="891"/>
      <w:bookmarkEnd w:id="892"/>
      <w:bookmarkEnd w:id="895"/>
    </w:p>
    <w:p>
      <w:pPr>
        <w:pStyle w:val="Style41"/>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的间接费用等。本公司的在建工程以项目分类核算。</w:t>
      </w:r>
    </w:p>
    <w:p>
      <w:pPr>
        <w:pStyle w:val="Style31"/>
        <w:keepNext/>
        <w:keepLines/>
        <w:widowControl w:val="0"/>
        <w:numPr>
          <w:ilvl w:val="0"/>
          <w:numId w:val="39"/>
        </w:numPr>
        <w:shd w:val="clear" w:color="auto" w:fill="auto"/>
        <w:bidi w:val="0"/>
        <w:spacing w:before="0" w:after="0" w:line="427" w:lineRule="auto"/>
        <w:ind w:left="0" w:right="0" w:firstLine="440"/>
        <w:jc w:val="both"/>
      </w:pPr>
      <w:bookmarkStart w:id="896" w:name="bookmark896"/>
      <w:bookmarkStart w:id="897" w:name="bookmark897"/>
      <w:bookmarkStart w:id="898" w:name="bookmark898"/>
      <w:bookmarkStart w:id="899" w:name="bookmark899"/>
      <w:bookmarkEnd w:id="898"/>
      <w:r>
        <w:rPr>
          <w:color w:val="000000"/>
          <w:spacing w:val="0"/>
          <w:w w:val="100"/>
          <w:position w:val="0"/>
        </w:rPr>
        <w:t>在建工程结转为固定资产的标准和时点</w:t>
      </w:r>
      <w:bookmarkEnd w:id="896"/>
      <w:bookmarkEnd w:id="897"/>
      <w:bookmarkEnd w:id="899"/>
    </w:p>
    <w:p>
      <w:pPr>
        <w:pStyle w:val="Style41"/>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31"/>
        <w:keepNext/>
        <w:keepLines/>
        <w:widowControl w:val="0"/>
        <w:shd w:val="clear" w:color="auto" w:fill="auto"/>
        <w:bidi w:val="0"/>
        <w:spacing w:before="0" w:after="0" w:line="427" w:lineRule="auto"/>
        <w:ind w:left="0" w:right="0" w:firstLine="440"/>
        <w:jc w:val="both"/>
      </w:pPr>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w:t>
      </w:r>
      <w:r>
        <w:rPr>
          <w:color w:val="000000"/>
          <w:spacing w:val="0"/>
          <w:w w:val="100"/>
          <w:position w:val="0"/>
        </w:rPr>
        <w:t>十五</w:t>
      </w:r>
      <w:r>
        <w:rPr>
          <w:color w:val="000000"/>
          <w:spacing w:val="0"/>
          <w:w w:val="100"/>
          <w:position w:val="0"/>
        </w:rPr>
        <w:t>）</w:t>
      </w:r>
      <w:r>
        <w:rPr>
          <w:color w:val="000000"/>
          <w:spacing w:val="0"/>
          <w:w w:val="100"/>
          <w:position w:val="0"/>
        </w:rPr>
        <w:t>借款费用</w:t>
      </w:r>
      <w:bookmarkEnd w:id="900"/>
      <w:bookmarkEnd w:id="901"/>
      <w:bookmarkEnd w:id="902"/>
    </w:p>
    <w:p>
      <w:pPr>
        <w:pStyle w:val="Style31"/>
        <w:keepNext/>
        <w:keepLines/>
        <w:widowControl w:val="0"/>
        <w:numPr>
          <w:ilvl w:val="0"/>
          <w:numId w:val="41"/>
        </w:numPr>
        <w:shd w:val="clear" w:color="auto" w:fill="auto"/>
        <w:tabs>
          <w:tab w:pos="974" w:val="left"/>
        </w:tabs>
        <w:bidi w:val="0"/>
        <w:spacing w:before="0" w:after="0" w:line="427" w:lineRule="auto"/>
        <w:ind w:left="0" w:right="0" w:firstLine="620"/>
        <w:jc w:val="both"/>
      </w:pPr>
      <w:bookmarkStart w:id="900" w:name="bookmark900"/>
      <w:bookmarkStart w:id="901" w:name="bookmark901"/>
      <w:bookmarkStart w:id="903" w:name="bookmark903"/>
      <w:bookmarkStart w:id="904" w:name="bookmark904"/>
      <w:bookmarkEnd w:id="903"/>
      <w:r>
        <w:rPr>
          <w:color w:val="000000"/>
          <w:spacing w:val="0"/>
          <w:w w:val="100"/>
          <w:position w:val="0"/>
        </w:rPr>
        <w:t>借款费用资本化的确认原则</w:t>
      </w:r>
      <w:bookmarkEnd w:id="900"/>
      <w:bookmarkEnd w:id="901"/>
      <w:bookmarkEnd w:id="904"/>
    </w:p>
    <w:p>
      <w:pPr>
        <w:pStyle w:val="Style41"/>
        <w:keepNext w:val="0"/>
        <w:keepLines w:val="0"/>
        <w:widowControl w:val="0"/>
        <w:shd w:val="clear" w:color="auto" w:fill="auto"/>
        <w:bidi w:val="0"/>
        <w:spacing w:before="0" w:after="0" w:line="343" w:lineRule="exact"/>
        <w:ind w:left="0" w:right="0" w:firstLine="440"/>
        <w:jc w:val="both"/>
      </w:pPr>
      <w:r>
        <w:rPr>
          <w:color w:val="000000"/>
          <w:spacing w:val="0"/>
          <w:w w:val="100"/>
          <w:position w:val="0"/>
        </w:rPr>
        <w:t xml:space="preserve">公司发生的借款费用，可直接归属于符合资本化条件的资产的购建或者生产的，在符合资本化条件的 情况下开始资本化，计入相关资产成本；其他借款费用，在发生时根据其发生额确认为费用，计入当期损 </w:t>
      </w:r>
      <w:r>
        <w:rPr>
          <w:color w:val="000000"/>
          <w:spacing w:val="0"/>
          <w:w w:val="100"/>
          <w:position w:val="0"/>
          <w:u w:val="single"/>
        </w:rPr>
        <w:t>、</w:t>
      </w:r>
      <w:r>
        <w:rPr>
          <w:i/>
          <w:iCs/>
          <w:color w:val="000000"/>
          <w:spacing w:val="0"/>
          <w:w w:val="100"/>
          <w:position w:val="0"/>
          <w:u w:val="single"/>
        </w:rPr>
        <w:t>八</w:t>
      </w:r>
    </w:p>
    <w:p>
      <w:pPr>
        <w:pStyle w:val="Style41"/>
        <w:keepNext w:val="0"/>
        <w:keepLines w:val="0"/>
        <w:widowControl w:val="0"/>
        <w:shd w:val="clear" w:color="auto" w:fill="auto"/>
        <w:bidi w:val="0"/>
        <w:spacing w:before="0" w:after="0" w:line="410" w:lineRule="exact"/>
        <w:ind w:left="0" w:right="0" w:firstLine="0"/>
        <w:jc w:val="left"/>
      </w:pPr>
      <w:r>
        <w:rPr>
          <w:color w:val="000000"/>
          <w:spacing w:val="0"/>
          <w:w w:val="100"/>
          <w:position w:val="0"/>
        </w:rPr>
        <w:t>益。</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借款费用同时满足下列条件时开始资本化：</w:t>
      </w:r>
    </w:p>
    <w:p>
      <w:pPr>
        <w:pStyle w:val="Style41"/>
        <w:keepNext w:val="0"/>
        <w:keepLines w:val="0"/>
        <w:widowControl w:val="0"/>
        <w:shd w:val="clear" w:color="auto" w:fill="auto"/>
        <w:tabs>
          <w:tab w:pos="1011" w:val="left"/>
        </w:tabs>
        <w:bidi w:val="0"/>
        <w:spacing w:before="0" w:after="0" w:line="410" w:lineRule="exact"/>
        <w:ind w:left="0" w:right="0" w:firstLine="44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41"/>
        <w:keepNext w:val="0"/>
        <w:keepLines w:val="0"/>
        <w:widowControl w:val="0"/>
        <w:shd w:val="clear" w:color="auto" w:fill="auto"/>
        <w:tabs>
          <w:tab w:pos="928" w:val="left"/>
        </w:tabs>
        <w:bidi w:val="0"/>
        <w:spacing w:before="0" w:after="0" w:line="410" w:lineRule="exact"/>
        <w:ind w:left="0" w:right="0" w:firstLine="44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41"/>
        <w:keepNext w:val="0"/>
        <w:keepLines w:val="0"/>
        <w:widowControl w:val="0"/>
        <w:shd w:val="clear" w:color="auto" w:fill="auto"/>
        <w:tabs>
          <w:tab w:pos="928" w:val="left"/>
        </w:tabs>
        <w:bidi w:val="0"/>
        <w:spacing w:before="0" w:after="140" w:line="410" w:lineRule="exact"/>
        <w:ind w:left="0" w:right="0" w:firstLine="44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1"/>
        <w:keepNext/>
        <w:keepLines/>
        <w:widowControl w:val="0"/>
        <w:numPr>
          <w:ilvl w:val="0"/>
          <w:numId w:val="41"/>
        </w:numPr>
        <w:shd w:val="clear" w:color="auto" w:fill="auto"/>
        <w:tabs>
          <w:tab w:pos="921" w:val="left"/>
        </w:tabs>
        <w:bidi w:val="0"/>
        <w:spacing w:before="0" w:after="0" w:line="427" w:lineRule="auto"/>
        <w:ind w:left="0" w:right="0" w:firstLine="440"/>
        <w:jc w:val="both"/>
      </w:pPr>
      <w:bookmarkStart w:id="908" w:name="bookmark908"/>
      <w:bookmarkStart w:id="909" w:name="bookmark909"/>
      <w:bookmarkStart w:id="910" w:name="bookmark910"/>
      <w:bookmarkStart w:id="911" w:name="bookmark911"/>
      <w:bookmarkEnd w:id="910"/>
      <w:r>
        <w:rPr>
          <w:color w:val="000000"/>
          <w:spacing w:val="0"/>
          <w:w w:val="100"/>
          <w:position w:val="0"/>
        </w:rPr>
        <w:t>借款费用资本化期间</w:t>
      </w:r>
      <w:bookmarkEnd w:id="908"/>
      <w:bookmarkEnd w:id="909"/>
      <w:bookmarkEnd w:id="911"/>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41"/>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41"/>
        <w:keepNext w:val="0"/>
        <w:keepLines w:val="0"/>
        <w:widowControl w:val="0"/>
        <w:numPr>
          <w:ilvl w:val="0"/>
          <w:numId w:val="41"/>
        </w:numPr>
        <w:shd w:val="clear" w:color="auto" w:fill="auto"/>
        <w:tabs>
          <w:tab w:pos="921" w:val="left"/>
        </w:tabs>
        <w:bidi w:val="0"/>
        <w:spacing w:before="0" w:after="140" w:line="427" w:lineRule="auto"/>
        <w:ind w:left="0" w:right="0" w:firstLine="440"/>
        <w:jc w:val="both"/>
      </w:pPr>
      <w:bookmarkStart w:id="912" w:name="bookmark912"/>
      <w:bookmarkEnd w:id="912"/>
      <w:r>
        <w:rPr>
          <w:b/>
          <w:bCs/>
          <w:color w:val="000000"/>
          <w:spacing w:val="0"/>
          <w:w w:val="100"/>
          <w:position w:val="0"/>
        </w:rPr>
        <w:t>暂停资本化期间</w:t>
      </w:r>
    </w:p>
    <w:p>
      <w:pPr>
        <w:pStyle w:val="Style41"/>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1"/>
        <w:keepNext/>
        <w:keepLines/>
        <w:widowControl w:val="0"/>
        <w:numPr>
          <w:ilvl w:val="0"/>
          <w:numId w:val="41"/>
        </w:numPr>
        <w:shd w:val="clear" w:color="auto" w:fill="auto"/>
        <w:bidi w:val="0"/>
        <w:spacing w:before="0" w:after="0" w:line="427" w:lineRule="auto"/>
        <w:ind w:left="0" w:right="0"/>
        <w:jc w:val="both"/>
      </w:pPr>
      <w:bookmarkStart w:id="913" w:name="bookmark913"/>
      <w:bookmarkStart w:id="914" w:name="bookmark914"/>
      <w:bookmarkStart w:id="915" w:name="bookmark915"/>
      <w:bookmarkStart w:id="916" w:name="bookmark916"/>
      <w:bookmarkEnd w:id="915"/>
      <w:r>
        <w:rPr>
          <w:color w:val="000000"/>
          <w:spacing w:val="0"/>
          <w:w w:val="100"/>
          <w:position w:val="0"/>
        </w:rPr>
        <w:t>借款费用资本化金额的计算方法</w:t>
      </w:r>
      <w:bookmarkEnd w:id="913"/>
      <w:bookmarkEnd w:id="914"/>
      <w:bookmarkEnd w:id="916"/>
    </w:p>
    <w:p>
      <w:pPr>
        <w:pStyle w:val="Style25"/>
        <w:keepNext w:val="0"/>
        <w:keepLines w:val="0"/>
        <w:widowControl w:val="0"/>
        <w:shd w:val="clear" w:color="auto" w:fill="auto"/>
        <w:bidi w:val="0"/>
        <w:spacing w:before="0" w:after="0" w:line="470" w:lineRule="exact"/>
        <w:ind w:left="0" w:right="0" w:firstLine="42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5"/>
        <w:keepNext w:val="0"/>
        <w:keepLines w:val="0"/>
        <w:widowControl w:val="0"/>
        <w:shd w:val="clear" w:color="auto" w:fill="auto"/>
        <w:bidi w:val="0"/>
        <w:spacing w:before="0" w:after="0" w:line="466" w:lineRule="exact"/>
        <w:ind w:left="0" w:right="0" w:firstLine="42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25"/>
        <w:keepNext w:val="0"/>
        <w:keepLines w:val="0"/>
        <w:widowControl w:val="0"/>
        <w:shd w:val="clear" w:color="auto" w:fill="auto"/>
        <w:bidi w:val="0"/>
        <w:spacing w:before="0" w:after="280" w:line="470" w:lineRule="exact"/>
        <w:ind w:left="0" w:right="0" w:firstLine="360"/>
        <w:jc w:val="both"/>
      </w:pPr>
      <w:r>
        <w:rPr>
          <w:color w:val="000000"/>
          <w:spacing w:val="0"/>
          <w:w w:val="100"/>
          <w:position w:val="0"/>
        </w:rPr>
        <w:t>借款存在折价或者溢价的，按照实际利率法确定每一会计期间应摊销的折价或者溢价金额，调整每期利息金额。</w:t>
      </w:r>
    </w:p>
    <w:p>
      <w:pPr>
        <w:pStyle w:val="Style31"/>
        <w:keepNext/>
        <w:keepLines/>
        <w:widowControl w:val="0"/>
        <w:shd w:val="clear" w:color="auto" w:fill="auto"/>
        <w:bidi w:val="0"/>
        <w:spacing w:before="0" w:after="0" w:line="425" w:lineRule="auto"/>
        <w:ind w:left="0" w:right="0"/>
        <w:jc w:val="both"/>
      </w:pPr>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w:t>
      </w:r>
      <w:r>
        <w:rPr>
          <w:color w:val="000000"/>
          <w:spacing w:val="0"/>
          <w:w w:val="100"/>
          <w:position w:val="0"/>
        </w:rPr>
        <w:t>十六</w:t>
      </w:r>
      <w:r>
        <w:rPr>
          <w:color w:val="000000"/>
          <w:spacing w:val="0"/>
          <w:w w:val="100"/>
          <w:position w:val="0"/>
        </w:rPr>
        <w:t>）</w:t>
      </w:r>
      <w:r>
        <w:rPr>
          <w:color w:val="000000"/>
          <w:spacing w:val="0"/>
          <w:w w:val="100"/>
          <w:position w:val="0"/>
        </w:rPr>
        <w:t>无形资产与开发支出</w:t>
      </w:r>
      <w:bookmarkEnd w:id="917"/>
      <w:bookmarkEnd w:id="918"/>
      <w:bookmarkEnd w:id="919"/>
    </w:p>
    <w:p>
      <w:pPr>
        <w:pStyle w:val="Style25"/>
        <w:keepNext w:val="0"/>
        <w:keepLines w:val="0"/>
        <w:widowControl w:val="0"/>
        <w:shd w:val="clear" w:color="auto" w:fill="auto"/>
        <w:bidi w:val="0"/>
        <w:spacing w:before="0" w:after="160" w:line="470" w:lineRule="exact"/>
        <w:ind w:left="0" w:right="0" w:firstLine="420"/>
        <w:jc w:val="both"/>
      </w:pPr>
      <w:r>
        <w:rPr>
          <w:color w:val="000000"/>
          <w:spacing w:val="0"/>
          <w:w w:val="100"/>
          <w:position w:val="0"/>
        </w:rPr>
        <w:t>无形资产是指本公司拥有或者控制的没有实物形态的可辨认非货币性资产，包括专利权、软件著作权、商标权、软件、 非专利技术。</w:t>
      </w:r>
    </w:p>
    <w:p>
      <w:pPr>
        <w:pStyle w:val="Style31"/>
        <w:keepNext/>
        <w:keepLines/>
        <w:widowControl w:val="0"/>
        <w:numPr>
          <w:ilvl w:val="0"/>
          <w:numId w:val="43"/>
        </w:numPr>
        <w:shd w:val="clear" w:color="auto" w:fill="auto"/>
        <w:tabs>
          <w:tab w:pos="1626" w:val="left"/>
        </w:tabs>
        <w:bidi w:val="0"/>
        <w:spacing w:before="0" w:after="0" w:line="425" w:lineRule="auto"/>
        <w:ind w:left="1040" w:right="0" w:firstLine="0"/>
        <w:jc w:val="both"/>
      </w:pPr>
      <w:bookmarkStart w:id="920" w:name="bookmark920"/>
      <w:bookmarkStart w:id="921" w:name="bookmark921"/>
      <w:bookmarkStart w:id="922" w:name="bookmark922"/>
      <w:bookmarkStart w:id="923" w:name="bookmark923"/>
      <w:bookmarkEnd w:id="922"/>
      <w:r>
        <w:rPr>
          <w:color w:val="000000"/>
          <w:spacing w:val="0"/>
          <w:w w:val="100"/>
          <w:position w:val="0"/>
        </w:rPr>
        <w:t>无形资产的初始计量</w:t>
      </w:r>
      <w:bookmarkEnd w:id="920"/>
      <w:bookmarkEnd w:id="921"/>
      <w:bookmarkEnd w:id="923"/>
    </w:p>
    <w:p>
      <w:pPr>
        <w:pStyle w:val="Style41"/>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41"/>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41"/>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41"/>
        <w:keepNext w:val="0"/>
        <w:keepLines w:val="0"/>
        <w:widowControl w:val="0"/>
        <w:shd w:val="clear" w:color="auto" w:fill="auto"/>
        <w:bidi w:val="0"/>
        <w:spacing w:before="0" w:after="0" w:line="406" w:lineRule="exact"/>
        <w:ind w:left="0" w:right="0" w:firstLine="42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41"/>
        <w:keepNext w:val="0"/>
        <w:keepLines w:val="0"/>
        <w:widowControl w:val="0"/>
        <w:shd w:val="clear" w:color="auto" w:fill="auto"/>
        <w:bidi w:val="0"/>
        <w:spacing w:before="0" w:after="1220" w:line="406" w:lineRule="exact"/>
        <w:ind w:left="0" w:right="0" w:firstLine="42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41"/>
        <w:keepNext w:val="0"/>
        <w:keepLines w:val="0"/>
        <w:widowControl w:val="0"/>
        <w:numPr>
          <w:ilvl w:val="0"/>
          <w:numId w:val="43"/>
        </w:numPr>
        <w:shd w:val="clear" w:color="auto" w:fill="auto"/>
        <w:bidi w:val="0"/>
        <w:spacing w:before="0" w:after="0" w:line="240" w:lineRule="auto"/>
        <w:ind w:left="0" w:right="0"/>
        <w:jc w:val="both"/>
      </w:pPr>
      <w:bookmarkStart w:id="924" w:name="bookmark924"/>
      <w:bookmarkEnd w:id="924"/>
      <w:r>
        <w:rPr>
          <w:b/>
          <w:bCs/>
          <w:color w:val="000000"/>
          <w:spacing w:val="0"/>
          <w:w w:val="100"/>
          <w:position w:val="0"/>
        </w:rPr>
        <w:t>无形资产的后续计量</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41"/>
        <w:keepNext w:val="0"/>
        <w:keepLines w:val="0"/>
        <w:widowControl w:val="0"/>
        <w:shd w:val="clear" w:color="auto" w:fill="auto"/>
        <w:tabs>
          <w:tab w:pos="1131" w:val="left"/>
        </w:tabs>
        <w:bidi w:val="0"/>
        <w:spacing w:before="0" w:after="0" w:line="408" w:lineRule="exact"/>
        <w:ind w:left="0" w:right="0" w:firstLine="44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使用寿命有限的无形资产</w:t>
      </w:r>
    </w:p>
    <w:p>
      <w:pPr>
        <w:pStyle w:val="Style41"/>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对于使用寿命有限的无形资产，在为企业带来经济利益的期限内按直线法摊销。使用寿命有限的无形 资产预计寿命及依据如下：</w:t>
      </w:r>
    </w:p>
    <w:p>
      <w:pPr>
        <w:pStyle w:val="Style41"/>
        <w:keepNext w:val="0"/>
        <w:keepLines w:val="0"/>
        <w:widowControl w:val="0"/>
        <w:shd w:val="clear" w:color="auto" w:fill="auto"/>
        <w:tabs>
          <w:tab w:pos="913" w:val="left"/>
        </w:tabs>
        <w:bidi w:val="0"/>
        <w:spacing w:before="0" w:after="0" w:line="427" w:lineRule="auto"/>
        <w:ind w:left="0" w:right="0" w:firstLine="540"/>
        <w:jc w:val="both"/>
      </w:pPr>
      <w:bookmarkStart w:id="926" w:name="bookmark926"/>
      <w:r>
        <w:rPr>
          <w:rFonts w:ascii="Times New Roman" w:eastAsia="Times New Roman" w:hAnsi="Times New Roman" w:cs="Times New Roman"/>
          <w:color w:val="000000"/>
          <w:spacing w:val="0"/>
          <w:w w:val="100"/>
          <w:position w:val="0"/>
        </w:rPr>
        <w:t>1</w:t>
      </w:r>
      <w:bookmarkEnd w:id="926"/>
      <w:r>
        <w:rPr>
          <w:color w:val="000000"/>
          <w:spacing w:val="0"/>
          <w:w w:val="100"/>
          <w:position w:val="0"/>
        </w:rPr>
        <w:t>）</w:t>
        <w:tab/>
        <w:t>软件、专利权法律有规定的从法律，合同有规定的从合同，两者都没有规定的按</w:t>
      </w:r>
      <w:r>
        <w:rPr>
          <w:rFonts w:ascii="Times New Roman" w:eastAsia="Times New Roman" w:hAnsi="Times New Roman" w:cs="Times New Roman"/>
          <w:color w:val="000000"/>
          <w:spacing w:val="0"/>
          <w:w w:val="100"/>
          <w:position w:val="0"/>
        </w:rPr>
        <w:t>5</w:t>
      </w:r>
      <w:r>
        <w:rPr>
          <w:color w:val="000000"/>
          <w:spacing w:val="0"/>
          <w:w w:val="100"/>
          <w:position w:val="0"/>
        </w:rPr>
        <w:t>年摊销；</w:t>
      </w:r>
    </w:p>
    <w:p>
      <w:pPr>
        <w:pStyle w:val="Style41"/>
        <w:keepNext w:val="0"/>
        <w:keepLines w:val="0"/>
        <w:widowControl w:val="0"/>
        <w:shd w:val="clear" w:color="auto" w:fill="auto"/>
        <w:tabs>
          <w:tab w:pos="932" w:val="left"/>
        </w:tabs>
        <w:bidi w:val="0"/>
        <w:spacing w:before="0" w:after="0" w:line="427" w:lineRule="auto"/>
        <w:ind w:left="0" w:right="0" w:firstLine="540"/>
        <w:jc w:val="both"/>
      </w:pPr>
      <w:bookmarkStart w:id="927" w:name="bookmark927"/>
      <w:r>
        <w:rPr>
          <w:rFonts w:ascii="Times New Roman" w:eastAsia="Times New Roman" w:hAnsi="Times New Roman" w:cs="Times New Roman"/>
          <w:color w:val="000000"/>
          <w:spacing w:val="0"/>
          <w:w w:val="100"/>
          <w:position w:val="0"/>
        </w:rPr>
        <w:t>2</w:t>
      </w:r>
      <w:bookmarkEnd w:id="927"/>
      <w:r>
        <w:rPr>
          <w:color w:val="000000"/>
          <w:spacing w:val="0"/>
          <w:w w:val="100"/>
          <w:position w:val="0"/>
        </w:rPr>
        <w:t>）</w:t>
        <w:tab/>
        <w:t>商标权法律有规定的从法律，合同有规定的从合同，两者都没有规定的按</w:t>
      </w:r>
      <w:r>
        <w:rPr>
          <w:rFonts w:ascii="Times New Roman" w:eastAsia="Times New Roman" w:hAnsi="Times New Roman" w:cs="Times New Roman"/>
          <w:color w:val="000000"/>
          <w:spacing w:val="0"/>
          <w:w w:val="100"/>
          <w:position w:val="0"/>
        </w:rPr>
        <w:t>10</w:t>
      </w:r>
      <w:r>
        <w:rPr>
          <w:color w:val="000000"/>
          <w:spacing w:val="0"/>
          <w:w w:val="100"/>
          <w:position w:val="0"/>
        </w:rPr>
        <w:t>年摊销；</w:t>
      </w:r>
    </w:p>
    <w:p>
      <w:pPr>
        <w:pStyle w:val="Style41"/>
        <w:keepNext w:val="0"/>
        <w:keepLines w:val="0"/>
        <w:widowControl w:val="0"/>
        <w:shd w:val="clear" w:color="auto" w:fill="auto"/>
        <w:tabs>
          <w:tab w:pos="932" w:val="left"/>
        </w:tabs>
        <w:bidi w:val="0"/>
        <w:spacing w:before="0" w:after="0" w:line="427" w:lineRule="auto"/>
        <w:ind w:left="0" w:right="0" w:firstLine="540"/>
        <w:jc w:val="both"/>
      </w:pPr>
      <w:bookmarkStart w:id="928" w:name="bookmark928"/>
      <w:r>
        <w:rPr>
          <w:rFonts w:ascii="Times New Roman" w:eastAsia="Times New Roman" w:hAnsi="Times New Roman" w:cs="Times New Roman"/>
          <w:color w:val="000000"/>
          <w:spacing w:val="0"/>
          <w:w w:val="100"/>
          <w:position w:val="0"/>
        </w:rPr>
        <w:t>3</w:t>
      </w:r>
      <w:bookmarkEnd w:id="928"/>
      <w:r>
        <w:rPr>
          <w:color w:val="000000"/>
          <w:spacing w:val="0"/>
          <w:w w:val="100"/>
          <w:position w:val="0"/>
        </w:rPr>
        <w:t>）</w:t>
        <w:tab/>
        <w:t>非专利技术法律有规定的从法律，合同有规定的从合同，两者都没有规定的按</w:t>
      </w:r>
      <w:r>
        <w:rPr>
          <w:rFonts w:ascii="Times New Roman" w:eastAsia="Times New Roman" w:hAnsi="Times New Roman" w:cs="Times New Roman"/>
          <w:color w:val="000000"/>
          <w:spacing w:val="0"/>
          <w:w w:val="100"/>
          <w:position w:val="0"/>
        </w:rPr>
        <w:t>10</w:t>
      </w:r>
      <w:r>
        <w:rPr>
          <w:color w:val="000000"/>
          <w:spacing w:val="0"/>
          <w:w w:val="100"/>
          <w:position w:val="0"/>
        </w:rPr>
        <w:t>年摊销；</w:t>
      </w:r>
    </w:p>
    <w:p>
      <w:pPr>
        <w:pStyle w:val="Style41"/>
        <w:keepNext w:val="0"/>
        <w:keepLines w:val="0"/>
        <w:widowControl w:val="0"/>
        <w:shd w:val="clear" w:color="auto" w:fill="auto"/>
        <w:tabs>
          <w:tab w:pos="932" w:val="left"/>
        </w:tabs>
        <w:bidi w:val="0"/>
        <w:spacing w:before="0" w:after="0" w:line="427" w:lineRule="auto"/>
        <w:ind w:left="0" w:right="0" w:firstLine="540"/>
        <w:jc w:val="both"/>
      </w:pPr>
      <w:bookmarkStart w:id="929" w:name="bookmark929"/>
      <w:r>
        <w:rPr>
          <w:rFonts w:ascii="Times New Roman" w:eastAsia="Times New Roman" w:hAnsi="Times New Roman" w:cs="Times New Roman"/>
          <w:color w:val="000000"/>
          <w:spacing w:val="0"/>
          <w:w w:val="100"/>
          <w:position w:val="0"/>
        </w:rPr>
        <w:t>4</w:t>
      </w:r>
      <w:bookmarkEnd w:id="929"/>
      <w:r>
        <w:rPr>
          <w:color w:val="000000"/>
          <w:spacing w:val="0"/>
          <w:w w:val="100"/>
          <w:position w:val="0"/>
        </w:rPr>
        <w:t>）</w:t>
        <w:tab/>
        <w:t>土地使用权按购置使用年限的规定摊销。</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经复核，本期期末无形资产的使用寿命及摊销方法与以前估计未有不同。</w:t>
      </w:r>
    </w:p>
    <w:p>
      <w:pPr>
        <w:pStyle w:val="Style41"/>
        <w:keepNext w:val="0"/>
        <w:keepLines w:val="0"/>
        <w:widowControl w:val="0"/>
        <w:shd w:val="clear" w:color="auto" w:fill="auto"/>
        <w:tabs>
          <w:tab w:pos="1131" w:val="left"/>
        </w:tabs>
        <w:bidi w:val="0"/>
        <w:spacing w:before="0" w:after="0" w:line="409" w:lineRule="exact"/>
        <w:ind w:left="0" w:right="0" w:firstLine="440"/>
        <w:jc w:val="both"/>
      </w:pPr>
      <w:bookmarkStart w:id="930" w:name="bookmark930"/>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使用寿命不确定的无形资产</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无法预见无形资产为企业带来经济利益期限的，视为使用寿命不确定的无形资产。</w:t>
      </w:r>
    </w:p>
    <w:p>
      <w:pPr>
        <w:pStyle w:val="Style41"/>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对于使用寿命不确定的无形资产，在持有期间内不摊销，每期末对无形资产的寿命进行复核。如果期 末重新复核后仍为不确定的，在每个会计期间继续进行减值测试。</w:t>
      </w:r>
    </w:p>
    <w:p>
      <w:pPr>
        <w:pStyle w:val="Style31"/>
        <w:keepNext/>
        <w:keepLines/>
        <w:widowControl w:val="0"/>
        <w:numPr>
          <w:ilvl w:val="0"/>
          <w:numId w:val="43"/>
        </w:numPr>
        <w:shd w:val="clear" w:color="auto" w:fill="auto"/>
        <w:tabs>
          <w:tab w:pos="1635" w:val="left"/>
        </w:tabs>
        <w:bidi w:val="0"/>
        <w:spacing w:before="0" w:after="0" w:line="427" w:lineRule="auto"/>
        <w:ind w:left="1040" w:right="0" w:firstLine="0"/>
        <w:jc w:val="both"/>
      </w:pPr>
      <w:bookmarkStart w:id="931" w:name="bookmark931"/>
      <w:bookmarkStart w:id="932" w:name="bookmark932"/>
      <w:bookmarkStart w:id="933" w:name="bookmark933"/>
      <w:bookmarkStart w:id="934" w:name="bookmark934"/>
      <w:bookmarkEnd w:id="933"/>
      <w:r>
        <w:rPr>
          <w:color w:val="000000"/>
          <w:spacing w:val="0"/>
          <w:w w:val="100"/>
          <w:position w:val="0"/>
        </w:rPr>
        <w:t>划分公司内部研究开发项目的研究阶段和开发阶段具体标准</w:t>
      </w:r>
      <w:bookmarkEnd w:id="931"/>
      <w:bookmarkEnd w:id="932"/>
      <w:bookmarkEnd w:id="934"/>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41"/>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内部研究开发项目研究阶段的支出，在发生时计入当期损益。</w:t>
      </w:r>
    </w:p>
    <w:p>
      <w:pPr>
        <w:pStyle w:val="Style31"/>
        <w:keepNext/>
        <w:keepLines/>
        <w:widowControl w:val="0"/>
        <w:numPr>
          <w:ilvl w:val="0"/>
          <w:numId w:val="43"/>
        </w:numPr>
        <w:shd w:val="clear" w:color="auto" w:fill="auto"/>
        <w:bidi w:val="0"/>
        <w:spacing w:before="0" w:after="0" w:line="427" w:lineRule="auto"/>
        <w:ind w:left="0" w:right="0" w:firstLine="440"/>
        <w:jc w:val="both"/>
      </w:pPr>
      <w:bookmarkStart w:id="935" w:name="bookmark935"/>
      <w:bookmarkStart w:id="936" w:name="bookmark936"/>
      <w:bookmarkStart w:id="937" w:name="bookmark937"/>
      <w:bookmarkStart w:id="938" w:name="bookmark938"/>
      <w:bookmarkEnd w:id="937"/>
      <w:r>
        <w:rPr>
          <w:color w:val="000000"/>
          <w:spacing w:val="0"/>
          <w:w w:val="100"/>
          <w:position w:val="0"/>
        </w:rPr>
        <w:t>开发阶段支出符合资本化的具体标准</w:t>
      </w:r>
      <w:bookmarkEnd w:id="935"/>
      <w:bookmarkEnd w:id="936"/>
      <w:bookmarkEnd w:id="938"/>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内部研究开发项目开发阶段的支出，同时满足下列条件时确认为无形资产：</w:t>
      </w:r>
    </w:p>
    <w:p>
      <w:pPr>
        <w:pStyle w:val="Style41"/>
        <w:keepNext w:val="0"/>
        <w:keepLines w:val="0"/>
        <w:widowControl w:val="0"/>
        <w:shd w:val="clear" w:color="auto" w:fill="auto"/>
        <w:tabs>
          <w:tab w:pos="928" w:val="left"/>
        </w:tabs>
        <w:bidi w:val="0"/>
        <w:spacing w:before="0" w:after="0" w:line="409" w:lineRule="exact"/>
        <w:ind w:left="0" w:right="0" w:firstLine="44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41"/>
        <w:keepNext w:val="0"/>
        <w:keepLines w:val="0"/>
        <w:widowControl w:val="0"/>
        <w:shd w:val="clear" w:color="auto" w:fill="auto"/>
        <w:tabs>
          <w:tab w:pos="928" w:val="left"/>
        </w:tabs>
        <w:bidi w:val="0"/>
        <w:spacing w:before="0" w:after="0" w:line="409" w:lineRule="exact"/>
        <w:ind w:left="0" w:right="0" w:firstLine="44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41"/>
        <w:keepNext w:val="0"/>
        <w:keepLines w:val="0"/>
        <w:widowControl w:val="0"/>
        <w:shd w:val="clear" w:color="auto" w:fill="auto"/>
        <w:tabs>
          <w:tab w:pos="982" w:val="left"/>
        </w:tabs>
        <w:bidi w:val="0"/>
        <w:spacing w:before="0" w:after="0" w:line="409" w:lineRule="exact"/>
        <w:ind w:left="0" w:right="0" w:firstLine="44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41"/>
        <w:keepNext w:val="0"/>
        <w:keepLines w:val="0"/>
        <w:widowControl w:val="0"/>
        <w:shd w:val="clear" w:color="auto" w:fill="auto"/>
        <w:tabs>
          <w:tab w:pos="1016" w:val="left"/>
        </w:tabs>
        <w:bidi w:val="0"/>
        <w:spacing w:before="0" w:after="0" w:line="409" w:lineRule="exact"/>
        <w:ind w:left="0" w:right="0" w:firstLine="44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41"/>
        <w:keepNext w:val="0"/>
        <w:keepLines w:val="0"/>
        <w:widowControl w:val="0"/>
        <w:shd w:val="clear" w:color="auto" w:fill="auto"/>
        <w:tabs>
          <w:tab w:pos="928" w:val="left"/>
        </w:tabs>
        <w:bidi w:val="0"/>
        <w:spacing w:before="0" w:after="0" w:line="409" w:lineRule="exact"/>
        <w:ind w:left="0" w:right="0" w:firstLine="44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41"/>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41"/>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十七</w:t>
      </w:r>
      <w:r>
        <w:rPr>
          <w:b/>
          <w:bCs/>
          <w:color w:val="000000"/>
          <w:spacing w:val="0"/>
          <w:w w:val="100"/>
          <w:position w:val="0"/>
        </w:rPr>
        <w:t>）</w:t>
      </w:r>
      <w:r>
        <w:rPr>
          <w:b/>
          <w:bCs/>
          <w:color w:val="000000"/>
          <w:spacing w:val="0"/>
          <w:w w:val="100"/>
          <w:position w:val="0"/>
        </w:rPr>
        <w:t>长期资产减值</w:t>
      </w:r>
    </w:p>
    <w:p>
      <w:pPr>
        <w:pStyle w:val="Style41"/>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41"/>
        <w:keepNext w:val="0"/>
        <w:keepLines w:val="0"/>
        <w:widowControl w:val="0"/>
        <w:shd w:val="clear" w:color="auto" w:fill="auto"/>
        <w:bidi w:val="0"/>
        <w:spacing w:before="0" w:after="0" w:line="409" w:lineRule="exact"/>
        <w:ind w:left="0" w:right="0" w:firstLine="5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41"/>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41"/>
        <w:keepNext w:val="0"/>
        <w:keepLines w:val="0"/>
        <w:widowControl w:val="0"/>
        <w:shd w:val="clear" w:color="auto" w:fill="auto"/>
        <w:bidi w:val="0"/>
        <w:spacing w:before="0" w:after="0" w:line="409" w:lineRule="exact"/>
        <w:ind w:left="0" w:right="0" w:firstLine="5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41"/>
        <w:keepNext w:val="0"/>
        <w:keepLines w:val="0"/>
        <w:widowControl w:val="0"/>
        <w:shd w:val="clear" w:color="auto" w:fill="auto"/>
        <w:bidi w:val="0"/>
        <w:spacing w:before="0" w:after="60" w:line="409" w:lineRule="exact"/>
        <w:ind w:left="0" w:right="0" w:firstLine="540"/>
        <w:jc w:val="both"/>
      </w:pPr>
      <w:r>
        <w:rPr>
          <w:color w:val="000000"/>
          <w:spacing w:val="0"/>
          <w:w w:val="100"/>
          <w:position w:val="0"/>
        </w:rPr>
        <w:t>因企业合并所形成的商誉和使用寿命不确定的无形资产，无论是否存在减值迹象，每年都进行减值测 试。</w:t>
      </w:r>
    </w:p>
    <w:p>
      <w:pPr>
        <w:pStyle w:val="Style25"/>
        <w:keepNext w:val="0"/>
        <w:keepLines w:val="0"/>
        <w:widowControl w:val="0"/>
        <w:shd w:val="clear" w:color="auto" w:fill="auto"/>
        <w:bidi w:val="0"/>
        <w:spacing w:before="0" w:after="280" w:line="467" w:lineRule="exact"/>
        <w:ind w:left="0" w:right="0" w:firstLine="540"/>
        <w:jc w:val="both"/>
      </w:pPr>
      <w:r>
        <w:rPr>
          <w:color w:val="000000"/>
          <w:spacing w:val="0"/>
          <w:w w:val="100"/>
          <w:position w:val="0"/>
        </w:rPr>
        <w:t>商誉结合与其相关的资产组或者资产组组合进行减值测试。在对包含商誉的相关资产组或者资产组组合进行减值测试时, 如与商誉相关的资产组或者资产组组合存在减值迹象的，先对不包含商誉的资产组或者资产组组合进行减值测试，计算可收 回金额，并与相关账面价值相比较，确认相应的减值损失。再对包含商誉的资产组或者资产组组合进行减值测试，比较这些 相关资产组或者资产组组合的账面价值（包括所分摊的商誉的账面价值部分）与其可收回金额，如相关资产组或者资产组组 合的可收回金额低于其账面价值的，确认商誉的减值损失。</w:t>
      </w:r>
    </w:p>
    <w:p>
      <w:pPr>
        <w:pStyle w:val="Style31"/>
        <w:keepNext/>
        <w:keepLines/>
        <w:widowControl w:val="0"/>
        <w:shd w:val="clear" w:color="auto" w:fill="auto"/>
        <w:bidi w:val="0"/>
        <w:spacing w:before="0" w:after="0" w:line="432" w:lineRule="auto"/>
        <w:ind w:left="0" w:right="0" w:firstLine="700"/>
        <w:jc w:val="left"/>
      </w:pPr>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长期待摊费用</w:t>
      </w:r>
      <w:bookmarkEnd w:id="944"/>
      <w:bookmarkEnd w:id="945"/>
      <w:bookmarkEnd w:id="946"/>
    </w:p>
    <w:p>
      <w:pPr>
        <w:pStyle w:val="Style31"/>
        <w:keepNext/>
        <w:keepLines/>
        <w:widowControl w:val="0"/>
        <w:numPr>
          <w:ilvl w:val="0"/>
          <w:numId w:val="45"/>
        </w:numPr>
        <w:shd w:val="clear" w:color="auto" w:fill="auto"/>
        <w:tabs>
          <w:tab w:pos="1151" w:val="left"/>
        </w:tabs>
        <w:bidi w:val="0"/>
        <w:spacing w:before="0" w:after="0" w:line="432" w:lineRule="auto"/>
        <w:ind w:left="0" w:right="0" w:firstLine="700"/>
        <w:jc w:val="left"/>
      </w:pPr>
      <w:bookmarkStart w:id="944" w:name="bookmark944"/>
      <w:bookmarkStart w:id="945" w:name="bookmark945"/>
      <w:bookmarkStart w:id="947" w:name="bookmark947"/>
      <w:bookmarkStart w:id="948" w:name="bookmark948"/>
      <w:bookmarkEnd w:id="947"/>
      <w:r>
        <w:rPr>
          <w:color w:val="000000"/>
          <w:spacing w:val="0"/>
          <w:w w:val="100"/>
          <w:position w:val="0"/>
        </w:rPr>
        <w:t>摊销方法</w:t>
      </w:r>
      <w:bookmarkEnd w:id="944"/>
      <w:bookmarkEnd w:id="945"/>
      <w:bookmarkEnd w:id="948"/>
    </w:p>
    <w:p>
      <w:pPr>
        <w:pStyle w:val="Style41"/>
        <w:keepNext w:val="0"/>
        <w:keepLines w:val="0"/>
        <w:widowControl w:val="0"/>
        <w:shd w:val="clear" w:color="auto" w:fill="auto"/>
        <w:bidi w:val="0"/>
        <w:spacing w:before="0" w:after="140" w:line="413" w:lineRule="exact"/>
        <w:ind w:left="0" w:right="0" w:firstLine="5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 长期待摊费用在受益期内按直接法分期摊销。</w:t>
      </w:r>
    </w:p>
    <w:p>
      <w:pPr>
        <w:pStyle w:val="Style23"/>
        <w:keepNext w:val="0"/>
        <w:keepLines w:val="0"/>
        <w:widowControl w:val="0"/>
        <w:shd w:val="clear" w:color="auto" w:fill="auto"/>
        <w:bidi w:val="0"/>
        <w:spacing w:before="0" w:after="0" w:line="240" w:lineRule="auto"/>
        <w:ind w:left="538"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r>
      <w:r>
        <w:rPr>
          <w:b/>
          <w:bCs/>
          <w:color w:val="000000"/>
          <w:spacing w:val="0"/>
          <w:w w:val="100"/>
          <w:position w:val="0"/>
          <w:sz w:val="20"/>
          <w:szCs w:val="20"/>
        </w:rPr>
        <w:t>摊销年限</w:t>
      </w:r>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摊销年限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90"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686"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十九</w:t>
      </w:r>
      <w:r>
        <w:rPr>
          <w:b/>
          <w:bCs/>
          <w:color w:val="000000"/>
          <w:spacing w:val="0"/>
          <w:w w:val="100"/>
          <w:position w:val="0"/>
          <w:sz w:val="20"/>
          <w:szCs w:val="20"/>
        </w:rPr>
        <w:t>）</w:t>
      </w:r>
      <w:r>
        <w:rPr>
          <w:b/>
          <w:bCs/>
          <w:color w:val="000000"/>
          <w:spacing w:val="0"/>
          <w:w w:val="100"/>
          <w:position w:val="0"/>
          <w:sz w:val="20"/>
          <w:szCs w:val="20"/>
        </w:rPr>
        <w:t>职工薪酬</w:t>
      </w:r>
    </w:p>
    <w:p>
      <w:pPr>
        <w:pStyle w:val="Style41"/>
        <w:keepNext w:val="0"/>
        <w:keepLines w:val="0"/>
        <w:widowControl w:val="0"/>
        <w:shd w:val="clear" w:color="auto" w:fill="auto"/>
        <w:bidi w:val="0"/>
        <w:spacing w:before="0" w:after="140" w:line="403" w:lineRule="exact"/>
        <w:ind w:left="0" w:right="0" w:firstLine="540"/>
        <w:jc w:val="both"/>
      </w:pPr>
      <w:r>
        <w:rPr>
          <w:color w:val="000000"/>
          <w:spacing w:val="0"/>
          <w:w w:val="100"/>
          <w:position w:val="0"/>
        </w:rPr>
        <w:t>职工薪酬，是指本公司为获得职工提供的服务或解除劳动关系而给予的各种形式的报酬或补偿。职工 薪酬包括短期薪酬、离职后福利、辞退福利和其他长期职工福利。</w:t>
      </w:r>
    </w:p>
    <w:p>
      <w:pPr>
        <w:pStyle w:val="Style31"/>
        <w:keepNext/>
        <w:keepLines/>
        <w:widowControl w:val="0"/>
        <w:numPr>
          <w:ilvl w:val="0"/>
          <w:numId w:val="47"/>
        </w:numPr>
        <w:shd w:val="clear" w:color="auto" w:fill="auto"/>
        <w:tabs>
          <w:tab w:pos="2180" w:val="left"/>
        </w:tabs>
        <w:bidi w:val="0"/>
        <w:spacing w:before="0" w:after="0" w:line="420" w:lineRule="auto"/>
        <w:ind w:left="158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短期薪酬</w:t>
      </w:r>
      <w:bookmarkEnd w:id="949"/>
      <w:bookmarkEnd w:id="950"/>
      <w:bookmarkEnd w:id="952"/>
    </w:p>
    <w:p>
      <w:pPr>
        <w:pStyle w:val="Style25"/>
        <w:keepNext w:val="0"/>
        <w:keepLines w:val="0"/>
        <w:widowControl w:val="0"/>
        <w:shd w:val="clear" w:color="auto" w:fill="auto"/>
        <w:bidi w:val="0"/>
        <w:spacing w:before="0" w:after="140" w:line="350" w:lineRule="exact"/>
        <w:ind w:left="0" w:right="0" w:firstLine="54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31"/>
        <w:keepNext/>
        <w:keepLines/>
        <w:widowControl w:val="0"/>
        <w:numPr>
          <w:ilvl w:val="0"/>
          <w:numId w:val="47"/>
        </w:numPr>
        <w:shd w:val="clear" w:color="auto" w:fill="auto"/>
        <w:bidi w:val="0"/>
        <w:spacing w:before="0" w:after="0" w:line="420" w:lineRule="auto"/>
        <w:ind w:left="0" w:right="0" w:firstLine="480"/>
        <w:jc w:val="both"/>
      </w:pPr>
      <w:bookmarkStart w:id="953" w:name="bookmark953"/>
      <w:bookmarkStart w:id="954" w:name="bookmark954"/>
      <w:bookmarkStart w:id="955" w:name="bookmark955"/>
      <w:bookmarkStart w:id="956" w:name="bookmark956"/>
      <w:bookmarkEnd w:id="955"/>
      <w:r>
        <w:rPr>
          <w:color w:val="000000"/>
          <w:spacing w:val="0"/>
          <w:w w:val="100"/>
          <w:position w:val="0"/>
        </w:rPr>
        <w:t>离职后福利</w:t>
      </w:r>
      <w:bookmarkEnd w:id="953"/>
      <w:bookmarkEnd w:id="954"/>
      <w:bookmarkEnd w:id="956"/>
    </w:p>
    <w:p>
      <w:pPr>
        <w:pStyle w:val="Style25"/>
        <w:keepNext w:val="0"/>
        <w:keepLines w:val="0"/>
        <w:widowControl w:val="0"/>
        <w:shd w:val="clear" w:color="auto" w:fill="auto"/>
        <w:bidi w:val="0"/>
        <w:spacing w:before="0" w:after="0" w:line="350" w:lineRule="exact"/>
        <w:ind w:left="0" w:right="0" w:firstLine="480"/>
        <w:jc w:val="both"/>
      </w:pPr>
      <w:r>
        <w:rPr>
          <w:color w:val="000000"/>
          <w:spacing w:val="0"/>
          <w:w w:val="100"/>
          <w:position w:val="0"/>
        </w:rPr>
        <w:t xml:space="preserve">离职后福利是指本公司为获得职工提供的服务而在职工退休或与企业解除劳动关系后，提供的各种形式的报酬和福利， </w:t>
      </w:r>
      <w:r>
        <w:rPr>
          <w:color w:val="000000"/>
          <w:spacing w:val="0"/>
          <w:w w:val="100"/>
          <w:position w:val="0"/>
        </w:rPr>
        <w:t>短期薪酬和辞退福利除外。离职后福利计划分类为设定提存计划和设定受益计划。</w:t>
      </w:r>
    </w:p>
    <w:p>
      <w:pPr>
        <w:pStyle w:val="Style25"/>
        <w:keepNext w:val="0"/>
        <w:keepLines w:val="0"/>
        <w:widowControl w:val="0"/>
        <w:shd w:val="clear" w:color="auto" w:fill="auto"/>
        <w:bidi w:val="0"/>
        <w:spacing w:before="0" w:after="0" w:line="350" w:lineRule="exact"/>
        <w:ind w:left="0" w:right="0" w:firstLine="420"/>
        <w:jc w:val="left"/>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25"/>
        <w:keepNext w:val="0"/>
        <w:keepLines w:val="0"/>
        <w:widowControl w:val="0"/>
        <w:shd w:val="clear" w:color="auto" w:fill="auto"/>
        <w:bidi w:val="0"/>
        <w:spacing w:before="0" w:after="160" w:line="350" w:lineRule="exact"/>
        <w:ind w:left="0" w:right="0" w:firstLine="420"/>
        <w:jc w:val="left"/>
      </w:pPr>
      <w:r>
        <w:rPr>
          <w:color w:val="000000"/>
          <w:spacing w:val="0"/>
          <w:w w:val="100"/>
          <w:position w:val="0"/>
        </w:rPr>
        <w:t>本公司按照国家规定的标准和年金计划定期缴付上述款项后，不再有其他的支付义务。</w:t>
      </w:r>
    </w:p>
    <w:p>
      <w:pPr>
        <w:pStyle w:val="Style31"/>
        <w:keepNext/>
        <w:keepLines/>
        <w:widowControl w:val="0"/>
        <w:numPr>
          <w:ilvl w:val="0"/>
          <w:numId w:val="47"/>
        </w:numPr>
        <w:shd w:val="clear" w:color="auto" w:fill="auto"/>
        <w:tabs>
          <w:tab w:pos="805" w:val="left"/>
        </w:tabs>
        <w:bidi w:val="0"/>
        <w:spacing w:before="0" w:after="0" w:line="427" w:lineRule="auto"/>
        <w:ind w:left="0" w:right="0" w:firstLine="380"/>
        <w:jc w:val="both"/>
      </w:pPr>
      <w:bookmarkStart w:id="957" w:name="bookmark957"/>
      <w:bookmarkStart w:id="958" w:name="bookmark958"/>
      <w:bookmarkStart w:id="959" w:name="bookmark959"/>
      <w:bookmarkStart w:id="960" w:name="bookmark960"/>
      <w:bookmarkEnd w:id="959"/>
      <w:r>
        <w:rPr>
          <w:color w:val="000000"/>
          <w:spacing w:val="0"/>
          <w:w w:val="100"/>
          <w:position w:val="0"/>
        </w:rPr>
        <w:t>辞退福利</w:t>
      </w:r>
      <w:bookmarkEnd w:id="957"/>
      <w:bookmarkEnd w:id="958"/>
      <w:bookmarkEnd w:id="960"/>
    </w:p>
    <w:p>
      <w:pPr>
        <w:pStyle w:val="Style25"/>
        <w:keepNext w:val="0"/>
        <w:keepLines w:val="0"/>
        <w:widowControl w:val="0"/>
        <w:shd w:val="clear" w:color="auto" w:fill="auto"/>
        <w:bidi w:val="0"/>
        <w:spacing w:before="0" w:after="160" w:line="350" w:lineRule="exact"/>
        <w:ind w:left="0" w:right="0" w:firstLine="420"/>
        <w:jc w:val="left"/>
      </w:pPr>
      <w:r>
        <w:rPr>
          <w:color w:val="000000"/>
          <w:spacing w:val="0"/>
          <w:w w:val="100"/>
          <w:position w:val="0"/>
        </w:rPr>
        <w:t>辞退福利是指本公司在职工劳动合同到期之前解除与职工的劳动关系，或者为鼓励职工自愿接受裁减而给予职工的补偿, 在发生当期计入当期损益。</w:t>
      </w:r>
    </w:p>
    <w:p>
      <w:pPr>
        <w:pStyle w:val="Style31"/>
        <w:keepNext/>
        <w:keepLines/>
        <w:widowControl w:val="0"/>
        <w:numPr>
          <w:ilvl w:val="0"/>
          <w:numId w:val="47"/>
        </w:numPr>
        <w:shd w:val="clear" w:color="auto" w:fill="auto"/>
        <w:tabs>
          <w:tab w:pos="805" w:val="left"/>
        </w:tabs>
        <w:bidi w:val="0"/>
        <w:spacing w:before="0" w:after="0" w:line="427" w:lineRule="auto"/>
        <w:ind w:left="0" w:right="0" w:firstLine="380"/>
        <w:jc w:val="left"/>
      </w:pPr>
      <w:bookmarkStart w:id="961" w:name="bookmark961"/>
      <w:bookmarkStart w:id="962" w:name="bookmark962"/>
      <w:bookmarkStart w:id="963" w:name="bookmark963"/>
      <w:bookmarkStart w:id="964" w:name="bookmark964"/>
      <w:bookmarkEnd w:id="963"/>
      <w:r>
        <w:rPr>
          <w:color w:val="000000"/>
          <w:spacing w:val="0"/>
          <w:w w:val="100"/>
          <w:position w:val="0"/>
        </w:rPr>
        <w:t>其他长期职工福利</w:t>
      </w:r>
      <w:bookmarkEnd w:id="961"/>
      <w:bookmarkEnd w:id="962"/>
      <w:bookmarkEnd w:id="964"/>
    </w:p>
    <w:p>
      <w:pPr>
        <w:pStyle w:val="Style25"/>
        <w:keepNext w:val="0"/>
        <w:keepLines w:val="0"/>
        <w:widowControl w:val="0"/>
        <w:shd w:val="clear" w:color="auto" w:fill="auto"/>
        <w:bidi w:val="0"/>
        <w:spacing w:before="0" w:after="0" w:line="350" w:lineRule="exact"/>
        <w:ind w:left="0" w:right="0" w:firstLine="420"/>
        <w:jc w:val="left"/>
      </w:pPr>
      <w:r>
        <w:rPr>
          <w:color w:val="000000"/>
          <w:spacing w:val="0"/>
          <w:w w:val="100"/>
          <w:position w:val="0"/>
        </w:rPr>
        <w:t>其他长期职工福利是指除短期薪酬、离职后福利、辞退福利之外的其他所有职工福利。</w:t>
      </w:r>
    </w:p>
    <w:p>
      <w:pPr>
        <w:pStyle w:val="Style25"/>
        <w:keepNext w:val="0"/>
        <w:keepLines w:val="0"/>
        <w:widowControl w:val="0"/>
        <w:shd w:val="clear" w:color="auto" w:fill="auto"/>
        <w:bidi w:val="0"/>
        <w:spacing w:before="0" w:after="280" w:line="350" w:lineRule="exact"/>
        <w:ind w:left="0" w:right="0" w:firstLine="420"/>
        <w:jc w:val="left"/>
      </w:pPr>
      <w:r>
        <w:rPr>
          <w:color w:val="000000"/>
          <w:spacing w:val="0"/>
          <w:w w:val="100"/>
          <w:position w:val="0"/>
        </w:rPr>
        <w:t>对符合设定提存计划条件的其他长期职工福利，在职工为本公司提供服务的会计期间，将应缴存金额确认为负债，并计 入当期损益或相关资产成本；除上述情形外的其他长期职工福利，在资产负债表日使用预期累计福利单位法进行精算，将设 定受益计划产生的福利义务归属于职工提供服务的期间，并计入当期损益或相关资产成本。</w:t>
      </w:r>
    </w:p>
    <w:p>
      <w:pPr>
        <w:pStyle w:val="Style31"/>
        <w:keepNext/>
        <w:keepLines/>
        <w:widowControl w:val="0"/>
        <w:shd w:val="clear" w:color="auto" w:fill="auto"/>
        <w:bidi w:val="0"/>
        <w:spacing w:before="0" w:after="0" w:line="427" w:lineRule="auto"/>
        <w:ind w:left="0" w:right="0" w:firstLine="580"/>
        <w:jc w:val="left"/>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w:t>
      </w:r>
      <w:r>
        <w:rPr>
          <w:color w:val="000000"/>
          <w:spacing w:val="0"/>
          <w:w w:val="100"/>
          <w:position w:val="0"/>
        </w:rPr>
        <w:t>二十</w:t>
      </w:r>
      <w:r>
        <w:rPr>
          <w:color w:val="000000"/>
          <w:spacing w:val="0"/>
          <w:w w:val="100"/>
          <w:position w:val="0"/>
        </w:rPr>
        <w:t>）</w:t>
      </w:r>
      <w:r>
        <w:rPr>
          <w:color w:val="000000"/>
          <w:spacing w:val="0"/>
          <w:w w:val="100"/>
          <w:position w:val="0"/>
        </w:rPr>
        <w:t>预计负债</w:t>
      </w:r>
      <w:bookmarkEnd w:id="965"/>
      <w:bookmarkEnd w:id="966"/>
      <w:bookmarkEnd w:id="967"/>
    </w:p>
    <w:p>
      <w:pPr>
        <w:pStyle w:val="Style31"/>
        <w:keepNext/>
        <w:keepLines/>
        <w:widowControl w:val="0"/>
        <w:numPr>
          <w:ilvl w:val="0"/>
          <w:numId w:val="49"/>
        </w:numPr>
        <w:shd w:val="clear" w:color="auto" w:fill="auto"/>
        <w:tabs>
          <w:tab w:pos="1074" w:val="left"/>
        </w:tabs>
        <w:bidi w:val="0"/>
        <w:spacing w:before="0" w:after="0" w:line="427" w:lineRule="auto"/>
        <w:ind w:left="0" w:right="0" w:firstLine="580"/>
        <w:jc w:val="left"/>
      </w:pPr>
      <w:bookmarkStart w:id="965" w:name="bookmark965"/>
      <w:bookmarkStart w:id="966" w:name="bookmark966"/>
      <w:bookmarkStart w:id="968" w:name="bookmark968"/>
      <w:bookmarkStart w:id="969" w:name="bookmark969"/>
      <w:bookmarkEnd w:id="968"/>
      <w:r>
        <w:rPr>
          <w:color w:val="000000"/>
          <w:spacing w:val="0"/>
          <w:w w:val="100"/>
          <w:position w:val="0"/>
        </w:rPr>
        <w:t>预计负债的确认标准</w:t>
      </w:r>
      <w:bookmarkEnd w:id="965"/>
      <w:bookmarkEnd w:id="966"/>
      <w:bookmarkEnd w:id="969"/>
    </w:p>
    <w:p>
      <w:pPr>
        <w:pStyle w:val="Style41"/>
        <w:keepNext w:val="0"/>
        <w:keepLines w:val="0"/>
        <w:widowControl w:val="0"/>
        <w:shd w:val="clear" w:color="auto" w:fill="auto"/>
        <w:bidi w:val="0"/>
        <w:spacing w:before="0" w:after="0" w:line="408" w:lineRule="exact"/>
        <w:ind w:left="0" w:right="0" w:firstLine="420"/>
        <w:jc w:val="left"/>
      </w:pPr>
      <w:r>
        <w:rPr>
          <w:color w:val="000000"/>
          <w:spacing w:val="0"/>
          <w:w w:val="100"/>
          <w:position w:val="0"/>
        </w:rPr>
        <w:t>与或有事项相关的义务同时满足下列条件时，本公司确认为预计负债：</w:t>
      </w:r>
    </w:p>
    <w:p>
      <w:pPr>
        <w:pStyle w:val="Style41"/>
        <w:keepNext w:val="0"/>
        <w:keepLines w:val="0"/>
        <w:widowControl w:val="0"/>
        <w:shd w:val="clear" w:color="auto" w:fill="auto"/>
        <w:bidi w:val="0"/>
        <w:spacing w:before="0" w:after="0" w:line="408" w:lineRule="exact"/>
        <w:ind w:left="0" w:right="0" w:firstLine="420"/>
        <w:jc w:val="left"/>
      </w:pPr>
      <w:r>
        <w:rPr>
          <w:color w:val="000000"/>
          <w:spacing w:val="0"/>
          <w:w w:val="100"/>
          <w:position w:val="0"/>
        </w:rPr>
        <w:t>该义务是本公司承担的现时义务；</w:t>
      </w:r>
    </w:p>
    <w:p>
      <w:pPr>
        <w:pStyle w:val="Style41"/>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履行该义务很可能导致经济利益流出本公司；</w:t>
      </w:r>
    </w:p>
    <w:p>
      <w:pPr>
        <w:pStyle w:val="Style41"/>
        <w:keepNext w:val="0"/>
        <w:keepLines w:val="0"/>
        <w:widowControl w:val="0"/>
        <w:shd w:val="clear" w:color="auto" w:fill="auto"/>
        <w:bidi w:val="0"/>
        <w:spacing w:before="0" w:after="160" w:line="408" w:lineRule="exact"/>
        <w:ind w:left="0" w:right="0" w:firstLine="420"/>
        <w:jc w:val="left"/>
      </w:pPr>
      <w:r>
        <w:rPr>
          <w:color w:val="000000"/>
          <w:spacing w:val="0"/>
          <w:w w:val="100"/>
          <w:position w:val="0"/>
        </w:rPr>
        <w:t>该义务的金额能够可靠地计量。</w:t>
      </w:r>
    </w:p>
    <w:p>
      <w:pPr>
        <w:pStyle w:val="Style31"/>
        <w:keepNext/>
        <w:keepLines/>
        <w:widowControl w:val="0"/>
        <w:numPr>
          <w:ilvl w:val="0"/>
          <w:numId w:val="49"/>
        </w:numPr>
        <w:shd w:val="clear" w:color="auto" w:fill="auto"/>
        <w:bidi w:val="0"/>
        <w:spacing w:before="0" w:after="0" w:line="427" w:lineRule="auto"/>
        <w:ind w:left="0" w:right="0" w:firstLine="420"/>
        <w:jc w:val="left"/>
      </w:pPr>
      <w:bookmarkStart w:id="970" w:name="bookmark970"/>
      <w:bookmarkStart w:id="971" w:name="bookmark971"/>
      <w:bookmarkStart w:id="972" w:name="bookmark972"/>
      <w:bookmarkStart w:id="973" w:name="bookmark973"/>
      <w:bookmarkEnd w:id="972"/>
      <w:r>
        <w:rPr>
          <w:color w:val="000000"/>
          <w:spacing w:val="0"/>
          <w:w w:val="100"/>
          <w:position w:val="0"/>
        </w:rPr>
        <w:t>预计负债的计量方法</w:t>
      </w:r>
      <w:bookmarkEnd w:id="970"/>
      <w:bookmarkEnd w:id="971"/>
      <w:bookmarkEnd w:id="973"/>
    </w:p>
    <w:p>
      <w:pPr>
        <w:pStyle w:val="Style41"/>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本公司预计负债按履行相关现时义务所需的支出的最佳估计数进行初始计量。</w:t>
      </w:r>
    </w:p>
    <w:p>
      <w:pPr>
        <w:pStyle w:val="Style41"/>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41"/>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最佳估计数分别以下情况处理：</w:t>
      </w:r>
    </w:p>
    <w:p>
      <w:pPr>
        <w:pStyle w:val="Style41"/>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41"/>
        <w:keepNext w:val="0"/>
        <w:keepLines w:val="0"/>
        <w:widowControl w:val="0"/>
        <w:shd w:val="clear" w:color="auto" w:fill="auto"/>
        <w:bidi w:val="0"/>
        <w:spacing w:before="0" w:after="60" w:line="408" w:lineRule="exact"/>
        <w:ind w:left="0" w:right="0" w:firstLine="420"/>
        <w:jc w:val="left"/>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25"/>
        <w:keepNext w:val="0"/>
        <w:keepLines w:val="0"/>
        <w:widowControl w:val="0"/>
        <w:shd w:val="clear" w:color="auto" w:fill="auto"/>
        <w:bidi w:val="0"/>
        <w:spacing w:before="0" w:after="280" w:line="350" w:lineRule="exact"/>
        <w:ind w:left="0" w:right="0" w:firstLine="420"/>
        <w:jc w:val="left"/>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1"/>
        <w:keepNext/>
        <w:keepLines/>
        <w:widowControl w:val="0"/>
        <w:shd w:val="clear" w:color="auto" w:fill="auto"/>
        <w:bidi w:val="0"/>
        <w:spacing w:before="0" w:after="0" w:line="432" w:lineRule="auto"/>
        <w:ind w:left="0" w:right="0" w:firstLine="580"/>
        <w:jc w:val="left"/>
      </w:pPr>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 xml:space="preserve">） </w:t>
      </w:r>
      <w:r>
        <w:rPr>
          <w:color w:val="000000"/>
          <w:spacing w:val="0"/>
          <w:w w:val="100"/>
          <w:position w:val="0"/>
        </w:rPr>
        <w:t>收入</w:t>
      </w:r>
      <w:bookmarkEnd w:id="974"/>
      <w:bookmarkEnd w:id="975"/>
      <w:bookmarkEnd w:id="976"/>
    </w:p>
    <w:p>
      <w:pPr>
        <w:pStyle w:val="Style31"/>
        <w:keepNext/>
        <w:keepLines/>
        <w:widowControl w:val="0"/>
        <w:numPr>
          <w:ilvl w:val="0"/>
          <w:numId w:val="51"/>
        </w:numPr>
        <w:shd w:val="clear" w:color="auto" w:fill="auto"/>
        <w:tabs>
          <w:tab w:pos="1612" w:val="left"/>
        </w:tabs>
        <w:bidi w:val="0"/>
        <w:spacing w:before="0" w:after="0" w:line="432" w:lineRule="auto"/>
        <w:ind w:left="1060" w:right="0" w:firstLine="0"/>
        <w:jc w:val="left"/>
      </w:pPr>
      <w:bookmarkStart w:id="974" w:name="bookmark974"/>
      <w:bookmarkStart w:id="975" w:name="bookmark975"/>
      <w:bookmarkStart w:id="977" w:name="bookmark977"/>
      <w:bookmarkStart w:id="978" w:name="bookmark978"/>
      <w:bookmarkEnd w:id="977"/>
      <w:r>
        <w:rPr>
          <w:color w:val="000000"/>
          <w:spacing w:val="0"/>
          <w:w w:val="100"/>
          <w:position w:val="0"/>
        </w:rPr>
        <w:t>销售商品收入确认时间的具体判断标准</w:t>
      </w:r>
      <w:bookmarkEnd w:id="974"/>
      <w:bookmarkEnd w:id="975"/>
      <w:bookmarkEnd w:id="978"/>
    </w:p>
    <w:p>
      <w:pPr>
        <w:pStyle w:val="Style41"/>
        <w:keepNext w:val="0"/>
        <w:keepLines w:val="0"/>
        <w:widowControl w:val="0"/>
        <w:shd w:val="clear" w:color="auto" w:fill="auto"/>
        <w:bidi w:val="0"/>
        <w:spacing w:before="0" w:after="0" w:line="413" w:lineRule="exact"/>
        <w:ind w:left="0" w:right="0" w:firstLine="420"/>
        <w:jc w:val="left"/>
      </w:pPr>
      <w:r>
        <w:rPr>
          <w:color w:val="000000"/>
          <w:spacing w:val="0"/>
          <w:w w:val="100"/>
          <w:position w:val="0"/>
        </w:rPr>
        <w:t xml:space="preserve">公司已将商品所有权上的主要风险和报酬转移给购买方；公司既没有保留与所有权相联系的继续管理 权，也没有对已售出的商品实施有效控制；收入的金额能够可靠地计量；相关的经济利益很可能流入企业； </w:t>
      </w:r>
      <w:r>
        <w:rPr>
          <w:color w:val="000000"/>
          <w:spacing w:val="0"/>
          <w:w w:val="100"/>
          <w:position w:val="0"/>
        </w:rPr>
        <w:t>相关的已发生或将发生的成本能够可靠地计量时，确认商品销售收入实现。</w:t>
      </w:r>
    </w:p>
    <w:p>
      <w:pPr>
        <w:pStyle w:val="Style41"/>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本公司国内直销收入确认时点为客户在《安装调试、技术培训报告单》签字确认时间；国外直销和经 销收入确认时点均为货物报关出口时间。</w:t>
      </w:r>
    </w:p>
    <w:p>
      <w:pPr>
        <w:pStyle w:val="Style41"/>
        <w:keepNext w:val="0"/>
        <w:keepLines w:val="0"/>
        <w:widowControl w:val="0"/>
        <w:shd w:val="clear" w:color="auto" w:fill="auto"/>
        <w:bidi w:val="0"/>
        <w:spacing w:before="0" w:after="160" w:line="412" w:lineRule="exact"/>
        <w:ind w:left="0" w:right="0" w:firstLine="420"/>
        <w:jc w:val="both"/>
      </w:pPr>
      <w:r>
        <w:rPr>
          <w:color w:val="000000"/>
          <w:spacing w:val="0"/>
          <w:w w:val="100"/>
          <w:position w:val="0"/>
        </w:rPr>
        <w:t>合同或协议价款的收取采用递延方式，实质上具有融资性质的，按照应收的合同或协议价款的公允价 值确定销售商品收入金额。</w:t>
      </w:r>
    </w:p>
    <w:p>
      <w:pPr>
        <w:pStyle w:val="Style31"/>
        <w:keepNext/>
        <w:keepLines/>
        <w:widowControl w:val="0"/>
        <w:numPr>
          <w:ilvl w:val="0"/>
          <w:numId w:val="51"/>
        </w:numPr>
        <w:shd w:val="clear" w:color="auto" w:fill="auto"/>
        <w:tabs>
          <w:tab w:pos="815" w:val="left"/>
        </w:tabs>
        <w:bidi w:val="0"/>
        <w:spacing w:before="0" w:after="0" w:line="430" w:lineRule="auto"/>
        <w:ind w:left="0" w:right="0"/>
        <w:jc w:val="both"/>
      </w:pPr>
      <w:bookmarkStart w:id="979" w:name="bookmark979"/>
      <w:bookmarkStart w:id="980" w:name="bookmark980"/>
      <w:bookmarkStart w:id="981" w:name="bookmark981"/>
      <w:bookmarkStart w:id="982" w:name="bookmark982"/>
      <w:bookmarkEnd w:id="981"/>
      <w:r>
        <w:rPr>
          <w:color w:val="000000"/>
          <w:spacing w:val="0"/>
          <w:w w:val="100"/>
          <w:position w:val="0"/>
        </w:rPr>
        <w:t>确认让渡资产使用权收入的依据</w:t>
      </w:r>
      <w:bookmarkEnd w:id="979"/>
      <w:bookmarkEnd w:id="980"/>
      <w:bookmarkEnd w:id="982"/>
    </w:p>
    <w:p>
      <w:pPr>
        <w:pStyle w:val="Style41"/>
        <w:keepNext w:val="0"/>
        <w:keepLines w:val="0"/>
        <w:widowControl w:val="0"/>
        <w:shd w:val="clear" w:color="auto" w:fill="auto"/>
        <w:bidi w:val="0"/>
        <w:spacing w:before="0" w:after="0" w:line="412" w:lineRule="exact"/>
        <w:ind w:left="0" w:right="0" w:firstLine="420"/>
        <w:jc w:val="both"/>
      </w:pPr>
      <w:r>
        <w:rPr>
          <w:color w:val="000000"/>
          <w:spacing w:val="0"/>
          <w:w w:val="100"/>
          <w:position w:val="0"/>
        </w:rPr>
        <w:t>与交易相关的经济利益很可能流入企业，收入的金额能够可靠地计量时，分别下列情况确定让渡资产 使用权收入金额：</w:t>
      </w:r>
    </w:p>
    <w:p>
      <w:pPr>
        <w:pStyle w:val="Style41"/>
        <w:keepNext w:val="0"/>
        <w:keepLines w:val="0"/>
        <w:widowControl w:val="0"/>
        <w:numPr>
          <w:ilvl w:val="0"/>
          <w:numId w:val="53"/>
        </w:numPr>
        <w:shd w:val="clear" w:color="auto" w:fill="auto"/>
        <w:tabs>
          <w:tab w:pos="848" w:val="left"/>
        </w:tabs>
        <w:bidi w:val="0"/>
        <w:spacing w:before="0" w:after="0" w:line="412" w:lineRule="exact"/>
        <w:ind w:left="0" w:right="0"/>
        <w:jc w:val="left"/>
      </w:pPr>
      <w:bookmarkStart w:id="983" w:name="bookmark983"/>
      <w:bookmarkEnd w:id="983"/>
      <w:r>
        <w:rPr>
          <w:color w:val="000000"/>
          <w:spacing w:val="0"/>
          <w:w w:val="100"/>
          <w:position w:val="0"/>
        </w:rPr>
        <w:t>利息收入金额，按照他人使用本企业货币资金的时间和实际利率计算确定。</w:t>
      </w:r>
    </w:p>
    <w:p>
      <w:pPr>
        <w:pStyle w:val="Style41"/>
        <w:keepNext w:val="0"/>
        <w:keepLines w:val="0"/>
        <w:widowControl w:val="0"/>
        <w:numPr>
          <w:ilvl w:val="0"/>
          <w:numId w:val="53"/>
        </w:numPr>
        <w:shd w:val="clear" w:color="auto" w:fill="auto"/>
        <w:tabs>
          <w:tab w:pos="848" w:val="left"/>
        </w:tabs>
        <w:bidi w:val="0"/>
        <w:spacing w:before="0" w:after="160" w:line="412" w:lineRule="exact"/>
        <w:ind w:left="0" w:right="0"/>
        <w:jc w:val="left"/>
      </w:pPr>
      <w:bookmarkStart w:id="984" w:name="bookmark984"/>
      <w:bookmarkEnd w:id="984"/>
      <w:r>
        <w:rPr>
          <w:color w:val="000000"/>
          <w:spacing w:val="0"/>
          <w:w w:val="100"/>
          <w:position w:val="0"/>
        </w:rPr>
        <w:t>使用费收入金额，按照有关合同或协议约定的收费时间和方法计算确定。</w:t>
      </w:r>
    </w:p>
    <w:p>
      <w:pPr>
        <w:pStyle w:val="Style31"/>
        <w:keepNext/>
        <w:keepLines/>
        <w:widowControl w:val="0"/>
        <w:numPr>
          <w:ilvl w:val="0"/>
          <w:numId w:val="51"/>
        </w:numPr>
        <w:shd w:val="clear" w:color="auto" w:fill="auto"/>
        <w:tabs>
          <w:tab w:pos="815" w:val="left"/>
        </w:tabs>
        <w:bidi w:val="0"/>
        <w:spacing w:before="0" w:after="0" w:line="430" w:lineRule="auto"/>
        <w:ind w:left="0" w:right="0"/>
        <w:jc w:val="both"/>
      </w:pPr>
      <w:bookmarkStart w:id="985" w:name="bookmark985"/>
      <w:bookmarkStart w:id="986" w:name="bookmark986"/>
      <w:bookmarkStart w:id="987" w:name="bookmark987"/>
      <w:bookmarkStart w:id="988" w:name="bookmark988"/>
      <w:bookmarkEnd w:id="987"/>
      <w:r>
        <w:rPr>
          <w:color w:val="000000"/>
          <w:spacing w:val="0"/>
          <w:w w:val="100"/>
          <w:position w:val="0"/>
        </w:rPr>
        <w:t>提供劳务收入的确认依据和方法</w:t>
      </w:r>
      <w:bookmarkEnd w:id="985"/>
      <w:bookmarkEnd w:id="986"/>
      <w:bookmarkEnd w:id="988"/>
    </w:p>
    <w:p>
      <w:pPr>
        <w:pStyle w:val="Style41"/>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在资产负债表日提供劳务交易的结果能够可靠估计的，采用完工百分比法确认提供劳务收入。提供劳 务交易的完工进度，依据已经发生的成本占估计总成本的比例确定。</w:t>
      </w:r>
    </w:p>
    <w:p>
      <w:pPr>
        <w:pStyle w:val="Style41"/>
        <w:keepNext w:val="0"/>
        <w:keepLines w:val="0"/>
        <w:widowControl w:val="0"/>
        <w:shd w:val="clear" w:color="auto" w:fill="auto"/>
        <w:bidi w:val="0"/>
        <w:spacing w:before="0" w:after="0" w:line="412" w:lineRule="exact"/>
        <w:ind w:left="0" w:right="0"/>
        <w:jc w:val="left"/>
      </w:pPr>
      <w:r>
        <w:rPr>
          <w:color w:val="000000"/>
          <w:spacing w:val="0"/>
          <w:w w:val="100"/>
          <w:position w:val="0"/>
        </w:rPr>
        <w:t>提供劳务交易的结果能够可靠估计，是指同时满足下列条件：</w:t>
      </w:r>
    </w:p>
    <w:p>
      <w:pPr>
        <w:pStyle w:val="Style41"/>
        <w:keepNext w:val="0"/>
        <w:keepLines w:val="0"/>
        <w:widowControl w:val="0"/>
        <w:numPr>
          <w:ilvl w:val="0"/>
          <w:numId w:val="55"/>
        </w:numPr>
        <w:shd w:val="clear" w:color="auto" w:fill="auto"/>
        <w:tabs>
          <w:tab w:pos="848" w:val="left"/>
        </w:tabs>
        <w:bidi w:val="0"/>
        <w:spacing w:before="0" w:after="0" w:line="412" w:lineRule="exact"/>
        <w:ind w:left="0" w:right="0"/>
        <w:jc w:val="left"/>
      </w:pPr>
      <w:bookmarkStart w:id="989" w:name="bookmark989"/>
      <w:bookmarkEnd w:id="989"/>
      <w:r>
        <w:rPr>
          <w:color w:val="000000"/>
          <w:spacing w:val="0"/>
          <w:w w:val="100"/>
          <w:position w:val="0"/>
        </w:rPr>
        <w:t>收入的金额能够可靠地计量；</w:t>
      </w:r>
    </w:p>
    <w:p>
      <w:pPr>
        <w:pStyle w:val="Style41"/>
        <w:keepNext w:val="0"/>
        <w:keepLines w:val="0"/>
        <w:widowControl w:val="0"/>
        <w:numPr>
          <w:ilvl w:val="0"/>
          <w:numId w:val="55"/>
        </w:numPr>
        <w:shd w:val="clear" w:color="auto" w:fill="auto"/>
        <w:tabs>
          <w:tab w:pos="848" w:val="left"/>
        </w:tabs>
        <w:bidi w:val="0"/>
        <w:spacing w:before="0" w:after="0" w:line="412" w:lineRule="exact"/>
        <w:ind w:left="0" w:right="0"/>
        <w:jc w:val="left"/>
      </w:pPr>
      <w:bookmarkStart w:id="990" w:name="bookmark990"/>
      <w:bookmarkEnd w:id="990"/>
      <w:r>
        <w:rPr>
          <w:color w:val="000000"/>
          <w:spacing w:val="0"/>
          <w:w w:val="100"/>
          <w:position w:val="0"/>
        </w:rPr>
        <w:t>相关的经济利益很可能流入企业；</w:t>
      </w:r>
    </w:p>
    <w:p>
      <w:pPr>
        <w:pStyle w:val="Style41"/>
        <w:keepNext w:val="0"/>
        <w:keepLines w:val="0"/>
        <w:widowControl w:val="0"/>
        <w:numPr>
          <w:ilvl w:val="0"/>
          <w:numId w:val="55"/>
        </w:numPr>
        <w:shd w:val="clear" w:color="auto" w:fill="auto"/>
        <w:tabs>
          <w:tab w:pos="848" w:val="left"/>
        </w:tabs>
        <w:bidi w:val="0"/>
        <w:spacing w:before="0" w:after="0" w:line="412" w:lineRule="exact"/>
        <w:ind w:left="0" w:right="0"/>
        <w:jc w:val="left"/>
      </w:pPr>
      <w:bookmarkStart w:id="991" w:name="bookmark991"/>
      <w:bookmarkEnd w:id="991"/>
      <w:r>
        <w:rPr>
          <w:color w:val="000000"/>
          <w:spacing w:val="0"/>
          <w:w w:val="100"/>
          <w:position w:val="0"/>
        </w:rPr>
        <w:t>交易的完工进度能够可靠地确定；</w:t>
      </w:r>
    </w:p>
    <w:p>
      <w:pPr>
        <w:pStyle w:val="Style41"/>
        <w:keepNext w:val="0"/>
        <w:keepLines w:val="0"/>
        <w:widowControl w:val="0"/>
        <w:numPr>
          <w:ilvl w:val="0"/>
          <w:numId w:val="55"/>
        </w:numPr>
        <w:shd w:val="clear" w:color="auto" w:fill="auto"/>
        <w:tabs>
          <w:tab w:pos="848" w:val="left"/>
        </w:tabs>
        <w:bidi w:val="0"/>
        <w:spacing w:before="0" w:after="0" w:line="412" w:lineRule="exact"/>
        <w:ind w:left="0" w:right="0"/>
        <w:jc w:val="left"/>
      </w:pPr>
      <w:bookmarkStart w:id="992" w:name="bookmark992"/>
      <w:bookmarkEnd w:id="992"/>
      <w:r>
        <w:rPr>
          <w:color w:val="000000"/>
          <w:spacing w:val="0"/>
          <w:w w:val="100"/>
          <w:position w:val="0"/>
        </w:rPr>
        <w:t>交易中已发生和将发生的成本能够可靠地计量。</w:t>
      </w:r>
    </w:p>
    <w:p>
      <w:pPr>
        <w:pStyle w:val="Style41"/>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41"/>
        <w:keepNext w:val="0"/>
        <w:keepLines w:val="0"/>
        <w:widowControl w:val="0"/>
        <w:shd w:val="clear" w:color="auto" w:fill="auto"/>
        <w:bidi w:val="0"/>
        <w:spacing w:before="0" w:after="0" w:line="412" w:lineRule="exact"/>
        <w:ind w:left="0" w:right="0"/>
        <w:jc w:val="left"/>
      </w:pPr>
      <w:r>
        <w:rPr>
          <w:color w:val="000000"/>
          <w:spacing w:val="0"/>
          <w:w w:val="100"/>
          <w:position w:val="0"/>
        </w:rPr>
        <w:t>在资产负债表日提供劳务交易结果不能够可靠估计的，分别下列情况处理：</w:t>
      </w:r>
    </w:p>
    <w:p>
      <w:pPr>
        <w:pStyle w:val="Style41"/>
        <w:keepNext w:val="0"/>
        <w:keepLines w:val="0"/>
        <w:widowControl w:val="0"/>
        <w:numPr>
          <w:ilvl w:val="0"/>
          <w:numId w:val="57"/>
        </w:numPr>
        <w:shd w:val="clear" w:color="auto" w:fill="auto"/>
        <w:tabs>
          <w:tab w:pos="1006" w:val="left"/>
        </w:tabs>
        <w:bidi w:val="0"/>
        <w:spacing w:before="0" w:after="0" w:line="412" w:lineRule="exact"/>
        <w:ind w:left="0" w:right="0" w:firstLine="420"/>
        <w:jc w:val="both"/>
      </w:pPr>
      <w:bookmarkStart w:id="993" w:name="bookmark993"/>
      <w:bookmarkEnd w:id="993"/>
      <w:r>
        <w:rPr>
          <w:color w:val="000000"/>
          <w:spacing w:val="0"/>
          <w:w w:val="100"/>
          <w:position w:val="0"/>
        </w:rPr>
        <w:t>已经发生的劳务成本预计能够得到补偿的，按照已经发生的劳务成本金额确认提供劳务收入， 并按相同金额结转劳务成本。</w:t>
      </w:r>
    </w:p>
    <w:p>
      <w:pPr>
        <w:pStyle w:val="Style41"/>
        <w:keepNext w:val="0"/>
        <w:keepLines w:val="0"/>
        <w:widowControl w:val="0"/>
        <w:numPr>
          <w:ilvl w:val="0"/>
          <w:numId w:val="57"/>
        </w:numPr>
        <w:shd w:val="clear" w:color="auto" w:fill="auto"/>
        <w:tabs>
          <w:tab w:pos="1016" w:val="left"/>
        </w:tabs>
        <w:bidi w:val="0"/>
        <w:spacing w:before="0" w:after="0" w:line="412" w:lineRule="exact"/>
        <w:ind w:left="0" w:right="0" w:firstLine="420"/>
        <w:jc w:val="both"/>
      </w:pPr>
      <w:bookmarkStart w:id="994" w:name="bookmark994"/>
      <w:bookmarkEnd w:id="994"/>
      <w:r>
        <w:rPr>
          <w:color w:val="000000"/>
          <w:spacing w:val="0"/>
          <w:w w:val="100"/>
          <w:position w:val="0"/>
        </w:rPr>
        <w:t>已经发生的劳务成本预计不能够得到补偿的，将已经发生的劳务成本计入当期损益，不确认提 供劳务收入。</w:t>
      </w:r>
    </w:p>
    <w:p>
      <w:pPr>
        <w:pStyle w:val="Style25"/>
        <w:keepNext w:val="0"/>
        <w:keepLines w:val="0"/>
        <w:widowControl w:val="0"/>
        <w:shd w:val="clear" w:color="auto" w:fill="auto"/>
        <w:bidi w:val="0"/>
        <w:spacing w:before="0" w:after="160" w:line="350" w:lineRule="exact"/>
        <w:ind w:left="0" w:right="0" w:firstLine="420"/>
        <w:jc w:val="both"/>
      </w:pPr>
      <w:r>
        <w:rPr>
          <w:color w:val="000000"/>
          <w:spacing w:val="0"/>
          <w:w w:val="100"/>
          <w:position w:val="0"/>
        </w:rPr>
        <w:t>本公司与其他企业签订的合同或协议包括销售商品和提供劳务时，销售商品部分和提供劳务部分能够区分且能够单独计 量的，将销售商品的部分作为销售商品处理，将提供劳务的部分作为提供劳务处理。销售商品部分和提供劳务部分不能够区 分，或虽能区分但不能够单独计量的，将销售商品部分和提供劳务部分全部作为销售商品处理。</w:t>
      </w:r>
    </w:p>
    <w:p>
      <w:pPr>
        <w:pStyle w:val="Style31"/>
        <w:keepNext/>
        <w:keepLines/>
        <w:widowControl w:val="0"/>
        <w:numPr>
          <w:ilvl w:val="0"/>
          <w:numId w:val="51"/>
        </w:numPr>
        <w:shd w:val="clear" w:color="auto" w:fill="auto"/>
        <w:tabs>
          <w:tab w:pos="815" w:val="left"/>
        </w:tabs>
        <w:bidi w:val="0"/>
        <w:spacing w:before="0" w:after="0" w:line="430" w:lineRule="auto"/>
        <w:ind w:left="0" w:right="0"/>
        <w:jc w:val="both"/>
      </w:pPr>
      <w:bookmarkStart w:id="995" w:name="bookmark995"/>
      <w:bookmarkStart w:id="996" w:name="bookmark996"/>
      <w:bookmarkStart w:id="997" w:name="bookmark997"/>
      <w:bookmarkStart w:id="998" w:name="bookmark998"/>
      <w:bookmarkEnd w:id="997"/>
      <w:r>
        <w:rPr>
          <w:color w:val="000000"/>
          <w:spacing w:val="0"/>
          <w:w w:val="100"/>
          <w:position w:val="0"/>
        </w:rPr>
        <w:t>建造合同收入的确认依据和方法</w:t>
      </w:r>
      <w:bookmarkEnd w:id="995"/>
      <w:bookmarkEnd w:id="996"/>
      <w:bookmarkEnd w:id="998"/>
    </w:p>
    <w:p>
      <w:pPr>
        <w:pStyle w:val="Style25"/>
        <w:keepNext w:val="0"/>
        <w:keepLines w:val="0"/>
        <w:widowControl w:val="0"/>
        <w:numPr>
          <w:ilvl w:val="0"/>
          <w:numId w:val="59"/>
        </w:numPr>
        <w:shd w:val="clear" w:color="auto" w:fill="auto"/>
        <w:tabs>
          <w:tab w:pos="1272" w:val="left"/>
        </w:tabs>
        <w:bidi w:val="0"/>
        <w:spacing w:before="0" w:after="0" w:line="350" w:lineRule="exact"/>
        <w:ind w:left="0" w:right="0" w:firstLine="420"/>
        <w:jc w:val="both"/>
      </w:pPr>
      <w:bookmarkStart w:id="999" w:name="bookmark999"/>
      <w:bookmarkEnd w:id="999"/>
      <w:r>
        <w:rPr>
          <w:color w:val="000000"/>
          <w:spacing w:val="0"/>
          <w:w w:val="100"/>
          <w:position w:val="0"/>
        </w:rPr>
        <w:t>当建造合同的结果能够可靠地估计时,与其相关的合同收入和合同费用在资产负债表日按完工百分比法予以 确认。完工百分比法，是指根据合同完工进度确认合同收入和合同费用的方法。合同完工进度按照累计实际发生的合同费用 占合同预计总成本的比例确定。</w:t>
      </w:r>
    </w:p>
    <w:p>
      <w:pPr>
        <w:pStyle w:val="Style25"/>
        <w:keepNext w:val="0"/>
        <w:keepLines w:val="0"/>
        <w:widowControl w:val="0"/>
        <w:shd w:val="clear" w:color="auto" w:fill="auto"/>
        <w:bidi w:val="0"/>
        <w:spacing w:before="0" w:after="80" w:line="350" w:lineRule="exact"/>
        <w:ind w:left="0" w:right="0" w:firstLine="360"/>
        <w:jc w:val="left"/>
      </w:pPr>
      <w:r>
        <w:rPr>
          <w:color w:val="000000"/>
          <w:spacing w:val="0"/>
          <w:w w:val="100"/>
          <w:position w:val="0"/>
        </w:rPr>
        <w:t>固定造价合同的结果能够可靠估计，是指同时满足下列条件：</w:t>
      </w:r>
    </w:p>
    <w:p>
      <w:pPr>
        <w:pStyle w:val="Style25"/>
        <w:keepNext w:val="0"/>
        <w:keepLines w:val="0"/>
        <w:widowControl w:val="0"/>
        <w:numPr>
          <w:ilvl w:val="0"/>
          <w:numId w:val="61"/>
        </w:numPr>
        <w:shd w:val="clear" w:color="auto" w:fill="auto"/>
        <w:tabs>
          <w:tab w:pos="875" w:val="left"/>
        </w:tabs>
        <w:bidi w:val="0"/>
        <w:spacing w:before="0" w:after="0" w:line="350" w:lineRule="exact"/>
        <w:ind w:left="0" w:right="0" w:firstLine="360"/>
        <w:jc w:val="left"/>
      </w:pPr>
      <w:bookmarkStart w:id="1000" w:name="bookmark1000"/>
      <w:bookmarkEnd w:id="1000"/>
      <w:r>
        <w:rPr>
          <w:color w:val="000000"/>
          <w:spacing w:val="0"/>
          <w:w w:val="100"/>
          <w:position w:val="0"/>
        </w:rPr>
        <w:t>合同总收入能够可靠地计量；</w:t>
      </w:r>
    </w:p>
    <w:p>
      <w:pPr>
        <w:pStyle w:val="Style25"/>
        <w:keepNext w:val="0"/>
        <w:keepLines w:val="0"/>
        <w:widowControl w:val="0"/>
        <w:numPr>
          <w:ilvl w:val="0"/>
          <w:numId w:val="61"/>
        </w:numPr>
        <w:shd w:val="clear" w:color="auto" w:fill="auto"/>
        <w:tabs>
          <w:tab w:pos="875" w:val="left"/>
        </w:tabs>
        <w:bidi w:val="0"/>
        <w:spacing w:before="0" w:after="0" w:line="350" w:lineRule="exact"/>
        <w:ind w:left="0" w:right="0" w:firstLine="360"/>
        <w:jc w:val="left"/>
      </w:pPr>
      <w:bookmarkStart w:id="1001" w:name="bookmark1001"/>
      <w:bookmarkEnd w:id="1001"/>
      <w:r>
        <w:rPr>
          <w:color w:val="000000"/>
          <w:spacing w:val="0"/>
          <w:w w:val="100"/>
          <w:position w:val="0"/>
        </w:rPr>
        <w:t>与合同相关的经济利益很可能流入企业；</w:t>
      </w:r>
    </w:p>
    <w:p>
      <w:pPr>
        <w:pStyle w:val="Style25"/>
        <w:keepNext w:val="0"/>
        <w:keepLines w:val="0"/>
        <w:widowControl w:val="0"/>
        <w:numPr>
          <w:ilvl w:val="0"/>
          <w:numId w:val="61"/>
        </w:numPr>
        <w:shd w:val="clear" w:color="auto" w:fill="auto"/>
        <w:tabs>
          <w:tab w:pos="875" w:val="left"/>
        </w:tabs>
        <w:bidi w:val="0"/>
        <w:spacing w:before="0" w:after="0" w:line="350" w:lineRule="exact"/>
        <w:ind w:left="0" w:right="0" w:firstLine="360"/>
        <w:jc w:val="left"/>
      </w:pPr>
      <w:bookmarkStart w:id="1002" w:name="bookmark1002"/>
      <w:bookmarkEnd w:id="1002"/>
      <w:r>
        <w:rPr>
          <w:color w:val="000000"/>
          <w:spacing w:val="0"/>
          <w:w w:val="100"/>
          <w:position w:val="0"/>
        </w:rPr>
        <w:t>实际发生的合同成本能够清楚地区分和可靠地计量；</w:t>
      </w:r>
    </w:p>
    <w:p>
      <w:pPr>
        <w:pStyle w:val="Style25"/>
        <w:keepNext w:val="0"/>
        <w:keepLines w:val="0"/>
        <w:widowControl w:val="0"/>
        <w:numPr>
          <w:ilvl w:val="0"/>
          <w:numId w:val="61"/>
        </w:numPr>
        <w:shd w:val="clear" w:color="auto" w:fill="auto"/>
        <w:tabs>
          <w:tab w:pos="875" w:val="left"/>
        </w:tabs>
        <w:bidi w:val="0"/>
        <w:spacing w:before="0" w:after="0" w:line="350" w:lineRule="exact"/>
        <w:ind w:left="0" w:right="0" w:firstLine="360"/>
        <w:jc w:val="left"/>
      </w:pPr>
      <w:bookmarkStart w:id="1003" w:name="bookmark1003"/>
      <w:bookmarkEnd w:id="1003"/>
      <w:r>
        <w:rPr>
          <w:color w:val="000000"/>
          <w:spacing w:val="0"/>
          <w:w w:val="100"/>
          <w:position w:val="0"/>
        </w:rPr>
        <w:t>合同完工进度和为完成合同尚需发生的成本能够可靠地确定。</w:t>
      </w:r>
    </w:p>
    <w:p>
      <w:pPr>
        <w:pStyle w:val="Style25"/>
        <w:keepNext w:val="0"/>
        <w:keepLines w:val="0"/>
        <w:widowControl w:val="0"/>
        <w:shd w:val="clear" w:color="auto" w:fill="auto"/>
        <w:bidi w:val="0"/>
        <w:spacing w:before="0" w:after="0" w:line="350" w:lineRule="exact"/>
        <w:ind w:left="0" w:right="0" w:firstLine="360"/>
        <w:jc w:val="left"/>
      </w:pPr>
      <w:r>
        <w:rPr>
          <w:color w:val="000000"/>
          <w:spacing w:val="0"/>
          <w:w w:val="100"/>
          <w:position w:val="0"/>
        </w:rPr>
        <w:t>成本加成合同的结果能够可靠估计，是指同时满足下列条件：</w:t>
      </w:r>
    </w:p>
    <w:p>
      <w:pPr>
        <w:pStyle w:val="Style25"/>
        <w:keepNext w:val="0"/>
        <w:keepLines w:val="0"/>
        <w:widowControl w:val="0"/>
        <w:numPr>
          <w:ilvl w:val="0"/>
          <w:numId w:val="63"/>
        </w:numPr>
        <w:shd w:val="clear" w:color="auto" w:fill="auto"/>
        <w:tabs>
          <w:tab w:pos="875" w:val="left"/>
        </w:tabs>
        <w:bidi w:val="0"/>
        <w:spacing w:before="0" w:after="0" w:line="350" w:lineRule="exact"/>
        <w:ind w:left="0" w:right="0" w:firstLine="400"/>
        <w:jc w:val="both"/>
      </w:pPr>
      <w:bookmarkStart w:id="1004" w:name="bookmark1004"/>
      <w:bookmarkEnd w:id="1004"/>
      <w:r>
        <w:rPr>
          <w:color w:val="000000"/>
          <w:spacing w:val="0"/>
          <w:w w:val="100"/>
          <w:position w:val="0"/>
        </w:rPr>
        <w:t>与合同相关的经济利益很可能流入企业；</w:t>
      </w:r>
    </w:p>
    <w:p>
      <w:pPr>
        <w:pStyle w:val="Style25"/>
        <w:keepNext w:val="0"/>
        <w:keepLines w:val="0"/>
        <w:widowControl w:val="0"/>
        <w:numPr>
          <w:ilvl w:val="0"/>
          <w:numId w:val="63"/>
        </w:numPr>
        <w:shd w:val="clear" w:color="auto" w:fill="auto"/>
        <w:tabs>
          <w:tab w:pos="875" w:val="left"/>
        </w:tabs>
        <w:bidi w:val="0"/>
        <w:spacing w:before="0" w:after="0" w:line="350" w:lineRule="exact"/>
        <w:ind w:left="0" w:right="0" w:firstLine="400"/>
        <w:jc w:val="both"/>
      </w:pPr>
      <w:bookmarkStart w:id="1005" w:name="bookmark1005"/>
      <w:bookmarkEnd w:id="1005"/>
      <w:r>
        <w:rPr>
          <w:color w:val="000000"/>
          <w:spacing w:val="0"/>
          <w:w w:val="100"/>
          <w:position w:val="0"/>
        </w:rPr>
        <w:t>实际发生的合同成本能够清楚地区分和可靠地计量。</w:t>
      </w:r>
    </w:p>
    <w:p>
      <w:pPr>
        <w:pStyle w:val="Style25"/>
        <w:keepNext w:val="0"/>
        <w:keepLines w:val="0"/>
        <w:widowControl w:val="0"/>
        <w:shd w:val="clear" w:color="auto" w:fill="auto"/>
        <w:bidi w:val="0"/>
        <w:spacing w:before="0" w:after="0" w:line="348" w:lineRule="exact"/>
        <w:ind w:left="0" w:right="0" w:firstLine="400"/>
        <w:jc w:val="both"/>
      </w:pPr>
      <w:r>
        <w:rPr>
          <w:color w:val="000000"/>
          <w:spacing w:val="0"/>
          <w:w w:val="100"/>
          <w:position w:val="0"/>
        </w:rPr>
        <w:t>在资产负债表日，按照合同总收入乘以完工进度扣除以前会计期间累计已确认收入后的金额，确认为当期合同收入；同 时，按照合同预计总成本乘以完工进度扣除以前会计期间累计已确认费用后的金额，确认为当期合同费用。合同工程的变动、 索赔及奖金以可能带来收入并能可靠计算的数额为限计入合同总收入。</w:t>
      </w:r>
    </w:p>
    <w:p>
      <w:pPr>
        <w:pStyle w:val="Style25"/>
        <w:keepNext w:val="0"/>
        <w:keepLines w:val="0"/>
        <w:widowControl w:val="0"/>
        <w:numPr>
          <w:ilvl w:val="0"/>
          <w:numId w:val="59"/>
        </w:numPr>
        <w:shd w:val="clear" w:color="auto" w:fill="auto"/>
        <w:tabs>
          <w:tab w:pos="1148" w:val="left"/>
        </w:tabs>
        <w:bidi w:val="0"/>
        <w:spacing w:before="0" w:after="0" w:line="350" w:lineRule="exact"/>
        <w:ind w:left="0" w:right="0" w:firstLine="360"/>
        <w:jc w:val="both"/>
      </w:pPr>
      <w:bookmarkStart w:id="1006" w:name="bookmark1006"/>
      <w:bookmarkEnd w:id="1006"/>
      <w:r>
        <w:rPr>
          <w:color w:val="000000"/>
          <w:spacing w:val="0"/>
          <w:w w:val="100"/>
          <w:position w:val="0"/>
        </w:rPr>
        <w:t>建造合同的结果不能可靠估计的，分别下列情况处理：</w:t>
      </w:r>
    </w:p>
    <w:p>
      <w:pPr>
        <w:pStyle w:val="Style25"/>
        <w:keepNext w:val="0"/>
        <w:keepLines w:val="0"/>
        <w:widowControl w:val="0"/>
        <w:numPr>
          <w:ilvl w:val="0"/>
          <w:numId w:val="65"/>
        </w:numPr>
        <w:shd w:val="clear" w:color="auto" w:fill="auto"/>
        <w:tabs>
          <w:tab w:pos="875" w:val="left"/>
        </w:tabs>
        <w:bidi w:val="0"/>
        <w:spacing w:before="0" w:after="0" w:line="350" w:lineRule="exact"/>
        <w:ind w:left="0" w:right="0" w:firstLine="400"/>
        <w:jc w:val="both"/>
      </w:pPr>
      <w:bookmarkStart w:id="1007" w:name="bookmark1007"/>
      <w:bookmarkEnd w:id="1007"/>
      <w:r>
        <w:rPr>
          <w:color w:val="000000"/>
          <w:spacing w:val="0"/>
          <w:w w:val="100"/>
          <w:position w:val="0"/>
        </w:rPr>
        <w:t>合同成本能够收回的，合同收入根据能够收回的实际合同成本予以确认，合同成本在其发生的当期确认为合同费 用。</w:t>
      </w:r>
    </w:p>
    <w:p>
      <w:pPr>
        <w:pStyle w:val="Style25"/>
        <w:keepNext w:val="0"/>
        <w:keepLines w:val="0"/>
        <w:widowControl w:val="0"/>
        <w:numPr>
          <w:ilvl w:val="0"/>
          <w:numId w:val="65"/>
        </w:numPr>
        <w:shd w:val="clear" w:color="auto" w:fill="auto"/>
        <w:tabs>
          <w:tab w:pos="875" w:val="left"/>
        </w:tabs>
        <w:bidi w:val="0"/>
        <w:spacing w:before="0" w:after="0" w:line="350" w:lineRule="exact"/>
        <w:ind w:left="0" w:right="0" w:firstLine="400"/>
        <w:jc w:val="both"/>
      </w:pPr>
      <w:bookmarkStart w:id="1008" w:name="bookmark1008"/>
      <w:bookmarkEnd w:id="1008"/>
      <w:r>
        <w:rPr>
          <w:color w:val="000000"/>
          <w:spacing w:val="0"/>
          <w:w w:val="100"/>
          <w:position w:val="0"/>
        </w:rPr>
        <w:t>合同成本不可能收回的，在发生时立即确认为合同费用，不确认合同收入。</w:t>
      </w:r>
    </w:p>
    <w:p>
      <w:pPr>
        <w:pStyle w:val="Style25"/>
        <w:keepNext w:val="0"/>
        <w:keepLines w:val="0"/>
        <w:widowControl w:val="0"/>
        <w:numPr>
          <w:ilvl w:val="0"/>
          <w:numId w:val="59"/>
        </w:numPr>
        <w:shd w:val="clear" w:color="auto" w:fill="auto"/>
        <w:tabs>
          <w:tab w:pos="1148" w:val="left"/>
        </w:tabs>
        <w:bidi w:val="0"/>
        <w:spacing w:before="0" w:after="0" w:line="350" w:lineRule="exact"/>
        <w:ind w:left="0" w:right="0" w:firstLine="360"/>
        <w:jc w:val="both"/>
      </w:pPr>
      <w:bookmarkStart w:id="1009" w:name="bookmark1009"/>
      <w:bookmarkEnd w:id="1009"/>
      <w:r>
        <w:rPr>
          <w:color w:val="000000"/>
          <w:spacing w:val="0"/>
          <w:w w:val="100"/>
          <w:position w:val="0"/>
        </w:rPr>
        <w:t>如果合同总成本很可能超过合同总收入，则预期损失立即确认为费用。</w:t>
      </w:r>
    </w:p>
    <w:p>
      <w:pPr>
        <w:pStyle w:val="Style31"/>
        <w:keepNext/>
        <w:keepLines/>
        <w:widowControl w:val="0"/>
        <w:numPr>
          <w:ilvl w:val="0"/>
          <w:numId w:val="51"/>
        </w:numPr>
        <w:shd w:val="clear" w:color="auto" w:fill="auto"/>
        <w:bidi w:val="0"/>
        <w:spacing w:before="0" w:after="0" w:line="409" w:lineRule="exact"/>
        <w:ind w:left="0" w:right="0"/>
        <w:jc w:val="both"/>
      </w:pPr>
      <w:bookmarkStart w:id="1010" w:name="bookmark1010"/>
      <w:bookmarkStart w:id="1011" w:name="bookmark1011"/>
      <w:bookmarkStart w:id="1012" w:name="bookmark1012"/>
      <w:bookmarkStart w:id="1013" w:name="bookmark1013"/>
      <w:bookmarkEnd w:id="1012"/>
      <w:r>
        <w:rPr>
          <w:color w:val="000000"/>
          <w:spacing w:val="0"/>
          <w:w w:val="100"/>
          <w:position w:val="0"/>
        </w:rPr>
        <w:t>附回购条件的资产转让</w:t>
      </w:r>
      <w:bookmarkEnd w:id="1010"/>
      <w:bookmarkEnd w:id="1011"/>
      <w:bookmarkEnd w:id="1013"/>
    </w:p>
    <w:p>
      <w:pPr>
        <w:pStyle w:val="Style25"/>
        <w:keepNext w:val="0"/>
        <w:keepLines w:val="0"/>
        <w:widowControl w:val="0"/>
        <w:shd w:val="clear" w:color="auto" w:fill="auto"/>
        <w:bidi w:val="0"/>
        <w:spacing w:before="0" w:line="350" w:lineRule="exact"/>
        <w:ind w:left="0" w:right="0" w:firstLine="400"/>
        <w:jc w:val="both"/>
      </w:pPr>
      <w:r>
        <w:rPr>
          <w:color w:val="000000"/>
          <w:spacing w:val="0"/>
          <w:w w:val="100"/>
          <w:position w:val="0"/>
        </w:rPr>
        <w:t>公司销售产品或转让其他资产时，与购买方签订了所销售的产品或转让资产回购协议，根据协议条款判断销售商品是否 满足收入确认条件。如售后回购属于融资交易，则在交付产品或资产时，本公司不确认销售收入。回购价款大于销售价款的 差额，在回购期间按期计提利息，计入财务费用。</w:t>
      </w:r>
    </w:p>
    <w:p>
      <w:pPr>
        <w:pStyle w:val="Style31"/>
        <w:keepNext/>
        <w:keepLines/>
        <w:widowControl w:val="0"/>
        <w:shd w:val="clear" w:color="auto" w:fill="auto"/>
        <w:bidi w:val="0"/>
        <w:spacing w:before="0" w:after="0" w:line="409" w:lineRule="exact"/>
        <w:ind w:left="0" w:right="0"/>
        <w:jc w:val="both"/>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w:t>
      </w:r>
      <w:r>
        <w:rPr>
          <w:color w:val="000000"/>
          <w:spacing w:val="0"/>
          <w:w w:val="100"/>
          <w:position w:val="0"/>
        </w:rPr>
        <w:t>二十二</w:t>
      </w:r>
      <w:r>
        <w:rPr>
          <w:color w:val="000000"/>
          <w:spacing w:val="0"/>
          <w:w w:val="100"/>
          <w:position w:val="0"/>
        </w:rPr>
        <w:t>)</w:t>
      </w:r>
      <w:r>
        <w:rPr>
          <w:color w:val="000000"/>
          <w:spacing w:val="0"/>
          <w:w w:val="100"/>
          <w:position w:val="0"/>
        </w:rPr>
        <w:t>政府补助</w:t>
      </w:r>
      <w:bookmarkEnd w:id="1014"/>
      <w:bookmarkEnd w:id="1015"/>
      <w:bookmarkEnd w:id="1016"/>
    </w:p>
    <w:p>
      <w:pPr>
        <w:pStyle w:val="Style31"/>
        <w:keepNext/>
        <w:keepLines/>
        <w:widowControl w:val="0"/>
        <w:numPr>
          <w:ilvl w:val="0"/>
          <w:numId w:val="67"/>
        </w:numPr>
        <w:shd w:val="clear" w:color="auto" w:fill="auto"/>
        <w:tabs>
          <w:tab w:pos="1148" w:val="left"/>
        </w:tabs>
        <w:bidi w:val="0"/>
        <w:spacing w:before="0" w:after="0" w:line="409" w:lineRule="exact"/>
        <w:ind w:left="0" w:right="0" w:firstLine="620"/>
        <w:jc w:val="both"/>
      </w:pPr>
      <w:bookmarkStart w:id="1014" w:name="bookmark1014"/>
      <w:bookmarkStart w:id="1015" w:name="bookmark1015"/>
      <w:bookmarkStart w:id="1017" w:name="bookmark1017"/>
      <w:bookmarkStart w:id="1018" w:name="bookmark1018"/>
      <w:bookmarkEnd w:id="1017"/>
      <w:r>
        <w:rPr>
          <w:color w:val="000000"/>
          <w:spacing w:val="0"/>
          <w:w w:val="100"/>
          <w:position w:val="0"/>
        </w:rPr>
        <w:t>类型</w:t>
      </w:r>
      <w:bookmarkEnd w:id="1014"/>
      <w:bookmarkEnd w:id="1015"/>
      <w:bookmarkEnd w:id="1018"/>
    </w:p>
    <w:p>
      <w:pPr>
        <w:pStyle w:val="Style41"/>
        <w:keepNext w:val="0"/>
        <w:keepLines w:val="0"/>
        <w:widowControl w:val="0"/>
        <w:shd w:val="clear" w:color="auto" w:fill="auto"/>
        <w:bidi w:val="0"/>
        <w:spacing w:before="0" w:after="0" w:line="409" w:lineRule="exact"/>
        <w:ind w:left="0" w:right="0" w:firstLine="400"/>
        <w:jc w:val="both"/>
      </w:pPr>
      <w:r>
        <w:rPr>
          <w:color w:val="000000"/>
          <w:spacing w:val="0"/>
          <w:w w:val="100"/>
          <w:position w:val="0"/>
        </w:rPr>
        <w:t>政府补助，是本公司从政府无偿取得的货币性资产与非货币性资产，但不包括政府作为企业所有者投 入的资本。根据相关政府文件规定的补助对象，将政府补助划分为与资产相关的政府补助和与收益相关的 政府补助。</w:t>
      </w:r>
    </w:p>
    <w:p>
      <w:pPr>
        <w:pStyle w:val="Style41"/>
        <w:keepNext w:val="0"/>
        <w:keepLines w:val="0"/>
        <w:widowControl w:val="0"/>
        <w:shd w:val="clear" w:color="auto" w:fill="auto"/>
        <w:bidi w:val="0"/>
        <w:spacing w:before="0" w:after="0" w:line="409" w:lineRule="exact"/>
        <w:ind w:left="0" w:right="0" w:firstLine="40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1"/>
        <w:keepNext/>
        <w:keepLines/>
        <w:widowControl w:val="0"/>
        <w:numPr>
          <w:ilvl w:val="0"/>
          <w:numId w:val="67"/>
        </w:numPr>
        <w:shd w:val="clear" w:color="auto" w:fill="auto"/>
        <w:tabs>
          <w:tab w:pos="875" w:val="left"/>
        </w:tabs>
        <w:bidi w:val="0"/>
        <w:spacing w:before="0" w:after="0" w:line="409" w:lineRule="exact"/>
        <w:ind w:left="0" w:right="0" w:firstLine="400"/>
        <w:jc w:val="both"/>
      </w:pPr>
      <w:bookmarkStart w:id="1019" w:name="bookmark1019"/>
      <w:bookmarkStart w:id="1020" w:name="bookmark1020"/>
      <w:bookmarkStart w:id="1021" w:name="bookmark1021"/>
      <w:bookmarkStart w:id="1022" w:name="bookmark1022"/>
      <w:bookmarkEnd w:id="1021"/>
      <w:r>
        <w:rPr>
          <w:color w:val="000000"/>
          <w:spacing w:val="0"/>
          <w:w w:val="100"/>
          <w:position w:val="0"/>
        </w:rPr>
        <w:t>政府补助的确认</w:t>
      </w:r>
      <w:bookmarkEnd w:id="1019"/>
      <w:bookmarkEnd w:id="1020"/>
      <w:bookmarkEnd w:id="1022"/>
    </w:p>
    <w:p>
      <w:pPr>
        <w:pStyle w:val="Style41"/>
        <w:keepNext w:val="0"/>
        <w:keepLines w:val="0"/>
        <w:widowControl w:val="0"/>
        <w:shd w:val="clear" w:color="auto" w:fill="auto"/>
        <w:bidi w:val="0"/>
        <w:spacing w:before="0" w:after="0" w:line="409" w:lineRule="exact"/>
        <w:ind w:left="0" w:right="0" w:firstLine="40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41"/>
        <w:keepNext w:val="0"/>
        <w:keepLines w:val="0"/>
        <w:widowControl w:val="0"/>
        <w:shd w:val="clear" w:color="auto" w:fill="auto"/>
        <w:bidi w:val="0"/>
        <w:spacing w:before="0" w:after="0" w:line="409" w:lineRule="exact"/>
        <w:ind w:left="0" w:right="0" w:firstLine="40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 直接计入当期损益。</w:t>
      </w:r>
    </w:p>
    <w:p>
      <w:pPr>
        <w:pStyle w:val="Style31"/>
        <w:keepNext/>
        <w:keepLines/>
        <w:widowControl w:val="0"/>
        <w:numPr>
          <w:ilvl w:val="0"/>
          <w:numId w:val="67"/>
        </w:numPr>
        <w:shd w:val="clear" w:color="auto" w:fill="auto"/>
        <w:tabs>
          <w:tab w:pos="875" w:val="left"/>
        </w:tabs>
        <w:bidi w:val="0"/>
        <w:spacing w:before="0" w:after="0" w:line="409" w:lineRule="exact"/>
        <w:ind w:left="0" w:right="0" w:firstLine="400"/>
        <w:jc w:val="both"/>
      </w:pPr>
      <w:bookmarkStart w:id="1023" w:name="bookmark1023"/>
      <w:bookmarkStart w:id="1024" w:name="bookmark1024"/>
      <w:bookmarkStart w:id="1025" w:name="bookmark1025"/>
      <w:bookmarkStart w:id="1026" w:name="bookmark1026"/>
      <w:bookmarkEnd w:id="1025"/>
      <w:r>
        <w:rPr>
          <w:color w:val="000000"/>
          <w:spacing w:val="0"/>
          <w:w w:val="100"/>
          <w:position w:val="0"/>
        </w:rPr>
        <w:t>会计处理方法</w:t>
      </w:r>
      <w:bookmarkEnd w:id="1023"/>
      <w:bookmarkEnd w:id="1024"/>
      <w:bookmarkEnd w:id="1026"/>
    </w:p>
    <w:p>
      <w:pPr>
        <w:pStyle w:val="Style41"/>
        <w:keepNext w:val="0"/>
        <w:keepLines w:val="0"/>
        <w:widowControl w:val="0"/>
        <w:shd w:val="clear" w:color="auto" w:fill="auto"/>
        <w:bidi w:val="0"/>
        <w:spacing w:before="0" w:after="0" w:line="409" w:lineRule="exact"/>
        <w:ind w:left="0" w:right="0" w:firstLine="400"/>
        <w:jc w:val="both"/>
      </w:pPr>
      <w:r>
        <w:rPr>
          <w:color w:val="000000"/>
          <w:spacing w:val="0"/>
          <w:w w:val="100"/>
          <w:position w:val="0"/>
        </w:rPr>
        <w:t xml:space="preserve">与资产相关的政府补助，确认为递延收益，按照所建造或购买的资产使用年限分期计入营业外收入； 与收益相关的政府补助，用于补偿企业以后期间的相关费用或损失的，确认为递延收益，在确认相关 费用的期间计入当期营业外收入；用于补偿企业已发生的相关费用或损失的，取得时直接计入当期营业外 </w:t>
      </w:r>
      <w:r>
        <w:rPr>
          <w:color w:val="000000"/>
          <w:spacing w:val="0"/>
          <w:w w:val="100"/>
          <w:position w:val="0"/>
        </w:rPr>
        <w:t>收入。</w:t>
      </w:r>
    </w:p>
    <w:p>
      <w:pPr>
        <w:pStyle w:val="Style41"/>
        <w:keepNext w:val="0"/>
        <w:keepLines w:val="0"/>
        <w:widowControl w:val="0"/>
        <w:shd w:val="clear" w:color="auto" w:fill="auto"/>
        <w:bidi w:val="0"/>
        <w:spacing w:before="0" w:after="300" w:line="408" w:lineRule="exact"/>
        <w:ind w:left="0" w:right="0" w:firstLine="440"/>
        <w:jc w:val="left"/>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31"/>
        <w:keepNext/>
        <w:keepLines/>
        <w:widowControl w:val="0"/>
        <w:shd w:val="clear" w:color="auto" w:fill="auto"/>
        <w:bidi w:val="0"/>
        <w:spacing w:before="0" w:after="0" w:line="430" w:lineRule="auto"/>
        <w:ind w:left="0" w:right="0" w:firstLine="440"/>
        <w:jc w:val="left"/>
      </w:pPr>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w:t>
      </w:r>
      <w:r>
        <w:rPr>
          <w:color w:val="000000"/>
          <w:spacing w:val="0"/>
          <w:w w:val="100"/>
          <w:position w:val="0"/>
        </w:rPr>
        <w:t>二十三</w:t>
      </w:r>
      <w:r>
        <w:rPr>
          <w:color w:val="000000"/>
          <w:spacing w:val="0"/>
          <w:w w:val="100"/>
          <w:position w:val="0"/>
        </w:rPr>
        <w:t>）</w:t>
      </w:r>
      <w:r>
        <w:rPr>
          <w:color w:val="000000"/>
          <w:spacing w:val="0"/>
          <w:w w:val="100"/>
          <w:position w:val="0"/>
        </w:rPr>
        <w:t>递延所得税资产和递延所得税负债</w:t>
      </w:r>
      <w:bookmarkEnd w:id="1027"/>
      <w:bookmarkEnd w:id="1028"/>
      <w:bookmarkEnd w:id="1029"/>
    </w:p>
    <w:p>
      <w:pPr>
        <w:pStyle w:val="Style41"/>
        <w:keepNext w:val="0"/>
        <w:keepLines w:val="0"/>
        <w:widowControl w:val="0"/>
        <w:shd w:val="clear" w:color="auto" w:fill="auto"/>
        <w:bidi w:val="0"/>
        <w:spacing w:before="0" w:after="140" w:line="410" w:lineRule="exact"/>
        <w:ind w:left="0" w:right="0" w:firstLine="44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31"/>
        <w:keepNext/>
        <w:keepLines/>
        <w:widowControl w:val="0"/>
        <w:numPr>
          <w:ilvl w:val="0"/>
          <w:numId w:val="69"/>
        </w:numPr>
        <w:shd w:val="clear" w:color="auto" w:fill="auto"/>
        <w:tabs>
          <w:tab w:pos="1611" w:val="left"/>
        </w:tabs>
        <w:bidi w:val="0"/>
        <w:spacing w:before="0" w:after="0" w:line="430" w:lineRule="auto"/>
        <w:ind w:left="104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确认递延所得税资产的依据</w:t>
      </w:r>
      <w:bookmarkEnd w:id="1030"/>
      <w:bookmarkEnd w:id="1031"/>
      <w:bookmarkEnd w:id="1033"/>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 影响会计利润也不影响应纳税所得额或可抵扣亏损。</w:t>
      </w:r>
    </w:p>
    <w:p>
      <w:pPr>
        <w:pStyle w:val="Style41"/>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1"/>
        <w:keepNext/>
        <w:keepLines/>
        <w:widowControl w:val="0"/>
        <w:numPr>
          <w:ilvl w:val="0"/>
          <w:numId w:val="69"/>
        </w:numPr>
        <w:shd w:val="clear" w:color="auto" w:fill="auto"/>
        <w:bidi w:val="0"/>
        <w:spacing w:before="0" w:after="0" w:line="430" w:lineRule="auto"/>
        <w:ind w:left="0" w:right="0" w:firstLine="44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确认递延所得税负债的依据</w:t>
      </w:r>
      <w:bookmarkEnd w:id="1034"/>
      <w:bookmarkEnd w:id="1035"/>
      <w:bookmarkEnd w:id="1037"/>
    </w:p>
    <w:p>
      <w:pPr>
        <w:pStyle w:val="Style4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公司将当期与以前期间应交未交的应纳税暂时性差异确认为递延所得税负债。但不包括：</w:t>
      </w:r>
    </w:p>
    <w:p>
      <w:pPr>
        <w:pStyle w:val="Style41"/>
        <w:keepNext w:val="0"/>
        <w:keepLines w:val="0"/>
        <w:widowControl w:val="0"/>
        <w:shd w:val="clear" w:color="auto" w:fill="auto"/>
        <w:tabs>
          <w:tab w:pos="930" w:val="left"/>
        </w:tabs>
        <w:bidi w:val="0"/>
        <w:spacing w:before="0" w:after="0" w:line="410" w:lineRule="exact"/>
        <w:ind w:left="0" w:right="0" w:firstLine="440"/>
        <w:jc w:val="left"/>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41"/>
        <w:keepNext w:val="0"/>
        <w:keepLines w:val="0"/>
        <w:widowControl w:val="0"/>
        <w:shd w:val="clear" w:color="auto" w:fill="auto"/>
        <w:tabs>
          <w:tab w:pos="1016" w:val="left"/>
        </w:tabs>
        <w:bidi w:val="0"/>
        <w:spacing w:before="0" w:after="0" w:line="410" w:lineRule="exact"/>
        <w:ind w:left="0" w:right="0" w:firstLine="440"/>
        <w:jc w:val="left"/>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 得额（或可抵扣亏损）所形成的暂时性差异；</w:t>
      </w:r>
    </w:p>
    <w:p>
      <w:pPr>
        <w:pStyle w:val="Style41"/>
        <w:keepNext w:val="0"/>
        <w:keepLines w:val="0"/>
        <w:widowControl w:val="0"/>
        <w:shd w:val="clear" w:color="auto" w:fill="auto"/>
        <w:tabs>
          <w:tab w:pos="1011" w:val="left"/>
        </w:tabs>
        <w:bidi w:val="0"/>
        <w:spacing w:before="0" w:after="300" w:line="410" w:lineRule="exact"/>
        <w:ind w:left="0" w:right="0" w:firstLine="440"/>
        <w:jc w:val="left"/>
      </w:pPr>
      <w:bookmarkStart w:id="1040" w:name="bookmark1040"/>
      <w:r>
        <w:rPr>
          <w:color w:val="000000"/>
          <w:spacing w:val="0"/>
          <w:w w:val="100"/>
          <w:position w:val="0"/>
        </w:rPr>
        <w:t>（</w:t>
      </w:r>
      <w:bookmarkEnd w:id="1040"/>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 且该暂时性差异在可预见的未来很可能不会转回。</w:t>
      </w:r>
    </w:p>
    <w:p>
      <w:pPr>
        <w:pStyle w:val="Style31"/>
        <w:keepNext/>
        <w:keepLines/>
        <w:widowControl w:val="0"/>
        <w:shd w:val="clear" w:color="auto" w:fill="auto"/>
        <w:bidi w:val="0"/>
        <w:spacing w:before="0" w:after="0" w:line="432" w:lineRule="auto"/>
        <w:ind w:left="0" w:right="0" w:firstLine="440"/>
        <w:jc w:val="left"/>
      </w:pPr>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w:t>
      </w:r>
      <w:r>
        <w:rPr>
          <w:color w:val="000000"/>
          <w:spacing w:val="0"/>
          <w:w w:val="100"/>
          <w:position w:val="0"/>
        </w:rPr>
        <w:t>二十四</w:t>
      </w:r>
      <w:r>
        <w:rPr>
          <w:color w:val="000000"/>
          <w:spacing w:val="0"/>
          <w:w w:val="100"/>
          <w:position w:val="0"/>
        </w:rPr>
        <w:t>）</w:t>
      </w:r>
      <w:r>
        <w:rPr>
          <w:color w:val="000000"/>
          <w:spacing w:val="0"/>
          <w:w w:val="100"/>
          <w:position w:val="0"/>
        </w:rPr>
        <w:t>租赁</w:t>
      </w:r>
      <w:bookmarkEnd w:id="1041"/>
      <w:bookmarkEnd w:id="1042"/>
      <w:bookmarkEnd w:id="1043"/>
    </w:p>
    <w:p>
      <w:pPr>
        <w:pStyle w:val="Style41"/>
        <w:keepNext w:val="0"/>
        <w:keepLines w:val="0"/>
        <w:widowControl w:val="0"/>
        <w:shd w:val="clear" w:color="auto" w:fill="auto"/>
        <w:bidi w:val="0"/>
        <w:spacing w:before="0" w:after="140" w:line="413" w:lineRule="exact"/>
        <w:ind w:left="0" w:right="0" w:firstLine="440"/>
        <w:jc w:val="left"/>
      </w:pPr>
      <w:r>
        <w:rPr>
          <w:color w:val="000000"/>
          <w:spacing w:val="0"/>
          <w:w w:val="100"/>
          <w:position w:val="0"/>
        </w:rPr>
        <w:t>如果租赁条款在实质上将与租赁资产所有权有关的全部风险和报酬转移给承租人，该租赁为融资租赁, 其他租赁则为经营租赁。</w:t>
      </w:r>
    </w:p>
    <w:p>
      <w:pPr>
        <w:pStyle w:val="Style31"/>
        <w:keepNext/>
        <w:keepLines/>
        <w:widowControl w:val="0"/>
        <w:numPr>
          <w:ilvl w:val="0"/>
          <w:numId w:val="71"/>
        </w:numPr>
        <w:shd w:val="clear" w:color="auto" w:fill="auto"/>
        <w:tabs>
          <w:tab w:pos="1148" w:val="left"/>
        </w:tabs>
        <w:bidi w:val="0"/>
        <w:spacing w:before="0" w:after="0" w:line="432" w:lineRule="auto"/>
        <w:ind w:left="0" w:right="0" w:firstLine="62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经营租赁会计处理</w:t>
      </w:r>
      <w:bookmarkEnd w:id="1044"/>
      <w:bookmarkEnd w:id="1045"/>
      <w:bookmarkEnd w:id="1047"/>
    </w:p>
    <w:p>
      <w:pPr>
        <w:pStyle w:val="Style41"/>
        <w:keepNext w:val="0"/>
        <w:keepLines w:val="0"/>
        <w:widowControl w:val="0"/>
        <w:shd w:val="clear" w:color="auto" w:fill="auto"/>
        <w:tabs>
          <w:tab w:pos="1011" w:val="left"/>
        </w:tabs>
        <w:bidi w:val="0"/>
        <w:spacing w:before="0" w:after="0" w:line="413" w:lineRule="exact"/>
        <w:ind w:left="0" w:right="0" w:firstLine="440"/>
        <w:jc w:val="left"/>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 期费用。公司支付的与租赁交易相关的初始直接费用，计入当期费用。</w:t>
      </w:r>
    </w:p>
    <w:p>
      <w:pPr>
        <w:pStyle w:val="Style41"/>
        <w:keepNext w:val="0"/>
        <w:keepLines w:val="0"/>
        <w:widowControl w:val="0"/>
        <w:shd w:val="clear" w:color="auto" w:fill="auto"/>
        <w:bidi w:val="0"/>
        <w:spacing w:before="0" w:after="0" w:line="413" w:lineRule="exact"/>
        <w:ind w:left="0" w:right="0" w:firstLine="440"/>
        <w:jc w:val="left"/>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41"/>
        <w:keepNext w:val="0"/>
        <w:keepLines w:val="0"/>
        <w:widowControl w:val="0"/>
        <w:shd w:val="clear" w:color="auto" w:fill="auto"/>
        <w:tabs>
          <w:tab w:pos="1021" w:val="left"/>
        </w:tabs>
        <w:bidi w:val="0"/>
        <w:spacing w:before="0" w:after="0" w:line="413" w:lineRule="exact"/>
        <w:ind w:left="0" w:right="0" w:firstLine="440"/>
        <w:jc w:val="left"/>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 租赁收入。公司支付的与租赁交易相关的初始直接费用，计入当期费用；如金额较大的，则予以资本化， 在整个租赁期间内按照与租赁收入确认相同的基础分期计入当期收益。</w:t>
      </w:r>
    </w:p>
    <w:p>
      <w:pPr>
        <w:pStyle w:val="Style41"/>
        <w:keepNext w:val="0"/>
        <w:keepLines w:val="0"/>
        <w:widowControl w:val="0"/>
        <w:shd w:val="clear" w:color="auto" w:fill="auto"/>
        <w:bidi w:val="0"/>
        <w:spacing w:before="0" w:after="140" w:line="413" w:lineRule="exact"/>
        <w:ind w:left="0" w:right="0" w:firstLine="440"/>
        <w:jc w:val="left"/>
      </w:pPr>
      <w:r>
        <w:rPr>
          <w:color w:val="000000"/>
          <w:spacing w:val="0"/>
          <w:w w:val="100"/>
          <w:position w:val="0"/>
        </w:rPr>
        <w:t xml:space="preserve">公司承担了应由承租方承担的与租赁相关的费用时，公司将该部分费用从租金收入总额中扣除，按扣 </w:t>
      </w:r>
      <w:r>
        <w:rPr>
          <w:color w:val="000000"/>
          <w:spacing w:val="0"/>
          <w:w w:val="100"/>
          <w:position w:val="0"/>
        </w:rPr>
        <w:t>除后的租金费用在租赁期内分配。</w:t>
      </w:r>
    </w:p>
    <w:p>
      <w:pPr>
        <w:pStyle w:val="Style31"/>
        <w:keepNext/>
        <w:keepLines/>
        <w:widowControl w:val="0"/>
        <w:numPr>
          <w:ilvl w:val="0"/>
          <w:numId w:val="71"/>
        </w:numPr>
        <w:shd w:val="clear" w:color="auto" w:fill="auto"/>
        <w:bidi w:val="0"/>
        <w:spacing w:before="0" w:after="0" w:line="437" w:lineRule="auto"/>
        <w:ind w:left="0" w:right="0" w:firstLine="44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融资租赁会计处理</w:t>
      </w:r>
      <w:bookmarkEnd w:id="1050"/>
      <w:bookmarkEnd w:id="1051"/>
      <w:bookmarkEnd w:id="1053"/>
    </w:p>
    <w:p>
      <w:pPr>
        <w:pStyle w:val="Style41"/>
        <w:keepNext w:val="0"/>
        <w:keepLines w:val="0"/>
        <w:widowControl w:val="0"/>
        <w:shd w:val="clear" w:color="auto" w:fill="auto"/>
        <w:tabs>
          <w:tab w:pos="1041" w:val="left"/>
        </w:tabs>
        <w:bidi w:val="0"/>
        <w:spacing w:before="0" w:after="0" w:line="418" w:lineRule="exact"/>
        <w:ind w:left="0" w:right="0" w:firstLine="440"/>
        <w:jc w:val="left"/>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 作为租入资产的入账价值，将最低租赁付款额作为长期应付款的入账价值，其差额作为未确认的融资费用。</w:t>
      </w:r>
    </w:p>
    <w:p>
      <w:pPr>
        <w:pStyle w:val="Style41"/>
        <w:keepNext w:val="0"/>
        <w:keepLines w:val="0"/>
        <w:widowControl w:val="0"/>
        <w:shd w:val="clear" w:color="auto" w:fill="auto"/>
        <w:bidi w:val="0"/>
        <w:spacing w:before="0" w:after="0" w:line="418" w:lineRule="exact"/>
        <w:ind w:left="0" w:right="0" w:firstLine="440"/>
        <w:jc w:val="left"/>
      </w:pPr>
      <w:r>
        <w:rPr>
          <w:color w:val="000000"/>
          <w:spacing w:val="0"/>
          <w:w w:val="100"/>
          <w:position w:val="0"/>
        </w:rPr>
        <w:t>公司采用实际利率法对未确认的融资费用，在资产租赁期间内摊销，计入财务费用。</w:t>
      </w:r>
    </w:p>
    <w:p>
      <w:pPr>
        <w:pStyle w:val="Style41"/>
        <w:keepNext w:val="0"/>
        <w:keepLines w:val="0"/>
        <w:widowControl w:val="0"/>
        <w:shd w:val="clear" w:color="auto" w:fill="auto"/>
        <w:tabs>
          <w:tab w:pos="1041" w:val="left"/>
        </w:tabs>
        <w:bidi w:val="0"/>
        <w:spacing w:before="0" w:after="140" w:line="415" w:lineRule="exact"/>
        <w:ind w:left="0" w:right="0" w:firstLine="440"/>
        <w:jc w:val="left"/>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31"/>
        <w:keepNext/>
        <w:keepLines/>
        <w:widowControl w:val="0"/>
        <w:shd w:val="clear" w:color="auto" w:fill="auto"/>
        <w:bidi w:val="0"/>
        <w:spacing w:before="0" w:line="412" w:lineRule="exact"/>
        <w:ind w:left="0" w:right="0" w:firstLine="440"/>
        <w:jc w:val="left"/>
      </w:pPr>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重要会计政策、会计估计的变更</w:t>
      </w:r>
      <w:bookmarkEnd w:id="1056"/>
      <w:bookmarkEnd w:id="1057"/>
      <w:bookmarkEnd w:id="1058"/>
    </w:p>
    <w:p>
      <w:pPr>
        <w:pStyle w:val="Style31"/>
        <w:keepNext/>
        <w:keepLines/>
        <w:widowControl w:val="0"/>
        <w:numPr>
          <w:ilvl w:val="0"/>
          <w:numId w:val="73"/>
        </w:numPr>
        <w:shd w:val="clear" w:color="auto" w:fill="auto"/>
        <w:tabs>
          <w:tab w:pos="1041" w:val="left"/>
        </w:tabs>
        <w:bidi w:val="0"/>
        <w:spacing w:before="0" w:after="0" w:line="430" w:lineRule="auto"/>
        <w:ind w:left="0" w:right="0" w:firstLine="620"/>
        <w:jc w:val="left"/>
      </w:pPr>
      <w:bookmarkStart w:id="1056" w:name="bookmark1056"/>
      <w:bookmarkStart w:id="1057" w:name="bookmark1057"/>
      <w:bookmarkStart w:id="1059" w:name="bookmark1059"/>
      <w:bookmarkStart w:id="1060" w:name="bookmark1060"/>
      <w:bookmarkEnd w:id="1059"/>
      <w:r>
        <w:rPr>
          <w:color w:val="000000"/>
          <w:spacing w:val="0"/>
          <w:w w:val="100"/>
          <w:position w:val="0"/>
        </w:rPr>
        <w:t>会计政策变更</w:t>
      </w:r>
      <w:bookmarkEnd w:id="1056"/>
      <w:bookmarkEnd w:id="1057"/>
      <w:bookmarkEnd w:id="1060"/>
    </w:p>
    <w:p>
      <w:pPr>
        <w:pStyle w:val="Style41"/>
        <w:keepNext w:val="0"/>
        <w:keepLines w:val="0"/>
        <w:widowControl w:val="0"/>
        <w:shd w:val="clear" w:color="auto" w:fill="auto"/>
        <w:bidi w:val="0"/>
        <w:spacing w:before="0" w:after="300" w:line="412" w:lineRule="exact"/>
        <w:ind w:left="0" w:right="0" w:firstLine="440"/>
        <w:jc w:val="left"/>
      </w:pPr>
      <w:r>
        <w:rPr>
          <w:color w:val="000000"/>
          <w:spacing w:val="0"/>
          <w:w w:val="100"/>
          <w:position w:val="0"/>
        </w:rPr>
        <w:t>本报告期重要会计政策未变更。</w:t>
      </w:r>
    </w:p>
    <w:p>
      <w:pPr>
        <w:pStyle w:val="Style31"/>
        <w:keepNext/>
        <w:keepLines/>
        <w:widowControl w:val="0"/>
        <w:numPr>
          <w:ilvl w:val="0"/>
          <w:numId w:val="73"/>
        </w:numPr>
        <w:shd w:val="clear" w:color="auto" w:fill="auto"/>
        <w:bidi w:val="0"/>
        <w:spacing w:before="0" w:after="0" w:line="430" w:lineRule="auto"/>
        <w:ind w:left="0" w:right="0" w:firstLine="44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会计估计变更</w:t>
      </w:r>
      <w:bookmarkEnd w:id="1061"/>
      <w:bookmarkEnd w:id="1062"/>
      <w:bookmarkEnd w:id="1064"/>
    </w:p>
    <w:p>
      <w:pPr>
        <w:pStyle w:val="Style41"/>
        <w:keepNext w:val="0"/>
        <w:keepLines w:val="0"/>
        <w:widowControl w:val="0"/>
        <w:shd w:val="clear" w:color="auto" w:fill="auto"/>
        <w:bidi w:val="0"/>
        <w:spacing w:before="0" w:after="300" w:line="412" w:lineRule="exact"/>
        <w:ind w:left="0" w:right="0" w:firstLine="440"/>
        <w:jc w:val="left"/>
      </w:pPr>
      <w:r>
        <w:rPr>
          <w:color w:val="000000"/>
          <w:spacing w:val="0"/>
          <w:w w:val="100"/>
          <w:position w:val="0"/>
        </w:rPr>
        <w:t>本报告期主要会计估计未发生变更。</w:t>
      </w:r>
    </w:p>
    <w:p>
      <w:pPr>
        <w:pStyle w:val="Style31"/>
        <w:keepNext/>
        <w:keepLines/>
        <w:widowControl w:val="0"/>
        <w:shd w:val="clear" w:color="auto" w:fill="auto"/>
        <w:bidi w:val="0"/>
        <w:spacing w:before="0" w:line="412" w:lineRule="exact"/>
        <w:ind w:left="0" w:right="0" w:firstLine="440"/>
        <w:jc w:val="left"/>
      </w:pPr>
      <w:bookmarkStart w:id="1065" w:name="bookmark1065"/>
      <w:bookmarkStart w:id="1066" w:name="bookmark1066"/>
      <w:bookmarkStart w:id="1067" w:name="bookmark1067"/>
      <w:bookmarkStart w:id="1068" w:name="bookmark1068"/>
      <w:r>
        <w:rPr>
          <w:b w:val="0"/>
          <w:bCs w:val="0"/>
          <w:color w:val="000000"/>
          <w:spacing w:val="0"/>
          <w:w w:val="100"/>
          <w:position w:val="0"/>
        </w:rPr>
        <w:t>五</w:t>
      </w:r>
      <w:bookmarkEnd w:id="1067"/>
      <w:r>
        <w:rPr>
          <w:b w:val="0"/>
          <w:bCs w:val="0"/>
          <w:color w:val="000000"/>
          <w:spacing w:val="0"/>
          <w:w w:val="100"/>
          <w:position w:val="0"/>
        </w:rPr>
        <w:t>、</w:t>
      </w:r>
      <w:r>
        <w:rPr>
          <w:color w:val="000000"/>
          <w:spacing w:val="0"/>
          <w:w w:val="100"/>
          <w:position w:val="0"/>
        </w:rPr>
        <w:t>财务报表列报项目变更说明</w:t>
      </w:r>
      <w:bookmarkEnd w:id="1065"/>
      <w:bookmarkEnd w:id="1066"/>
      <w:bookmarkEnd w:id="1068"/>
    </w:p>
    <w:p>
      <w:pPr>
        <w:pStyle w:val="Style41"/>
        <w:keepNext w:val="0"/>
        <w:keepLines w:val="0"/>
        <w:widowControl w:val="0"/>
        <w:shd w:val="clear" w:color="auto" w:fill="auto"/>
        <w:bidi w:val="0"/>
        <w:spacing w:before="0" w:after="140" w:line="412"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w:t>
      </w:r>
    </w:p>
    <w:p>
      <w:pPr>
        <w:pStyle w:val="Style41"/>
        <w:keepNext w:val="0"/>
        <w:keepLines w:val="0"/>
        <w:widowControl w:val="0"/>
        <w:shd w:val="clear" w:color="auto" w:fill="auto"/>
        <w:bidi w:val="0"/>
        <w:spacing w:before="0" w:after="140" w:line="411" w:lineRule="exact"/>
        <w:ind w:left="0" w:right="0" w:firstLine="440"/>
        <w:jc w:val="left"/>
      </w:pPr>
      <w:r>
        <w:rPr>
          <w:color w:val="000000"/>
          <w:spacing w:val="0"/>
          <w:w w:val="100"/>
          <w:position w:val="0"/>
        </w:rPr>
        <w:t>《增值税会计处理规定》规定：全面试行营业税改征增值税后，</w:t>
      </w:r>
      <w:r>
        <w:rPr>
          <w:rFonts w:ascii="Times New Roman" w:eastAsia="Times New Roman" w:hAnsi="Times New Roman" w:cs="Times New Roman"/>
          <w:color w:val="000000"/>
          <w:spacing w:val="0"/>
          <w:w w:val="100"/>
          <w:position w:val="0"/>
        </w:rPr>
        <w:t>“</w:t>
      </w:r>
      <w:r>
        <w:rPr>
          <w:color w:val="000000"/>
          <w:spacing w:val="0"/>
          <w:w w:val="100"/>
          <w:position w:val="0"/>
        </w:rPr>
        <w:t>营业税金及附加''科目名称调整为</w:t>
      </w:r>
      <w:r>
        <w:rPr>
          <w:rFonts w:ascii="Times New Roman" w:eastAsia="Times New Roman" w:hAnsi="Times New Roman" w:cs="Times New Roman"/>
          <w:color w:val="000000"/>
          <w:spacing w:val="0"/>
          <w:w w:val="100"/>
          <w:position w:val="0"/>
        </w:rPr>
        <w:t>“</w:t>
      </w:r>
      <w:r>
        <w:rPr>
          <w:color w:val="000000"/>
          <w:spacing w:val="0"/>
          <w:w w:val="100"/>
          <w:position w:val="0"/>
        </w:rPr>
        <w:t>税 金及附加</w:t>
      </w:r>
      <w:r>
        <w:rPr>
          <w:color w:val="000000"/>
          <w:spacing w:val="0"/>
          <w:w w:val="100"/>
          <w:position w:val="0"/>
        </w:rPr>
        <w:t>''</w:t>
      </w:r>
      <w:r>
        <w:rPr>
          <w:color w:val="000000"/>
          <w:spacing w:val="0"/>
          <w:w w:val="100"/>
          <w:position w:val="0"/>
        </w:rPr>
        <w:t>科目，该科目核算企业经营活动发生的消费税、城市维护建设税、资源税、教育费附加及房产 税、土地使用税、车船使用税、印花税等相关税费；利润表中的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w:t>
      </w:r>
    </w:p>
    <w:p>
      <w:pPr>
        <w:pStyle w:val="Style41"/>
        <w:keepNext w:val="0"/>
        <w:keepLines w:val="0"/>
        <w:widowControl w:val="0"/>
        <w:shd w:val="clear" w:color="auto" w:fill="auto"/>
        <w:bidi w:val="0"/>
        <w:spacing w:before="0" w:after="140" w:line="411" w:lineRule="exact"/>
        <w:ind w:left="0" w:right="0" w:firstLine="440"/>
        <w:jc w:val="left"/>
      </w:pPr>
      <w:r>
        <w:rPr>
          <w:color w:val="000000"/>
          <w:spacing w:val="0"/>
          <w:w w:val="100"/>
          <w:position w:val="0"/>
        </w:rPr>
        <w:t>《增值税会计处理规定》还明确要求</w:t>
      </w:r>
      <w:r>
        <w:rPr>
          <w:rFonts w:ascii="Times New Roman" w:eastAsia="Times New Roman" w:hAnsi="Times New Roman" w:cs="Times New Roman"/>
          <w:color w:val="000000"/>
          <w:spacing w:val="0"/>
          <w:w w:val="100"/>
          <w:position w:val="0"/>
        </w:rPr>
        <w:t>“</w:t>
      </w:r>
      <w:r>
        <w:rPr>
          <w:color w:val="000000"/>
          <w:spacing w:val="0"/>
          <w:w w:val="100"/>
          <w:position w:val="0"/>
        </w:rPr>
        <w:t>应交税费''科目下的</w:t>
      </w:r>
      <w:r>
        <w:rPr>
          <w:rFonts w:ascii="Times New Roman" w:eastAsia="Times New Roman" w:hAnsi="Times New Roman" w:cs="Times New Roman"/>
          <w:color w:val="000000"/>
          <w:spacing w:val="0"/>
          <w:w w:val="100"/>
          <w:position w:val="0"/>
        </w:rPr>
        <w:t>“</w:t>
      </w:r>
      <w:r>
        <w:rPr>
          <w:color w:val="000000"/>
          <w:spacing w:val="0"/>
          <w:w w:val="100"/>
          <w:position w:val="0"/>
        </w:rPr>
        <w:t>应交增值税''、</w:t>
      </w:r>
      <w:r>
        <w:rPr>
          <w:rFonts w:ascii="Times New Roman" w:eastAsia="Times New Roman" w:hAnsi="Times New Roman" w:cs="Times New Roman"/>
          <w:color w:val="000000"/>
          <w:spacing w:val="0"/>
          <w:w w:val="100"/>
          <w:position w:val="0"/>
        </w:rPr>
        <w:t>“</w:t>
      </w:r>
      <w:r>
        <w:rPr>
          <w:color w:val="000000"/>
          <w:spacing w:val="0"/>
          <w:w w:val="100"/>
          <w:position w:val="0"/>
        </w:rPr>
        <w:t>未交增值税''、</w:t>
      </w:r>
      <w:r>
        <w:rPr>
          <w:rFonts w:ascii="Times New Roman" w:eastAsia="Times New Roman" w:hAnsi="Times New Roman" w:cs="Times New Roman"/>
          <w:color w:val="000000"/>
          <w:spacing w:val="0"/>
          <w:w w:val="100"/>
          <w:position w:val="0"/>
        </w:rPr>
        <w:t>“</w:t>
      </w:r>
      <w:r>
        <w:rPr>
          <w:color w:val="000000"/>
          <w:spacing w:val="0"/>
          <w:w w:val="100"/>
          <w:position w:val="0"/>
        </w:rPr>
        <w:t>待抵扣进项 税额''、</w:t>
      </w:r>
      <w:r>
        <w:rPr>
          <w:rFonts w:ascii="Times New Roman" w:eastAsia="Times New Roman" w:hAnsi="Times New Roman" w:cs="Times New Roman"/>
          <w:color w:val="000000"/>
          <w:spacing w:val="0"/>
          <w:w w:val="100"/>
          <w:position w:val="0"/>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rPr>
        <w:t>“</w:t>
      </w:r>
      <w:r>
        <w:rPr>
          <w:color w:val="000000"/>
          <w:spacing w:val="0"/>
          <w:w w:val="100"/>
          <w:position w:val="0"/>
        </w:rPr>
        <w:t>增值税留抵税额''等明细科目期末借方余额应根据情况，在资产负债表中的</w:t>
      </w:r>
      <w:r>
        <w:rPr>
          <w:rFonts w:ascii="Times New Roman" w:eastAsia="Times New Roman" w:hAnsi="Times New Roman" w:cs="Times New Roman"/>
          <w:color w:val="000000"/>
          <w:spacing w:val="0"/>
          <w:w w:val="100"/>
          <w:position w:val="0"/>
        </w:rPr>
        <w:t>“</w:t>
      </w:r>
      <w:r>
        <w:rPr>
          <w:color w:val="000000"/>
          <w:spacing w:val="0"/>
          <w:w w:val="100"/>
          <w:position w:val="0"/>
        </w:rPr>
        <w:t>其 他流动资产''或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其他非流动资产''项目列示；</w:t>
      </w:r>
      <w:r>
        <w:rPr>
          <w:rFonts w:ascii="Times New Roman" w:eastAsia="Times New Roman" w:hAnsi="Times New Roman" w:cs="Times New Roman"/>
          <w:color w:val="000000"/>
          <w:spacing w:val="0"/>
          <w:w w:val="100"/>
          <w:position w:val="0"/>
        </w:rPr>
        <w:t>“</w:t>
      </w:r>
      <w:r>
        <w:rPr>
          <w:color w:val="000000"/>
          <w:spacing w:val="0"/>
          <w:w w:val="100"/>
          <w:position w:val="0"/>
        </w:rPr>
        <w:t>应交税费一待转销项税额</w:t>
      </w:r>
      <w:r>
        <w:rPr>
          <w:color w:val="000000"/>
          <w:spacing w:val="0"/>
          <w:w w:val="100"/>
          <w:position w:val="0"/>
        </w:rPr>
        <w:t>''</w:t>
      </w:r>
      <w:r>
        <w:rPr>
          <w:color w:val="000000"/>
          <w:spacing w:val="0"/>
          <w:w w:val="100"/>
          <w:position w:val="0"/>
        </w:rPr>
        <w:t>等科目期末贷方余额应根据情况, 在资产负债表中的</w:t>
      </w:r>
      <w:r>
        <w:rPr>
          <w:rFonts w:ascii="Times New Roman" w:eastAsia="Times New Roman" w:hAnsi="Times New Roman" w:cs="Times New Roman"/>
          <w:color w:val="000000"/>
          <w:spacing w:val="0"/>
          <w:w w:val="100"/>
          <w:position w:val="0"/>
        </w:rPr>
        <w:t>“</w:t>
      </w:r>
      <w:r>
        <w:rPr>
          <w:color w:val="000000"/>
          <w:spacing w:val="0"/>
          <w:w w:val="100"/>
          <w:position w:val="0"/>
        </w:rPr>
        <w:t>其他流动负债''或</w:t>
      </w:r>
      <w:r>
        <w:rPr>
          <w:rFonts w:ascii="Times New Roman" w:eastAsia="Times New Roman" w:hAnsi="Times New Roman" w:cs="Times New Roman"/>
          <w:color w:val="000000"/>
          <w:spacing w:val="0"/>
          <w:w w:val="100"/>
          <w:position w:val="0"/>
        </w:rPr>
        <w:t>“</w:t>
      </w:r>
      <w:r>
        <w:rPr>
          <w:color w:val="000000"/>
          <w:spacing w:val="0"/>
          <w:w w:val="100"/>
          <w:position w:val="0"/>
        </w:rPr>
        <w:t>其他非流动负债''项目列示。</w:t>
      </w:r>
    </w:p>
    <w:p>
      <w:pPr>
        <w:pStyle w:val="Style41"/>
        <w:keepNext w:val="0"/>
        <w:keepLines w:val="0"/>
        <w:widowControl w:val="0"/>
        <w:shd w:val="clear" w:color="auto" w:fill="auto"/>
        <w:bidi w:val="0"/>
        <w:spacing w:before="0" w:after="480" w:line="412" w:lineRule="exact"/>
        <w:ind w:left="0" w:right="0" w:firstLine="440"/>
        <w:jc w:val="left"/>
      </w:pPr>
      <w:r>
        <w:rPr>
          <w:color w:val="000000"/>
          <w:spacing w:val="0"/>
          <w:w w:val="100"/>
          <w:position w:val="0"/>
        </w:rPr>
        <w:t>本公司已根据《增值税会计处理规定》，对于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日至该规定施行之间发生的交易由于该规 定而影响的资产、负债和损益等财务报表列报项目金额进行了调整，包括将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日之后发生的 房产税、土地使用税、车船使用税和印花税从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color w:val="000000"/>
          <w:spacing w:val="0"/>
          <w:w w:val="100"/>
          <w:position w:val="0"/>
        </w:rPr>
        <w:t>''</w:t>
      </w:r>
      <w:r>
        <w:rPr>
          <w:color w:val="000000"/>
          <w:spacing w:val="0"/>
          <w:w w:val="100"/>
          <w:position w:val="0"/>
        </w:rPr>
        <w:t>调整至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''484,475.24</w:t>
      </w:r>
      <w:r>
        <w:rPr>
          <w:color w:val="000000"/>
          <w:spacing w:val="0"/>
          <w:w w:val="100"/>
          <w:position w:val="0"/>
        </w:rPr>
        <w:t>元；对于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日期间发生的交易，不予追溯调整；对于</w:t>
      </w:r>
      <w:r>
        <w:rPr>
          <w:rFonts w:ascii="Times New Roman" w:eastAsia="Times New Roman" w:hAnsi="Times New Roman" w:cs="Times New Roman"/>
          <w:color w:val="000000"/>
          <w:spacing w:val="0"/>
          <w:w w:val="100"/>
          <w:position w:val="0"/>
        </w:rPr>
        <w:t>2016</w:t>
      </w:r>
      <w:r>
        <w:rPr>
          <w:color w:val="000000"/>
          <w:spacing w:val="0"/>
          <w:w w:val="100"/>
          <w:position w:val="0"/>
        </w:rPr>
        <w:t>年财务报表中可比期间的财务报表也不 予追溯调整。</w:t>
      </w:r>
    </w:p>
    <w:p>
      <w:pPr>
        <w:pStyle w:val="Style41"/>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六、</w:t>
      </w:r>
      <w:r>
        <w:rPr>
          <w:b/>
          <w:bCs/>
          <w:color w:val="000000"/>
          <w:spacing w:val="0"/>
          <w:w w:val="100"/>
          <w:position w:val="0"/>
        </w:rPr>
        <w:t>税项</w:t>
      </w:r>
    </w:p>
    <w:p>
      <w:pPr>
        <w:pStyle w:val="Style41"/>
        <w:keepNext w:val="0"/>
        <w:keepLines w:val="0"/>
        <w:widowControl w:val="0"/>
        <w:shd w:val="clear" w:color="auto" w:fill="auto"/>
        <w:tabs>
          <w:tab w:pos="1041" w:val="left"/>
        </w:tabs>
        <w:bidi w:val="0"/>
        <w:spacing w:before="0" w:after="140" w:line="240" w:lineRule="auto"/>
        <w:ind w:left="0" w:right="0" w:firstLine="440"/>
        <w:jc w:val="left"/>
      </w:pPr>
      <w:r>
        <w:rPr>
          <w:b/>
          <w:bCs/>
          <w:color w:val="000000"/>
          <w:spacing w:val="0"/>
          <w:w w:val="100"/>
          <w:position w:val="0"/>
        </w:rPr>
        <w:t>（一）</w:t>
        <w:tab/>
        <w:t>公司主要税种和税率</w:t>
      </w:r>
      <w:r>
        <w:br w:type="page"/>
      </w:r>
    </w:p>
    <w:tbl>
      <w:tblPr>
        <w:tblOverlap w:val="never"/>
        <w:jc w:val="center"/>
        <w:tblLayout w:type="fixed"/>
      </w:tblPr>
      <w:tblGrid>
        <w:gridCol w:w="3250"/>
        <w:gridCol w:w="3226"/>
        <w:gridCol w:w="3250"/>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应税所得额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w:t>
            </w:r>
            <w:r>
              <w:rPr>
                <w:color w:val="000000"/>
                <w:spacing w:val="0"/>
                <w:w w:val="100"/>
                <w:position w:val="0"/>
              </w:rPr>
              <w:t>16.5%</w:t>
            </w:r>
            <w:r>
              <w:rPr>
                <w:rFonts w:ascii="SimSun" w:eastAsia="SimSun" w:hAnsi="SimSun" w:cs="SimSun"/>
                <w:color w:val="000000"/>
                <w:spacing w:val="0"/>
                <w:w w:val="100"/>
                <w:position w:val="0"/>
              </w:rPr>
              <w:t>、</w:t>
            </w:r>
            <w:r>
              <w:rPr>
                <w:color w:val="000000"/>
                <w:spacing w:val="0"/>
                <w:w w:val="100"/>
                <w:position w:val="0"/>
              </w:rPr>
              <w:t>15%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销售货物收入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实缴流转税税额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7%</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实缴流转税税额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2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实缴流转税税额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bl>
    <w:p>
      <w:pPr>
        <w:pStyle w:val="Style23"/>
        <w:keepNext w:val="0"/>
        <w:keepLines w:val="0"/>
        <w:widowControl w:val="0"/>
        <w:shd w:val="clear" w:color="auto" w:fill="auto"/>
        <w:bidi w:val="0"/>
        <w:spacing w:before="0" w:after="0" w:line="240" w:lineRule="auto"/>
        <w:ind w:left="370" w:right="0" w:firstLine="0"/>
        <w:jc w:val="left"/>
      </w:pPr>
      <w:r>
        <w:rPr>
          <w:color w:val="000000"/>
          <w:spacing w:val="0"/>
          <w:w w:val="100"/>
          <w:position w:val="0"/>
        </w:rPr>
        <w:t>金运互动为小规模纳税人，本年度适用增值税税率为</w:t>
      </w:r>
      <w:r>
        <w:rPr>
          <w:rFonts w:ascii="Times New Roman" w:eastAsia="Times New Roman" w:hAnsi="Times New Roman" w:cs="Times New Roman"/>
          <w:color w:val="000000"/>
          <w:spacing w:val="0"/>
          <w:w w:val="100"/>
          <w:position w:val="0"/>
        </w:rPr>
        <w:t>3%</w:t>
      </w:r>
      <w:r>
        <w:rPr>
          <w:color w:val="000000"/>
          <w:spacing w:val="0"/>
          <w:w w:val="100"/>
          <w:position w:val="0"/>
        </w:rPr>
        <w:t>。</w:t>
      </w:r>
    </w:p>
    <w:p>
      <w:pPr>
        <w:widowControl w:val="0"/>
        <w:spacing w:after="319" w:line="1" w:lineRule="exact"/>
      </w:pPr>
    </w:p>
    <w:p>
      <w:pPr>
        <w:pStyle w:val="Style31"/>
        <w:keepNext/>
        <w:keepLines/>
        <w:widowControl w:val="0"/>
        <w:shd w:val="clear" w:color="auto" w:fill="auto"/>
        <w:bidi w:val="0"/>
        <w:spacing w:before="0" w:after="0" w:line="240" w:lineRule="auto"/>
        <w:ind w:left="0" w:right="0" w:firstLine="560"/>
        <w:jc w:val="left"/>
      </w:pPr>
      <w:bookmarkStart w:id="1069" w:name="bookmark1069"/>
      <w:bookmarkStart w:id="1070" w:name="bookmark1070"/>
      <w:bookmarkStart w:id="1071" w:name="bookmark1071"/>
      <w:r>
        <w:rPr>
          <w:color w:val="000000"/>
          <w:spacing w:val="0"/>
          <w:w w:val="100"/>
          <w:position w:val="0"/>
        </w:rPr>
        <w:t>（二）税收优惠政策及依据</w:t>
      </w:r>
      <w:bookmarkEnd w:id="1069"/>
      <w:bookmarkEnd w:id="1070"/>
      <w:bookmarkEnd w:id="1071"/>
    </w:p>
    <w:p>
      <w:pPr>
        <w:pStyle w:val="Style41"/>
        <w:keepNext w:val="0"/>
        <w:keepLines w:val="0"/>
        <w:widowControl w:val="0"/>
        <w:shd w:val="clear" w:color="auto" w:fill="auto"/>
        <w:bidi w:val="0"/>
        <w:spacing w:before="0" w:after="0" w:line="468" w:lineRule="exact"/>
        <w:ind w:left="0" w:right="0" w:firstLine="56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日，本公司取得由湖北省科学技术厅、湖北省财政厅、湖北省国家税务局、湖北省地 方税务局联合颁发的编号为</w:t>
      </w:r>
      <w:r>
        <w:rPr>
          <w:rFonts w:ascii="Times New Roman" w:eastAsia="Times New Roman" w:hAnsi="Times New Roman" w:cs="Times New Roman"/>
          <w:color w:val="000000"/>
          <w:spacing w:val="0"/>
          <w:w w:val="100"/>
          <w:position w:val="0"/>
        </w:rPr>
        <w:t>GR201442000521</w:t>
      </w:r>
      <w:r>
        <w:rPr>
          <w:color w:val="000000"/>
          <w:spacing w:val="0"/>
          <w:w w:val="100"/>
          <w:position w:val="0"/>
        </w:rPr>
        <w:t>的高新技术企业证书，</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年享受所得税优惠税 率 </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41"/>
        <w:keepNext w:val="0"/>
        <w:keepLines w:val="0"/>
        <w:widowControl w:val="0"/>
        <w:shd w:val="clear" w:color="auto" w:fill="auto"/>
        <w:bidi w:val="0"/>
        <w:spacing w:before="0" w:after="0" w:line="468" w:lineRule="exact"/>
        <w:ind w:left="0" w:right="0" w:firstLine="56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日，武汉落地取得由湖北省科学技术厅、湖北省财政厅、湖北省国家税务局、湖北省 地方税务局联合颁发的编号为</w:t>
      </w:r>
      <w:r>
        <w:rPr>
          <w:rFonts w:ascii="Times New Roman" w:eastAsia="Times New Roman" w:hAnsi="Times New Roman" w:cs="Times New Roman"/>
          <w:color w:val="000000"/>
          <w:spacing w:val="0"/>
          <w:w w:val="100"/>
          <w:position w:val="0"/>
        </w:rPr>
        <w:t>GR201542000858</w:t>
      </w:r>
      <w:r>
        <w:rPr>
          <w:color w:val="000000"/>
          <w:spacing w:val="0"/>
          <w:w w:val="100"/>
          <w:position w:val="0"/>
        </w:rPr>
        <w:t>的高新技术企业证书，</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年享受所得税优惠 税率</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41"/>
        <w:keepNext w:val="0"/>
        <w:keepLines w:val="0"/>
        <w:widowControl w:val="0"/>
        <w:shd w:val="clear" w:color="auto" w:fill="auto"/>
        <w:bidi w:val="0"/>
        <w:spacing w:before="0" w:after="0" w:line="468" w:lineRule="exact"/>
        <w:ind w:left="0" w:right="0" w:firstLine="5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日，上海金萃取得由上海市科学技术委员会、上海市财政局、上海市国家税务局、上 海市地方税务局联合颁发的编号为</w:t>
      </w:r>
      <w:r>
        <w:rPr>
          <w:rFonts w:ascii="Times New Roman" w:eastAsia="Times New Roman" w:hAnsi="Times New Roman" w:cs="Times New Roman"/>
          <w:color w:val="000000"/>
          <w:spacing w:val="0"/>
          <w:w w:val="100"/>
          <w:position w:val="0"/>
        </w:rPr>
        <w:t>GR201631001835</w:t>
      </w:r>
      <w:r>
        <w:rPr>
          <w:color w:val="000000"/>
          <w:spacing w:val="0"/>
          <w:w w:val="100"/>
          <w:position w:val="0"/>
        </w:rPr>
        <w:t>的高新技术企业证书，</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年享受所得税 优惠税率</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41"/>
        <w:keepNext w:val="0"/>
        <w:keepLines w:val="0"/>
        <w:widowControl w:val="0"/>
        <w:shd w:val="clear" w:color="auto" w:fill="auto"/>
        <w:bidi w:val="0"/>
        <w:spacing w:before="0" w:after="440" w:line="468" w:lineRule="exact"/>
        <w:ind w:left="0" w:right="0" w:firstLine="5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年武汉斯利沃符合小型微利企业的认定条件，适用</w:t>
      </w:r>
      <w:r>
        <w:rPr>
          <w:rFonts w:ascii="Times New Roman" w:eastAsia="Times New Roman" w:hAnsi="Times New Roman" w:cs="Times New Roman"/>
          <w:color w:val="000000"/>
          <w:spacing w:val="0"/>
          <w:w w:val="100"/>
          <w:position w:val="0"/>
        </w:rPr>
        <w:t>20%</w:t>
      </w:r>
      <w:r>
        <w:rPr>
          <w:color w:val="000000"/>
          <w:spacing w:val="0"/>
          <w:w w:val="100"/>
          <w:position w:val="0"/>
        </w:rPr>
        <w:t>的所得税优惠税率并减半征收所得税。</w:t>
      </w:r>
    </w:p>
    <w:p>
      <w:pPr>
        <w:pStyle w:val="Style31"/>
        <w:keepNext/>
        <w:keepLines/>
        <w:widowControl w:val="0"/>
        <w:shd w:val="clear" w:color="auto" w:fill="auto"/>
        <w:tabs>
          <w:tab w:pos="1347" w:val="left"/>
        </w:tabs>
        <w:bidi w:val="0"/>
        <w:spacing w:before="0" w:after="160" w:line="240" w:lineRule="auto"/>
        <w:ind w:left="0" w:right="0" w:firstLine="560"/>
        <w:jc w:val="left"/>
      </w:pPr>
      <w:bookmarkStart w:id="1072" w:name="bookmark1072"/>
      <w:bookmarkStart w:id="1073" w:name="bookmark1073"/>
      <w:bookmarkStart w:id="1074" w:name="bookmark1074"/>
      <w:bookmarkStart w:id="1075" w:name="bookmark1075"/>
      <w:r>
        <w:rPr>
          <w:b w:val="0"/>
          <w:bCs w:val="0"/>
          <w:color w:val="000000"/>
          <w:spacing w:val="0"/>
          <w:w w:val="100"/>
          <w:position w:val="0"/>
        </w:rPr>
        <w:t>七</w:t>
      </w:r>
      <w:bookmarkEnd w:id="1074"/>
      <w:r>
        <w:rPr>
          <w:b w:val="0"/>
          <w:bCs w:val="0"/>
          <w:color w:val="000000"/>
          <w:spacing w:val="0"/>
          <w:w w:val="100"/>
          <w:position w:val="0"/>
        </w:rPr>
        <w:t>、</w:t>
        <w:tab/>
      </w:r>
      <w:r>
        <w:rPr>
          <w:color w:val="000000"/>
          <w:spacing w:val="0"/>
          <w:w w:val="100"/>
          <w:position w:val="0"/>
        </w:rPr>
        <w:t>合并财务报表主要项目注释</w:t>
      </w:r>
      <w:bookmarkEnd w:id="1072"/>
      <w:bookmarkEnd w:id="1073"/>
      <w:bookmarkEnd w:id="1075"/>
    </w:p>
    <w:p>
      <w:pPr>
        <w:pStyle w:val="Style41"/>
        <w:keepNext w:val="0"/>
        <w:keepLines w:val="0"/>
        <w:widowControl w:val="0"/>
        <w:shd w:val="clear" w:color="auto" w:fill="auto"/>
        <w:bidi w:val="0"/>
        <w:spacing w:before="0" w:after="820" w:line="240" w:lineRule="auto"/>
        <w:ind w:left="0" w:right="0" w:firstLine="560"/>
        <w:jc w:val="left"/>
      </w:pPr>
      <w:r>
        <w:rPr>
          <w:color w:val="000000"/>
          <w:spacing w:val="0"/>
          <w:w w:val="100"/>
          <w:position w:val="0"/>
        </w:rPr>
        <w:t>（以下金额单位若未特别注明者均为人民币元）</w:t>
      </w:r>
    </w:p>
    <w:p>
      <w:pPr>
        <w:pStyle w:val="Style23"/>
        <w:keepNext w:val="0"/>
        <w:keepLines w:val="0"/>
        <w:widowControl w:val="0"/>
        <w:shd w:val="clear" w:color="auto" w:fill="auto"/>
        <w:bidi w:val="0"/>
        <w:spacing w:before="0" w:after="0" w:line="240" w:lineRule="auto"/>
        <w:ind w:left="538" w:right="0" w:firstLine="0"/>
        <w:jc w:val="left"/>
        <w:rPr>
          <w:sz w:val="20"/>
          <w:szCs w:val="20"/>
        </w:rPr>
      </w:pPr>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r>
        <w:rPr>
          <w:b/>
          <w:bCs/>
          <w:color w:val="000000"/>
          <w:spacing w:val="0"/>
          <w:w w:val="100"/>
          <w:position w:val="0"/>
          <w:sz w:val="20"/>
          <w:szCs w:val="20"/>
        </w:rPr>
        <w:t>货币资金</w:t>
      </w:r>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37,973.44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90,324.97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121,520,418.87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72,042,375.97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5,021,752.70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2,798,823.80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b/>
                <w:bCs/>
                <w:color w:val="000000"/>
                <w:spacing w:val="0"/>
                <w:w w:val="100"/>
                <w:position w:val="0"/>
              </w:rPr>
              <w:t>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pPr>
            <w:r>
              <w:rPr>
                <w:b/>
                <w:bCs/>
                <w:color w:val="000000"/>
                <w:spacing w:val="0"/>
                <w:w w:val="100"/>
                <w:position w:val="0"/>
              </w:rPr>
              <w:t>126,580,145.01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74,931,524.74</w:t>
            </w:r>
          </w:p>
        </w:tc>
      </w:tr>
      <w:tr>
        <w:trPr>
          <w:trHeight w:val="370"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79,938.00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2,141,049.24</w:t>
            </w:r>
          </w:p>
        </w:tc>
      </w:tr>
    </w:tbl>
    <w:p>
      <w:pPr>
        <w:widowControl w:val="0"/>
        <w:spacing w:after="159" w:line="1" w:lineRule="exact"/>
      </w:pPr>
    </w:p>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其中受限制的货币资金明细如下:</w:t>
      </w:r>
    </w:p>
    <w:tbl>
      <w:tblPr>
        <w:tblOverlap w:val="never"/>
        <w:jc w:val="center"/>
        <w:tblLayout w:type="fixed"/>
      </w:tblPr>
      <w:tblGrid>
        <w:gridCol w:w="3269"/>
        <w:gridCol w:w="3278"/>
        <w:gridCol w:w="3370"/>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银行承兑汇票保证金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5,021,752.70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2,798,823.80</w:t>
            </w:r>
          </w:p>
        </w:tc>
      </w:tr>
    </w:tbl>
    <w:p>
      <w:pPr>
        <w:spacing w:lineRule="exact" w:line="1"/>
        <w:rPr>
          <w:sz w:val="2"/>
          <w:szCs w:val="2"/>
        </w:rPr>
      </w:pPr>
      <w:r>
        <w:br w:type="page"/>
      </w:r>
    </w:p>
    <w:tbl>
      <w:tblPr>
        <w:tblOverlap w:val="never"/>
        <w:jc w:val="center"/>
        <w:tblLayout w:type="fixed"/>
      </w:tblPr>
      <w:tblGrid>
        <w:gridCol w:w="3269"/>
        <w:gridCol w:w="3278"/>
        <w:gridCol w:w="3370"/>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受冻结的银行存款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749,535.65</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rPr>
              <w:t>5,021,978.07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b/>
                <w:bCs/>
                <w:color w:val="000000"/>
                <w:spacing w:val="0"/>
                <w:w w:val="100"/>
                <w:position w:val="0"/>
              </w:rPr>
              <w:t>3,548,359.45</w:t>
            </w:r>
          </w:p>
        </w:tc>
      </w:tr>
    </w:tbl>
    <w:p>
      <w:pPr>
        <w:widowControl w:val="0"/>
        <w:spacing w:after="139" w:line="1" w:lineRule="exact"/>
      </w:pPr>
    </w:p>
    <w:p>
      <w:pPr>
        <w:pStyle w:val="Style41"/>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本期货币资金较上期增加</w:t>
      </w:r>
      <w:r>
        <w:rPr>
          <w:rFonts w:ascii="Times New Roman" w:eastAsia="Times New Roman" w:hAnsi="Times New Roman" w:cs="Times New Roman"/>
          <w:color w:val="000000"/>
          <w:spacing w:val="0"/>
          <w:w w:val="100"/>
          <w:position w:val="0"/>
        </w:rPr>
        <w:t>68.93%</w:t>
      </w:r>
      <w:r>
        <w:rPr>
          <w:color w:val="000000"/>
          <w:spacing w:val="0"/>
          <w:w w:val="100"/>
          <w:position w:val="0"/>
        </w:rPr>
        <w:t>,系因收回投资款所致。</w:t>
      </w:r>
    </w:p>
    <w:p>
      <w:pPr>
        <w:pStyle w:val="Style31"/>
        <w:keepNext/>
        <w:keepLines/>
        <w:widowControl w:val="0"/>
        <w:shd w:val="clear" w:color="auto" w:fill="auto"/>
        <w:bidi w:val="0"/>
        <w:spacing w:before="0" w:line="240" w:lineRule="auto"/>
        <w:ind w:left="0" w:right="0" w:firstLine="560"/>
        <w:jc w:val="both"/>
      </w:pPr>
      <w:bookmarkStart w:id="1076" w:name="bookmark1076"/>
      <w:bookmarkStart w:id="1077" w:name="bookmark1077"/>
      <w:bookmarkStart w:id="1078" w:name="bookmark1078"/>
      <w:r>
        <w:rPr>
          <w:color w:val="000000"/>
          <w:spacing w:val="0"/>
          <w:w w:val="100"/>
          <w:position w:val="0"/>
        </w:rPr>
        <w:t>注释</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应收票据</w:t>
      </w:r>
      <w:bookmarkEnd w:id="1076"/>
      <w:bookmarkEnd w:id="1077"/>
      <w:bookmarkEnd w:id="1078"/>
    </w:p>
    <w:p>
      <w:pPr>
        <w:pStyle w:val="Style31"/>
        <w:keepNext/>
        <w:keepLines/>
        <w:widowControl w:val="0"/>
        <w:numPr>
          <w:ilvl w:val="0"/>
          <w:numId w:val="75"/>
        </w:numPr>
        <w:shd w:val="clear" w:color="auto" w:fill="auto"/>
        <w:tabs>
          <w:tab w:pos="1215" w:val="left"/>
        </w:tabs>
        <w:bidi w:val="0"/>
        <w:spacing w:before="0" w:line="240" w:lineRule="auto"/>
        <w:ind w:left="0" w:right="0" w:firstLine="740"/>
        <w:jc w:val="left"/>
      </w:pPr>
      <w:bookmarkStart w:id="1076" w:name="bookmark1076"/>
      <w:bookmarkStart w:id="1077" w:name="bookmark1077"/>
      <w:bookmarkStart w:id="1079" w:name="bookmark1079"/>
      <w:bookmarkStart w:id="1080" w:name="bookmark1080"/>
      <w:bookmarkEnd w:id="1079"/>
      <w:r>
        <w:rPr>
          <w:color w:val="000000"/>
          <w:spacing w:val="0"/>
          <w:w w:val="100"/>
          <w:position w:val="0"/>
        </w:rPr>
        <w:t>应收票据的分类</w:t>
      </w:r>
      <w:bookmarkEnd w:id="1076"/>
      <w:bookmarkEnd w:id="1077"/>
      <w:bookmarkEnd w:id="1080"/>
    </w:p>
    <w:tbl>
      <w:tblPr>
        <w:tblOverlap w:val="never"/>
        <w:jc w:val="center"/>
        <w:tblLayout w:type="fixed"/>
      </w:tblPr>
      <w:tblGrid>
        <w:gridCol w:w="3269"/>
        <w:gridCol w:w="3278"/>
        <w:gridCol w:w="3370"/>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1,013,032.81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2,157,540.00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rPr>
              <w:t>1,013,032.81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b/>
                <w:bCs/>
                <w:color w:val="000000"/>
                <w:spacing w:val="0"/>
                <w:w w:val="100"/>
                <w:position w:val="0"/>
              </w:rPr>
              <w:t>2,157,540.00</w:t>
            </w:r>
          </w:p>
        </w:tc>
      </w:tr>
    </w:tbl>
    <w:p>
      <w:pPr>
        <w:widowControl w:val="0"/>
        <w:spacing w:after="139" w:line="1" w:lineRule="exact"/>
      </w:pPr>
    </w:p>
    <w:p>
      <w:pPr>
        <w:pStyle w:val="Style31"/>
        <w:keepNext/>
        <w:keepLines/>
        <w:widowControl w:val="0"/>
        <w:numPr>
          <w:ilvl w:val="0"/>
          <w:numId w:val="75"/>
        </w:numPr>
        <w:shd w:val="clear" w:color="auto" w:fill="auto"/>
        <w:tabs>
          <w:tab w:pos="926" w:val="left"/>
        </w:tabs>
        <w:bidi w:val="0"/>
        <w:spacing w:before="0" w:after="300" w:line="240" w:lineRule="auto"/>
        <w:ind w:left="0" w:right="0" w:firstLine="56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期末公司无已质押的应收票据</w:t>
      </w:r>
      <w:bookmarkEnd w:id="1081"/>
      <w:bookmarkEnd w:id="1082"/>
      <w:bookmarkEnd w:id="1084"/>
    </w:p>
    <w:p>
      <w:pPr>
        <w:pStyle w:val="Style31"/>
        <w:keepNext/>
        <w:keepLines/>
        <w:widowControl w:val="0"/>
        <w:numPr>
          <w:ilvl w:val="0"/>
          <w:numId w:val="75"/>
        </w:numPr>
        <w:shd w:val="clear" w:color="auto" w:fill="auto"/>
        <w:tabs>
          <w:tab w:pos="926" w:val="left"/>
        </w:tabs>
        <w:bidi w:val="0"/>
        <w:spacing w:before="0" w:line="240" w:lineRule="auto"/>
        <w:ind w:left="0" w:right="0" w:firstLine="560"/>
        <w:jc w:val="left"/>
      </w:pPr>
      <w:bookmarkStart w:id="1081" w:name="bookmark1081"/>
      <w:bookmarkStart w:id="1082" w:name="bookmark1082"/>
      <w:bookmarkStart w:id="1085" w:name="bookmark1085"/>
      <w:bookmarkStart w:id="1086" w:name="bookmark1086"/>
      <w:bookmarkEnd w:id="1085"/>
      <w:r>
        <w:rPr>
          <w:color w:val="000000"/>
          <w:spacing w:val="0"/>
          <w:w w:val="100"/>
          <w:position w:val="0"/>
        </w:rPr>
        <w:t>期末公司已背书或贴现且资产负债表日尚未到期的应收票据</w:t>
      </w:r>
      <w:bookmarkEnd w:id="1081"/>
      <w:bookmarkEnd w:id="1082"/>
      <w:bookmarkEnd w:id="1086"/>
    </w:p>
    <w:tbl>
      <w:tblPr>
        <w:tblOverlap w:val="never"/>
        <w:jc w:val="center"/>
        <w:tblLayout w:type="fixed"/>
      </w:tblPr>
      <w:tblGrid>
        <w:gridCol w:w="3317"/>
        <w:gridCol w:w="3283"/>
        <w:gridCol w:w="3317"/>
      </w:tblGrid>
      <w:tr>
        <w:trPr>
          <w:trHeight w:val="37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11,416,662.82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11,416,662.82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widowControl w:val="0"/>
        <w:spacing w:after="139" w:line="1" w:lineRule="exact"/>
      </w:pPr>
    </w:p>
    <w:p>
      <w:pPr>
        <w:pStyle w:val="Style31"/>
        <w:keepNext/>
        <w:keepLines/>
        <w:widowControl w:val="0"/>
        <w:numPr>
          <w:ilvl w:val="0"/>
          <w:numId w:val="75"/>
        </w:numPr>
        <w:shd w:val="clear" w:color="auto" w:fill="auto"/>
        <w:tabs>
          <w:tab w:pos="926" w:val="left"/>
        </w:tabs>
        <w:bidi w:val="0"/>
        <w:spacing w:before="0" w:after="240" w:line="240" w:lineRule="auto"/>
        <w:ind w:left="0" w:right="0" w:firstLine="56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期末公司无因出票人未履约而将其转应收账款的票据</w:t>
      </w:r>
      <w:bookmarkEnd w:id="1087"/>
      <w:bookmarkEnd w:id="1088"/>
      <w:bookmarkEnd w:id="1090"/>
    </w:p>
    <w:p>
      <w:pPr>
        <w:pStyle w:val="Style31"/>
        <w:keepNext/>
        <w:keepLines/>
        <w:widowControl w:val="0"/>
        <w:numPr>
          <w:ilvl w:val="0"/>
          <w:numId w:val="75"/>
        </w:numPr>
        <w:shd w:val="clear" w:color="auto" w:fill="auto"/>
        <w:tabs>
          <w:tab w:pos="926" w:val="left"/>
        </w:tabs>
        <w:bidi w:val="0"/>
        <w:spacing w:before="0" w:after="400" w:line="240" w:lineRule="auto"/>
        <w:ind w:left="0" w:right="0" w:firstLine="560"/>
        <w:jc w:val="left"/>
      </w:pPr>
      <w:bookmarkStart w:id="1087" w:name="bookmark1087"/>
      <w:bookmarkStart w:id="1088" w:name="bookmark1088"/>
      <w:bookmarkStart w:id="1091" w:name="bookmark1091"/>
      <w:bookmarkStart w:id="1092" w:name="bookmark1092"/>
      <w:bookmarkEnd w:id="1091"/>
      <w:r>
        <w:rPr>
          <w:color w:val="000000"/>
          <w:spacing w:val="0"/>
          <w:w w:val="100"/>
          <w:position w:val="0"/>
        </w:rPr>
        <w:t>本期应收票据较上期减少</w:t>
      </w:r>
      <w:r>
        <w:rPr>
          <w:rFonts w:ascii="Times New Roman" w:eastAsia="Times New Roman" w:hAnsi="Times New Roman" w:cs="Times New Roman"/>
          <w:color w:val="000000"/>
          <w:spacing w:val="0"/>
          <w:w w:val="100"/>
          <w:position w:val="0"/>
        </w:rPr>
        <w:t>53.05%</w:t>
      </w:r>
      <w:r>
        <w:rPr>
          <w:color w:val="000000"/>
          <w:spacing w:val="0"/>
          <w:w w:val="100"/>
          <w:position w:val="0"/>
        </w:rPr>
        <w:t>,系因期末票据背书支付供应商款项所致。</w:t>
      </w:r>
      <w:bookmarkEnd w:id="1087"/>
      <w:bookmarkEnd w:id="1088"/>
      <w:bookmarkEnd w:id="1092"/>
    </w:p>
    <w:p>
      <w:pPr>
        <w:pStyle w:val="Style31"/>
        <w:keepNext/>
        <w:keepLines/>
        <w:widowControl w:val="0"/>
        <w:shd w:val="clear" w:color="auto" w:fill="auto"/>
        <w:bidi w:val="0"/>
        <w:spacing w:before="0" w:after="80" w:line="240" w:lineRule="auto"/>
        <w:ind w:left="0" w:right="0" w:firstLine="560"/>
        <w:jc w:val="both"/>
      </w:pPr>
      <w:bookmarkStart w:id="1093" w:name="bookmark1093"/>
      <w:bookmarkStart w:id="1094" w:name="bookmark1094"/>
      <w:bookmarkStart w:id="1095" w:name="bookmark1095"/>
      <w:r>
        <w:rPr>
          <w:color w:val="000000"/>
          <w:spacing w:val="0"/>
          <w:w w:val="100"/>
          <w:position w:val="0"/>
        </w:rPr>
        <w:t>注释</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应收账款</w:t>
      </w:r>
      <w:bookmarkEnd w:id="1093"/>
      <w:bookmarkEnd w:id="1094"/>
      <w:bookmarkEnd w:id="1095"/>
    </w:p>
    <w:p>
      <w:pPr>
        <w:pStyle w:val="Style31"/>
        <w:keepNext/>
        <w:keepLines/>
        <w:widowControl w:val="0"/>
        <w:numPr>
          <w:ilvl w:val="0"/>
          <w:numId w:val="77"/>
        </w:numPr>
        <w:shd w:val="clear" w:color="auto" w:fill="auto"/>
        <w:tabs>
          <w:tab w:pos="1765" w:val="left"/>
        </w:tabs>
        <w:bidi w:val="0"/>
        <w:spacing w:before="0" w:after="80" w:line="240" w:lineRule="auto"/>
        <w:ind w:left="1160" w:right="0" w:firstLine="0"/>
        <w:jc w:val="left"/>
      </w:pPr>
      <w:bookmarkStart w:id="1093" w:name="bookmark1093"/>
      <w:bookmarkStart w:id="1094" w:name="bookmark1094"/>
      <w:bookmarkStart w:id="1096" w:name="bookmark1096"/>
      <w:bookmarkStart w:id="1097" w:name="bookmark1097"/>
      <w:bookmarkEnd w:id="1096"/>
      <w:r>
        <w:rPr>
          <w:color w:val="000000"/>
          <w:spacing w:val="0"/>
          <w:w w:val="100"/>
          <w:position w:val="0"/>
        </w:rPr>
        <w:t>应收账款分类披露</w:t>
      </w:r>
      <w:bookmarkEnd w:id="1093"/>
      <w:bookmarkEnd w:id="1094"/>
      <w:bookmarkEnd w:id="1097"/>
    </w:p>
    <w:tbl>
      <w:tblPr>
        <w:tblOverlap w:val="never"/>
        <w:jc w:val="center"/>
        <w:tblLayout w:type="fixed"/>
      </w:tblPr>
      <w:tblGrid>
        <w:gridCol w:w="2779"/>
        <w:gridCol w:w="1800"/>
        <w:gridCol w:w="984"/>
        <w:gridCol w:w="1800"/>
        <w:gridCol w:w="984"/>
        <w:gridCol w:w="1570"/>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计提比例 (</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单项金额重大并单独计提坏账准 备的应收账款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一</w:t>
            </w:r>
          </w:p>
        </w:tc>
      </w:tr>
      <w:tr>
        <w:trPr>
          <w:trHeight w:val="557"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按信用风险特征组合计提坏账准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其中：账龄分析法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46,880,532.33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9,446,636.64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37,433,895.69</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无风险及关联方组合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46,880,532.33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9,446,636.64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37,433,895.69</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单项金额虽不重大但单独计提坏</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账准备的应收账款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一</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46,880,532.33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9,446,636.64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37,433,895.69</w:t>
            </w:r>
          </w:p>
        </w:tc>
      </w:tr>
    </w:tbl>
    <w:p>
      <w:pPr>
        <w:pStyle w:val="Style23"/>
        <w:keepNext w:val="0"/>
        <w:keepLines w:val="0"/>
        <w:widowControl w:val="0"/>
        <w:shd w:val="clear" w:color="auto" w:fill="auto"/>
        <w:bidi w:val="0"/>
        <w:spacing w:before="0" w:after="0" w:line="240" w:lineRule="auto"/>
        <w:ind w:left="480" w:right="0" w:firstLine="0"/>
        <w:jc w:val="left"/>
      </w:pPr>
      <w:r>
        <w:rPr>
          <w:color w:val="000000"/>
          <w:spacing w:val="0"/>
          <w:w w:val="100"/>
          <w:position w:val="0"/>
        </w:rPr>
        <w:t>续:</w:t>
      </w:r>
    </w:p>
    <w:p>
      <w:pPr>
        <w:widowControl w:val="0"/>
        <w:spacing w:after="199" w:line="1" w:lineRule="exact"/>
      </w:pPr>
    </w:p>
    <w:p>
      <w:pPr>
        <w:pStyle w:val="Style25"/>
        <w:keepNext w:val="0"/>
        <w:keepLines w:val="0"/>
        <w:widowControl w:val="0"/>
        <w:shd w:val="clear" w:color="auto" w:fill="auto"/>
        <w:tabs>
          <w:tab w:pos="5859" w:val="left"/>
        </w:tabs>
        <w:bidi w:val="0"/>
        <w:spacing w:before="0" w:after="140" w:line="240" w:lineRule="auto"/>
        <w:ind w:left="1160" w:right="0" w:firstLine="0"/>
        <w:jc w:val="left"/>
      </w:pPr>
      <w:r>
        <w:rPr>
          <w:color w:val="000000"/>
          <w:spacing w:val="0"/>
          <w:w w:val="100"/>
          <w:position w:val="0"/>
        </w:rPr>
        <w:t>种类</w:t>
        <w:tab/>
        <w:t>期初余额</w:t>
      </w:r>
      <w:r>
        <w:br w:type="page"/>
      </w:r>
    </w:p>
    <w:tbl>
      <w:tblPr>
        <w:tblOverlap w:val="never"/>
        <w:jc w:val="center"/>
        <w:tblLayout w:type="fixed"/>
      </w:tblPr>
      <w:tblGrid>
        <w:gridCol w:w="2779"/>
        <w:gridCol w:w="1800"/>
        <w:gridCol w:w="984"/>
        <w:gridCol w:w="1800"/>
        <w:gridCol w:w="984"/>
        <w:gridCol w:w="1570"/>
      </w:tblGrid>
      <w:tr>
        <w:trPr>
          <w:trHeight w:val="374"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账面价值</w:t>
            </w:r>
          </w:p>
        </w:tc>
      </w:tr>
      <w:tr>
        <w:trPr>
          <w:trHeight w:val="557"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单项金额重大并单独计提坏账准 备的应收账款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一</w:t>
            </w:r>
          </w:p>
        </w:tc>
      </w:tr>
      <w:tr>
        <w:trPr>
          <w:trHeight w:val="557"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按信用风险特征组合计提坏账准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其中：账龄分析法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56,092,975.74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5,959,774.68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50,133,201.06</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无风险及关联方组合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56,092,975.74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5,959,774.68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50,133,201.06</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单项金额虽不重大但单独计提坏 账准备的应收账款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一</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56,092,975.74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5,959,774.68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50,133,201.06</w:t>
            </w:r>
          </w:p>
        </w:tc>
      </w:tr>
    </w:tbl>
    <w:p>
      <w:pPr>
        <w:widowControl w:val="0"/>
        <w:spacing w:after="139" w:line="1" w:lineRule="exact"/>
      </w:pPr>
    </w:p>
    <w:p>
      <w:pPr>
        <w:pStyle w:val="Style41"/>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应收账款分类的说明:</w:t>
      </w:r>
    </w:p>
    <w:p>
      <w:pPr>
        <w:pStyle w:val="Style41"/>
        <w:keepNext w:val="0"/>
        <w:keepLines w:val="0"/>
        <w:widowControl w:val="0"/>
        <w:shd w:val="clear" w:color="auto" w:fill="auto"/>
        <w:bidi w:val="0"/>
        <w:spacing w:before="0" w:after="140" w:line="240" w:lineRule="auto"/>
        <w:ind w:left="12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）组合中，按账龄分析法计提坏账准备的应收账款</w:t>
      </w:r>
    </w:p>
    <w:tbl>
      <w:tblPr>
        <w:tblOverlap w:val="never"/>
        <w:jc w:val="center"/>
        <w:tblLayout w:type="fixed"/>
      </w:tblPr>
      <w:tblGrid>
        <w:gridCol w:w="2986"/>
        <w:gridCol w:w="2299"/>
        <w:gridCol w:w="2299"/>
        <w:gridCol w:w="2333"/>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29,259,925.60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877,797.77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5,646,753.73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847,013.06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8,504,054.37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4,252,027.18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3,469,798.63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3,469,798.63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46,880,532.33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9,446,636.64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20.15</w:t>
            </w:r>
          </w:p>
        </w:tc>
      </w:tr>
    </w:tbl>
    <w:p>
      <w:pPr>
        <w:widowControl w:val="0"/>
        <w:spacing w:after="139" w:line="1" w:lineRule="exact"/>
      </w:pPr>
    </w:p>
    <w:p>
      <w:pPr>
        <w:pStyle w:val="Style31"/>
        <w:keepNext/>
        <w:keepLines/>
        <w:widowControl w:val="0"/>
        <w:numPr>
          <w:ilvl w:val="0"/>
          <w:numId w:val="77"/>
        </w:numPr>
        <w:shd w:val="clear" w:color="auto" w:fill="auto"/>
        <w:tabs>
          <w:tab w:pos="1760" w:val="left"/>
        </w:tabs>
        <w:bidi w:val="0"/>
        <w:spacing w:before="0" w:line="240" w:lineRule="auto"/>
        <w:ind w:left="116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本期计提、收回或转回的坏账准备情况</w:t>
      </w:r>
      <w:bookmarkEnd w:id="1098"/>
      <w:bookmarkEnd w:id="1099"/>
      <w:bookmarkEnd w:id="1101"/>
    </w:p>
    <w:p>
      <w:pPr>
        <w:pStyle w:val="Style41"/>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3,802,487.66</w:t>
      </w:r>
      <w:r>
        <w:rPr>
          <w:color w:val="000000"/>
          <w:spacing w:val="0"/>
          <w:w w:val="100"/>
          <w:position w:val="0"/>
        </w:rPr>
        <w:t>元，因处置子公司减少坏账准备</w:t>
      </w:r>
      <w:r>
        <w:rPr>
          <w:rFonts w:ascii="Times New Roman" w:eastAsia="Times New Roman" w:hAnsi="Times New Roman" w:cs="Times New Roman"/>
          <w:color w:val="000000"/>
          <w:spacing w:val="0"/>
          <w:w w:val="100"/>
          <w:position w:val="0"/>
        </w:rPr>
        <w:t>246,863.70</w:t>
      </w:r>
      <w:r>
        <w:rPr>
          <w:color w:val="000000"/>
          <w:spacing w:val="0"/>
          <w:w w:val="100"/>
          <w:position w:val="0"/>
        </w:rPr>
        <w:t xml:space="preserve">元，本期无收回或转 </w:t>
      </w:r>
      <w:r>
        <w:rPr>
          <w:color w:val="000000"/>
          <w:spacing w:val="0"/>
          <w:w w:val="100"/>
          <w:position w:val="0"/>
        </w:rPr>
        <w:t>回坏账准备金额。</w:t>
      </w:r>
    </w:p>
    <w:p>
      <w:pPr>
        <w:pStyle w:val="Style31"/>
        <w:keepNext/>
        <w:keepLines/>
        <w:widowControl w:val="0"/>
        <w:numPr>
          <w:ilvl w:val="0"/>
          <w:numId w:val="77"/>
        </w:numPr>
        <w:shd w:val="clear" w:color="auto" w:fill="auto"/>
        <w:bidi w:val="0"/>
        <w:spacing w:before="0" w:line="240" w:lineRule="auto"/>
        <w:ind w:left="0" w:right="0" w:firstLine="56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本报告期实际核销的应收账款</w:t>
      </w:r>
      <w:bookmarkEnd w:id="1102"/>
      <w:bookmarkEnd w:id="1103"/>
      <w:bookmarkEnd w:id="1105"/>
    </w:p>
    <w:tbl>
      <w:tblPr>
        <w:tblOverlap w:val="never"/>
        <w:jc w:val="center"/>
        <w:tblLayout w:type="fixed"/>
      </w:tblPr>
      <w:tblGrid>
        <w:gridCol w:w="4958"/>
        <w:gridCol w:w="4958"/>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68,762.00</w:t>
            </w:r>
          </w:p>
        </w:tc>
      </w:tr>
    </w:tbl>
    <w:p>
      <w:pPr>
        <w:widowControl w:val="0"/>
        <w:spacing w:after="139" w:line="1" w:lineRule="exact"/>
      </w:pPr>
    </w:p>
    <w:p>
      <w:pPr>
        <w:pStyle w:val="Style31"/>
        <w:keepNext/>
        <w:keepLines/>
        <w:widowControl w:val="0"/>
        <w:numPr>
          <w:ilvl w:val="0"/>
          <w:numId w:val="77"/>
        </w:numPr>
        <w:shd w:val="clear" w:color="auto" w:fill="auto"/>
        <w:bidi w:val="0"/>
        <w:spacing w:before="0" w:line="240" w:lineRule="auto"/>
        <w:ind w:left="0" w:right="0" w:firstLine="56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按欠款方归集的期末余额前五名应收账款</w:t>
      </w:r>
      <w:bookmarkEnd w:id="1106"/>
      <w:bookmarkEnd w:id="1107"/>
      <w:bookmarkEnd w:id="1109"/>
    </w:p>
    <w:tbl>
      <w:tblPr>
        <w:tblOverlap w:val="never"/>
        <w:jc w:val="center"/>
        <w:tblLayout w:type="fixed"/>
      </w:tblPr>
      <w:tblGrid>
        <w:gridCol w:w="3432"/>
        <w:gridCol w:w="2294"/>
        <w:gridCol w:w="1800"/>
        <w:gridCol w:w="2328"/>
      </w:tblGrid>
      <w:tr>
        <w:trPr>
          <w:trHeight w:val="58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占应收账款期末余 额的比例</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已计提坏账准备</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4,414,400.00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132,432.00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3,747,035.95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1,873,517.98</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2,381,004.83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90,331.67</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55,500.00</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1,798,827.59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53,964.83</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14,191,268.37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30.27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2,205,746.48</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720"/>
        <w:jc w:val="left"/>
      </w:pPr>
      <w:bookmarkStart w:id="1110" w:name="bookmark1110"/>
      <w:bookmarkStart w:id="1111" w:name="bookmark1111"/>
      <w:bookmarkStart w:id="1112" w:name="bookmark1112"/>
      <w:r>
        <w:rPr>
          <w:color w:val="000000"/>
          <w:spacing w:val="0"/>
          <w:w w:val="100"/>
          <w:position w:val="0"/>
        </w:rPr>
        <w:t>注释</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预付款项</w:t>
      </w:r>
      <w:bookmarkEnd w:id="1110"/>
      <w:bookmarkEnd w:id="1111"/>
      <w:bookmarkEnd w:id="1112"/>
    </w:p>
    <w:p>
      <w:pPr>
        <w:pStyle w:val="Style31"/>
        <w:keepNext/>
        <w:keepLines/>
        <w:widowControl w:val="0"/>
        <w:numPr>
          <w:ilvl w:val="0"/>
          <w:numId w:val="79"/>
        </w:numPr>
        <w:shd w:val="clear" w:color="auto" w:fill="auto"/>
        <w:tabs>
          <w:tab w:pos="1926" w:val="left"/>
        </w:tabs>
        <w:bidi w:val="0"/>
        <w:spacing w:before="0" w:line="240" w:lineRule="auto"/>
        <w:ind w:left="1340" w:right="0" w:firstLine="0"/>
        <w:jc w:val="left"/>
      </w:pPr>
      <w:bookmarkStart w:id="1110" w:name="bookmark1110"/>
      <w:bookmarkStart w:id="1111" w:name="bookmark1111"/>
      <w:bookmarkStart w:id="1113" w:name="bookmark1113"/>
      <w:bookmarkStart w:id="1114" w:name="bookmark1114"/>
      <w:bookmarkEnd w:id="1113"/>
      <w:r>
        <w:rPr>
          <w:color w:val="000000"/>
          <w:spacing w:val="0"/>
          <w:w w:val="100"/>
          <w:position w:val="0"/>
        </w:rPr>
        <w:t>预付款项按账龄列示</w:t>
      </w:r>
      <w:bookmarkEnd w:id="1110"/>
      <w:bookmarkEnd w:id="1111"/>
      <w:bookmarkEnd w:id="1114"/>
    </w:p>
    <w:tbl>
      <w:tblPr>
        <w:tblOverlap w:val="never"/>
        <w:jc w:val="center"/>
        <w:tblLayout w:type="fixed"/>
      </w:tblPr>
      <w:tblGrid>
        <w:gridCol w:w="2654"/>
        <w:gridCol w:w="2419"/>
        <w:gridCol w:w="1200"/>
        <w:gridCol w:w="2400"/>
        <w:gridCol w:w="1243"/>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4,303,785.10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7,325,410.59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70.96</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987,381.05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2,110,459.25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20.44</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1,823,575.94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843,127.17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59,527.53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44,210.56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0.43</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7,174,269.62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10,323,207.57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r>
    </w:tbl>
    <w:p>
      <w:pPr>
        <w:widowControl w:val="0"/>
        <w:spacing w:after="139" w:line="1" w:lineRule="exact"/>
      </w:pPr>
    </w:p>
    <w:p>
      <w:pPr>
        <w:pStyle w:val="Style31"/>
        <w:keepNext/>
        <w:keepLines/>
        <w:widowControl w:val="0"/>
        <w:numPr>
          <w:ilvl w:val="0"/>
          <w:numId w:val="79"/>
        </w:numPr>
        <w:shd w:val="clear" w:color="auto" w:fill="auto"/>
        <w:bidi w:val="0"/>
        <w:spacing w:before="0" w:line="240" w:lineRule="auto"/>
        <w:ind w:left="0" w:right="0" w:firstLine="72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账龄超过一年且金额重要的预付款项未及时结算原因的说明</w:t>
      </w:r>
      <w:bookmarkEnd w:id="1115"/>
      <w:bookmarkEnd w:id="1116"/>
      <w:bookmarkEnd w:id="1118"/>
    </w:p>
    <w:tbl>
      <w:tblPr>
        <w:tblOverlap w:val="never"/>
        <w:jc w:val="center"/>
        <w:tblLayout w:type="fixed"/>
      </w:tblPr>
      <w:tblGrid>
        <w:gridCol w:w="2942"/>
        <w:gridCol w:w="2227"/>
        <w:gridCol w:w="1541"/>
        <w:gridCol w:w="3206"/>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未及时结算原因</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Vinwin Trading FZE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1,329,930.74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未验收结算</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1,329,930.74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widowControl w:val="0"/>
        <w:spacing w:after="139" w:line="1" w:lineRule="exact"/>
      </w:pPr>
    </w:p>
    <w:p>
      <w:pPr>
        <w:pStyle w:val="Style31"/>
        <w:keepNext/>
        <w:keepLines/>
        <w:widowControl w:val="0"/>
        <w:numPr>
          <w:ilvl w:val="0"/>
          <w:numId w:val="79"/>
        </w:numPr>
        <w:shd w:val="clear" w:color="auto" w:fill="auto"/>
        <w:bidi w:val="0"/>
        <w:spacing w:before="0" w:line="240" w:lineRule="auto"/>
        <w:ind w:left="0" w:right="0" w:firstLine="72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按预付对象归集的期末余额前五名的预付款情况</w:t>
      </w:r>
      <w:bookmarkEnd w:id="1119"/>
      <w:bookmarkEnd w:id="1120"/>
      <w:bookmarkEnd w:id="1122"/>
    </w:p>
    <w:tbl>
      <w:tblPr>
        <w:tblOverlap w:val="never"/>
        <w:jc w:val="center"/>
        <w:tblLayout w:type="fixed"/>
      </w:tblPr>
      <w:tblGrid>
        <w:gridCol w:w="3926"/>
        <w:gridCol w:w="1474"/>
        <w:gridCol w:w="1474"/>
        <w:gridCol w:w="1637"/>
        <w:gridCol w:w="1406"/>
      </w:tblGrid>
      <w:tr>
        <w:trPr>
          <w:trHeight w:val="58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占预付账款总额 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预付款时间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未结算原因</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Vinwin Trading FZE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1,329,930.74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未验收结算</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恩耐激光技术（上海）有限公司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852,004.27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预付材料款</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LASERLINE GMBH</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583,228.76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预付材料款</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武汉锐科光纤激光器技术有限责任公司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560,000.00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7.81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预付材料款</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阿帕奇（北京）光纤激光技术有限公司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369,589.00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预付材料款</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4,694,752.77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65.44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720"/>
        <w:jc w:val="left"/>
      </w:pPr>
      <w:bookmarkStart w:id="1123" w:name="bookmark1123"/>
      <w:bookmarkStart w:id="1124" w:name="bookmark1124"/>
      <w:bookmarkStart w:id="1125" w:name="bookmark1125"/>
      <w:r>
        <w:rPr>
          <w:color w:val="000000"/>
          <w:spacing w:val="0"/>
          <w:w w:val="100"/>
          <w:position w:val="0"/>
        </w:rPr>
        <w:t>注释</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其他应收款</w:t>
      </w:r>
      <w:bookmarkEnd w:id="1123"/>
      <w:bookmarkEnd w:id="1124"/>
      <w:bookmarkEnd w:id="1125"/>
    </w:p>
    <w:p>
      <w:pPr>
        <w:pStyle w:val="Style31"/>
        <w:keepNext/>
        <w:keepLines/>
        <w:widowControl w:val="0"/>
        <w:numPr>
          <w:ilvl w:val="0"/>
          <w:numId w:val="81"/>
        </w:numPr>
        <w:shd w:val="clear" w:color="auto" w:fill="auto"/>
        <w:tabs>
          <w:tab w:pos="1926" w:val="left"/>
        </w:tabs>
        <w:bidi w:val="0"/>
        <w:spacing w:before="0" w:line="240" w:lineRule="auto"/>
        <w:ind w:left="1340" w:right="0" w:firstLine="0"/>
        <w:jc w:val="left"/>
      </w:pPr>
      <w:bookmarkStart w:id="1123" w:name="bookmark1123"/>
      <w:bookmarkStart w:id="1124" w:name="bookmark1124"/>
      <w:bookmarkStart w:id="1126" w:name="bookmark1126"/>
      <w:bookmarkStart w:id="1127" w:name="bookmark1127"/>
      <w:bookmarkEnd w:id="1126"/>
      <w:r>
        <w:rPr>
          <w:color w:val="000000"/>
          <w:spacing w:val="0"/>
          <w:w w:val="100"/>
          <w:position w:val="0"/>
        </w:rPr>
        <w:t>其他应收款分类披露</w:t>
      </w:r>
      <w:bookmarkEnd w:id="1123"/>
      <w:bookmarkEnd w:id="1124"/>
      <w:bookmarkEnd w:id="1127"/>
    </w:p>
    <w:tbl>
      <w:tblPr>
        <w:tblOverlap w:val="never"/>
        <w:jc w:val="center"/>
        <w:tblLayout w:type="fixed"/>
      </w:tblPr>
      <w:tblGrid>
        <w:gridCol w:w="2818"/>
        <w:gridCol w:w="1800"/>
        <w:gridCol w:w="984"/>
        <w:gridCol w:w="1800"/>
        <w:gridCol w:w="984"/>
        <w:gridCol w:w="1733"/>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单项金额重大并单独计提坏账准 备的其他应收款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557"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按信用风险特征组合计提坏账准 备的其他应收款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其中：账龄分析法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11,012,873.11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2,620,078.30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8,392,794.81</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无风险及关联方组合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11,012,873.11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2,620,078.30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23.79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8,392,794.81</w:t>
            </w:r>
          </w:p>
        </w:tc>
      </w:tr>
      <w:tr>
        <w:trPr>
          <w:trHeight w:val="557"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单项金额虽不重大但单独计提坏 账准备的其他应收款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11,012,873.11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2,620,078.30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23.79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8,392,794.81</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653" w:right="0" w:firstLine="0"/>
        <w:jc w:val="left"/>
      </w:pPr>
      <w:r>
        <w:rPr>
          <w:color w:val="000000"/>
          <w:spacing w:val="0"/>
          <w:w w:val="100"/>
          <w:position w:val="0"/>
        </w:rPr>
        <w:t>续:</w:t>
      </w:r>
    </w:p>
    <w:tbl>
      <w:tblPr>
        <w:tblOverlap w:val="never"/>
        <w:jc w:val="center"/>
        <w:tblLayout w:type="fixed"/>
      </w:tblPr>
      <w:tblGrid>
        <w:gridCol w:w="2818"/>
        <w:gridCol w:w="1800"/>
        <w:gridCol w:w="984"/>
        <w:gridCol w:w="1800"/>
        <w:gridCol w:w="984"/>
        <w:gridCol w:w="1733"/>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单项金额重大并单独计提坏账准 备的其他应收款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按信用风险特征组合计提坏账准 备的其他应收款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其中：账龄分析法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4,800,372.32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724,908.79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4,075,463.53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无风险及关联方组合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4,800,372.32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724,908.79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4,075,463.53</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单项金额虽不重大但单独计提坏 账准备的其他应收款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4,800,372.32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724,908.79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15.10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4,075,463.53</w:t>
            </w:r>
          </w:p>
        </w:tc>
      </w:tr>
    </w:tbl>
    <w:p>
      <w:pPr>
        <w:widowControl w:val="0"/>
        <w:spacing w:after="139" w:line="1" w:lineRule="exact"/>
      </w:pPr>
    </w:p>
    <w:p>
      <w:pPr>
        <w:pStyle w:val="Style41"/>
        <w:keepNext w:val="0"/>
        <w:keepLines w:val="0"/>
        <w:widowControl w:val="0"/>
        <w:shd w:val="clear" w:color="auto" w:fill="auto"/>
        <w:bidi w:val="0"/>
        <w:spacing w:before="0" w:after="300" w:line="240" w:lineRule="auto"/>
        <w:ind w:left="0" w:right="0" w:firstLine="720"/>
        <w:jc w:val="left"/>
      </w:pPr>
      <w:r>
        <w:rPr>
          <w:color w:val="000000"/>
          <w:spacing w:val="0"/>
          <w:w w:val="100"/>
          <w:position w:val="0"/>
        </w:rPr>
        <w:t>其他应收款分类的说明：</w:t>
      </w:r>
    </w:p>
    <w:p>
      <w:pPr>
        <w:pStyle w:val="Style41"/>
        <w:keepNext w:val="0"/>
        <w:keepLines w:val="0"/>
        <w:widowControl w:val="0"/>
        <w:shd w:val="clear" w:color="auto" w:fill="auto"/>
        <w:bidi w:val="0"/>
        <w:spacing w:before="0" w:after="140" w:line="240" w:lineRule="auto"/>
        <w:ind w:left="13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）组合中，按账龄分析法计提坏账准备的其他应收款</w:t>
      </w:r>
    </w:p>
    <w:tbl>
      <w:tblPr>
        <w:tblOverlap w:val="never"/>
        <w:jc w:val="center"/>
        <w:tblLayout w:type="fixed"/>
      </w:tblPr>
      <w:tblGrid>
        <w:gridCol w:w="2986"/>
        <w:gridCol w:w="2299"/>
        <w:gridCol w:w="2299"/>
        <w:gridCol w:w="2333"/>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4,379,472.80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131,384.18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3,736,779.28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560,516.89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1,936,887.61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968,443.81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959,733.42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959,733.42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11,012,873.11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2,620,078.30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23.79</w:t>
            </w:r>
          </w:p>
        </w:tc>
      </w:tr>
    </w:tbl>
    <w:p>
      <w:pPr>
        <w:widowControl w:val="0"/>
        <w:spacing w:after="139" w:line="1" w:lineRule="exact"/>
      </w:pPr>
    </w:p>
    <w:p>
      <w:pPr>
        <w:pStyle w:val="Style31"/>
        <w:keepNext/>
        <w:keepLines/>
        <w:widowControl w:val="0"/>
        <w:numPr>
          <w:ilvl w:val="0"/>
          <w:numId w:val="81"/>
        </w:numPr>
        <w:shd w:val="clear" w:color="auto" w:fill="auto"/>
        <w:tabs>
          <w:tab w:pos="1983" w:val="left"/>
        </w:tabs>
        <w:bidi w:val="0"/>
        <w:spacing w:before="0" w:line="240" w:lineRule="auto"/>
        <w:ind w:left="134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本期计提、收回或转回的坏账准备情况</w:t>
      </w:r>
      <w:bookmarkEnd w:id="1128"/>
      <w:bookmarkEnd w:id="1129"/>
      <w:bookmarkEnd w:id="1131"/>
    </w:p>
    <w:p>
      <w:pPr>
        <w:pStyle w:val="Style4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2,118,709.98</w:t>
      </w:r>
      <w:r>
        <w:rPr>
          <w:color w:val="000000"/>
          <w:spacing w:val="0"/>
          <w:w w:val="100"/>
          <w:position w:val="0"/>
        </w:rPr>
        <w:t>元，本期因处置子公司减少的坏账准备金额</w:t>
      </w:r>
      <w:r>
        <w:rPr>
          <w:rFonts w:ascii="Times New Roman" w:eastAsia="Times New Roman" w:hAnsi="Times New Roman" w:cs="Times New Roman"/>
          <w:color w:val="000000"/>
          <w:spacing w:val="0"/>
          <w:w w:val="100"/>
          <w:position w:val="0"/>
        </w:rPr>
        <w:t>223,540.47</w:t>
      </w:r>
      <w:r>
        <w:rPr>
          <w:color w:val="000000"/>
          <w:spacing w:val="0"/>
          <w:w w:val="100"/>
          <w:position w:val="0"/>
        </w:rPr>
        <w:t>元，本期</w:t>
      </w:r>
    </w:p>
    <w:p>
      <w:pPr>
        <w:pStyle w:val="Style41"/>
        <w:keepNext w:val="0"/>
        <w:keepLines w:val="0"/>
        <w:widowControl w:val="0"/>
        <w:shd w:val="clear" w:color="auto" w:fill="auto"/>
        <w:bidi w:val="0"/>
        <w:spacing w:before="0" w:after="300" w:line="240" w:lineRule="auto"/>
        <w:ind w:left="0" w:right="0" w:firstLine="300"/>
        <w:jc w:val="both"/>
      </w:pPr>
      <w:r>
        <w:rPr>
          <w:color w:val="000000"/>
          <w:spacing w:val="0"/>
          <w:w w:val="100"/>
          <w:position w:val="0"/>
        </w:rPr>
        <w:t>无收回或转回坏账准备金额。</w:t>
      </w:r>
    </w:p>
    <w:p>
      <w:pPr>
        <w:pStyle w:val="Style31"/>
        <w:keepNext/>
        <w:keepLines/>
        <w:widowControl w:val="0"/>
        <w:numPr>
          <w:ilvl w:val="0"/>
          <w:numId w:val="81"/>
        </w:numPr>
        <w:shd w:val="clear" w:color="auto" w:fill="auto"/>
        <w:bidi w:val="0"/>
        <w:spacing w:before="0" w:line="240" w:lineRule="auto"/>
        <w:ind w:left="0" w:right="0" w:firstLine="72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其他应收款按款项性质分类情况</w:t>
      </w:r>
      <w:bookmarkEnd w:id="1132"/>
      <w:bookmarkEnd w:id="1133"/>
      <w:bookmarkEnd w:id="1135"/>
    </w:p>
    <w:tbl>
      <w:tblPr>
        <w:tblOverlap w:val="never"/>
        <w:jc w:val="center"/>
        <w:tblLayout w:type="fixed"/>
      </w:tblPr>
      <w:tblGrid>
        <w:gridCol w:w="3283"/>
        <w:gridCol w:w="3254"/>
        <w:gridCol w:w="3379"/>
      </w:tblGrid>
      <w:tr>
        <w:trPr>
          <w:trHeight w:val="37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借支款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2,332,787.90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1,797,936.04</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押金和保证金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1,640,438.07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2,176,241.94</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467,420.23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20" w:right="0" w:firstLine="0"/>
              <w:jc w:val="left"/>
            </w:pPr>
            <w:r>
              <w:rPr>
                <w:color w:val="000000"/>
                <w:spacing w:val="0"/>
                <w:w w:val="100"/>
                <w:position w:val="0"/>
              </w:rPr>
              <w:t>420,239.50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差旅费借支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199,092.22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143,112.83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4,989,335.75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310,000.00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1,073,798.94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262,842.01</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11,012,873.11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b/>
                <w:bCs/>
                <w:color w:val="000000"/>
                <w:spacing w:val="0"/>
                <w:w w:val="100"/>
                <w:position w:val="0"/>
              </w:rPr>
              <w:t>4,800,372.32</w:t>
            </w:r>
          </w:p>
        </w:tc>
      </w:tr>
    </w:tbl>
    <w:p>
      <w:pPr>
        <w:widowControl w:val="0"/>
        <w:spacing w:after="139" w:line="1" w:lineRule="exact"/>
      </w:pPr>
    </w:p>
    <w:p>
      <w:pPr>
        <w:pStyle w:val="Style31"/>
        <w:keepNext/>
        <w:keepLines/>
        <w:widowControl w:val="0"/>
        <w:numPr>
          <w:ilvl w:val="0"/>
          <w:numId w:val="81"/>
        </w:numPr>
        <w:shd w:val="clear" w:color="auto" w:fill="auto"/>
        <w:bidi w:val="0"/>
        <w:spacing w:before="0" w:line="240" w:lineRule="auto"/>
        <w:ind w:left="0" w:right="0" w:firstLine="72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按欠款方归集的期末余额前五名的其他应收款情况</w:t>
      </w:r>
      <w:bookmarkEnd w:id="1136"/>
      <w:bookmarkEnd w:id="1137"/>
      <w:bookmarkEnd w:id="1139"/>
      <w:r>
        <w:br w:type="page"/>
      </w:r>
    </w:p>
    <w:tbl>
      <w:tblPr>
        <w:tblOverlap w:val="never"/>
        <w:jc w:val="center"/>
        <w:tblLayout w:type="fixed"/>
      </w:tblPr>
      <w:tblGrid>
        <w:gridCol w:w="3106"/>
        <w:gridCol w:w="1474"/>
        <w:gridCol w:w="1378"/>
        <w:gridCol w:w="1152"/>
        <w:gridCol w:w="1147"/>
        <w:gridCol w:w="1661"/>
      </w:tblGrid>
      <w:tr>
        <w:trPr>
          <w:trHeight w:val="81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3" w:lineRule="exact"/>
              <w:ind w:left="0" w:right="0" w:firstLine="0"/>
              <w:jc w:val="center"/>
            </w:pPr>
            <w:r>
              <w:rPr>
                <w:rFonts w:ascii="SimSun" w:eastAsia="SimSun" w:hAnsi="SimSun" w:cs="SimSun"/>
                <w:color w:val="000000"/>
                <w:spacing w:val="0"/>
                <w:w w:val="100"/>
                <w:position w:val="0"/>
              </w:rPr>
              <w:t>占其他应收款 期末余额的比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坏账准备 期末余额</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落地创意(武汉)科技有限公司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4,478,804.75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pPr>
            <w:r>
              <w:rPr>
                <w:color w:val="000000"/>
                <w:spacing w:val="0"/>
                <w:w w:val="100"/>
                <w:position w:val="0"/>
              </w:rPr>
              <w:t>490,597.02</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张春杰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借支款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250,000.00</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借支款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250,000.00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武汉记梦馆三维科技有限公司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15,000.00</w:t>
            </w:r>
          </w:p>
        </w:tc>
      </w:tr>
      <w:tr>
        <w:trPr>
          <w:trHeight w:val="79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上海市国际贸易促进委员会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ATA</w:t>
            </w: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471,884.00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 </w:t>
            </w:r>
            <w:r>
              <w:rPr>
                <w:rFonts w:ascii="SimSun" w:eastAsia="SimSun" w:hAnsi="SimSun" w:cs="SimSun"/>
                <w:color w:val="000000"/>
                <w:spacing w:val="0"/>
                <w:w w:val="100"/>
                <w:position w:val="0"/>
              </w:rPr>
              <w:t>年，</w:t>
            </w:r>
            <w:r>
              <w:rPr>
                <w:color w:val="000000"/>
                <w:spacing w:val="0"/>
                <w:w w:val="100"/>
                <w:position w:val="0"/>
              </w:rPr>
              <w:t>2-3</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193,967.50</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6,450,688.75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58.57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1,199,564.52</w:t>
            </w:r>
          </w:p>
        </w:tc>
      </w:tr>
    </w:tbl>
    <w:p>
      <w:pPr>
        <w:pStyle w:val="Style41"/>
        <w:keepNext w:val="0"/>
        <w:keepLines w:val="0"/>
        <w:widowControl w:val="0"/>
        <w:numPr>
          <w:ilvl w:val="0"/>
          <w:numId w:val="81"/>
        </w:numPr>
        <w:shd w:val="clear" w:color="auto" w:fill="auto"/>
        <w:bidi w:val="0"/>
        <w:spacing w:before="0" w:after="1120" w:line="446" w:lineRule="exact"/>
        <w:ind w:left="840" w:right="0" w:hanging="420"/>
        <w:jc w:val="left"/>
        <w:rPr>
          <w:sz w:val="22"/>
          <w:szCs w:val="22"/>
        </w:rPr>
      </w:pPr>
      <w:bookmarkStart w:id="1140" w:name="bookmark1140"/>
      <w:bookmarkEnd w:id="1140"/>
      <w:r>
        <w:rPr>
          <w:b/>
          <w:bCs/>
          <w:color w:val="000000"/>
          <w:spacing w:val="0"/>
          <w:w w:val="100"/>
          <w:position w:val="0"/>
          <w:sz w:val="20"/>
          <w:szCs w:val="20"/>
        </w:rPr>
        <w:t>本期其他应收款余额较上期增加</w:t>
      </w:r>
      <w:r>
        <w:rPr>
          <w:rFonts w:ascii="Times New Roman" w:eastAsia="Times New Roman" w:hAnsi="Times New Roman" w:cs="Times New Roman"/>
          <w:b/>
          <w:bCs/>
          <w:color w:val="000000"/>
          <w:spacing w:val="0"/>
          <w:w w:val="100"/>
          <w:position w:val="0"/>
          <w:sz w:val="22"/>
          <w:szCs w:val="22"/>
        </w:rPr>
        <w:t>129.42%</w:t>
      </w:r>
      <w:r>
        <w:rPr>
          <w:b/>
          <w:bCs/>
          <w:color w:val="000000"/>
          <w:spacing w:val="0"/>
          <w:w w:val="100"/>
          <w:position w:val="0"/>
          <w:sz w:val="22"/>
          <w:szCs w:val="22"/>
        </w:rPr>
        <w:t>,系因处置子公司后，原合并范围内往来款转至其他 应收款所致。</w:t>
      </w:r>
    </w:p>
    <w:p>
      <w:pPr>
        <w:pStyle w:val="Style31"/>
        <w:keepNext/>
        <w:keepLines/>
        <w:widowControl w:val="0"/>
        <w:shd w:val="clear" w:color="auto" w:fill="auto"/>
        <w:bidi w:val="0"/>
        <w:spacing w:before="0" w:line="240" w:lineRule="auto"/>
        <w:ind w:left="0" w:right="0" w:firstLine="560"/>
        <w:jc w:val="left"/>
      </w:pPr>
      <w:bookmarkStart w:id="1141" w:name="bookmark1141"/>
      <w:bookmarkStart w:id="1142" w:name="bookmark1142"/>
      <w:bookmarkStart w:id="1143" w:name="bookmark1143"/>
      <w:r>
        <w:rPr>
          <w:color w:val="000000"/>
          <w:spacing w:val="0"/>
          <w:w w:val="100"/>
          <w:position w:val="0"/>
        </w:rPr>
        <w:t>注释</w:t>
      </w: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存货</w:t>
      </w:r>
      <w:bookmarkEnd w:id="1141"/>
      <w:bookmarkEnd w:id="1142"/>
      <w:bookmarkEnd w:id="1143"/>
    </w:p>
    <w:p>
      <w:pPr>
        <w:pStyle w:val="Style31"/>
        <w:keepNext/>
        <w:keepLines/>
        <w:widowControl w:val="0"/>
        <w:numPr>
          <w:ilvl w:val="0"/>
          <w:numId w:val="83"/>
        </w:numPr>
        <w:shd w:val="clear" w:color="auto" w:fill="auto"/>
        <w:tabs>
          <w:tab w:pos="1746" w:val="left"/>
        </w:tabs>
        <w:bidi w:val="0"/>
        <w:spacing w:before="0" w:line="240" w:lineRule="auto"/>
        <w:ind w:left="1160" w:right="0" w:firstLine="0"/>
        <w:jc w:val="left"/>
      </w:pPr>
      <w:bookmarkStart w:id="1141" w:name="bookmark1141"/>
      <w:bookmarkStart w:id="1142" w:name="bookmark1142"/>
      <w:bookmarkStart w:id="1144" w:name="bookmark1144"/>
      <w:bookmarkStart w:id="1145" w:name="bookmark1145"/>
      <w:bookmarkEnd w:id="1144"/>
      <w:r>
        <w:rPr>
          <w:color w:val="000000"/>
          <w:spacing w:val="0"/>
          <w:w w:val="100"/>
          <w:position w:val="0"/>
        </w:rPr>
        <w:t>存货分类</w:t>
      </w:r>
      <w:bookmarkEnd w:id="1141"/>
      <w:bookmarkEnd w:id="1142"/>
      <w:bookmarkEnd w:id="1145"/>
    </w:p>
    <w:tbl>
      <w:tblPr>
        <w:tblOverlap w:val="never"/>
        <w:jc w:val="left"/>
        <w:tblLayout w:type="fixed"/>
      </w:tblPr>
      <w:tblGrid>
        <w:gridCol w:w="970"/>
        <w:gridCol w:w="1339"/>
        <w:gridCol w:w="1162"/>
        <w:gridCol w:w="1334"/>
        <w:gridCol w:w="1330"/>
        <w:gridCol w:w="1162"/>
        <w:gridCol w:w="1363"/>
      </w:tblGrid>
      <w:tr>
        <w:trPr>
          <w:trHeight w:val="427"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47,477,825.24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4,798,316.06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42,679,509.18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50,662,482.81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4,203,329.86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46,459,152.95</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半成品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12,794,844.66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77,186.62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12,717,658.04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14,805,628.01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65,449.20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14,740,178.81</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28,515,282.99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28,515,282.99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22,202,374.96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22,202,374.96</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产成品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25,192,552.66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25,192,552.66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24,064,783.11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24,064,783.11</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6,262,526.86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6,262,526.86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6,214,083.30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6,214,083.30</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低值易耗品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58,817.47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58,817.47</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120,243,032.41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4,875,502.68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115,367,529.73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118,008,169.66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4,268,779.06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113,739,390.60</w:t>
            </w:r>
          </w:p>
        </w:tc>
      </w:tr>
    </w:tbl>
    <w:p>
      <w:pPr>
        <w:widowControl w:val="0"/>
        <w:spacing w:after="139" w:line="1" w:lineRule="exact"/>
      </w:pPr>
    </w:p>
    <w:p>
      <w:pPr>
        <w:pStyle w:val="Style31"/>
        <w:keepNext/>
        <w:keepLines/>
        <w:widowControl w:val="0"/>
        <w:numPr>
          <w:ilvl w:val="0"/>
          <w:numId w:val="83"/>
        </w:numPr>
        <w:shd w:val="clear" w:color="auto" w:fill="auto"/>
        <w:bidi w:val="0"/>
        <w:spacing w:before="0" w:line="240" w:lineRule="auto"/>
        <w:ind w:left="0" w:right="0" w:firstLine="56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存货跌价准备</w:t>
      </w:r>
      <w:bookmarkEnd w:id="1146"/>
      <w:bookmarkEnd w:id="1147"/>
      <w:bookmarkEnd w:id="1149"/>
    </w:p>
    <w:tbl>
      <w:tblPr>
        <w:tblOverlap w:val="never"/>
        <w:jc w:val="center"/>
        <w:tblLayout w:type="fixed"/>
      </w:tblPr>
      <w:tblGrid>
        <w:gridCol w:w="1406"/>
        <w:gridCol w:w="1416"/>
        <w:gridCol w:w="1416"/>
        <w:gridCol w:w="1099"/>
        <w:gridCol w:w="782"/>
        <w:gridCol w:w="1258"/>
        <w:gridCol w:w="1099"/>
        <w:gridCol w:w="1440"/>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存货种类</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4,203,329.86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594,986.20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4,798,316.06</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半成品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65,449.20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11,737.42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77,186.62</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4,268,779.06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606,723.62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4,875,502.68</w:t>
            </w:r>
          </w:p>
        </w:tc>
      </w:tr>
    </w:tbl>
    <w:p>
      <w:pPr>
        <w:widowControl w:val="0"/>
        <w:spacing w:after="299" w:line="1" w:lineRule="exact"/>
      </w:pPr>
    </w:p>
    <w:p>
      <w:pPr>
        <w:pStyle w:val="Style31"/>
        <w:keepNext/>
        <w:keepLines/>
        <w:widowControl w:val="0"/>
        <w:shd w:val="clear" w:color="auto" w:fill="auto"/>
        <w:bidi w:val="0"/>
        <w:spacing w:before="0" w:after="240" w:line="240" w:lineRule="auto"/>
        <w:ind w:left="0" w:right="0" w:firstLine="560"/>
        <w:jc w:val="left"/>
      </w:pPr>
      <w:bookmarkStart w:id="1150" w:name="bookmark1150"/>
      <w:bookmarkStart w:id="1151" w:name="bookmark1151"/>
      <w:bookmarkStart w:id="1152" w:name="bookmark1152"/>
      <w:r>
        <w:rPr>
          <w:color w:val="000000"/>
          <w:spacing w:val="0"/>
          <w:w w:val="100"/>
          <w:position w:val="0"/>
        </w:rPr>
        <w:t>注释</w:t>
      </w:r>
      <w:r>
        <w:rPr>
          <w:rFonts w:ascii="Times New Roman" w:eastAsia="Times New Roman" w:hAnsi="Times New Roman" w:cs="Times New Roman"/>
          <w:color w:val="000000"/>
          <w:spacing w:val="0"/>
          <w:w w:val="100"/>
          <w:position w:val="0"/>
        </w:rPr>
        <w:t>7</w:t>
      </w:r>
      <w:r>
        <w:rPr>
          <w:color w:val="000000"/>
          <w:spacing w:val="0"/>
          <w:w w:val="100"/>
          <w:position w:val="0"/>
        </w:rPr>
        <w:t>.</w:t>
      </w:r>
      <w:r>
        <w:rPr>
          <w:color w:val="000000"/>
          <w:spacing w:val="0"/>
          <w:w w:val="100"/>
          <w:position w:val="0"/>
        </w:rPr>
        <w:t>其他流动资产</w:t>
      </w:r>
      <w:bookmarkEnd w:id="1150"/>
      <w:bookmarkEnd w:id="1151"/>
      <w:bookmarkEnd w:id="1152"/>
    </w:p>
    <w:p>
      <w:pPr>
        <w:pStyle w:val="Style25"/>
        <w:keepNext w:val="0"/>
        <w:keepLines w:val="0"/>
        <w:widowControl w:val="0"/>
        <w:shd w:val="clear" w:color="auto" w:fill="auto"/>
        <w:tabs>
          <w:tab w:pos="3235" w:val="left"/>
          <w:tab w:pos="6187" w:val="left"/>
        </w:tabs>
        <w:bidi w:val="0"/>
        <w:spacing w:before="0" w:after="180" w:line="240" w:lineRule="auto"/>
        <w:ind w:left="0" w:right="0" w:firstLine="0"/>
        <w:jc w:val="center"/>
      </w:pPr>
      <w:r>
        <w:rPr>
          <w:color w:val="000000"/>
          <w:spacing w:val="0"/>
          <w:w w:val="100"/>
          <w:position w:val="0"/>
        </w:rPr>
        <w:t>项目</w:t>
        <w:tab/>
        <w:t>期末余额</w:t>
        <w:tab/>
        <w:t>期初余额</w:t>
      </w:r>
      <w:r>
        <w:br w:type="page"/>
      </w:r>
    </w:p>
    <w:tbl>
      <w:tblPr>
        <w:tblOverlap w:val="never"/>
        <w:jc w:val="center"/>
        <w:tblLayout w:type="fixed"/>
      </w:tblPr>
      <w:tblGrid>
        <w:gridCol w:w="3926"/>
        <w:gridCol w:w="2981"/>
        <w:gridCol w:w="3010"/>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1,477,764.88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407,722.30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1,308,711.41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1,139,174.34</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待认证进项税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548,124.56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216,071.46</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支付宝账户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420.05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60" w:right="0" w:firstLine="0"/>
              <w:jc w:val="left"/>
            </w:pPr>
            <w:r>
              <w:rPr>
                <w:b/>
                <w:bCs/>
                <w:color w:val="000000"/>
                <w:spacing w:val="0"/>
                <w:w w:val="100"/>
                <w:position w:val="0"/>
              </w:rPr>
              <w:t>3,335,020.90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rPr>
              <w:t>1,762,968.10</w:t>
            </w:r>
          </w:p>
        </w:tc>
      </w:tr>
    </w:tbl>
    <w:p>
      <w:pPr>
        <w:widowControl w:val="0"/>
        <w:spacing w:after="159" w:line="1" w:lineRule="exact"/>
      </w:pPr>
    </w:p>
    <w:p>
      <w:pPr>
        <w:pStyle w:val="Style41"/>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本期其他流动资产余额较上期增加</w:t>
      </w:r>
      <w:r>
        <w:rPr>
          <w:rFonts w:ascii="Times New Roman" w:eastAsia="Times New Roman" w:hAnsi="Times New Roman" w:cs="Times New Roman"/>
          <w:color w:val="000000"/>
          <w:spacing w:val="0"/>
          <w:w w:val="100"/>
          <w:position w:val="0"/>
        </w:rPr>
        <w:t>89.17%</w:t>
      </w:r>
      <w:r>
        <w:rPr>
          <w:color w:val="000000"/>
          <w:spacing w:val="0"/>
          <w:w w:val="100"/>
          <w:position w:val="0"/>
        </w:rPr>
        <w:t>,系因本期待抵扣进项税额增加所致。</w:t>
      </w:r>
    </w:p>
    <w:p>
      <w:pPr>
        <w:pStyle w:val="Style31"/>
        <w:keepNext/>
        <w:keepLines/>
        <w:widowControl w:val="0"/>
        <w:shd w:val="clear" w:color="auto" w:fill="auto"/>
        <w:bidi w:val="0"/>
        <w:spacing w:before="0" w:after="160" w:line="240" w:lineRule="auto"/>
        <w:ind w:left="0" w:right="0" w:firstLine="560"/>
        <w:jc w:val="left"/>
      </w:pPr>
      <w:bookmarkStart w:id="1153" w:name="bookmark1153"/>
      <w:bookmarkStart w:id="1154" w:name="bookmark1154"/>
      <w:bookmarkStart w:id="1155" w:name="bookmark1155"/>
      <w:r>
        <w:rPr>
          <w:color w:val="000000"/>
          <w:spacing w:val="0"/>
          <w:w w:val="100"/>
          <w:position w:val="0"/>
        </w:rPr>
        <w:t>注释</w:t>
      </w:r>
      <w:r>
        <w:rPr>
          <w:rFonts w:ascii="Times New Roman" w:eastAsia="Times New Roman" w:hAnsi="Times New Roman" w:cs="Times New Roman"/>
          <w:color w:val="000000"/>
          <w:spacing w:val="0"/>
          <w:w w:val="100"/>
          <w:position w:val="0"/>
        </w:rPr>
        <w:t>8</w:t>
      </w:r>
      <w:r>
        <w:rPr>
          <w:color w:val="000000"/>
          <w:spacing w:val="0"/>
          <w:w w:val="100"/>
          <w:position w:val="0"/>
        </w:rPr>
        <w:t>.</w:t>
      </w:r>
      <w:r>
        <w:rPr>
          <w:color w:val="000000"/>
          <w:spacing w:val="0"/>
          <w:w w:val="100"/>
          <w:position w:val="0"/>
        </w:rPr>
        <w:t>可供出售金融资产</w:t>
      </w:r>
      <w:bookmarkEnd w:id="1153"/>
      <w:bookmarkEnd w:id="1154"/>
      <w:bookmarkEnd w:id="1155"/>
    </w:p>
    <w:p>
      <w:pPr>
        <w:pStyle w:val="Style31"/>
        <w:keepNext/>
        <w:keepLines/>
        <w:widowControl w:val="0"/>
        <w:shd w:val="clear" w:color="auto" w:fill="auto"/>
        <w:tabs>
          <w:tab w:pos="1765" w:val="left"/>
        </w:tabs>
        <w:bidi w:val="0"/>
        <w:spacing w:before="0" w:after="160" w:line="240" w:lineRule="auto"/>
        <w:ind w:left="1160" w:right="0" w:firstLine="0"/>
        <w:jc w:val="left"/>
      </w:pPr>
      <w:bookmarkStart w:id="1153" w:name="bookmark1153"/>
      <w:bookmarkStart w:id="1154" w:name="bookmark1154"/>
      <w:bookmarkStart w:id="1156" w:name="bookmark1156"/>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可供出售金融资产情况</w:t>
      </w:r>
      <w:bookmarkEnd w:id="1153"/>
      <w:bookmarkEnd w:id="1154"/>
      <w:bookmarkEnd w:id="1156"/>
    </w:p>
    <w:tbl>
      <w:tblPr>
        <w:tblOverlap w:val="never"/>
        <w:jc w:val="center"/>
        <w:tblLayout w:type="fixed"/>
      </w:tblPr>
      <w:tblGrid>
        <w:gridCol w:w="1997"/>
        <w:gridCol w:w="1445"/>
        <w:gridCol w:w="1018"/>
        <w:gridCol w:w="1450"/>
        <w:gridCol w:w="1445"/>
        <w:gridCol w:w="1085"/>
        <w:gridCol w:w="1478"/>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按成本计量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14,880,000.00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14,880,000.00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14,980,000.00</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14,880,000.00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14,880,000.00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14,980,000.00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14,980,000.00</w:t>
            </w:r>
          </w:p>
        </w:tc>
      </w:tr>
    </w:tbl>
    <w:p>
      <w:pPr>
        <w:widowControl w:val="0"/>
        <w:spacing w:after="159" w:line="1" w:lineRule="exact"/>
      </w:pPr>
    </w:p>
    <w:p>
      <w:pPr>
        <w:pStyle w:val="Style31"/>
        <w:keepNext/>
        <w:keepLines/>
        <w:widowControl w:val="0"/>
        <w:numPr>
          <w:ilvl w:val="0"/>
          <w:numId w:val="85"/>
        </w:numPr>
        <w:shd w:val="clear" w:color="auto" w:fill="auto"/>
        <w:bidi w:val="0"/>
        <w:spacing w:before="0" w:after="160" w:line="240" w:lineRule="auto"/>
        <w:ind w:left="0" w:right="0" w:firstLine="56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期末按成本计量的权益工具</w:t>
      </w:r>
      <w:bookmarkEnd w:id="1157"/>
      <w:bookmarkEnd w:id="1158"/>
      <w:bookmarkEnd w:id="1160"/>
    </w:p>
    <w:tbl>
      <w:tblPr>
        <w:tblOverlap w:val="never"/>
        <w:jc w:val="center"/>
        <w:tblLayout w:type="fixed"/>
      </w:tblPr>
      <w:tblGrid>
        <w:gridCol w:w="3106"/>
        <w:gridCol w:w="658"/>
        <w:gridCol w:w="1522"/>
        <w:gridCol w:w="1526"/>
        <w:gridCol w:w="1522"/>
        <w:gridCol w:w="1555"/>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center"/>
            </w:pPr>
            <w:r>
              <w:rPr>
                <w:rFonts w:ascii="SimSun" w:eastAsia="SimSun" w:hAnsi="SimSun" w:cs="SimSun"/>
                <w:color w:val="000000"/>
                <w:spacing w:val="0"/>
                <w:w w:val="100"/>
                <w:position w:val="0"/>
              </w:rPr>
              <w:t>在被投 资单位 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672"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我秀网（武汉）科技有限公司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苏州德龙激光股份有限公司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14,880,000.00</w:t>
            </w:r>
          </w:p>
        </w:tc>
      </w:tr>
      <w:tr>
        <w:trPr>
          <w:trHeight w:val="42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14,980,000.00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14,880,000.00</w:t>
            </w:r>
          </w:p>
        </w:tc>
      </w:tr>
    </w:tbl>
    <w:p>
      <w:pPr>
        <w:widowControl w:val="0"/>
        <w:spacing w:after="159" w:line="1" w:lineRule="exact"/>
      </w:pPr>
    </w:p>
    <w:p>
      <w:pPr>
        <w:pStyle w:val="Style41"/>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续:</w:t>
      </w:r>
    </w:p>
    <w:tbl>
      <w:tblPr>
        <w:tblOverlap w:val="never"/>
        <w:jc w:val="center"/>
        <w:tblLayout w:type="fixed"/>
      </w:tblPr>
      <w:tblGrid>
        <w:gridCol w:w="3072"/>
        <w:gridCol w:w="1363"/>
        <w:gridCol w:w="1363"/>
        <w:gridCol w:w="1363"/>
        <w:gridCol w:w="1363"/>
        <w:gridCol w:w="1392"/>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本期现金红利</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我秀网（武汉）科技有限公司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苏州德龙激光股份有限公司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widowControl w:val="0"/>
        <w:spacing w:after="299" w:line="1" w:lineRule="exact"/>
      </w:pPr>
    </w:p>
    <w:p>
      <w:pPr>
        <w:pStyle w:val="Style31"/>
        <w:keepNext/>
        <w:keepLines/>
        <w:widowControl w:val="0"/>
        <w:shd w:val="clear" w:color="auto" w:fill="auto"/>
        <w:bidi w:val="0"/>
        <w:spacing w:before="0" w:after="160" w:line="240" w:lineRule="auto"/>
        <w:ind w:left="0" w:right="0" w:firstLine="560"/>
        <w:jc w:val="left"/>
      </w:pPr>
      <w:bookmarkStart w:id="1161" w:name="bookmark1161"/>
      <w:bookmarkStart w:id="1162" w:name="bookmark1162"/>
      <w:bookmarkStart w:id="1163" w:name="bookmark1163"/>
      <w:r>
        <w:rPr>
          <w:color w:val="000000"/>
          <w:spacing w:val="0"/>
          <w:w w:val="100"/>
          <w:position w:val="0"/>
        </w:rPr>
        <w:t>注释</w:t>
      </w:r>
      <w:r>
        <w:rPr>
          <w:rFonts w:ascii="Times New Roman" w:eastAsia="Times New Roman" w:hAnsi="Times New Roman" w:cs="Times New Roman"/>
          <w:color w:val="000000"/>
          <w:spacing w:val="0"/>
          <w:w w:val="100"/>
          <w:position w:val="0"/>
        </w:rPr>
        <w:t>9</w:t>
      </w:r>
      <w:r>
        <w:rPr>
          <w:color w:val="000000"/>
          <w:spacing w:val="0"/>
          <w:w w:val="100"/>
          <w:position w:val="0"/>
        </w:rPr>
        <w:t>.</w:t>
      </w:r>
      <w:r>
        <w:rPr>
          <w:color w:val="000000"/>
          <w:spacing w:val="0"/>
          <w:w w:val="100"/>
          <w:position w:val="0"/>
        </w:rPr>
        <w:t>长期股权投资</w:t>
      </w:r>
      <w:bookmarkEnd w:id="1161"/>
      <w:bookmarkEnd w:id="1162"/>
      <w:bookmarkEnd w:id="1163"/>
    </w:p>
    <w:tbl>
      <w:tblPr>
        <w:tblOverlap w:val="never"/>
        <w:jc w:val="center"/>
        <w:tblLayout w:type="fixed"/>
      </w:tblPr>
      <w:tblGrid>
        <w:gridCol w:w="2453"/>
        <w:gridCol w:w="1474"/>
        <w:gridCol w:w="1613"/>
        <w:gridCol w:w="1450"/>
        <w:gridCol w:w="1450"/>
        <w:gridCol w:w="1478"/>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权益法确认的投 资损益</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其他综合收益调 整</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21" w:lineRule="exact"/>
              <w:ind w:left="0" w:right="0" w:firstLine="320"/>
              <w:jc w:val="left"/>
            </w:pPr>
            <w:r>
              <w:rPr>
                <w:rFonts w:ascii="SimSun" w:eastAsia="SimSun" w:hAnsi="SimSun" w:cs="SimSun"/>
                <w:color w:val="000000"/>
                <w:spacing w:val="0"/>
                <w:w w:val="100"/>
                <w:position w:val="0"/>
              </w:rPr>
              <w:t>落地创意（武汉）科技有 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(728,722.43)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一</w:t>
            </w:r>
          </w:p>
        </w:tc>
      </w:tr>
    </w:tbl>
    <w:p>
      <w:pPr>
        <w:spacing w:lineRule="exact" w:line="1"/>
        <w:rPr>
          <w:sz w:val="2"/>
          <w:szCs w:val="2"/>
        </w:rPr>
      </w:pPr>
      <w:r>
        <w:br w:type="page"/>
      </w:r>
    </w:p>
    <w:tbl>
      <w:tblPr>
        <w:tblOverlap w:val="never"/>
        <w:jc w:val="center"/>
        <w:tblLayout w:type="fixed"/>
      </w:tblPr>
      <w:tblGrid>
        <w:gridCol w:w="2453"/>
        <w:gridCol w:w="1474"/>
        <w:gridCol w:w="1613"/>
        <w:gridCol w:w="1450"/>
        <w:gridCol w:w="1450"/>
        <w:gridCol w:w="1478"/>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权益法确认的投 资损益</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其他综合收益调 整</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5" w:lineRule="exact"/>
              <w:ind w:left="0" w:right="0" w:firstLine="320"/>
              <w:jc w:val="left"/>
            </w:pPr>
            <w:r>
              <w:rPr>
                <w:rFonts w:ascii="SimSun" w:eastAsia="SimSun" w:hAnsi="SimSun" w:cs="SimSun"/>
                <w:color w:val="000000"/>
                <w:spacing w:val="0"/>
                <w:w w:val="100"/>
                <w:position w:val="0"/>
              </w:rPr>
              <w:t>扬州市金运环宇激光设备 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一</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苏州云联创业投资中心</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9,824,033.31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(232,179.21)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一</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9,824,033.31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(965,150.61)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1"/>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续:</w:t>
      </w:r>
    </w:p>
    <w:tbl>
      <w:tblPr>
        <w:tblOverlap w:val="never"/>
        <w:jc w:val="center"/>
        <w:tblLayout w:type="fixed"/>
      </w:tblPr>
      <w:tblGrid>
        <w:gridCol w:w="2453"/>
        <w:gridCol w:w="984"/>
        <w:gridCol w:w="1474"/>
        <w:gridCol w:w="979"/>
        <w:gridCol w:w="1474"/>
        <w:gridCol w:w="1474"/>
        <w:gridCol w:w="1080"/>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减值准备期 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其他权益 变动</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宣告发放现金股 利或利润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21" w:lineRule="exact"/>
              <w:ind w:left="0" w:right="0" w:firstLine="320"/>
              <w:jc w:val="left"/>
            </w:pPr>
            <w:r>
              <w:rPr>
                <w:rFonts w:ascii="SimSun" w:eastAsia="SimSun" w:hAnsi="SimSun" w:cs="SimSun"/>
                <w:color w:val="000000"/>
                <w:spacing w:val="0"/>
                <w:w w:val="100"/>
                <w:position w:val="0"/>
              </w:rPr>
              <w:t>落地创意（武汉）科技有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5,416,666.67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4,687,944.24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一</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扬州市金运环宇激光设备</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195,751.03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一</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苏州云联创业投资中心</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9,591,854.10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一</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5,616,666.67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14,475,549.37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Arial Unicode MS" w:eastAsia="Arial Unicode MS" w:hAnsi="Arial Unicode MS" w:cs="Arial Unicode MS"/>
                <w:color w:val="000000"/>
                <w:spacing w:val="0"/>
                <w:w w:val="100"/>
                <w:position w:val="0"/>
                <w:sz w:val="15"/>
                <w:szCs w:val="15"/>
              </w:rPr>
              <w:t>・・・</w:t>
            </w:r>
          </w:p>
        </w:tc>
      </w:tr>
    </w:tbl>
    <w:p>
      <w:pPr>
        <w:pStyle w:val="Style41"/>
        <w:keepNext w:val="0"/>
        <w:keepLines w:val="0"/>
        <w:widowControl w:val="0"/>
        <w:shd w:val="clear" w:color="auto" w:fill="auto"/>
        <w:bidi w:val="0"/>
        <w:spacing w:before="0" w:after="440" w:line="422" w:lineRule="exact"/>
        <w:ind w:left="0" w:right="0" w:firstLine="560"/>
        <w:jc w:val="left"/>
      </w:pPr>
      <w:r>
        <w:rPr>
          <w:color w:val="000000"/>
          <w:spacing w:val="0"/>
          <w:w w:val="100"/>
          <w:position w:val="0"/>
        </w:rPr>
        <w:t>本期长期股权投资较上期增加</w:t>
      </w:r>
      <w:r>
        <w:rPr>
          <w:rFonts w:ascii="Times New Roman" w:eastAsia="Times New Roman" w:hAnsi="Times New Roman" w:cs="Times New Roman"/>
          <w:color w:val="000000"/>
          <w:spacing w:val="0"/>
          <w:w w:val="100"/>
          <w:position w:val="0"/>
        </w:rPr>
        <w:t>47.35%</w:t>
      </w:r>
      <w:r>
        <w:rPr>
          <w:color w:val="000000"/>
          <w:spacing w:val="0"/>
          <w:w w:val="100"/>
          <w:position w:val="0"/>
        </w:rPr>
        <w:t>,系因处置子公司并丧失控制权，后续按照长期股权投资权益法 核算所致。</w:t>
      </w:r>
    </w:p>
    <w:p>
      <w:pPr>
        <w:pStyle w:val="Style31"/>
        <w:keepNext/>
        <w:keepLines/>
        <w:widowControl w:val="0"/>
        <w:shd w:val="clear" w:color="auto" w:fill="auto"/>
        <w:tabs>
          <w:tab w:pos="1803" w:val="left"/>
        </w:tabs>
        <w:bidi w:val="0"/>
        <w:spacing w:before="0" w:line="240" w:lineRule="auto"/>
        <w:ind w:left="0" w:right="0" w:firstLine="560"/>
        <w:jc w:val="left"/>
      </w:pPr>
      <w:bookmarkStart w:id="1164" w:name="bookmark1164"/>
      <w:bookmarkStart w:id="1165" w:name="bookmark1165"/>
      <w:bookmarkStart w:id="1166" w:name="bookmark1166"/>
      <w:r>
        <w:rPr>
          <w:color w:val="000000"/>
          <w:spacing w:val="0"/>
          <w:w w:val="100"/>
          <w:position w:val="0"/>
        </w:rPr>
        <w:t>注释</w:t>
      </w:r>
      <w:r>
        <w:rPr>
          <w:rFonts w:ascii="Times New Roman" w:eastAsia="Times New Roman" w:hAnsi="Times New Roman" w:cs="Times New Roman"/>
          <w:color w:val="000000"/>
          <w:spacing w:val="0"/>
          <w:w w:val="100"/>
          <w:position w:val="0"/>
        </w:rPr>
        <w:t>10</w:t>
      </w:r>
      <w:r>
        <w:rPr>
          <w:color w:val="000000"/>
          <w:spacing w:val="0"/>
          <w:w w:val="100"/>
          <w:position w:val="0"/>
        </w:rPr>
        <w:t>,</w:t>
        <w:tab/>
      </w:r>
      <w:r>
        <w:rPr>
          <w:color w:val="000000"/>
          <w:spacing w:val="0"/>
          <w:w w:val="100"/>
          <w:position w:val="0"/>
        </w:rPr>
        <w:t>固定资产原价及累计折旧</w:t>
      </w:r>
      <w:bookmarkEnd w:id="1164"/>
      <w:bookmarkEnd w:id="1165"/>
      <w:bookmarkEnd w:id="1166"/>
    </w:p>
    <w:p>
      <w:pPr>
        <w:pStyle w:val="Style31"/>
        <w:keepNext/>
        <w:keepLines/>
        <w:widowControl w:val="0"/>
        <w:shd w:val="clear" w:color="auto" w:fill="auto"/>
        <w:tabs>
          <w:tab w:pos="1234" w:val="left"/>
        </w:tabs>
        <w:bidi w:val="0"/>
        <w:spacing w:before="0" w:line="240" w:lineRule="auto"/>
        <w:ind w:left="0" w:right="0" w:firstLine="740"/>
        <w:jc w:val="left"/>
      </w:pPr>
      <w:bookmarkStart w:id="1164" w:name="bookmark1164"/>
      <w:bookmarkStart w:id="1165" w:name="bookmark1165"/>
      <w:bookmarkStart w:id="1167" w:name="bookmark1167"/>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固定资产情况</w:t>
      </w:r>
      <w:bookmarkEnd w:id="1164"/>
      <w:bookmarkEnd w:id="1165"/>
      <w:bookmarkEnd w:id="1167"/>
    </w:p>
    <w:tbl>
      <w:tblPr>
        <w:tblOverlap w:val="never"/>
        <w:jc w:val="center"/>
        <w:tblLayout w:type="fixed"/>
      </w:tblPr>
      <w:tblGrid>
        <w:gridCol w:w="1958"/>
        <w:gridCol w:w="1589"/>
        <w:gridCol w:w="1584"/>
        <w:gridCol w:w="1584"/>
        <w:gridCol w:w="1584"/>
        <w:gridCol w:w="1618"/>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账面原值合计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74,156,626.70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25,483,381.82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4,531,486.47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8,708,553.60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112,880,048.59</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2,965,393.39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4,733,417.43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7,698,810.82</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2,965,393.39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4,733,417.43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7,698,810.82</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394,051.01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142,390.25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7,687,665.05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8,224,106.31</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16,310.00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394,051.01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142,390.25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7,671,355.05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8,207,796.31</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74,156,626.70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28,054,724.20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4,389,096.22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5,754,305.98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112,354,753.10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w:t>
            </w:r>
            <w:r>
              <w:rPr>
                <w:color w:val="000000"/>
                <w:spacing w:val="0"/>
                <w:w w:val="100"/>
                <w:position w:val="0"/>
              </w:rPr>
              <w:t>.</w:t>
            </w:r>
            <w:r>
              <w:rPr>
                <w:rFonts w:ascii="SimSun" w:eastAsia="SimSun" w:hAnsi="SimSun" w:cs="SimSun"/>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6,297,203.36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7,231,208.67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2,266,644.23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4,365,074.44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20,160,130.70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1,765,410.60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3,061,801.25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534,021.08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1,117,796.21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6,479,029.14</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1,765,410.60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3,061,801.25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534,021.08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1,117,796.21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6,479,029.14</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本期减少金额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386,343.36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142,421.57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1,677,193.42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2,205,958.35</w:t>
            </w:r>
          </w:p>
        </w:tc>
      </w:tr>
    </w:tbl>
    <w:p>
      <w:pPr>
        <w:spacing w:lineRule="exact" w:line="1"/>
        <w:rPr>
          <w:sz w:val="2"/>
          <w:szCs w:val="2"/>
        </w:rPr>
      </w:pPr>
      <w:r>
        <w:br w:type="page"/>
      </w:r>
    </w:p>
    <w:tbl>
      <w:tblPr>
        <w:tblOverlap w:val="never"/>
        <w:jc w:val="center"/>
        <w:tblLayout w:type="fixed"/>
      </w:tblPr>
      <w:tblGrid>
        <w:gridCol w:w="1958"/>
        <w:gridCol w:w="1589"/>
        <w:gridCol w:w="1584"/>
        <w:gridCol w:w="1584"/>
        <w:gridCol w:w="1584"/>
        <w:gridCol w:w="1618"/>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7,285.97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7,285.97</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386,343.36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142,421.57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1,669,907.45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2,198,672.38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8,062,613.96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9,906,666.56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2,658,243.74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3,805,677.23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24,433,201.49</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w:t>
            </w:r>
            <w:r>
              <w:rPr>
                <w:color w:val="000000"/>
                <w:spacing w:val="0"/>
                <w:w w:val="100"/>
                <w:position w:val="0"/>
              </w:rPr>
              <w:t>.</w:t>
            </w: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w:t>
            </w:r>
            <w:r>
              <w:rPr>
                <w:color w:val="000000"/>
                <w:spacing w:val="0"/>
                <w:w w:val="100"/>
                <w:position w:val="0"/>
              </w:rPr>
              <w:t>.</w:t>
            </w:r>
            <w:r>
              <w:rPr>
                <w:rFonts w:ascii="SimSun" w:eastAsia="SimSun" w:hAnsi="SimSun" w:cs="SimSun"/>
                <w:color w:val="000000"/>
                <w:spacing w:val="0"/>
                <w:w w:val="100"/>
                <w:position w:val="0"/>
              </w:rPr>
              <w:t>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期末账面价值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66,094,012.74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18,148,057.64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1,730,852.48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1,948,628.75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87,921,551.61</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67,859,423.34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18,252,173.15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2,264,842.24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4,343,479.16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92,719,917.89</w:t>
            </w:r>
          </w:p>
        </w:tc>
      </w:tr>
    </w:tbl>
    <w:p>
      <w:pPr>
        <w:widowControl w:val="0"/>
        <w:spacing w:after="139" w:line="1" w:lineRule="exact"/>
      </w:pPr>
    </w:p>
    <w:p>
      <w:pPr>
        <w:pStyle w:val="Style31"/>
        <w:keepNext/>
        <w:keepLines/>
        <w:widowControl w:val="0"/>
        <w:numPr>
          <w:ilvl w:val="0"/>
          <w:numId w:val="87"/>
        </w:numPr>
        <w:shd w:val="clear" w:color="auto" w:fill="auto"/>
        <w:tabs>
          <w:tab w:pos="949" w:val="left"/>
        </w:tabs>
        <w:bidi w:val="0"/>
        <w:spacing w:before="0" w:after="300" w:line="240" w:lineRule="auto"/>
        <w:ind w:left="0" w:right="0" w:firstLine="56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本期</w:t>
      </w:r>
      <w:r>
        <w:rPr>
          <w:rFonts w:ascii="Times New Roman" w:eastAsia="Times New Roman" w:hAnsi="Times New Roman" w:cs="Times New Roman"/>
          <w:color w:val="000000"/>
          <w:spacing w:val="0"/>
          <w:w w:val="100"/>
          <w:position w:val="0"/>
        </w:rPr>
        <w:t>“</w:t>
      </w:r>
      <w:r>
        <w:rPr>
          <w:color w:val="000000"/>
          <w:spacing w:val="0"/>
          <w:w w:val="100"/>
          <w:position w:val="0"/>
        </w:rPr>
        <w:t>其他减少</w:t>
      </w:r>
      <w:r>
        <w:rPr>
          <w:rFonts w:ascii="Times New Roman" w:eastAsia="Times New Roman" w:hAnsi="Times New Roman" w:cs="Times New Roman"/>
          <w:color w:val="000000"/>
          <w:spacing w:val="0"/>
          <w:w w:val="100"/>
          <w:position w:val="0"/>
        </w:rPr>
        <w:t>”</w:t>
      </w:r>
      <w:r>
        <w:rPr>
          <w:color w:val="000000"/>
          <w:spacing w:val="0"/>
          <w:w w:val="100"/>
          <w:position w:val="0"/>
        </w:rPr>
        <w:t>为处置子公司减少。</w:t>
      </w:r>
      <w:bookmarkEnd w:id="1168"/>
      <w:bookmarkEnd w:id="1169"/>
      <w:bookmarkEnd w:id="1171"/>
    </w:p>
    <w:p>
      <w:pPr>
        <w:pStyle w:val="Style31"/>
        <w:keepNext/>
        <w:keepLines/>
        <w:widowControl w:val="0"/>
        <w:numPr>
          <w:ilvl w:val="0"/>
          <w:numId w:val="87"/>
        </w:numPr>
        <w:shd w:val="clear" w:color="auto" w:fill="auto"/>
        <w:tabs>
          <w:tab w:pos="949" w:val="left"/>
        </w:tabs>
        <w:bidi w:val="0"/>
        <w:spacing w:before="0" w:after="300" w:line="240" w:lineRule="auto"/>
        <w:ind w:left="0" w:right="0" w:firstLine="56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期末无暂时闲置的固定资产。</w:t>
      </w:r>
      <w:bookmarkEnd w:id="1172"/>
      <w:bookmarkEnd w:id="1173"/>
      <w:bookmarkEnd w:id="1175"/>
    </w:p>
    <w:p>
      <w:pPr>
        <w:pStyle w:val="Style31"/>
        <w:keepNext/>
        <w:keepLines/>
        <w:widowControl w:val="0"/>
        <w:numPr>
          <w:ilvl w:val="0"/>
          <w:numId w:val="87"/>
        </w:numPr>
        <w:shd w:val="clear" w:color="auto" w:fill="auto"/>
        <w:tabs>
          <w:tab w:pos="949" w:val="left"/>
        </w:tabs>
        <w:bidi w:val="0"/>
        <w:spacing w:before="0" w:after="300" w:line="240" w:lineRule="auto"/>
        <w:ind w:left="0" w:right="0" w:firstLine="56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期末无通过融资租赁租入的固定资产。</w:t>
      </w:r>
      <w:bookmarkEnd w:id="1176"/>
      <w:bookmarkEnd w:id="1177"/>
      <w:bookmarkEnd w:id="1179"/>
    </w:p>
    <w:p>
      <w:pPr>
        <w:pStyle w:val="Style31"/>
        <w:keepNext/>
        <w:keepLines/>
        <w:widowControl w:val="0"/>
        <w:numPr>
          <w:ilvl w:val="0"/>
          <w:numId w:val="87"/>
        </w:numPr>
        <w:shd w:val="clear" w:color="auto" w:fill="auto"/>
        <w:tabs>
          <w:tab w:pos="949" w:val="left"/>
        </w:tabs>
        <w:bidi w:val="0"/>
        <w:spacing w:before="0" w:line="240" w:lineRule="auto"/>
        <w:ind w:left="0" w:right="0" w:firstLine="56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通过经营租赁租出的固定资产</w:t>
      </w:r>
      <w:bookmarkEnd w:id="1180"/>
      <w:bookmarkEnd w:id="1181"/>
      <w:bookmarkEnd w:id="1183"/>
    </w:p>
    <w:tbl>
      <w:tblPr>
        <w:tblOverlap w:val="never"/>
        <w:jc w:val="center"/>
        <w:tblLayout w:type="fixed"/>
      </w:tblPr>
      <w:tblGrid>
        <w:gridCol w:w="4958"/>
        <w:gridCol w:w="4958"/>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820" w:right="0" w:firstLine="0"/>
              <w:jc w:val="left"/>
            </w:pPr>
            <w:r>
              <w:rPr>
                <w:color w:val="000000"/>
                <w:spacing w:val="0"/>
                <w:w w:val="100"/>
                <w:position w:val="0"/>
              </w:rPr>
              <w:t>60,586,178.35</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0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3820" w:right="0" w:firstLine="0"/>
              <w:jc w:val="left"/>
            </w:pPr>
            <w:r>
              <w:rPr>
                <w:b/>
                <w:bCs/>
                <w:color w:val="000000"/>
                <w:spacing w:val="0"/>
                <w:w w:val="100"/>
                <w:position w:val="0"/>
              </w:rPr>
              <w:t>60,586,178.35</w:t>
            </w:r>
          </w:p>
        </w:tc>
      </w:tr>
    </w:tbl>
    <w:p>
      <w:pPr>
        <w:widowControl w:val="0"/>
        <w:spacing w:after="299" w:line="1" w:lineRule="exact"/>
      </w:pPr>
    </w:p>
    <w:p>
      <w:pPr>
        <w:pStyle w:val="Style31"/>
        <w:keepNext/>
        <w:keepLines/>
        <w:widowControl w:val="0"/>
        <w:shd w:val="clear" w:color="auto" w:fill="auto"/>
        <w:tabs>
          <w:tab w:pos="1770" w:val="left"/>
        </w:tabs>
        <w:bidi w:val="0"/>
        <w:spacing w:before="0" w:line="240" w:lineRule="auto"/>
        <w:ind w:left="0" w:right="0" w:firstLine="560"/>
        <w:jc w:val="left"/>
      </w:pPr>
      <w:bookmarkStart w:id="1184" w:name="bookmark1184"/>
      <w:bookmarkStart w:id="1185" w:name="bookmark1185"/>
      <w:bookmarkStart w:id="1186" w:name="bookmark1186"/>
      <w:r>
        <w:rPr>
          <w:color w:val="000000"/>
          <w:spacing w:val="0"/>
          <w:w w:val="100"/>
          <w:position w:val="0"/>
        </w:rPr>
        <w:t>注释</w:t>
      </w:r>
      <w:r>
        <w:rPr>
          <w:rFonts w:ascii="Times New Roman" w:eastAsia="Times New Roman" w:hAnsi="Times New Roman" w:cs="Times New Roman"/>
          <w:color w:val="000000"/>
          <w:spacing w:val="0"/>
          <w:w w:val="100"/>
          <w:position w:val="0"/>
        </w:rPr>
        <w:t>11</w:t>
      </w:r>
      <w:r>
        <w:rPr>
          <w:color w:val="000000"/>
          <w:spacing w:val="0"/>
          <w:w w:val="100"/>
          <w:position w:val="0"/>
        </w:rPr>
        <w:t>.</w:t>
        <w:tab/>
      </w:r>
      <w:r>
        <w:rPr>
          <w:color w:val="000000"/>
          <w:spacing w:val="0"/>
          <w:w w:val="100"/>
          <w:position w:val="0"/>
        </w:rPr>
        <w:t>无形资产</w:t>
      </w:r>
      <w:bookmarkEnd w:id="1184"/>
      <w:bookmarkEnd w:id="1185"/>
      <w:bookmarkEnd w:id="1186"/>
    </w:p>
    <w:tbl>
      <w:tblPr>
        <w:tblOverlap w:val="never"/>
        <w:jc w:val="center"/>
        <w:tblLayout w:type="fixed"/>
      </w:tblPr>
      <w:tblGrid>
        <w:gridCol w:w="1958"/>
        <w:gridCol w:w="1805"/>
        <w:gridCol w:w="1368"/>
        <w:gridCol w:w="1584"/>
        <w:gridCol w:w="1584"/>
        <w:gridCol w:w="1618"/>
      </w:tblGrid>
      <w:tr>
        <w:trPr>
          <w:trHeight w:val="58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专利权、专有技术及 非专利技术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软件著作权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软件及许可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账面原值合计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22,561,339.79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24,400.00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305,769.92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2,156,313.00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25,047,822.71</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4,729,570.52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60,486.79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8,842,389.22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13,632,446.53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60,486.79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8,842,389.22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8,911,226.01</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4,721,220.52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4,721,220.52</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1,368,765.98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13,200.00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18,300.00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345,338.32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1,745,604.30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1,368,765.98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345,338.32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1,745,604.30</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w:t>
            </w:r>
            <w:r>
              <w:rPr>
                <w:rFonts w:ascii="SimSun" w:eastAsia="SimSun" w:hAnsi="SimSun" w:cs="SimSun"/>
                <w:b/>
                <w:bCs/>
                <w:color w:val="000000"/>
                <w:spacing w:val="0"/>
                <w:w w:val="100"/>
                <w:position w:val="0"/>
              </w:rPr>
              <w:t>. 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25,922,144.33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11,200.00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347,956.71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10,653,363.90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36,934,664.94</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w:t>
            </w:r>
            <w:r>
              <w:rPr>
                <w:color w:val="000000"/>
                <w:spacing w:val="0"/>
                <w:w w:val="100"/>
                <w:position w:val="0"/>
              </w:rPr>
              <w:t>.</w:t>
            </w:r>
            <w:r>
              <w:rPr>
                <w:rFonts w:ascii="SimSun" w:eastAsia="SimSun" w:hAnsi="SimSun" w:cs="SimSun"/>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1,415,942.37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12,953.48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146,163.62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1,556,266.61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3,131,326.08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2,054,127.89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1,546.52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28,842.48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1,057,865.46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3,142,382.35</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计提</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2,054,127.89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1,546.52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28,842.48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1,057,865.46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3,142,382.35</w:t>
            </w:r>
          </w:p>
        </w:tc>
      </w:tr>
    </w:tbl>
    <w:p>
      <w:pPr>
        <w:spacing w:lineRule="exact" w:line="1"/>
        <w:rPr>
          <w:sz w:val="2"/>
          <w:szCs w:val="2"/>
        </w:rPr>
      </w:pPr>
      <w:r>
        <w:br w:type="page"/>
      </w:r>
    </w:p>
    <w:tbl>
      <w:tblPr>
        <w:tblOverlap w:val="never"/>
        <w:jc w:val="center"/>
        <w:tblLayout w:type="fixed"/>
      </w:tblPr>
      <w:tblGrid>
        <w:gridCol w:w="1958"/>
        <w:gridCol w:w="1805"/>
        <w:gridCol w:w="1368"/>
        <w:gridCol w:w="1584"/>
        <w:gridCol w:w="1584"/>
        <w:gridCol w:w="1618"/>
      </w:tblGrid>
      <w:tr>
        <w:trPr>
          <w:trHeight w:val="58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专利权、专有技术及 非专利技术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软件著作权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商标权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软件及许可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193,326.59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3,300.00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3,580.00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82,870.89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283,077.48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pPr>
            <w:r>
              <w:rPr>
                <w:color w:val="000000"/>
                <w:spacing w:val="0"/>
                <w:w w:val="100"/>
                <w:position w:val="0"/>
              </w:rPr>
              <w:t>193,326.59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82,870.89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283,077.48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3,276,743.67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11,200.00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171,426.10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2,531,261.18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5,990,630.95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w:t>
            </w:r>
            <w:r>
              <w:rPr>
                <w:color w:val="000000"/>
                <w:spacing w:val="0"/>
                <w:w w:val="100"/>
                <w:position w:val="0"/>
              </w:rPr>
              <w:t>.</w:t>
            </w: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3,032,800.00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3,032,800.00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8"/>
                <w:szCs w:val="18"/>
              </w:rPr>
              <w:t>,</w:t>
            </w: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rFonts w:ascii="Arial Unicode MS" w:eastAsia="Arial Unicode MS" w:hAnsi="Arial Unicode MS" w:cs="Arial Unicode MS"/>
                <w:b/>
                <w:bCs/>
                <w:color w:val="000000"/>
                <w:spacing w:val="0"/>
                <w:w w:val="100"/>
                <w:position w:val="0"/>
                <w:sz w:val="16"/>
                <w:szCs w:val="16"/>
              </w:rPr>
              <w:t>・・・</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3,032,800.00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3,032,800.00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w:t>
            </w:r>
            <w:r>
              <w:rPr>
                <w:color w:val="000000"/>
                <w:spacing w:val="0"/>
                <w:w w:val="100"/>
                <w:position w:val="0"/>
              </w:rPr>
              <w:t>.</w:t>
            </w:r>
            <w:r>
              <w:rPr>
                <w:rFonts w:ascii="SimSun" w:eastAsia="SimSun" w:hAnsi="SimSun" w:cs="SimSun"/>
                <w:color w:val="000000"/>
                <w:spacing w:val="0"/>
                <w:w w:val="100"/>
                <w:position w:val="0"/>
              </w:rPr>
              <w:t>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期末账面价值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19,612,600.66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176,530.61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8,122,102.72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27,911,233.99</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18,112,597.42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11,446.52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159,606.30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600,046.39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18,883,696.63</w:t>
            </w:r>
          </w:p>
        </w:tc>
      </w:tr>
    </w:tbl>
    <w:p>
      <w:pPr>
        <w:widowControl w:val="0"/>
        <w:spacing w:after="139" w:line="1" w:lineRule="exact"/>
      </w:pPr>
    </w:p>
    <w:p>
      <w:pPr>
        <w:pStyle w:val="Style41"/>
        <w:keepNext w:val="0"/>
        <w:keepLines w:val="0"/>
        <w:widowControl w:val="0"/>
        <w:numPr>
          <w:ilvl w:val="0"/>
          <w:numId w:val="89"/>
        </w:numPr>
        <w:shd w:val="clear" w:color="auto" w:fill="auto"/>
        <w:tabs>
          <w:tab w:pos="875" w:val="left"/>
        </w:tabs>
        <w:bidi w:val="0"/>
        <w:spacing w:before="0" w:after="300" w:line="240" w:lineRule="auto"/>
        <w:ind w:left="0" w:right="0" w:firstLine="560"/>
        <w:jc w:val="left"/>
      </w:pPr>
      <w:bookmarkStart w:id="1187" w:name="bookmark1187"/>
      <w:bookmarkEnd w:id="1187"/>
      <w:r>
        <w:rPr>
          <w:color w:val="000000"/>
          <w:spacing w:val="0"/>
          <w:w w:val="100"/>
          <w:position w:val="0"/>
        </w:rPr>
        <w:t>本期</w:t>
      </w:r>
      <w:r>
        <w:rPr>
          <w:rFonts w:ascii="Times New Roman" w:eastAsia="Times New Roman" w:hAnsi="Times New Roman" w:cs="Times New Roman"/>
          <w:color w:val="000000"/>
          <w:spacing w:val="0"/>
          <w:w w:val="100"/>
          <w:position w:val="0"/>
        </w:rPr>
        <w:t>“</w:t>
      </w:r>
      <w:r>
        <w:rPr>
          <w:color w:val="000000"/>
          <w:spacing w:val="0"/>
          <w:w w:val="100"/>
          <w:position w:val="0"/>
        </w:rPr>
        <w:t>其他减少</w:t>
      </w:r>
      <w:r>
        <w:rPr>
          <w:color w:val="000000"/>
          <w:spacing w:val="0"/>
          <w:w w:val="100"/>
          <w:position w:val="0"/>
        </w:rPr>
        <w:t>''</w:t>
      </w:r>
      <w:r>
        <w:rPr>
          <w:color w:val="000000"/>
          <w:spacing w:val="0"/>
          <w:w w:val="100"/>
          <w:position w:val="0"/>
        </w:rPr>
        <w:t>为处置子公司减少。</w:t>
      </w:r>
    </w:p>
    <w:p>
      <w:pPr>
        <w:pStyle w:val="Style41"/>
        <w:keepNext w:val="0"/>
        <w:keepLines w:val="0"/>
        <w:widowControl w:val="0"/>
        <w:numPr>
          <w:ilvl w:val="0"/>
          <w:numId w:val="89"/>
        </w:numPr>
        <w:shd w:val="clear" w:color="auto" w:fill="auto"/>
        <w:tabs>
          <w:tab w:pos="894" w:val="left"/>
        </w:tabs>
        <w:bidi w:val="0"/>
        <w:spacing w:before="0" w:after="300" w:line="240" w:lineRule="auto"/>
        <w:ind w:left="0" w:right="0" w:firstLine="560"/>
        <w:jc w:val="left"/>
      </w:pPr>
      <w:bookmarkStart w:id="1188" w:name="bookmark1188"/>
      <w:bookmarkEnd w:id="1188"/>
      <w:r>
        <w:rPr>
          <w:color w:val="000000"/>
          <w:spacing w:val="0"/>
          <w:w w:val="100"/>
          <w:position w:val="0"/>
        </w:rPr>
        <w:t>本报告期末通过公司内部研发形成的无形资产占无形资产余额的</w:t>
      </w:r>
      <w:r>
        <w:rPr>
          <w:rFonts w:ascii="Times New Roman" w:eastAsia="Times New Roman" w:hAnsi="Times New Roman" w:cs="Times New Roman"/>
          <w:color w:val="000000"/>
          <w:spacing w:val="0"/>
          <w:w w:val="100"/>
          <w:position w:val="0"/>
        </w:rPr>
        <w:t>56.98%</w:t>
      </w:r>
      <w:r>
        <w:rPr>
          <w:color w:val="000000"/>
          <w:spacing w:val="0"/>
          <w:w w:val="100"/>
          <w:position w:val="0"/>
        </w:rPr>
        <w:t>。</w:t>
      </w:r>
    </w:p>
    <w:p>
      <w:pPr>
        <w:pStyle w:val="Style41"/>
        <w:keepNext w:val="0"/>
        <w:keepLines w:val="0"/>
        <w:widowControl w:val="0"/>
        <w:numPr>
          <w:ilvl w:val="0"/>
          <w:numId w:val="89"/>
        </w:numPr>
        <w:shd w:val="clear" w:color="auto" w:fill="auto"/>
        <w:tabs>
          <w:tab w:pos="334" w:val="left"/>
        </w:tabs>
        <w:bidi w:val="0"/>
        <w:spacing w:before="0" w:after="1120" w:line="240" w:lineRule="auto"/>
        <w:ind w:left="0" w:right="0" w:firstLine="560"/>
        <w:jc w:val="left"/>
      </w:pPr>
      <w:bookmarkStart w:id="1189" w:name="bookmark1189"/>
      <w:bookmarkEnd w:id="1189"/>
      <w:r>
        <w:rPr>
          <w:color w:val="000000"/>
          <w:spacing w:val="0"/>
          <w:w w:val="100"/>
          <w:position w:val="0"/>
        </w:rPr>
        <w:t>本期无形资产账面价值较上期增加</w:t>
      </w:r>
      <w:r>
        <w:rPr>
          <w:rFonts w:ascii="Times New Roman" w:eastAsia="Times New Roman" w:hAnsi="Times New Roman" w:cs="Times New Roman"/>
          <w:color w:val="000000"/>
          <w:spacing w:val="0"/>
          <w:w w:val="100"/>
          <w:position w:val="0"/>
        </w:rPr>
        <w:t>47.81%</w:t>
      </w:r>
      <w:r>
        <w:rPr>
          <w:color w:val="000000"/>
          <w:spacing w:val="0"/>
          <w:w w:val="100"/>
          <w:position w:val="0"/>
        </w:rPr>
        <w:t xml:space="preserve">,系因本期研发产品验收成无形资产及外购软件许可费 </w:t>
      </w:r>
      <w:r>
        <w:rPr>
          <w:color w:val="000000"/>
          <w:spacing w:val="0"/>
          <w:w w:val="100"/>
          <w:position w:val="0"/>
        </w:rPr>
        <w:t>所致。</w:t>
      </w:r>
    </w:p>
    <w:p>
      <w:pPr>
        <w:pStyle w:val="Style31"/>
        <w:keepNext/>
        <w:keepLines/>
        <w:widowControl w:val="0"/>
        <w:shd w:val="clear" w:color="auto" w:fill="auto"/>
        <w:tabs>
          <w:tab w:pos="1778" w:val="left"/>
        </w:tabs>
        <w:bidi w:val="0"/>
        <w:spacing w:before="0" w:line="240" w:lineRule="auto"/>
        <w:ind w:left="0" w:right="0" w:firstLine="560"/>
        <w:jc w:val="both"/>
      </w:pPr>
      <w:bookmarkStart w:id="1190" w:name="bookmark1190"/>
      <w:bookmarkStart w:id="1191" w:name="bookmark1191"/>
      <w:bookmarkStart w:id="1192" w:name="bookmark1192"/>
      <w:r>
        <w:rPr>
          <w:color w:val="000000"/>
          <w:spacing w:val="0"/>
          <w:w w:val="100"/>
          <w:position w:val="0"/>
        </w:rPr>
        <w:t>注释</w:t>
      </w:r>
      <w:r>
        <w:rPr>
          <w:rFonts w:ascii="Times New Roman" w:eastAsia="Times New Roman" w:hAnsi="Times New Roman" w:cs="Times New Roman"/>
          <w:color w:val="000000"/>
          <w:spacing w:val="0"/>
          <w:w w:val="100"/>
          <w:position w:val="0"/>
        </w:rPr>
        <w:t>12</w:t>
      </w:r>
      <w:r>
        <w:rPr>
          <w:color w:val="000000"/>
          <w:spacing w:val="0"/>
          <w:w w:val="100"/>
          <w:position w:val="0"/>
        </w:rPr>
        <w:t>.</w:t>
        <w:tab/>
      </w:r>
      <w:r>
        <w:rPr>
          <w:color w:val="000000"/>
          <w:spacing w:val="0"/>
          <w:w w:val="100"/>
          <w:position w:val="0"/>
        </w:rPr>
        <w:t>开发支出</w:t>
      </w:r>
      <w:bookmarkEnd w:id="1190"/>
      <w:bookmarkEnd w:id="1191"/>
      <w:bookmarkEnd w:id="1192"/>
    </w:p>
    <w:tbl>
      <w:tblPr>
        <w:tblOverlap w:val="never"/>
        <w:jc w:val="center"/>
        <w:tblLayout w:type="fixed"/>
      </w:tblPr>
      <w:tblGrid>
        <w:gridCol w:w="936"/>
        <w:gridCol w:w="1162"/>
        <w:gridCol w:w="1402"/>
        <w:gridCol w:w="931"/>
        <w:gridCol w:w="1267"/>
        <w:gridCol w:w="1613"/>
        <w:gridCol w:w="1282"/>
        <w:gridCol w:w="1325"/>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本期转出数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内部开发支出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计入当期损益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确认为无形资产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其他转出</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开发支 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1,596,101.33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9,570,237.68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4,951,584.77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4,721,220.52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463,660.68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1,029,873.04</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1,596,101.33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9,570,237.68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4,951,584.77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4,721,220.52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463,660.68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1,029,873.04</w:t>
            </w:r>
          </w:p>
        </w:tc>
      </w:tr>
    </w:tbl>
    <w:p>
      <w:pPr>
        <w:widowControl w:val="0"/>
        <w:spacing w:after="139" w:line="1" w:lineRule="exact"/>
      </w:pPr>
    </w:p>
    <w:p>
      <w:pPr>
        <w:pStyle w:val="Style41"/>
        <w:keepNext w:val="0"/>
        <w:keepLines w:val="0"/>
        <w:widowControl w:val="0"/>
        <w:numPr>
          <w:ilvl w:val="0"/>
          <w:numId w:val="91"/>
        </w:numPr>
        <w:shd w:val="clear" w:color="auto" w:fill="auto"/>
        <w:tabs>
          <w:tab w:pos="875" w:val="left"/>
        </w:tabs>
        <w:bidi w:val="0"/>
        <w:spacing w:before="0" w:after="300" w:line="240" w:lineRule="auto"/>
        <w:ind w:left="0" w:right="0" w:firstLine="560"/>
        <w:jc w:val="both"/>
      </w:pPr>
      <w:bookmarkStart w:id="1193" w:name="bookmark1193"/>
      <w:bookmarkEnd w:id="1193"/>
      <w:r>
        <w:rPr>
          <w:color w:val="000000"/>
          <w:spacing w:val="0"/>
          <w:w w:val="100"/>
          <w:position w:val="0"/>
        </w:rPr>
        <w:t>本期资本化研发支出占研发投入的比例为</w:t>
      </w:r>
      <w:r>
        <w:rPr>
          <w:rFonts w:ascii="Times New Roman" w:eastAsia="Times New Roman" w:hAnsi="Times New Roman" w:cs="Times New Roman"/>
          <w:color w:val="000000"/>
          <w:spacing w:val="0"/>
          <w:w w:val="100"/>
          <w:position w:val="0"/>
        </w:rPr>
        <w:t>43.42%</w:t>
      </w:r>
      <w:r>
        <w:rPr>
          <w:color w:val="000000"/>
          <w:spacing w:val="0"/>
          <w:w w:val="100"/>
          <w:position w:val="0"/>
        </w:rPr>
        <w:t>。</w:t>
      </w:r>
    </w:p>
    <w:p>
      <w:pPr>
        <w:pStyle w:val="Style41"/>
        <w:keepNext w:val="0"/>
        <w:keepLines w:val="0"/>
        <w:widowControl w:val="0"/>
        <w:numPr>
          <w:ilvl w:val="0"/>
          <w:numId w:val="91"/>
        </w:numPr>
        <w:shd w:val="clear" w:color="auto" w:fill="auto"/>
        <w:tabs>
          <w:tab w:pos="894" w:val="left"/>
        </w:tabs>
        <w:bidi w:val="0"/>
        <w:spacing w:before="0" w:after="460" w:line="240" w:lineRule="auto"/>
        <w:ind w:left="0" w:right="0" w:firstLine="560"/>
        <w:jc w:val="both"/>
      </w:pPr>
      <w:bookmarkStart w:id="1194" w:name="bookmark1194"/>
      <w:bookmarkEnd w:id="1194"/>
      <w:r>
        <w:rPr>
          <w:color w:val="000000"/>
          <w:spacing w:val="0"/>
          <w:w w:val="100"/>
          <w:position w:val="0"/>
        </w:rPr>
        <w:t>本期开发支出减少</w:t>
      </w:r>
      <w:r>
        <w:rPr>
          <w:rFonts w:ascii="Times New Roman" w:eastAsia="Times New Roman" w:hAnsi="Times New Roman" w:cs="Times New Roman"/>
          <w:color w:val="000000"/>
          <w:spacing w:val="0"/>
          <w:w w:val="100"/>
          <w:position w:val="0"/>
        </w:rPr>
        <w:t>35.48%</w:t>
      </w:r>
      <w:r>
        <w:rPr>
          <w:color w:val="000000"/>
          <w:spacing w:val="0"/>
          <w:w w:val="100"/>
          <w:position w:val="0"/>
        </w:rPr>
        <w:t>,系因研发项目验收确认为无形资产所致。</w:t>
      </w:r>
    </w:p>
    <w:p>
      <w:pPr>
        <w:pStyle w:val="Style31"/>
        <w:keepNext/>
        <w:keepLines/>
        <w:widowControl w:val="0"/>
        <w:shd w:val="clear" w:color="auto" w:fill="auto"/>
        <w:tabs>
          <w:tab w:pos="1778" w:val="left"/>
        </w:tabs>
        <w:bidi w:val="0"/>
        <w:spacing w:before="0" w:line="240" w:lineRule="auto"/>
        <w:ind w:left="0" w:right="0" w:firstLine="560"/>
        <w:jc w:val="left"/>
      </w:pPr>
      <w:bookmarkStart w:id="1195" w:name="bookmark1195"/>
      <w:bookmarkStart w:id="1196" w:name="bookmark1196"/>
      <w:bookmarkStart w:id="1197" w:name="bookmark1197"/>
      <w:r>
        <w:rPr>
          <w:color w:val="000000"/>
          <w:spacing w:val="0"/>
          <w:w w:val="100"/>
          <w:position w:val="0"/>
        </w:rPr>
        <w:t>注释</w:t>
      </w:r>
      <w:r>
        <w:rPr>
          <w:rFonts w:ascii="Times New Roman" w:eastAsia="Times New Roman" w:hAnsi="Times New Roman" w:cs="Times New Roman"/>
          <w:color w:val="000000"/>
          <w:spacing w:val="0"/>
          <w:w w:val="100"/>
          <w:position w:val="0"/>
        </w:rPr>
        <w:t>13</w:t>
      </w:r>
      <w:r>
        <w:rPr>
          <w:color w:val="000000"/>
          <w:spacing w:val="0"/>
          <w:w w:val="100"/>
          <w:position w:val="0"/>
        </w:rPr>
        <w:t>.</w:t>
        <w:tab/>
      </w:r>
      <w:r>
        <w:rPr>
          <w:color w:val="000000"/>
          <w:spacing w:val="0"/>
          <w:w w:val="100"/>
          <w:position w:val="0"/>
        </w:rPr>
        <w:t>商誉</w:t>
      </w:r>
      <w:bookmarkEnd w:id="1195"/>
      <w:bookmarkEnd w:id="1196"/>
      <w:bookmarkEnd w:id="1197"/>
    </w:p>
    <w:p>
      <w:pPr>
        <w:pStyle w:val="Style31"/>
        <w:keepNext/>
        <w:keepLines/>
        <w:widowControl w:val="0"/>
        <w:numPr>
          <w:ilvl w:val="0"/>
          <w:numId w:val="93"/>
        </w:numPr>
        <w:shd w:val="clear" w:color="auto" w:fill="auto"/>
        <w:tabs>
          <w:tab w:pos="1778" w:val="left"/>
        </w:tabs>
        <w:bidi w:val="0"/>
        <w:spacing w:before="0" w:line="240" w:lineRule="auto"/>
        <w:ind w:left="1160" w:right="0" w:firstLine="0"/>
        <w:jc w:val="left"/>
      </w:pPr>
      <w:bookmarkStart w:id="1195" w:name="bookmark1195"/>
      <w:bookmarkStart w:id="1196" w:name="bookmark1196"/>
      <w:bookmarkStart w:id="1198" w:name="bookmark1198"/>
      <w:bookmarkStart w:id="1199" w:name="bookmark1199"/>
      <w:bookmarkEnd w:id="1198"/>
      <w:r>
        <w:rPr>
          <w:color w:val="000000"/>
          <w:spacing w:val="0"/>
          <w:w w:val="100"/>
          <w:position w:val="0"/>
        </w:rPr>
        <w:t>商誉账面原值</w:t>
      </w:r>
      <w:bookmarkEnd w:id="1195"/>
      <w:bookmarkEnd w:id="1196"/>
      <w:bookmarkEnd w:id="1199"/>
    </w:p>
    <w:tbl>
      <w:tblPr>
        <w:tblOverlap w:val="never"/>
        <w:jc w:val="center"/>
        <w:tblLayout w:type="fixed"/>
      </w:tblPr>
      <w:tblGrid>
        <w:gridCol w:w="1958"/>
        <w:gridCol w:w="1478"/>
        <w:gridCol w:w="1637"/>
        <w:gridCol w:w="898"/>
        <w:gridCol w:w="1392"/>
        <w:gridCol w:w="984"/>
        <w:gridCol w:w="1570"/>
      </w:tblGrid>
      <w:tr>
        <w:trPr>
          <w:trHeight w:val="379"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被投资单位名称或形 成商誉的事项</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企业合并形成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武汉落地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5,834,760.95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5,834,760.95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5,834,760.95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5,834,760.95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spacing w:lineRule="exact" w:line="1"/>
        <w:rPr>
          <w:sz w:val="2"/>
          <w:szCs w:val="2"/>
        </w:rPr>
      </w:pPr>
      <w:r>
        <w:br w:type="page"/>
      </w:r>
    </w:p>
    <w:p>
      <w:pPr>
        <w:pStyle w:val="Style41"/>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本期处置武汉落地</w:t>
      </w:r>
      <w:r>
        <w:rPr>
          <w:rFonts w:ascii="Times New Roman" w:eastAsia="Times New Roman" w:hAnsi="Times New Roman" w:cs="Times New Roman"/>
          <w:color w:val="000000"/>
          <w:spacing w:val="0"/>
          <w:w w:val="100"/>
          <w:position w:val="0"/>
        </w:rPr>
        <w:t>35%</w:t>
      </w:r>
      <w:r>
        <w:rPr>
          <w:color w:val="000000"/>
          <w:spacing w:val="0"/>
          <w:w w:val="100"/>
          <w:position w:val="0"/>
        </w:rPr>
        <w:t xml:space="preserve">股权，并丧失控制权，冲减原非同一控制下企业合并取得武汉落地时形成的商 </w:t>
      </w:r>
      <w:r>
        <w:rPr>
          <w:color w:val="000000"/>
          <w:spacing w:val="0"/>
          <w:w w:val="100"/>
          <w:position w:val="0"/>
        </w:rPr>
        <w:t>誉，详见</w:t>
      </w:r>
      <w:r>
        <w:rPr>
          <w:rFonts w:ascii="Times New Roman" w:eastAsia="Times New Roman" w:hAnsi="Times New Roman" w:cs="Times New Roman"/>
          <w:color w:val="000000"/>
          <w:spacing w:val="0"/>
          <w:w w:val="100"/>
          <w:position w:val="0"/>
        </w:rPr>
        <w:t>“</w:t>
      </w:r>
      <w:r>
        <w:rPr>
          <w:color w:val="000000"/>
          <w:spacing w:val="0"/>
          <w:w w:val="100"/>
          <w:position w:val="0"/>
        </w:rPr>
        <w:t>附注八、合并范围变更</w:t>
      </w:r>
    </w:p>
    <w:p>
      <w:pPr>
        <w:pStyle w:val="Style31"/>
        <w:keepNext/>
        <w:keepLines/>
        <w:widowControl w:val="0"/>
        <w:shd w:val="clear" w:color="auto" w:fill="auto"/>
        <w:tabs>
          <w:tab w:pos="1774" w:val="left"/>
        </w:tabs>
        <w:bidi w:val="0"/>
        <w:spacing w:before="0" w:line="240" w:lineRule="auto"/>
        <w:ind w:left="0" w:right="0" w:firstLine="560"/>
        <w:jc w:val="left"/>
      </w:pPr>
      <w:bookmarkStart w:id="1200" w:name="bookmark1200"/>
      <w:bookmarkStart w:id="1201" w:name="bookmark1201"/>
      <w:bookmarkStart w:id="1202" w:name="bookmark1202"/>
      <w:r>
        <w:rPr>
          <w:color w:val="000000"/>
          <w:spacing w:val="0"/>
          <w:w w:val="100"/>
          <w:position w:val="0"/>
        </w:rPr>
        <w:t>注释</w:t>
      </w:r>
      <w:r>
        <w:rPr>
          <w:rFonts w:ascii="Times New Roman" w:eastAsia="Times New Roman" w:hAnsi="Times New Roman" w:cs="Times New Roman"/>
          <w:color w:val="000000"/>
          <w:spacing w:val="0"/>
          <w:w w:val="100"/>
          <w:position w:val="0"/>
        </w:rPr>
        <w:t>14</w:t>
      </w:r>
      <w:r>
        <w:rPr>
          <w:color w:val="000000"/>
          <w:spacing w:val="0"/>
          <w:w w:val="100"/>
          <w:position w:val="0"/>
        </w:rPr>
        <w:t>.</w:t>
        <w:tab/>
      </w:r>
      <w:r>
        <w:rPr>
          <w:color w:val="000000"/>
          <w:spacing w:val="0"/>
          <w:w w:val="100"/>
          <w:position w:val="0"/>
        </w:rPr>
        <w:t>长期待摊费用</w:t>
      </w:r>
      <w:bookmarkEnd w:id="1200"/>
      <w:bookmarkEnd w:id="1201"/>
      <w:bookmarkEnd w:id="1202"/>
    </w:p>
    <w:tbl>
      <w:tblPr>
        <w:tblOverlap w:val="never"/>
        <w:jc w:val="center"/>
        <w:tblLayout w:type="fixed"/>
      </w:tblPr>
      <w:tblGrid>
        <w:gridCol w:w="2462"/>
        <w:gridCol w:w="1483"/>
        <w:gridCol w:w="1488"/>
        <w:gridCol w:w="1483"/>
        <w:gridCol w:w="1483"/>
        <w:gridCol w:w="1517"/>
      </w:tblGrid>
      <w:tr>
        <w:trPr>
          <w:trHeight w:val="37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本期增加额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本期摊销额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其他减少额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期末余额</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1,946,392.43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985,694.06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893,253.07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886,459.77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1,152,373.65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53,629.15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56,603.77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110,232.92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2,000,021.58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1,042,297.83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893,253.07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996,692.69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1,152,373.65</w:t>
            </w:r>
          </w:p>
        </w:tc>
      </w:tr>
    </w:tbl>
    <w:p>
      <w:pPr>
        <w:widowControl w:val="0"/>
        <w:spacing w:after="139" w:line="1" w:lineRule="exact"/>
      </w:pPr>
    </w:p>
    <w:p>
      <w:pPr>
        <w:pStyle w:val="Style41"/>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本期长期待摊费用减少</w:t>
      </w:r>
      <w:r>
        <w:rPr>
          <w:rFonts w:ascii="Times New Roman" w:eastAsia="Times New Roman" w:hAnsi="Times New Roman" w:cs="Times New Roman"/>
          <w:color w:val="000000"/>
          <w:spacing w:val="0"/>
          <w:w w:val="100"/>
          <w:position w:val="0"/>
        </w:rPr>
        <w:t>42.38%</w:t>
      </w:r>
      <w:r>
        <w:rPr>
          <w:color w:val="000000"/>
          <w:spacing w:val="0"/>
          <w:w w:val="100"/>
          <w:position w:val="0"/>
        </w:rPr>
        <w:t>,系因处置子公司所致。</w:t>
      </w:r>
    </w:p>
    <w:p>
      <w:pPr>
        <w:pStyle w:val="Style31"/>
        <w:keepNext/>
        <w:keepLines/>
        <w:widowControl w:val="0"/>
        <w:shd w:val="clear" w:color="auto" w:fill="auto"/>
        <w:tabs>
          <w:tab w:pos="1774" w:val="left"/>
        </w:tabs>
        <w:bidi w:val="0"/>
        <w:spacing w:before="0" w:line="240" w:lineRule="auto"/>
        <w:ind w:left="0" w:right="0" w:firstLine="560"/>
        <w:jc w:val="left"/>
      </w:pPr>
      <w:bookmarkStart w:id="1203" w:name="bookmark1203"/>
      <w:bookmarkStart w:id="1204" w:name="bookmark1204"/>
      <w:bookmarkStart w:id="1205" w:name="bookmark1205"/>
      <w:r>
        <w:rPr>
          <w:color w:val="000000"/>
          <w:spacing w:val="0"/>
          <w:w w:val="100"/>
          <w:position w:val="0"/>
        </w:rPr>
        <w:t>注释</w:t>
      </w:r>
      <w:r>
        <w:rPr>
          <w:rFonts w:ascii="Times New Roman" w:eastAsia="Times New Roman" w:hAnsi="Times New Roman" w:cs="Times New Roman"/>
          <w:color w:val="000000"/>
          <w:spacing w:val="0"/>
          <w:w w:val="100"/>
          <w:position w:val="0"/>
        </w:rPr>
        <w:t>15</w:t>
      </w:r>
      <w:r>
        <w:rPr>
          <w:color w:val="000000"/>
          <w:spacing w:val="0"/>
          <w:w w:val="100"/>
          <w:position w:val="0"/>
        </w:rPr>
        <w:t>.</w:t>
        <w:tab/>
      </w:r>
      <w:r>
        <w:rPr>
          <w:color w:val="000000"/>
          <w:spacing w:val="0"/>
          <w:w w:val="100"/>
          <w:position w:val="0"/>
        </w:rPr>
        <w:t>递延所得税资产和递延所得税负债</w:t>
      </w:r>
      <w:bookmarkEnd w:id="1203"/>
      <w:bookmarkEnd w:id="1204"/>
      <w:bookmarkEnd w:id="1205"/>
    </w:p>
    <w:p>
      <w:pPr>
        <w:pStyle w:val="Style31"/>
        <w:keepNext/>
        <w:keepLines/>
        <w:widowControl w:val="0"/>
        <w:shd w:val="clear" w:color="auto" w:fill="auto"/>
        <w:tabs>
          <w:tab w:pos="1220" w:val="left"/>
        </w:tabs>
        <w:bidi w:val="0"/>
        <w:spacing w:before="0" w:line="240" w:lineRule="auto"/>
        <w:ind w:left="0" w:right="0" w:firstLine="740"/>
        <w:jc w:val="left"/>
      </w:pPr>
      <w:bookmarkStart w:id="1203" w:name="bookmark1203"/>
      <w:bookmarkStart w:id="1204" w:name="bookmark1204"/>
      <w:bookmarkStart w:id="1206" w:name="bookmark1206"/>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未经抵销的递延所得税资产</w:t>
      </w:r>
      <w:bookmarkEnd w:id="1203"/>
      <w:bookmarkEnd w:id="1204"/>
      <w:bookmarkEnd w:id="1206"/>
    </w:p>
    <w:tbl>
      <w:tblPr>
        <w:tblOverlap w:val="never"/>
        <w:jc w:val="center"/>
        <w:tblLayout w:type="fixed"/>
      </w:tblPr>
      <w:tblGrid>
        <w:gridCol w:w="2856"/>
        <w:gridCol w:w="1714"/>
        <w:gridCol w:w="1718"/>
        <w:gridCol w:w="1718"/>
        <w:gridCol w:w="1752"/>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递延所得税资产</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19,975,017.62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3,105,590.78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13,986,262.53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2,165,696.85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871,600.72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178,242.58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347,969.08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54,525.25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1,840,526.58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388,362.92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12,050,629.06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2,084,206.29</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1,561,104.49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234,165.67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1,816,242.73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272,436.41</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24,248,249.41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3,906,361.95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28,201,103.40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4,576,864.80</w:t>
            </w:r>
          </w:p>
        </w:tc>
      </w:tr>
    </w:tbl>
    <w:p>
      <w:pPr>
        <w:widowControl w:val="0"/>
        <w:spacing w:after="139" w:line="1" w:lineRule="exact"/>
      </w:pPr>
    </w:p>
    <w:p>
      <w:pPr>
        <w:pStyle w:val="Style31"/>
        <w:keepNext/>
        <w:keepLines/>
        <w:widowControl w:val="0"/>
        <w:shd w:val="clear" w:color="auto" w:fill="auto"/>
        <w:bidi w:val="0"/>
        <w:spacing w:before="0" w:line="240" w:lineRule="auto"/>
        <w:ind w:left="0" w:right="0" w:firstLine="56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未确认递延所得税资产的可抵扣暂时性差异明细</w:t>
      </w:r>
      <w:bookmarkEnd w:id="1207"/>
      <w:bookmarkEnd w:id="1208"/>
      <w:bookmarkEnd w:id="1209"/>
    </w:p>
    <w:tbl>
      <w:tblPr>
        <w:tblOverlap w:val="never"/>
        <w:jc w:val="center"/>
        <w:tblLayout w:type="fixed"/>
      </w:tblPr>
      <w:tblGrid>
        <w:gridCol w:w="5016"/>
        <w:gridCol w:w="2434"/>
        <w:gridCol w:w="246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4,322,650.91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3,564,697.01</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4,322,650.91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3,564,697.01</w:t>
            </w:r>
          </w:p>
        </w:tc>
      </w:tr>
    </w:tbl>
    <w:p>
      <w:pPr>
        <w:widowControl w:val="0"/>
        <w:spacing w:after="139" w:line="1" w:lineRule="exact"/>
      </w:pPr>
    </w:p>
    <w:p>
      <w:pPr>
        <w:pStyle w:val="Style31"/>
        <w:keepNext/>
        <w:keepLines/>
        <w:widowControl w:val="0"/>
        <w:numPr>
          <w:ilvl w:val="0"/>
          <w:numId w:val="91"/>
        </w:numPr>
        <w:shd w:val="clear" w:color="auto" w:fill="auto"/>
        <w:bidi w:val="0"/>
        <w:spacing w:before="0" w:line="240" w:lineRule="auto"/>
        <w:ind w:left="0" w:right="0" w:firstLine="56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未确认递延所得税资产的可抵扣亏损将于以下年度到期</w:t>
      </w:r>
      <w:bookmarkEnd w:id="1210"/>
      <w:bookmarkEnd w:id="1211"/>
      <w:bookmarkEnd w:id="1213"/>
    </w:p>
    <w:tbl>
      <w:tblPr>
        <w:tblOverlap w:val="never"/>
        <w:jc w:val="center"/>
        <w:tblLayout w:type="fixed"/>
      </w:tblPr>
      <w:tblGrid>
        <w:gridCol w:w="3274"/>
        <w:gridCol w:w="1968"/>
        <w:gridCol w:w="1925"/>
        <w:gridCol w:w="2592"/>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668,503.30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1,071,857.03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pPr>
            <w:r>
              <w:rPr>
                <w:color w:val="000000"/>
                <w:spacing w:val="0"/>
                <w:w w:val="100"/>
                <w:position w:val="0"/>
              </w:rPr>
              <w:t>1,147,449.38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1,824,336.68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3,175,201.53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pPr>
            <w:r>
              <w:rPr>
                <w:b/>
                <w:bCs/>
                <w:color w:val="000000"/>
                <w:spacing w:val="0"/>
                <w:w w:val="100"/>
                <w:position w:val="0"/>
              </w:rPr>
              <w:t>4,322,650.91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3,564,697.01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widowControl w:val="0"/>
        <w:spacing w:after="299" w:line="1" w:lineRule="exact"/>
      </w:pPr>
    </w:p>
    <w:p>
      <w:pPr>
        <w:pStyle w:val="Style31"/>
        <w:keepNext/>
        <w:keepLines/>
        <w:widowControl w:val="0"/>
        <w:shd w:val="clear" w:color="auto" w:fill="auto"/>
        <w:tabs>
          <w:tab w:pos="1774" w:val="left"/>
        </w:tabs>
        <w:bidi w:val="0"/>
        <w:spacing w:before="0" w:line="240" w:lineRule="auto"/>
        <w:ind w:left="0" w:right="0" w:firstLine="560"/>
        <w:jc w:val="left"/>
      </w:pPr>
      <w:bookmarkStart w:id="1214" w:name="bookmark1214"/>
      <w:bookmarkStart w:id="1215" w:name="bookmark1215"/>
      <w:bookmarkStart w:id="1216" w:name="bookmark1216"/>
      <w:r>
        <w:rPr>
          <w:color w:val="000000"/>
          <w:spacing w:val="0"/>
          <w:w w:val="100"/>
          <w:position w:val="0"/>
        </w:rPr>
        <w:t>注释</w:t>
      </w:r>
      <w:r>
        <w:rPr>
          <w:rFonts w:ascii="Times New Roman" w:eastAsia="Times New Roman" w:hAnsi="Times New Roman" w:cs="Times New Roman"/>
          <w:color w:val="000000"/>
          <w:spacing w:val="0"/>
          <w:w w:val="100"/>
          <w:position w:val="0"/>
        </w:rPr>
        <w:t>16</w:t>
      </w:r>
      <w:r>
        <w:rPr>
          <w:color w:val="000000"/>
          <w:spacing w:val="0"/>
          <w:w w:val="100"/>
          <w:position w:val="0"/>
        </w:rPr>
        <w:t>.</w:t>
        <w:tab/>
      </w:r>
      <w:r>
        <w:rPr>
          <w:color w:val="000000"/>
          <w:spacing w:val="0"/>
          <w:w w:val="100"/>
          <w:position w:val="0"/>
        </w:rPr>
        <w:t>其他非流动资产</w:t>
      </w:r>
      <w:bookmarkEnd w:id="1214"/>
      <w:bookmarkEnd w:id="1215"/>
      <w:bookmarkEnd w:id="1216"/>
    </w:p>
    <w:tbl>
      <w:tblPr>
        <w:tblOverlap w:val="never"/>
        <w:jc w:val="center"/>
        <w:tblLayout w:type="fixed"/>
      </w:tblPr>
      <w:tblGrid>
        <w:gridCol w:w="3264"/>
        <w:gridCol w:w="3230"/>
        <w:gridCol w:w="3264"/>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类别及内容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60,000,000.00</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预付专有技术采购款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预付外包网站开发费用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2,501,913.74</w:t>
            </w:r>
          </w:p>
        </w:tc>
      </w:tr>
    </w:tbl>
    <w:tbl>
      <w:tblPr>
        <w:tblOverlap w:val="never"/>
        <w:jc w:val="center"/>
        <w:tblLayout w:type="fixed"/>
      </w:tblPr>
      <w:tblGrid>
        <w:gridCol w:w="3264"/>
        <w:gridCol w:w="3230"/>
        <w:gridCol w:w="3264"/>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类别及内容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62,901,913.74</w:t>
            </w:r>
          </w:p>
        </w:tc>
      </w:tr>
    </w:tbl>
    <w:p>
      <w:pPr>
        <w:pStyle w:val="Style41"/>
        <w:keepNext w:val="0"/>
        <w:keepLines w:val="0"/>
        <w:widowControl w:val="0"/>
        <w:shd w:val="clear" w:color="auto" w:fill="auto"/>
        <w:bidi w:val="0"/>
        <w:spacing w:before="0" w:after="440" w:line="413" w:lineRule="exact"/>
        <w:ind w:left="0" w:right="0" w:firstLine="5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日，子公司高投基金向武汉烽火普天信息技术有限公司支付</w:t>
      </w:r>
      <w:r>
        <w:rPr>
          <w:rFonts w:ascii="Times New Roman" w:eastAsia="Times New Roman" w:hAnsi="Times New Roman" w:cs="Times New Roman"/>
          <w:color w:val="000000"/>
          <w:spacing w:val="0"/>
          <w:w w:val="100"/>
          <w:position w:val="0"/>
        </w:rPr>
        <w:t>1,500</w:t>
      </w:r>
      <w:r>
        <w:rPr>
          <w:color w:val="000000"/>
          <w:spacing w:val="0"/>
          <w:w w:val="100"/>
          <w:position w:val="0"/>
        </w:rPr>
        <w:t>万元对其增资，增 资后持有其</w:t>
      </w:r>
      <w:r>
        <w:rPr>
          <w:rFonts w:ascii="Times New Roman" w:eastAsia="Times New Roman" w:hAnsi="Times New Roman" w:cs="Times New Roman"/>
          <w:color w:val="000000"/>
          <w:spacing w:val="0"/>
          <w:w w:val="100"/>
          <w:position w:val="0"/>
        </w:rPr>
        <w:t>5.05%</w:t>
      </w:r>
      <w:r>
        <w:rPr>
          <w:color w:val="000000"/>
          <w:spacing w:val="0"/>
          <w:w w:val="100"/>
          <w:position w:val="0"/>
        </w:rPr>
        <w:t>股权。截至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日，相关股权转让尚未完成工商变更登记。</w:t>
      </w:r>
    </w:p>
    <w:p>
      <w:pPr>
        <w:pStyle w:val="Style41"/>
        <w:keepNext w:val="0"/>
        <w:keepLines w:val="0"/>
        <w:widowControl w:val="0"/>
        <w:shd w:val="clear" w:color="auto" w:fill="auto"/>
        <w:bidi w:val="0"/>
        <w:spacing w:before="0" w:after="140" w:line="240" w:lineRule="auto"/>
        <w:ind w:left="0" w:right="0" w:firstLine="560"/>
        <w:jc w:val="left"/>
      </w:pPr>
      <w:r>
        <w:rPr>
          <w:b/>
          <w:bCs/>
          <w:color w:val="000000"/>
          <w:spacing w:val="0"/>
          <w:w w:val="100"/>
          <w:position w:val="0"/>
        </w:rPr>
        <w:t>注释</w:t>
      </w:r>
      <w:r>
        <w:rPr>
          <w:rFonts w:ascii="Times New Roman" w:eastAsia="Times New Roman" w:hAnsi="Times New Roman" w:cs="Times New Roman"/>
          <w:b/>
          <w:bCs/>
          <w:color w:val="000000"/>
          <w:spacing w:val="0"/>
          <w:w w:val="100"/>
          <w:position w:val="0"/>
        </w:rPr>
        <w:t>17</w:t>
      </w:r>
      <w:r>
        <w:rPr>
          <w:b/>
          <w:bCs/>
          <w:color w:val="000000"/>
          <w:spacing w:val="0"/>
          <w:w w:val="100"/>
          <w:position w:val="0"/>
        </w:rPr>
        <w:t xml:space="preserve">, </w:t>
      </w:r>
      <w:r>
        <w:rPr>
          <w:b/>
          <w:bCs/>
          <w:color w:val="000000"/>
          <w:spacing w:val="0"/>
          <w:w w:val="100"/>
          <w:position w:val="0"/>
        </w:rPr>
        <w:t>短期借款</w:t>
      </w:r>
    </w:p>
    <w:p>
      <w:pPr>
        <w:pStyle w:val="Style41"/>
        <w:keepNext w:val="0"/>
        <w:keepLines w:val="0"/>
        <w:widowControl w:val="0"/>
        <w:numPr>
          <w:ilvl w:val="0"/>
          <w:numId w:val="95"/>
        </w:numPr>
        <w:shd w:val="clear" w:color="auto" w:fill="auto"/>
        <w:tabs>
          <w:tab w:pos="1196" w:val="left"/>
        </w:tabs>
        <w:bidi w:val="0"/>
        <w:spacing w:before="0" w:after="140" w:line="240" w:lineRule="auto"/>
        <w:ind w:left="0" w:right="0" w:firstLine="740"/>
        <w:jc w:val="left"/>
      </w:pPr>
      <w:bookmarkStart w:id="1217" w:name="bookmark1217"/>
      <w:bookmarkEnd w:id="1217"/>
      <w:r>
        <w:rPr>
          <w:b/>
          <w:bCs/>
          <w:color w:val="000000"/>
          <w:spacing w:val="0"/>
          <w:w w:val="100"/>
          <w:position w:val="0"/>
        </w:rPr>
        <w:t>短期借款分类</w:t>
      </w:r>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69,500,000.00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30,000,000.00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69,500,000.00</w:t>
            </w:r>
          </w:p>
        </w:tc>
      </w:tr>
    </w:tbl>
    <w:p>
      <w:pPr>
        <w:pStyle w:val="Style23"/>
        <w:keepNext w:val="0"/>
        <w:keepLines w:val="0"/>
        <w:widowControl w:val="0"/>
        <w:shd w:val="clear" w:color="auto" w:fill="auto"/>
        <w:bidi w:val="0"/>
        <w:spacing w:before="0" w:after="0" w:line="240" w:lineRule="auto"/>
        <w:ind w:left="533"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r>
      <w:r>
        <w:rPr>
          <w:b/>
          <w:bCs/>
          <w:color w:val="000000"/>
          <w:spacing w:val="0"/>
          <w:w w:val="100"/>
          <w:position w:val="0"/>
          <w:sz w:val="20"/>
          <w:szCs w:val="20"/>
        </w:rPr>
        <w:t>短期借款的说明:</w:t>
      </w:r>
    </w:p>
    <w:p>
      <w:pPr>
        <w:widowControl w:val="0"/>
        <w:spacing w:after="139" w:line="1" w:lineRule="exact"/>
      </w:pPr>
    </w:p>
    <w:p>
      <w:pPr>
        <w:pStyle w:val="Style41"/>
        <w:keepNext w:val="0"/>
        <w:keepLines w:val="0"/>
        <w:widowControl w:val="0"/>
        <w:numPr>
          <w:ilvl w:val="0"/>
          <w:numId w:val="97"/>
        </w:numPr>
        <w:shd w:val="clear" w:color="auto" w:fill="auto"/>
        <w:tabs>
          <w:tab w:pos="814" w:val="left"/>
        </w:tabs>
        <w:bidi w:val="0"/>
        <w:spacing w:before="0" w:after="140" w:line="408" w:lineRule="exact"/>
        <w:ind w:left="0" w:right="0" w:firstLine="560"/>
        <w:jc w:val="left"/>
      </w:pPr>
      <w:bookmarkStart w:id="1218" w:name="bookmark1218"/>
      <w:bookmarkEnd w:id="1218"/>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日，本公司与中国民生银行武汉分行签订最高授信额度为贰仟万元整的公授信字第 </w:t>
      </w:r>
      <w:r>
        <w:rPr>
          <w:rFonts w:ascii="Times New Roman" w:eastAsia="Times New Roman" w:hAnsi="Times New Roman" w:cs="Times New Roman"/>
          <w:color w:val="000000"/>
          <w:spacing w:val="0"/>
          <w:w w:val="100"/>
          <w:position w:val="0"/>
        </w:rPr>
        <w:t>ZH1600000096921</w:t>
      </w:r>
      <w:r>
        <w:rPr>
          <w:color w:val="000000"/>
          <w:spacing w:val="0"/>
          <w:w w:val="100"/>
          <w:position w:val="0"/>
        </w:rPr>
        <w:t xml:space="preserve">号《综合授信合同》，由梁伟、岳萍芳与中国民生银行武汉分行签订编号为 </w:t>
      </w:r>
      <w:r>
        <w:rPr>
          <w:rFonts w:ascii="Times New Roman" w:eastAsia="Times New Roman" w:hAnsi="Times New Roman" w:cs="Times New Roman"/>
          <w:color w:val="000000"/>
          <w:spacing w:val="0"/>
          <w:w w:val="100"/>
          <w:position w:val="0"/>
        </w:rPr>
        <w:t>DB1600000076473</w:t>
      </w:r>
      <w:r>
        <w:rPr>
          <w:color w:val="000000"/>
          <w:spacing w:val="0"/>
          <w:w w:val="100"/>
          <w:position w:val="0"/>
        </w:rPr>
        <w:t>《最高额担保合同》为授信提供保证。</w:t>
      </w:r>
    </w:p>
    <w:p>
      <w:pPr>
        <w:pStyle w:val="Style41"/>
        <w:keepNext w:val="0"/>
        <w:keepLines w:val="0"/>
        <w:widowControl w:val="0"/>
        <w:shd w:val="clear" w:color="auto" w:fill="auto"/>
        <w:bidi w:val="0"/>
        <w:spacing w:before="0" w:after="140" w:line="406" w:lineRule="exact"/>
        <w:ind w:left="0" w:right="0" w:firstLine="560"/>
        <w:jc w:val="left"/>
      </w:pPr>
      <w:r>
        <w:rPr>
          <w:color w:val="000000"/>
          <w:spacing w:val="0"/>
          <w:w w:val="100"/>
          <w:position w:val="0"/>
        </w:rPr>
        <w:t>在该《综合授信合同》项下，本公司于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日与中国民生银行武汉分行签订《流动资金贷 款借款合同》，获取借款期限为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日的人民币借款</w:t>
      </w:r>
      <w:r>
        <w:rPr>
          <w:rFonts w:ascii="Times New Roman" w:eastAsia="Times New Roman" w:hAnsi="Times New Roman" w:cs="Times New Roman"/>
          <w:color w:val="000000"/>
          <w:spacing w:val="0"/>
          <w:w w:val="100"/>
          <w:position w:val="0"/>
        </w:rPr>
        <w:t>10,000,000.00</w:t>
      </w:r>
      <w:r>
        <w:rPr>
          <w:color w:val="000000"/>
          <w:spacing w:val="0"/>
          <w:w w:val="100"/>
          <w:position w:val="0"/>
        </w:rPr>
        <w:t>元，以 及获取借款期限为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日的人民币借款</w:t>
      </w:r>
      <w:r>
        <w:rPr>
          <w:rFonts w:ascii="Times New Roman" w:eastAsia="Times New Roman" w:hAnsi="Times New Roman" w:cs="Times New Roman"/>
          <w:color w:val="000000"/>
          <w:spacing w:val="0"/>
          <w:w w:val="100"/>
          <w:position w:val="0"/>
        </w:rPr>
        <w:t>10,000,000.00</w:t>
      </w:r>
      <w:r>
        <w:rPr>
          <w:color w:val="000000"/>
          <w:spacing w:val="0"/>
          <w:w w:val="100"/>
          <w:position w:val="0"/>
        </w:rPr>
        <w:t xml:space="preserve">元，借款利率均为 </w:t>
      </w:r>
      <w:r>
        <w:rPr>
          <w:rFonts w:ascii="Times New Roman" w:eastAsia="Times New Roman" w:hAnsi="Times New Roman" w:cs="Times New Roman"/>
          <w:color w:val="000000"/>
          <w:spacing w:val="0"/>
          <w:w w:val="100"/>
          <w:position w:val="0"/>
        </w:rPr>
        <w:t>4.785%</w:t>
      </w:r>
      <w:r>
        <w:rPr>
          <w:color w:val="000000"/>
          <w:spacing w:val="0"/>
          <w:w w:val="100"/>
          <w:position w:val="0"/>
        </w:rPr>
        <w:t>。</w:t>
      </w:r>
    </w:p>
    <w:p>
      <w:pPr>
        <w:pStyle w:val="Style41"/>
        <w:keepNext w:val="0"/>
        <w:keepLines w:val="0"/>
        <w:widowControl w:val="0"/>
        <w:numPr>
          <w:ilvl w:val="0"/>
          <w:numId w:val="97"/>
        </w:numPr>
        <w:shd w:val="clear" w:color="auto" w:fill="auto"/>
        <w:tabs>
          <w:tab w:pos="805" w:val="left"/>
        </w:tabs>
        <w:bidi w:val="0"/>
        <w:spacing w:before="0" w:after="0" w:line="413" w:lineRule="exact"/>
        <w:ind w:left="0" w:right="0" w:firstLine="560"/>
        <w:jc w:val="left"/>
      </w:pPr>
      <w:bookmarkStart w:id="1219" w:name="bookmark1219"/>
      <w:bookmarkEnd w:id="1219"/>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日，本公司与上海浦东发展银行武汉分行签订了编号为</w:t>
      </w:r>
      <w:r>
        <w:rPr>
          <w:rFonts w:ascii="Times New Roman" w:eastAsia="Times New Roman" w:hAnsi="Times New Roman" w:cs="Times New Roman"/>
          <w:color w:val="000000"/>
          <w:spacing w:val="0"/>
          <w:w w:val="100"/>
          <w:position w:val="0"/>
        </w:rPr>
        <w:t>700112016281120</w:t>
      </w:r>
      <w:r>
        <w:rPr>
          <w:color w:val="000000"/>
          <w:spacing w:val="0"/>
          <w:w w:val="100"/>
          <w:position w:val="0"/>
        </w:rPr>
        <w:t>的《流 动资金借款合同》，获取人民币借款</w:t>
      </w:r>
      <w:r>
        <w:rPr>
          <w:rFonts w:ascii="Times New Roman" w:eastAsia="Times New Roman" w:hAnsi="Times New Roman" w:cs="Times New Roman"/>
          <w:color w:val="000000"/>
          <w:spacing w:val="0"/>
          <w:w w:val="100"/>
          <w:position w:val="0"/>
        </w:rPr>
        <w:t>10,000,000.00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日，借款利率为</w:t>
      </w:r>
      <w:r>
        <w:rPr>
          <w:rFonts w:ascii="Times New Roman" w:eastAsia="Times New Roman" w:hAnsi="Times New Roman" w:cs="Times New Roman"/>
          <w:color w:val="000000"/>
          <w:spacing w:val="0"/>
          <w:w w:val="100"/>
          <w:position w:val="0"/>
        </w:rPr>
        <w:t>4.35%</w:t>
      </w:r>
      <w:r>
        <w:rPr>
          <w:color w:val="000000"/>
          <w:spacing w:val="0"/>
          <w:w w:val="100"/>
          <w:position w:val="0"/>
        </w:rPr>
        <w:t>。</w:t>
      </w:r>
    </w:p>
    <w:p>
      <w:pPr>
        <w:pStyle w:val="Style41"/>
        <w:keepNext w:val="0"/>
        <w:keepLines w:val="0"/>
        <w:widowControl w:val="0"/>
        <w:numPr>
          <w:ilvl w:val="0"/>
          <w:numId w:val="85"/>
        </w:numPr>
        <w:shd w:val="clear" w:color="auto" w:fill="auto"/>
        <w:bidi w:val="0"/>
        <w:spacing w:before="0" w:after="440" w:line="413" w:lineRule="exact"/>
        <w:ind w:left="0" w:right="0" w:firstLine="560"/>
        <w:jc w:val="left"/>
      </w:pPr>
      <w:bookmarkStart w:id="1220" w:name="bookmark1220"/>
      <w:bookmarkEnd w:id="1220"/>
      <w:r>
        <w:rPr>
          <w:b/>
          <w:bCs/>
          <w:color w:val="000000"/>
          <w:spacing w:val="0"/>
          <w:w w:val="100"/>
          <w:position w:val="0"/>
        </w:rPr>
        <w:t>不存在因为逾期获得展期形成的短期借款。</w:t>
      </w:r>
    </w:p>
    <w:p>
      <w:pPr>
        <w:pStyle w:val="Style23"/>
        <w:keepNext w:val="0"/>
        <w:keepLines w:val="0"/>
        <w:widowControl w:val="0"/>
        <w:shd w:val="clear" w:color="auto" w:fill="auto"/>
        <w:tabs>
          <w:tab w:pos="1752" w:val="left"/>
        </w:tabs>
        <w:bidi w:val="0"/>
        <w:spacing w:before="0" w:after="0" w:line="240" w:lineRule="auto"/>
        <w:ind w:left="538" w:right="0" w:firstLine="0"/>
        <w:jc w:val="left"/>
        <w:rPr>
          <w:sz w:val="20"/>
          <w:szCs w:val="20"/>
        </w:rPr>
      </w:pPr>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18</w:t>
      </w:r>
      <w:r>
        <w:rPr>
          <w:b/>
          <w:bCs/>
          <w:color w:val="000000"/>
          <w:spacing w:val="0"/>
          <w:w w:val="100"/>
          <w:position w:val="0"/>
          <w:sz w:val="20"/>
          <w:szCs w:val="20"/>
        </w:rPr>
        <w:t>.</w:t>
        <w:tab/>
      </w:r>
      <w:r>
        <w:rPr>
          <w:b/>
          <w:bCs/>
          <w:color w:val="000000"/>
          <w:spacing w:val="0"/>
          <w:w w:val="100"/>
          <w:position w:val="0"/>
          <w:sz w:val="20"/>
          <w:szCs w:val="20"/>
        </w:rPr>
        <w:t>应付票据</w:t>
      </w:r>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9,692,685.00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6,996,489.00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rPr>
              <w:t>9,692,685.00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rPr>
              <w:t>6,996,489.00</w:t>
            </w:r>
          </w:p>
        </w:tc>
      </w:tr>
    </w:tbl>
    <w:p>
      <w:pPr>
        <w:pStyle w:val="Style23"/>
        <w:keepNext w:val="0"/>
        <w:keepLines w:val="0"/>
        <w:widowControl w:val="0"/>
        <w:shd w:val="clear" w:color="auto" w:fill="auto"/>
        <w:bidi w:val="0"/>
        <w:spacing w:before="0" w:after="0" w:line="240" w:lineRule="auto"/>
        <w:ind w:left="538" w:right="0" w:firstLine="0"/>
        <w:jc w:val="left"/>
        <w:rPr>
          <w:sz w:val="20"/>
          <w:szCs w:val="20"/>
        </w:rPr>
      </w:pPr>
      <w:r>
        <w:rPr>
          <w:color w:val="000000"/>
          <w:spacing w:val="0"/>
          <w:w w:val="100"/>
          <w:position w:val="0"/>
          <w:sz w:val="20"/>
          <w:szCs w:val="20"/>
        </w:rPr>
        <w:t>本期应付票据增加</w:t>
      </w:r>
      <w:r>
        <w:rPr>
          <w:rFonts w:ascii="Times New Roman" w:eastAsia="Times New Roman" w:hAnsi="Times New Roman" w:cs="Times New Roman"/>
          <w:color w:val="000000"/>
          <w:spacing w:val="0"/>
          <w:w w:val="100"/>
          <w:position w:val="0"/>
          <w:sz w:val="20"/>
          <w:szCs w:val="20"/>
        </w:rPr>
        <w:t>38.54%</w:t>
      </w:r>
      <w:r>
        <w:rPr>
          <w:color w:val="000000"/>
          <w:spacing w:val="0"/>
          <w:w w:val="100"/>
          <w:position w:val="0"/>
          <w:sz w:val="20"/>
          <w:szCs w:val="20"/>
        </w:rPr>
        <w:t>，系因增加了票据结算所致。</w:t>
      </w:r>
    </w:p>
    <w:p>
      <w:pPr>
        <w:widowControl w:val="0"/>
        <w:spacing w:after="439" w:line="1" w:lineRule="exact"/>
      </w:pPr>
    </w:p>
    <w:p>
      <w:pPr>
        <w:pStyle w:val="Style23"/>
        <w:keepNext w:val="0"/>
        <w:keepLines w:val="0"/>
        <w:widowControl w:val="0"/>
        <w:shd w:val="clear" w:color="auto" w:fill="auto"/>
        <w:tabs>
          <w:tab w:pos="1752" w:val="left"/>
        </w:tabs>
        <w:bidi w:val="0"/>
        <w:spacing w:before="0" w:after="0" w:line="240" w:lineRule="auto"/>
        <w:ind w:left="538" w:right="0" w:firstLine="0"/>
        <w:jc w:val="left"/>
        <w:rPr>
          <w:sz w:val="20"/>
          <w:szCs w:val="20"/>
        </w:rPr>
      </w:pPr>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19</w:t>
      </w:r>
      <w:r>
        <w:rPr>
          <w:b/>
          <w:bCs/>
          <w:color w:val="000000"/>
          <w:spacing w:val="0"/>
          <w:w w:val="100"/>
          <w:position w:val="0"/>
          <w:sz w:val="20"/>
          <w:szCs w:val="20"/>
        </w:rPr>
        <w:t>.</w:t>
        <w:tab/>
      </w:r>
      <w:r>
        <w:rPr>
          <w:b/>
          <w:bCs/>
          <w:color w:val="000000"/>
          <w:spacing w:val="0"/>
          <w:w w:val="100"/>
          <w:position w:val="0"/>
          <w:sz w:val="20"/>
          <w:szCs w:val="20"/>
        </w:rPr>
        <w:t>应付账款</w:t>
      </w:r>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期初余额</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应付材料款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23,744,703.01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21,458,164.05</w:t>
            </w:r>
          </w:p>
        </w:tc>
      </w:tr>
    </w:tbl>
    <w:p>
      <w:pPr>
        <w:spacing w:lineRule="exact" w:line="1"/>
        <w:rPr>
          <w:sz w:val="2"/>
          <w:szCs w:val="2"/>
        </w:rPr>
      </w:pPr>
      <w:r>
        <w:br w:type="page"/>
      </w:r>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应付设备款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1,246,228.00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484,338.00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应付费用款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185,612.39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1,120,625.19</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25,176,543.40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23,063,127.24</w:t>
            </w:r>
          </w:p>
        </w:tc>
      </w:tr>
    </w:tbl>
    <w:p>
      <w:pPr>
        <w:widowControl w:val="0"/>
        <w:spacing w:after="299" w:line="1" w:lineRule="exact"/>
      </w:pPr>
    </w:p>
    <w:p>
      <w:pPr>
        <w:pStyle w:val="Style31"/>
        <w:keepNext/>
        <w:keepLines/>
        <w:widowControl w:val="0"/>
        <w:shd w:val="clear" w:color="auto" w:fill="auto"/>
        <w:tabs>
          <w:tab w:pos="1762" w:val="left"/>
        </w:tabs>
        <w:bidi w:val="0"/>
        <w:spacing w:before="0" w:line="240" w:lineRule="auto"/>
        <w:ind w:left="0" w:right="0" w:firstLine="560"/>
        <w:jc w:val="left"/>
      </w:pPr>
      <w:bookmarkStart w:id="1221" w:name="bookmark1221"/>
      <w:bookmarkStart w:id="1222" w:name="bookmark1222"/>
      <w:bookmarkStart w:id="1223" w:name="bookmark1223"/>
      <w:r>
        <w:rPr>
          <w:color w:val="000000"/>
          <w:spacing w:val="0"/>
          <w:w w:val="100"/>
          <w:position w:val="0"/>
        </w:rPr>
        <w:t>注释</w:t>
      </w:r>
      <w:r>
        <w:rPr>
          <w:rFonts w:ascii="Times New Roman" w:eastAsia="Times New Roman" w:hAnsi="Times New Roman" w:cs="Times New Roman"/>
          <w:color w:val="000000"/>
          <w:spacing w:val="0"/>
          <w:w w:val="100"/>
          <w:position w:val="0"/>
        </w:rPr>
        <w:t>20</w:t>
      </w:r>
      <w:r>
        <w:rPr>
          <w:color w:val="000000"/>
          <w:spacing w:val="0"/>
          <w:w w:val="100"/>
          <w:position w:val="0"/>
        </w:rPr>
        <w:t>.</w:t>
        <w:tab/>
      </w:r>
      <w:r>
        <w:rPr>
          <w:color w:val="000000"/>
          <w:spacing w:val="0"/>
          <w:w w:val="100"/>
          <w:position w:val="0"/>
        </w:rPr>
        <w:t>预收款项</w:t>
      </w:r>
      <w:bookmarkEnd w:id="1221"/>
      <w:bookmarkEnd w:id="1222"/>
      <w:bookmarkEnd w:id="1223"/>
    </w:p>
    <w:p>
      <w:pPr>
        <w:pStyle w:val="Style31"/>
        <w:keepNext/>
        <w:keepLines/>
        <w:widowControl w:val="0"/>
        <w:numPr>
          <w:ilvl w:val="0"/>
          <w:numId w:val="99"/>
        </w:numPr>
        <w:shd w:val="clear" w:color="auto" w:fill="auto"/>
        <w:tabs>
          <w:tab w:pos="1227" w:val="left"/>
        </w:tabs>
        <w:bidi w:val="0"/>
        <w:spacing w:before="0" w:line="240" w:lineRule="auto"/>
        <w:ind w:left="0" w:right="0" w:firstLine="740"/>
        <w:jc w:val="left"/>
      </w:pPr>
      <w:bookmarkStart w:id="1221" w:name="bookmark1221"/>
      <w:bookmarkStart w:id="1222" w:name="bookmark1222"/>
      <w:bookmarkStart w:id="1224" w:name="bookmark1224"/>
      <w:bookmarkStart w:id="1225" w:name="bookmark1225"/>
      <w:bookmarkEnd w:id="1224"/>
      <w:r>
        <w:rPr>
          <w:color w:val="000000"/>
          <w:spacing w:val="0"/>
          <w:w w:val="100"/>
          <w:position w:val="0"/>
        </w:rPr>
        <w:t>预收账款情况</w:t>
      </w:r>
      <w:bookmarkEnd w:id="1221"/>
      <w:bookmarkEnd w:id="1222"/>
      <w:bookmarkEnd w:id="1225"/>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20,490,421.75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16,576,460.06</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29,430.00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20,490,421.75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40" w:right="0" w:firstLine="0"/>
              <w:jc w:val="left"/>
            </w:pPr>
            <w:r>
              <w:rPr>
                <w:b/>
                <w:bCs/>
                <w:color w:val="000000"/>
                <w:spacing w:val="0"/>
                <w:w w:val="100"/>
                <w:position w:val="0"/>
              </w:rPr>
              <w:t>16,605,890.06</w:t>
            </w:r>
          </w:p>
        </w:tc>
      </w:tr>
    </w:tbl>
    <w:p>
      <w:pPr>
        <w:pStyle w:val="Style31"/>
        <w:keepNext/>
        <w:keepLines/>
        <w:widowControl w:val="0"/>
        <w:shd w:val="clear" w:color="auto" w:fill="auto"/>
        <w:bidi w:val="0"/>
        <w:spacing w:before="0" w:after="460" w:line="240" w:lineRule="auto"/>
        <w:ind w:left="0" w:right="0" w:firstLine="560"/>
        <w:jc w:val="left"/>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截至期末余额止无账龄超过一年的重要预收款项。</w:t>
      </w:r>
      <w:bookmarkEnd w:id="1226"/>
      <w:bookmarkEnd w:id="1227"/>
      <w:bookmarkEnd w:id="1228"/>
    </w:p>
    <w:p>
      <w:pPr>
        <w:pStyle w:val="Style31"/>
        <w:keepNext/>
        <w:keepLines/>
        <w:widowControl w:val="0"/>
        <w:shd w:val="clear" w:color="auto" w:fill="auto"/>
        <w:tabs>
          <w:tab w:pos="1762" w:val="left"/>
        </w:tabs>
        <w:bidi w:val="0"/>
        <w:spacing w:before="0" w:line="240" w:lineRule="auto"/>
        <w:ind w:left="0" w:right="0" w:firstLine="560"/>
        <w:jc w:val="left"/>
      </w:pPr>
      <w:bookmarkStart w:id="1226" w:name="bookmark1226"/>
      <w:bookmarkStart w:id="1227" w:name="bookmark1227"/>
      <w:bookmarkStart w:id="1229" w:name="bookmark1229"/>
      <w:r>
        <w:rPr>
          <w:color w:val="000000"/>
          <w:spacing w:val="0"/>
          <w:w w:val="100"/>
          <w:position w:val="0"/>
        </w:rPr>
        <w:t>注释</w:t>
      </w:r>
      <w:r>
        <w:rPr>
          <w:rFonts w:ascii="Times New Roman" w:eastAsia="Times New Roman" w:hAnsi="Times New Roman" w:cs="Times New Roman"/>
          <w:color w:val="000000"/>
          <w:spacing w:val="0"/>
          <w:w w:val="100"/>
          <w:position w:val="0"/>
        </w:rPr>
        <w:t>21</w:t>
      </w:r>
      <w:r>
        <w:rPr>
          <w:color w:val="000000"/>
          <w:spacing w:val="0"/>
          <w:w w:val="100"/>
          <w:position w:val="0"/>
        </w:rPr>
        <w:t>.</w:t>
        <w:tab/>
      </w:r>
      <w:r>
        <w:rPr>
          <w:color w:val="000000"/>
          <w:spacing w:val="0"/>
          <w:w w:val="100"/>
          <w:position w:val="0"/>
        </w:rPr>
        <w:t>应付职工薪酬</w:t>
      </w:r>
      <w:bookmarkEnd w:id="1226"/>
      <w:bookmarkEnd w:id="1227"/>
      <w:bookmarkEnd w:id="1229"/>
    </w:p>
    <w:p>
      <w:pPr>
        <w:pStyle w:val="Style31"/>
        <w:keepNext/>
        <w:keepLines/>
        <w:widowControl w:val="0"/>
        <w:shd w:val="clear" w:color="auto" w:fill="auto"/>
        <w:tabs>
          <w:tab w:pos="1227" w:val="left"/>
        </w:tabs>
        <w:bidi w:val="0"/>
        <w:spacing w:before="0" w:line="240" w:lineRule="auto"/>
        <w:ind w:left="0" w:right="0" w:firstLine="740"/>
        <w:jc w:val="left"/>
      </w:pPr>
      <w:bookmarkStart w:id="1226" w:name="bookmark1226"/>
      <w:bookmarkStart w:id="1227" w:name="bookmark1227"/>
      <w:bookmarkStart w:id="1230" w:name="bookmark1230"/>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应付职工薪酬列示</w:t>
      </w:r>
      <w:bookmarkEnd w:id="1226"/>
      <w:bookmarkEnd w:id="1227"/>
      <w:bookmarkEnd w:id="1230"/>
    </w:p>
    <w:tbl>
      <w:tblPr>
        <w:tblOverlap w:val="never"/>
        <w:jc w:val="center"/>
        <w:tblLayout w:type="fixed"/>
      </w:tblPr>
      <w:tblGrid>
        <w:gridCol w:w="2779"/>
        <w:gridCol w:w="1776"/>
        <w:gridCol w:w="1781"/>
        <w:gridCol w:w="1776"/>
        <w:gridCol w:w="1805"/>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7,555,735.21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35,346,868.80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38,258,739.44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4,643,864.57</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离职后福利</w:t>
            </w:r>
            <w:r>
              <w:rPr>
                <w:color w:val="000000"/>
                <w:spacing w:val="0"/>
                <w:w w:val="100"/>
                <w:position w:val="0"/>
              </w:rPr>
              <w:t>-</w:t>
            </w:r>
            <w:r>
              <w:rPr>
                <w:rFonts w:ascii="SimSun" w:eastAsia="SimSun" w:hAnsi="SimSun" w:cs="SimSun"/>
                <w:color w:val="000000"/>
                <w:spacing w:val="0"/>
                <w:w w:val="100"/>
                <w:position w:val="0"/>
              </w:rPr>
              <w:t>设定提存计划</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16,239.05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2,964,694.13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2,961,863.27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19,069.91</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254,153.98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254,153.98</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7,571,974.26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38,565,716.91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41,474,756.69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4,662,934.48</w:t>
            </w:r>
          </w:p>
        </w:tc>
      </w:tr>
    </w:tbl>
    <w:p>
      <w:pPr>
        <w:widowControl w:val="0"/>
        <w:spacing w:after="139" w:line="1" w:lineRule="exact"/>
      </w:pPr>
    </w:p>
    <w:p>
      <w:pPr>
        <w:pStyle w:val="Style31"/>
        <w:keepNext/>
        <w:keepLines/>
        <w:widowControl w:val="0"/>
        <w:numPr>
          <w:ilvl w:val="0"/>
          <w:numId w:val="99"/>
        </w:numPr>
        <w:shd w:val="clear" w:color="auto" w:fill="auto"/>
        <w:bidi w:val="0"/>
        <w:spacing w:before="0" w:line="240" w:lineRule="auto"/>
        <w:ind w:left="0" w:right="0" w:firstLine="56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短期薪酬列示</w:t>
      </w:r>
      <w:bookmarkEnd w:id="1231"/>
      <w:bookmarkEnd w:id="1232"/>
      <w:bookmarkEnd w:id="1234"/>
    </w:p>
    <w:tbl>
      <w:tblPr>
        <w:tblOverlap w:val="never"/>
        <w:jc w:val="center"/>
        <w:tblLayout w:type="fixed"/>
      </w:tblPr>
      <w:tblGrid>
        <w:gridCol w:w="2779"/>
        <w:gridCol w:w="1776"/>
        <w:gridCol w:w="1781"/>
        <w:gridCol w:w="1776"/>
        <w:gridCol w:w="1805"/>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工资、奖金、津贴和补贴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7,483,872.90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31,336,792.63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34,383,112.14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4,437,553.39</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49,884.00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493,567.43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493,567.43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49,884.00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7,480.71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2,530,904.09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2,412,007.68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126,377.12</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其中：基本医疗保险费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6,679.21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2,395,382.27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2,276,715.96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125,345.52</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67,887.53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68,012.53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218.50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67,634.29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67,279.19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813.10</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14,497.60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979,663.65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964,111.19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30,050.06</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7,555,735.21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35,346,868.80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38,258,739.44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4,643,864.57</w:t>
            </w:r>
          </w:p>
        </w:tc>
      </w:tr>
    </w:tbl>
    <w:p>
      <w:pPr>
        <w:widowControl w:val="0"/>
        <w:spacing w:after="139" w:line="1" w:lineRule="exact"/>
      </w:pPr>
    </w:p>
    <w:p>
      <w:pPr>
        <w:pStyle w:val="Style31"/>
        <w:keepNext/>
        <w:keepLines/>
        <w:widowControl w:val="0"/>
        <w:numPr>
          <w:ilvl w:val="0"/>
          <w:numId w:val="99"/>
        </w:numPr>
        <w:shd w:val="clear" w:color="auto" w:fill="auto"/>
        <w:bidi w:val="0"/>
        <w:spacing w:before="0" w:line="240" w:lineRule="auto"/>
        <w:ind w:left="0" w:right="0" w:firstLine="56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设定提存计划列示</w:t>
      </w:r>
      <w:bookmarkEnd w:id="1235"/>
      <w:bookmarkEnd w:id="1236"/>
      <w:bookmarkEnd w:id="1238"/>
    </w:p>
    <w:tbl>
      <w:tblPr>
        <w:tblOverlap w:val="never"/>
        <w:jc w:val="center"/>
        <w:tblLayout w:type="fixed"/>
      </w:tblPr>
      <w:tblGrid>
        <w:gridCol w:w="2774"/>
        <w:gridCol w:w="1776"/>
        <w:gridCol w:w="1781"/>
        <w:gridCol w:w="1776"/>
        <w:gridCol w:w="1810"/>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15,389.62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2,842,135.40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2,839,441.61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18,083.41</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122,558.73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122,421.66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986.50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16,239.05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2,964,694.13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2,961,863.27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19,069.91</w:t>
            </w:r>
          </w:p>
        </w:tc>
      </w:tr>
    </w:tbl>
    <w:p>
      <w:pPr>
        <w:spacing w:lineRule="exact" w:line="1"/>
        <w:rPr>
          <w:sz w:val="2"/>
          <w:szCs w:val="2"/>
        </w:rPr>
      </w:pPr>
      <w:r>
        <w:br w:type="page"/>
      </w:r>
    </w:p>
    <w:p>
      <w:pPr>
        <w:pStyle w:val="Style41"/>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本期应付职工薪酬期末余额较上期减少</w:t>
      </w:r>
      <w:r>
        <w:rPr>
          <w:rFonts w:ascii="Times New Roman" w:eastAsia="Times New Roman" w:hAnsi="Times New Roman" w:cs="Times New Roman"/>
          <w:color w:val="000000"/>
          <w:spacing w:val="0"/>
          <w:w w:val="100"/>
          <w:position w:val="0"/>
        </w:rPr>
        <w:t>38.42%</w:t>
      </w:r>
      <w:r>
        <w:rPr>
          <w:color w:val="000000"/>
          <w:spacing w:val="0"/>
          <w:w w:val="100"/>
          <w:position w:val="0"/>
        </w:rPr>
        <w:t>,系因处置子公司及人员减少所致。</w:t>
      </w:r>
    </w:p>
    <w:p>
      <w:pPr>
        <w:pStyle w:val="Style31"/>
        <w:keepNext/>
        <w:keepLines/>
        <w:widowControl w:val="0"/>
        <w:shd w:val="clear" w:color="auto" w:fill="auto"/>
        <w:tabs>
          <w:tab w:pos="1774" w:val="left"/>
        </w:tabs>
        <w:bidi w:val="0"/>
        <w:spacing w:before="0" w:line="240" w:lineRule="auto"/>
        <w:ind w:left="0" w:right="0" w:firstLine="560"/>
        <w:jc w:val="left"/>
      </w:pPr>
      <w:bookmarkStart w:id="1239" w:name="bookmark1239"/>
      <w:bookmarkStart w:id="1240" w:name="bookmark1240"/>
      <w:bookmarkStart w:id="1241" w:name="bookmark1241"/>
      <w:r>
        <w:rPr>
          <w:color w:val="000000"/>
          <w:spacing w:val="0"/>
          <w:w w:val="100"/>
          <w:position w:val="0"/>
        </w:rPr>
        <w:t>注释</w:t>
      </w:r>
      <w:r>
        <w:rPr>
          <w:rFonts w:ascii="Times New Roman" w:eastAsia="Times New Roman" w:hAnsi="Times New Roman" w:cs="Times New Roman"/>
          <w:color w:val="000000"/>
          <w:spacing w:val="0"/>
          <w:w w:val="100"/>
          <w:position w:val="0"/>
        </w:rPr>
        <w:t>22</w:t>
      </w:r>
      <w:r>
        <w:rPr>
          <w:color w:val="000000"/>
          <w:spacing w:val="0"/>
          <w:w w:val="100"/>
          <w:position w:val="0"/>
        </w:rPr>
        <w:t>.</w:t>
        <w:tab/>
      </w:r>
      <w:r>
        <w:rPr>
          <w:color w:val="000000"/>
          <w:spacing w:val="0"/>
          <w:w w:val="100"/>
          <w:position w:val="0"/>
        </w:rPr>
        <w:t>应交税费</w:t>
      </w:r>
      <w:bookmarkEnd w:id="1239"/>
      <w:bookmarkEnd w:id="1240"/>
      <w:bookmarkEnd w:id="1241"/>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税费项目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895,489.48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454,559.27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城建税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151,782.51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135,343.25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163,681.87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14,888.48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pPr>
            <w:r>
              <w:rPr>
                <w:color w:val="000000"/>
                <w:spacing w:val="0"/>
                <w:w w:val="100"/>
                <w:position w:val="0"/>
              </w:rPr>
              <w:t>14,888.48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329,304.05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84,043.77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210,223.19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213,537.07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pPr>
            <w:r>
              <w:rPr>
                <w:color w:val="000000"/>
                <w:spacing w:val="0"/>
                <w:w w:val="100"/>
                <w:position w:val="0"/>
              </w:rPr>
              <w:t>34,276.99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pPr>
            <w:r>
              <w:rPr>
                <w:color w:val="000000"/>
                <w:spacing w:val="0"/>
                <w:w w:val="100"/>
                <w:position w:val="0"/>
              </w:rPr>
              <w:t>39,462.47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pPr>
            <w:r>
              <w:rPr>
                <w:color w:val="000000"/>
                <w:spacing w:val="0"/>
                <w:w w:val="100"/>
                <w:position w:val="0"/>
              </w:rPr>
              <w:t>81,830.51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pPr>
            <w:r>
              <w:rPr>
                <w:color w:val="000000"/>
                <w:spacing w:val="0"/>
                <w:w w:val="100"/>
                <w:position w:val="0"/>
              </w:rPr>
              <w:t>29,930.95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pPr>
            <w:r>
              <w:rPr>
                <w:color w:val="000000"/>
                <w:spacing w:val="0"/>
                <w:w w:val="100"/>
                <w:position w:val="0"/>
              </w:rPr>
              <w:t>74,690.28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pPr>
            <w:r>
              <w:rPr>
                <w:color w:val="000000"/>
                <w:spacing w:val="0"/>
                <w:w w:val="100"/>
                <w:position w:val="0"/>
              </w:rPr>
              <w:t>61,256.62</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堤围费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524.96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980.34</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pPr>
            <w:r>
              <w:rPr>
                <w:color w:val="000000"/>
                <w:spacing w:val="0"/>
                <w:w w:val="100"/>
                <w:position w:val="0"/>
              </w:rPr>
              <w:t>75,865.07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水利建设基金及其他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pPr>
            <w:r>
              <w:rPr>
                <w:color w:val="000000"/>
                <w:spacing w:val="0"/>
                <w:w w:val="100"/>
                <w:position w:val="0"/>
              </w:rPr>
              <w:t>26,996.98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3,886.49</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1,983,689.30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1,113,753.78</w:t>
            </w:r>
          </w:p>
        </w:tc>
      </w:tr>
    </w:tbl>
    <w:p>
      <w:pPr>
        <w:widowControl w:val="0"/>
        <w:spacing w:after="299" w:line="1" w:lineRule="exact"/>
      </w:pPr>
    </w:p>
    <w:p>
      <w:pPr>
        <w:pStyle w:val="Style31"/>
        <w:keepNext/>
        <w:keepLines/>
        <w:widowControl w:val="0"/>
        <w:shd w:val="clear" w:color="auto" w:fill="auto"/>
        <w:tabs>
          <w:tab w:pos="1774" w:val="left"/>
        </w:tabs>
        <w:bidi w:val="0"/>
        <w:spacing w:before="0" w:line="240" w:lineRule="auto"/>
        <w:ind w:left="0" w:right="0" w:firstLine="560"/>
        <w:jc w:val="left"/>
      </w:pPr>
      <w:bookmarkStart w:id="1242" w:name="bookmark1242"/>
      <w:bookmarkStart w:id="1243" w:name="bookmark1243"/>
      <w:bookmarkStart w:id="1244" w:name="bookmark1244"/>
      <w:r>
        <w:rPr>
          <w:color w:val="000000"/>
          <w:spacing w:val="0"/>
          <w:w w:val="100"/>
          <w:position w:val="0"/>
        </w:rPr>
        <w:t>注释</w:t>
      </w:r>
      <w:r>
        <w:rPr>
          <w:rFonts w:ascii="Times New Roman" w:eastAsia="Times New Roman" w:hAnsi="Times New Roman" w:cs="Times New Roman"/>
          <w:color w:val="000000"/>
          <w:spacing w:val="0"/>
          <w:w w:val="100"/>
          <w:position w:val="0"/>
        </w:rPr>
        <w:t>23</w:t>
      </w:r>
      <w:r>
        <w:rPr>
          <w:color w:val="000000"/>
          <w:spacing w:val="0"/>
          <w:w w:val="100"/>
          <w:position w:val="0"/>
        </w:rPr>
        <w:t>.</w:t>
        <w:tab/>
      </w:r>
      <w:r>
        <w:rPr>
          <w:color w:val="000000"/>
          <w:spacing w:val="0"/>
          <w:w w:val="100"/>
          <w:position w:val="0"/>
        </w:rPr>
        <w:t>应付利息</w:t>
      </w:r>
      <w:bookmarkEnd w:id="1242"/>
      <w:bookmarkEnd w:id="1243"/>
      <w:bookmarkEnd w:id="1244"/>
    </w:p>
    <w:tbl>
      <w:tblPr>
        <w:tblOverlap w:val="never"/>
        <w:jc w:val="center"/>
        <w:tblLayout w:type="fixed"/>
      </w:tblPr>
      <w:tblGrid>
        <w:gridCol w:w="5290"/>
        <w:gridCol w:w="2299"/>
        <w:gridCol w:w="2328"/>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43,945.95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106,084.43</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6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43,945.95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106,084.43</w:t>
            </w:r>
          </w:p>
        </w:tc>
      </w:tr>
    </w:tbl>
    <w:p>
      <w:pPr>
        <w:widowControl w:val="0"/>
        <w:spacing w:after="299" w:line="1" w:lineRule="exact"/>
      </w:pPr>
    </w:p>
    <w:p>
      <w:pPr>
        <w:pStyle w:val="Style31"/>
        <w:keepNext/>
        <w:keepLines/>
        <w:widowControl w:val="0"/>
        <w:shd w:val="clear" w:color="auto" w:fill="auto"/>
        <w:tabs>
          <w:tab w:pos="1774" w:val="left"/>
        </w:tabs>
        <w:bidi w:val="0"/>
        <w:spacing w:before="0" w:line="240" w:lineRule="auto"/>
        <w:ind w:left="0" w:right="0" w:firstLine="560"/>
        <w:jc w:val="left"/>
      </w:pPr>
      <w:bookmarkStart w:id="1245" w:name="bookmark1245"/>
      <w:bookmarkStart w:id="1246" w:name="bookmark1246"/>
      <w:bookmarkStart w:id="1247" w:name="bookmark1247"/>
      <w:r>
        <w:rPr>
          <w:color w:val="000000"/>
          <w:spacing w:val="0"/>
          <w:w w:val="100"/>
          <w:position w:val="0"/>
        </w:rPr>
        <w:t>注释</w:t>
      </w:r>
      <w:r>
        <w:rPr>
          <w:rFonts w:ascii="Times New Roman" w:eastAsia="Times New Roman" w:hAnsi="Times New Roman" w:cs="Times New Roman"/>
          <w:color w:val="000000"/>
          <w:spacing w:val="0"/>
          <w:w w:val="100"/>
          <w:position w:val="0"/>
        </w:rPr>
        <w:t>24</w:t>
      </w:r>
      <w:r>
        <w:rPr>
          <w:color w:val="000000"/>
          <w:spacing w:val="0"/>
          <w:w w:val="100"/>
          <w:position w:val="0"/>
        </w:rPr>
        <w:t>.</w:t>
        <w:tab/>
      </w:r>
      <w:r>
        <w:rPr>
          <w:color w:val="000000"/>
          <w:spacing w:val="0"/>
          <w:w w:val="100"/>
          <w:position w:val="0"/>
        </w:rPr>
        <w:t>其他应付款</w:t>
      </w:r>
      <w:bookmarkEnd w:id="1245"/>
      <w:bookmarkEnd w:id="1246"/>
      <w:bookmarkEnd w:id="1247"/>
    </w:p>
    <w:p>
      <w:pPr>
        <w:pStyle w:val="Style31"/>
        <w:keepNext/>
        <w:keepLines/>
        <w:widowControl w:val="0"/>
        <w:numPr>
          <w:ilvl w:val="0"/>
          <w:numId w:val="101"/>
        </w:numPr>
        <w:shd w:val="clear" w:color="auto" w:fill="auto"/>
        <w:tabs>
          <w:tab w:pos="1220" w:val="left"/>
        </w:tabs>
        <w:bidi w:val="0"/>
        <w:spacing w:before="0" w:line="240" w:lineRule="auto"/>
        <w:ind w:left="0" w:right="0" w:firstLine="740"/>
        <w:jc w:val="left"/>
      </w:pPr>
      <w:bookmarkStart w:id="1245" w:name="bookmark1245"/>
      <w:bookmarkStart w:id="1246" w:name="bookmark1246"/>
      <w:bookmarkStart w:id="1248" w:name="bookmark1248"/>
      <w:bookmarkStart w:id="1249" w:name="bookmark1249"/>
      <w:bookmarkEnd w:id="1248"/>
      <w:r>
        <w:rPr>
          <w:color w:val="000000"/>
          <w:spacing w:val="0"/>
          <w:w w:val="100"/>
          <w:position w:val="0"/>
        </w:rPr>
        <w:t>按款项性质列示的其他应付款</w:t>
      </w:r>
      <w:bookmarkEnd w:id="1245"/>
      <w:bookmarkEnd w:id="1246"/>
      <w:bookmarkEnd w:id="1249"/>
    </w:p>
    <w:tbl>
      <w:tblPr>
        <w:tblOverlap w:val="never"/>
        <w:jc w:val="center"/>
        <w:tblLayout w:type="fixed"/>
      </w:tblPr>
      <w:tblGrid>
        <w:gridCol w:w="4795"/>
        <w:gridCol w:w="2626"/>
        <w:gridCol w:w="2496"/>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1,210,930.00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709,612.53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押金及保证金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354,710.20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1,305,281.11</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531,979.66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401,616.58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诉讼退款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2,137,095.95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232,626.23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370,962.46</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both"/>
            </w:pPr>
            <w:r>
              <w:rPr>
                <w:b/>
                <w:bCs/>
                <w:color w:val="000000"/>
                <w:spacing w:val="0"/>
                <w:w w:val="100"/>
                <w:position w:val="0"/>
              </w:rPr>
              <w:t>29,467,342.04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2,787,472.68</w:t>
            </w:r>
          </w:p>
        </w:tc>
      </w:tr>
    </w:tbl>
    <w:p>
      <w:pPr>
        <w:widowControl w:val="0"/>
        <w:spacing w:after="139" w:line="1" w:lineRule="exact"/>
      </w:pPr>
    </w:p>
    <w:p>
      <w:pPr>
        <w:pStyle w:val="Style41"/>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本期其他应付款余额较上期增加</w:t>
      </w:r>
      <w:r>
        <w:rPr>
          <w:rFonts w:ascii="Times New Roman" w:eastAsia="Times New Roman" w:hAnsi="Times New Roman" w:cs="Times New Roman"/>
          <w:color w:val="000000"/>
          <w:spacing w:val="0"/>
          <w:w w:val="100"/>
          <w:position w:val="0"/>
        </w:rPr>
        <w:t>957.13%</w:t>
      </w:r>
      <w:r>
        <w:rPr>
          <w:color w:val="000000"/>
          <w:spacing w:val="0"/>
          <w:w w:val="100"/>
          <w:position w:val="0"/>
        </w:rPr>
        <w:t>,系因收到股东借款所致。</w:t>
      </w:r>
    </w:p>
    <w:p>
      <w:pPr>
        <w:pStyle w:val="Style31"/>
        <w:keepNext/>
        <w:keepLines/>
        <w:widowControl w:val="0"/>
        <w:shd w:val="clear" w:color="auto" w:fill="auto"/>
        <w:tabs>
          <w:tab w:pos="1774" w:val="left"/>
        </w:tabs>
        <w:bidi w:val="0"/>
        <w:spacing w:before="0" w:line="240" w:lineRule="auto"/>
        <w:ind w:left="0" w:right="0" w:firstLine="560"/>
        <w:jc w:val="left"/>
      </w:pPr>
      <w:bookmarkStart w:id="1250" w:name="bookmark1250"/>
      <w:bookmarkStart w:id="1251" w:name="bookmark1251"/>
      <w:bookmarkStart w:id="1252" w:name="bookmark1252"/>
      <w:r>
        <w:rPr>
          <w:color w:val="000000"/>
          <w:spacing w:val="0"/>
          <w:w w:val="100"/>
          <w:position w:val="0"/>
        </w:rPr>
        <w:t>注释</w:t>
      </w:r>
      <w:r>
        <w:rPr>
          <w:rFonts w:ascii="Times New Roman" w:eastAsia="Times New Roman" w:hAnsi="Times New Roman" w:cs="Times New Roman"/>
          <w:color w:val="000000"/>
          <w:spacing w:val="0"/>
          <w:w w:val="100"/>
          <w:position w:val="0"/>
        </w:rPr>
        <w:t>25</w:t>
      </w:r>
      <w:r>
        <w:rPr>
          <w:color w:val="000000"/>
          <w:spacing w:val="0"/>
          <w:w w:val="100"/>
          <w:position w:val="0"/>
        </w:rPr>
        <w:t>.</w:t>
        <w:tab/>
      </w:r>
      <w:r>
        <w:rPr>
          <w:color w:val="000000"/>
          <w:spacing w:val="0"/>
          <w:w w:val="100"/>
          <w:position w:val="0"/>
        </w:rPr>
        <w:t>递延收益</w:t>
      </w:r>
      <w:bookmarkEnd w:id="1250"/>
      <w:bookmarkEnd w:id="1251"/>
      <w:bookmarkEnd w:id="1252"/>
    </w:p>
    <w:tbl>
      <w:tblPr>
        <w:tblOverlap w:val="never"/>
        <w:jc w:val="center"/>
        <w:tblLayout w:type="fixed"/>
      </w:tblPr>
      <w:tblGrid>
        <w:gridCol w:w="2122"/>
        <w:gridCol w:w="1435"/>
        <w:gridCol w:w="1430"/>
        <w:gridCol w:w="1435"/>
        <w:gridCol w:w="1435"/>
        <w:gridCol w:w="2059"/>
      </w:tblGrid>
      <w:tr>
        <w:trPr>
          <w:trHeight w:val="37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370"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与资产相关政府补助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1,816,242.73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255,138.24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1,561,104.49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与资产相关</w:t>
            </w:r>
          </w:p>
        </w:tc>
      </w:tr>
    </w:tbl>
    <w:tbl>
      <w:tblPr>
        <w:tblOverlap w:val="never"/>
        <w:jc w:val="center"/>
        <w:tblLayout w:type="fixed"/>
      </w:tblPr>
      <w:tblGrid>
        <w:gridCol w:w="2122"/>
        <w:gridCol w:w="1435"/>
        <w:gridCol w:w="1430"/>
        <w:gridCol w:w="1435"/>
        <w:gridCol w:w="1435"/>
        <w:gridCol w:w="2059"/>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1,816,242.73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255,138.24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1,561,104.49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keepLines/>
        <w:widowControl w:val="0"/>
        <w:shd w:val="clear" w:color="auto" w:fill="auto"/>
        <w:bidi w:val="0"/>
        <w:spacing w:before="0" w:after="240" w:line="240" w:lineRule="auto"/>
        <w:ind w:left="0" w:right="0" w:firstLine="560"/>
        <w:jc w:val="left"/>
      </w:pPr>
      <w:bookmarkStart w:id="1253" w:name="bookmark1253"/>
      <w:bookmarkStart w:id="1254" w:name="bookmark1254"/>
      <w:bookmarkStart w:id="1255" w:name="bookmark1255"/>
      <w:r>
        <w:rPr>
          <w:color w:val="000000"/>
          <w:spacing w:val="0"/>
          <w:w w:val="100"/>
          <w:position w:val="0"/>
        </w:rPr>
        <w:t>与政府补助相关的递延收益</w:t>
      </w:r>
      <w:bookmarkEnd w:id="1253"/>
      <w:bookmarkEnd w:id="1254"/>
      <w:bookmarkEnd w:id="1255"/>
    </w:p>
    <w:tbl>
      <w:tblPr>
        <w:tblOverlap w:val="never"/>
        <w:jc w:val="center"/>
        <w:tblLayout w:type="fixed"/>
      </w:tblPr>
      <w:tblGrid>
        <w:gridCol w:w="2126"/>
        <w:gridCol w:w="1474"/>
        <w:gridCol w:w="1306"/>
        <w:gridCol w:w="1310"/>
        <w:gridCol w:w="821"/>
        <w:gridCol w:w="1474"/>
        <w:gridCol w:w="1406"/>
      </w:tblGrid>
      <w:tr>
        <w:trPr>
          <w:trHeight w:val="58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本期新增补助 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本期计入营业 外收入金额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其他变 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 收益相关</w:t>
            </w:r>
          </w:p>
        </w:tc>
      </w:tr>
      <w:tr>
        <w:trPr>
          <w:trHeight w:val="53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十大科技产业化专项项目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217,842.06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54,128.14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rFonts w:ascii="Arial Unicode MS" w:eastAsia="Arial Unicode MS" w:hAnsi="Arial Unicode MS" w:cs="Arial Unicode MS"/>
                <w:b/>
                <w:bCs/>
                <w:color w:val="000000"/>
                <w:spacing w:val="0"/>
                <w:w w:val="100"/>
                <w:position w:val="0"/>
                <w:sz w:val="16"/>
                <w:szCs w:val="16"/>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163,713.92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与资产相关</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牛仔雕花机研发补贴</w:t>
            </w: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495,370.37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55,555.56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439,814.81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与资产相关</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桥架多功能一体机项目研</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发补贴</w:t>
            </w: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1,103,030.30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145,454.54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rFonts w:ascii="Arial Unicode MS" w:eastAsia="Arial Unicode MS" w:hAnsi="Arial Unicode MS" w:cs="Arial Unicode MS"/>
                <w:b/>
                <w:bCs/>
                <w:color w:val="000000"/>
                <w:spacing w:val="0"/>
                <w:w w:val="100"/>
                <w:position w:val="0"/>
                <w:sz w:val="16"/>
                <w:szCs w:val="16"/>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957,575.76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与资产相关</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1,816,242.73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255,138.24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1,561,104.49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pStyle w:val="Style41"/>
        <w:keepNext w:val="0"/>
        <w:keepLines w:val="0"/>
        <w:widowControl w:val="0"/>
        <w:shd w:val="clear" w:color="auto" w:fill="auto"/>
        <w:bidi w:val="0"/>
        <w:spacing w:before="0" w:after="140" w:line="415" w:lineRule="exact"/>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、根据《武汉市科技局关于下达</w:t>
      </w:r>
      <w:r>
        <w:rPr>
          <w:rFonts w:ascii="Times New Roman" w:eastAsia="Times New Roman" w:hAnsi="Times New Roman" w:cs="Times New Roman"/>
          <w:color w:val="000000"/>
          <w:spacing w:val="0"/>
          <w:w w:val="100"/>
          <w:position w:val="0"/>
        </w:rPr>
        <w:t>2011</w:t>
      </w:r>
      <w:r>
        <w:rPr>
          <w:color w:val="000000"/>
          <w:spacing w:val="0"/>
          <w:w w:val="100"/>
          <w:position w:val="0"/>
        </w:rPr>
        <w:t>年十大科技产业化专项项目的通知》（武科计</w:t>
      </w:r>
      <w:r>
        <w:rPr>
          <w:rFonts w:ascii="Times New Roman" w:eastAsia="Times New Roman" w:hAnsi="Times New Roman" w:cs="Times New Roman"/>
          <w:color w:val="000000"/>
          <w:spacing w:val="0"/>
          <w:w w:val="100"/>
          <w:position w:val="0"/>
        </w:rPr>
        <w:t>[2011]54</w:t>
      </w:r>
      <w:r>
        <w:rPr>
          <w:color w:val="000000"/>
          <w:spacing w:val="0"/>
          <w:w w:val="100"/>
          <w:position w:val="0"/>
        </w:rPr>
        <w:t>号文件） 规定，公司</w:t>
      </w:r>
      <w:r>
        <w:rPr>
          <w:rFonts w:ascii="Times New Roman" w:eastAsia="Times New Roman" w:hAnsi="Times New Roman" w:cs="Times New Roman"/>
          <w:color w:val="000000"/>
          <w:spacing w:val="0"/>
          <w:w w:val="100"/>
          <w:position w:val="0"/>
        </w:rPr>
        <w:t>2011</w:t>
      </w:r>
      <w:r>
        <w:rPr>
          <w:color w:val="000000"/>
          <w:spacing w:val="0"/>
          <w:w w:val="100"/>
          <w:position w:val="0"/>
        </w:rPr>
        <w:t>年收到与资产相关政府补助</w:t>
      </w:r>
      <w:r>
        <w:rPr>
          <w:rFonts w:ascii="Times New Roman" w:eastAsia="Times New Roman" w:hAnsi="Times New Roman" w:cs="Times New Roman"/>
          <w:color w:val="000000"/>
          <w:spacing w:val="0"/>
          <w:w w:val="100"/>
          <w:position w:val="0"/>
        </w:rPr>
        <w:t>44</w:t>
      </w:r>
      <w:r>
        <w:rPr>
          <w:color w:val="000000"/>
          <w:spacing w:val="0"/>
          <w:w w:val="100"/>
          <w:position w:val="0"/>
        </w:rPr>
        <w:t>万元，已全部用于购买固定资产，并按资产使用年限摊销 计入当期损益。</w:t>
      </w:r>
    </w:p>
    <w:p>
      <w:pPr>
        <w:pStyle w:val="Style41"/>
        <w:keepNext w:val="0"/>
        <w:keepLines w:val="0"/>
        <w:widowControl w:val="0"/>
        <w:shd w:val="clear" w:color="auto" w:fill="auto"/>
        <w:bidi w:val="0"/>
        <w:spacing w:before="0" w:after="140" w:line="408" w:lineRule="exact"/>
        <w:ind w:left="0" w:right="0" w:firstLine="560"/>
        <w:jc w:val="left"/>
      </w:pPr>
      <w:r>
        <w:rPr>
          <w:rFonts w:ascii="Times New Roman" w:eastAsia="Times New Roman" w:hAnsi="Times New Roman" w:cs="Times New Roman"/>
          <w:color w:val="000000"/>
          <w:spacing w:val="0"/>
          <w:w w:val="100"/>
          <w:position w:val="0"/>
        </w:rPr>
        <w:t>*2</w:t>
      </w:r>
      <w:r>
        <w:rPr>
          <w:color w:val="000000"/>
          <w:spacing w:val="0"/>
          <w:w w:val="100"/>
          <w:position w:val="0"/>
        </w:rPr>
        <w:t>、根据《武汉市商务局、武汉市财政局关于</w:t>
      </w:r>
      <w:r>
        <w:rPr>
          <w:rFonts w:ascii="Times New Roman" w:eastAsia="Times New Roman" w:hAnsi="Times New Roman" w:cs="Times New Roman"/>
          <w:color w:val="000000"/>
          <w:spacing w:val="0"/>
          <w:w w:val="100"/>
          <w:position w:val="0"/>
        </w:rPr>
        <w:t>2015</w:t>
      </w:r>
      <w:r>
        <w:rPr>
          <w:color w:val="000000"/>
          <w:spacing w:val="0"/>
          <w:w w:val="100"/>
          <w:position w:val="0"/>
        </w:rPr>
        <w:t>年市外经贸（区域协调）发展促进资金项目（第 一期）安排的通知》（武商务</w:t>
      </w:r>
      <w:r>
        <w:rPr>
          <w:rFonts w:ascii="Times New Roman" w:eastAsia="Times New Roman" w:hAnsi="Times New Roman" w:cs="Times New Roman"/>
          <w:color w:val="000000"/>
          <w:spacing w:val="0"/>
          <w:w w:val="100"/>
          <w:position w:val="0"/>
        </w:rPr>
        <w:t>[2015]177</w:t>
      </w:r>
      <w:r>
        <w:rPr>
          <w:color w:val="000000"/>
          <w:spacing w:val="0"/>
          <w:w w:val="100"/>
          <w:position w:val="0"/>
        </w:rPr>
        <w:t>号通知），公司本期收到的关于</w:t>
      </w:r>
      <w:r>
        <w:rPr>
          <w:rFonts w:ascii="Times New Roman" w:eastAsia="Times New Roman" w:hAnsi="Times New Roman" w:cs="Times New Roman"/>
          <w:color w:val="000000"/>
          <w:spacing w:val="0"/>
          <w:w w:val="100"/>
          <w:position w:val="0"/>
        </w:rPr>
        <w:t>“</w:t>
      </w:r>
      <w:r>
        <w:rPr>
          <w:color w:val="000000"/>
          <w:spacing w:val="0"/>
          <w:w w:val="100"/>
          <w:position w:val="0"/>
        </w:rPr>
        <w:t>牛仔激光立体雕花机研发</w:t>
      </w:r>
      <w:r>
        <w:rPr>
          <w:color w:val="000000"/>
          <w:spacing w:val="0"/>
          <w:w w:val="100"/>
          <w:position w:val="0"/>
        </w:rPr>
        <w:t>''</w:t>
      </w:r>
      <w:r>
        <w:rPr>
          <w:color w:val="000000"/>
          <w:spacing w:val="0"/>
          <w:w w:val="100"/>
          <w:position w:val="0"/>
        </w:rPr>
        <w:t xml:space="preserve">项目补助 </w:t>
      </w:r>
      <w:r>
        <w:rPr>
          <w:rFonts w:ascii="Times New Roman" w:eastAsia="Times New Roman" w:hAnsi="Times New Roman" w:cs="Times New Roman"/>
          <w:color w:val="000000"/>
          <w:spacing w:val="0"/>
          <w:w w:val="100"/>
          <w:position w:val="0"/>
        </w:rPr>
        <w:t>50</w:t>
      </w:r>
      <w:r>
        <w:rPr>
          <w:color w:val="000000"/>
          <w:spacing w:val="0"/>
          <w:w w:val="100"/>
          <w:position w:val="0"/>
        </w:rPr>
        <w:t>万元，为对公司已于</w:t>
      </w:r>
      <w:r>
        <w:rPr>
          <w:rFonts w:ascii="Times New Roman" w:eastAsia="Times New Roman" w:hAnsi="Times New Roman" w:cs="Times New Roman"/>
          <w:color w:val="000000"/>
          <w:spacing w:val="0"/>
          <w:w w:val="100"/>
          <w:position w:val="0"/>
        </w:rPr>
        <w:t>2014</w:t>
      </w:r>
      <w:r>
        <w:rPr>
          <w:color w:val="000000"/>
          <w:spacing w:val="0"/>
          <w:w w:val="100"/>
          <w:position w:val="0"/>
        </w:rPr>
        <w:t>年形成无形资产的研发项目补助，按照该无形资产摊销年限进行摊销。</w:t>
      </w:r>
    </w:p>
    <w:p>
      <w:pPr>
        <w:pStyle w:val="Style41"/>
        <w:keepNext w:val="0"/>
        <w:keepLines w:val="0"/>
        <w:widowControl w:val="0"/>
        <w:shd w:val="clear" w:color="auto" w:fill="auto"/>
        <w:bidi w:val="0"/>
        <w:spacing w:before="0" w:after="460" w:line="415" w:lineRule="exact"/>
        <w:ind w:left="0" w:right="0" w:firstLine="560"/>
        <w:jc w:val="left"/>
      </w:pPr>
      <w:r>
        <w:rPr>
          <w:rFonts w:ascii="Times New Roman" w:eastAsia="Times New Roman" w:hAnsi="Times New Roman" w:cs="Times New Roman"/>
          <w:color w:val="000000"/>
          <w:spacing w:val="0"/>
          <w:w w:val="100"/>
          <w:position w:val="0"/>
        </w:rPr>
        <w:t>*3</w:t>
      </w:r>
      <w:r>
        <w:rPr>
          <w:color w:val="000000"/>
          <w:spacing w:val="0"/>
          <w:w w:val="100"/>
          <w:position w:val="0"/>
        </w:rPr>
        <w:t>、根据《武汉市科技局关于下达</w:t>
      </w:r>
      <w:r>
        <w:rPr>
          <w:rFonts w:ascii="Times New Roman" w:eastAsia="Times New Roman" w:hAnsi="Times New Roman" w:cs="Times New Roman"/>
          <w:color w:val="000000"/>
          <w:spacing w:val="0"/>
          <w:w w:val="100"/>
          <w:position w:val="0"/>
        </w:rPr>
        <w:t>2015</w:t>
      </w:r>
      <w:r>
        <w:rPr>
          <w:color w:val="000000"/>
          <w:spacing w:val="0"/>
          <w:w w:val="100"/>
          <w:position w:val="0"/>
        </w:rPr>
        <w:t>年高新技术成果转化及产业化项目的通知》（武科计</w:t>
      </w:r>
      <w:r>
        <w:rPr>
          <w:rFonts w:ascii="Times New Roman" w:eastAsia="Times New Roman" w:hAnsi="Times New Roman" w:cs="Times New Roman"/>
          <w:color w:val="000000"/>
          <w:spacing w:val="0"/>
          <w:w w:val="100"/>
          <w:position w:val="0"/>
        </w:rPr>
        <w:t xml:space="preserve">[2015]19 </w:t>
      </w:r>
      <w:r>
        <w:rPr>
          <w:color w:val="000000"/>
          <w:spacing w:val="0"/>
          <w:w w:val="100"/>
          <w:position w:val="0"/>
        </w:rPr>
        <w:t>号），公司本期收到的关于</w:t>
      </w:r>
      <w:r>
        <w:rPr>
          <w:rFonts w:ascii="Times New Roman" w:eastAsia="Times New Roman" w:hAnsi="Times New Roman" w:cs="Times New Roman"/>
          <w:color w:val="000000"/>
          <w:spacing w:val="0"/>
          <w:w w:val="100"/>
          <w:position w:val="0"/>
        </w:rPr>
        <w:t>“</w:t>
      </w:r>
      <w:r>
        <w:rPr>
          <w:color w:val="000000"/>
          <w:spacing w:val="0"/>
          <w:w w:val="100"/>
          <w:position w:val="0"/>
        </w:rPr>
        <w:t>桥架激光刺绣雕花切割一体机产业化''项目补助</w:t>
      </w:r>
      <w:r>
        <w:rPr>
          <w:rFonts w:ascii="Times New Roman" w:eastAsia="Times New Roman" w:hAnsi="Times New Roman" w:cs="Times New Roman"/>
          <w:color w:val="000000"/>
          <w:spacing w:val="0"/>
          <w:w w:val="100"/>
          <w:position w:val="0"/>
        </w:rPr>
        <w:t>120</w:t>
      </w:r>
      <w:r>
        <w:rPr>
          <w:color w:val="000000"/>
          <w:spacing w:val="0"/>
          <w:w w:val="100"/>
          <w:position w:val="0"/>
        </w:rPr>
        <w:t>万元，为对公司已于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年形成无形资产的研发项目补助，按照该无形资产摊销年限进行摊销。</w:t>
      </w:r>
    </w:p>
    <w:p>
      <w:pPr>
        <w:pStyle w:val="Style31"/>
        <w:keepNext/>
        <w:keepLines/>
        <w:widowControl w:val="0"/>
        <w:shd w:val="clear" w:color="auto" w:fill="auto"/>
        <w:tabs>
          <w:tab w:pos="1802" w:val="left"/>
        </w:tabs>
        <w:bidi w:val="0"/>
        <w:spacing w:before="0" w:line="240" w:lineRule="auto"/>
        <w:ind w:left="0" w:right="0" w:firstLine="560"/>
        <w:jc w:val="left"/>
      </w:pPr>
      <w:bookmarkStart w:id="1256" w:name="bookmark1256"/>
      <w:bookmarkStart w:id="1257" w:name="bookmark1257"/>
      <w:bookmarkStart w:id="1258" w:name="bookmark1258"/>
      <w:r>
        <w:rPr>
          <w:color w:val="000000"/>
          <w:spacing w:val="0"/>
          <w:w w:val="100"/>
          <w:position w:val="0"/>
        </w:rPr>
        <w:t>注释</w:t>
      </w:r>
      <w:r>
        <w:rPr>
          <w:rFonts w:ascii="Times New Roman" w:eastAsia="Times New Roman" w:hAnsi="Times New Roman" w:cs="Times New Roman"/>
          <w:color w:val="000000"/>
          <w:spacing w:val="0"/>
          <w:w w:val="100"/>
          <w:position w:val="0"/>
        </w:rPr>
        <w:t>26</w:t>
      </w:r>
      <w:r>
        <w:rPr>
          <w:color w:val="000000"/>
          <w:spacing w:val="0"/>
          <w:w w:val="100"/>
          <w:position w:val="0"/>
        </w:rPr>
        <w:t>.</w:t>
        <w:tab/>
      </w:r>
      <w:r>
        <w:rPr>
          <w:color w:val="000000"/>
          <w:spacing w:val="0"/>
          <w:w w:val="100"/>
          <w:position w:val="0"/>
        </w:rPr>
        <w:t>股本</w:t>
      </w:r>
      <w:bookmarkEnd w:id="1256"/>
      <w:bookmarkEnd w:id="1257"/>
      <w:bookmarkEnd w:id="1258"/>
    </w:p>
    <w:tbl>
      <w:tblPr>
        <w:tblOverlap w:val="never"/>
        <w:jc w:val="center"/>
        <w:tblLayout w:type="fixed"/>
      </w:tblPr>
      <w:tblGrid>
        <w:gridCol w:w="1306"/>
        <w:gridCol w:w="1637"/>
        <w:gridCol w:w="1147"/>
        <w:gridCol w:w="821"/>
        <w:gridCol w:w="1310"/>
        <w:gridCol w:w="979"/>
        <w:gridCol w:w="984"/>
        <w:gridCol w:w="1733"/>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本期变动增（</w:t>
            </w:r>
            <w:r>
              <w:rPr>
                <w:color w:val="000000"/>
                <w:spacing w:val="0"/>
                <w:w w:val="100"/>
                <w:position w:val="0"/>
              </w:rPr>
              <w:t>+</w:t>
            </w:r>
            <w:r>
              <w:rPr>
                <w:rFonts w:ascii="SimSun" w:eastAsia="SimSun" w:hAnsi="SimSun" w:cs="SimSun"/>
                <w:color w:val="000000"/>
                <w:spacing w:val="0"/>
                <w:w w:val="100"/>
                <w:position w:val="0"/>
              </w:rPr>
              <w:t>）减（一）</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tcBorders>
            <w:shd w:val="clear" w:color="auto" w:fill="FFFFFF"/>
            <w:vAlign w:val="center"/>
          </w:tcPr>
          <w:p>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126,000,000.00</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560"/>
        <w:jc w:val="left"/>
      </w:pPr>
      <w:bookmarkStart w:id="1259" w:name="bookmark1259"/>
      <w:bookmarkStart w:id="1260" w:name="bookmark1260"/>
      <w:bookmarkStart w:id="1261" w:name="bookmark1261"/>
      <w:r>
        <w:rPr>
          <w:color w:val="000000"/>
          <w:spacing w:val="0"/>
          <w:w w:val="100"/>
          <w:position w:val="0"/>
        </w:rPr>
        <w:t>注释</w:t>
      </w:r>
      <w:r>
        <w:rPr>
          <w:rFonts w:ascii="Times New Roman" w:eastAsia="Times New Roman" w:hAnsi="Times New Roman" w:cs="Times New Roman"/>
          <w:color w:val="000000"/>
          <w:spacing w:val="0"/>
          <w:w w:val="100"/>
          <w:position w:val="0"/>
        </w:rPr>
        <w:t>27</w:t>
      </w:r>
      <w:r>
        <w:rPr>
          <w:color w:val="000000"/>
          <w:spacing w:val="0"/>
          <w:w w:val="100"/>
          <w:position w:val="0"/>
        </w:rPr>
        <w:t xml:space="preserve">. </w:t>
      </w:r>
      <w:r>
        <w:rPr>
          <w:color w:val="000000"/>
          <w:spacing w:val="0"/>
          <w:w w:val="100"/>
          <w:position w:val="0"/>
        </w:rPr>
        <w:t>资本公积</w:t>
      </w:r>
      <w:bookmarkEnd w:id="1259"/>
      <w:bookmarkEnd w:id="1260"/>
      <w:bookmarkEnd w:id="1261"/>
    </w:p>
    <w:tbl>
      <w:tblPr>
        <w:tblOverlap w:val="never"/>
        <w:jc w:val="center"/>
        <w:tblLayout w:type="fixed"/>
      </w:tblPr>
      <w:tblGrid>
        <w:gridCol w:w="3432"/>
        <w:gridCol w:w="1613"/>
        <w:gridCol w:w="1613"/>
        <w:gridCol w:w="1613"/>
        <w:gridCol w:w="1646"/>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83,251,498.84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375,187.50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83,626,686.34</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83,251,498.84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375,187.50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83,626,686.34</w:t>
            </w:r>
          </w:p>
        </w:tc>
      </w:tr>
    </w:tbl>
    <w:p>
      <w:pPr>
        <w:widowControl w:val="0"/>
        <w:spacing w:after="139" w:line="1" w:lineRule="exact"/>
      </w:pPr>
    </w:p>
    <w:p>
      <w:pPr>
        <w:pStyle w:val="Style41"/>
        <w:keepNext w:val="0"/>
        <w:keepLines w:val="0"/>
        <w:widowControl w:val="0"/>
        <w:shd w:val="clear" w:color="auto" w:fill="auto"/>
        <w:bidi w:val="0"/>
        <w:spacing w:before="0" w:after="300" w:line="408" w:lineRule="exact"/>
        <w:ind w:left="0" w:right="0" w:firstLine="560"/>
        <w:jc w:val="left"/>
      </w:pPr>
      <w:r>
        <w:rPr>
          <w:color w:val="000000"/>
          <w:spacing w:val="0"/>
          <w:w w:val="100"/>
          <w:position w:val="0"/>
        </w:rPr>
        <w:t>本期资本公积变动系因公司控股股东梁伟向公司提供无息借款，按同期银行贷款利率计算的利息，视 同对控股股东对公司的资本性投入，计入财务费用和资本公积。</w:t>
      </w:r>
    </w:p>
    <w:p>
      <w:pPr>
        <w:pStyle w:val="Style31"/>
        <w:keepNext/>
        <w:keepLines/>
        <w:widowControl w:val="0"/>
        <w:shd w:val="clear" w:color="auto" w:fill="auto"/>
        <w:tabs>
          <w:tab w:pos="1802" w:val="left"/>
        </w:tabs>
        <w:bidi w:val="0"/>
        <w:spacing w:before="0" w:after="240" w:line="408" w:lineRule="exact"/>
        <w:ind w:left="0" w:right="0" w:firstLine="560"/>
        <w:jc w:val="left"/>
      </w:pPr>
      <w:bookmarkStart w:id="1262" w:name="bookmark1262"/>
      <w:bookmarkStart w:id="1263" w:name="bookmark1263"/>
      <w:bookmarkStart w:id="1264" w:name="bookmark1264"/>
      <w:r>
        <w:rPr>
          <w:color w:val="000000"/>
          <w:spacing w:val="0"/>
          <w:w w:val="100"/>
          <w:position w:val="0"/>
        </w:rPr>
        <w:t>注释</w:t>
      </w:r>
      <w:r>
        <w:rPr>
          <w:rFonts w:ascii="Times New Roman" w:eastAsia="Times New Roman" w:hAnsi="Times New Roman" w:cs="Times New Roman"/>
          <w:color w:val="000000"/>
          <w:spacing w:val="0"/>
          <w:w w:val="100"/>
          <w:position w:val="0"/>
        </w:rPr>
        <w:t>28</w:t>
      </w:r>
      <w:r>
        <w:rPr>
          <w:color w:val="000000"/>
          <w:spacing w:val="0"/>
          <w:w w:val="100"/>
          <w:position w:val="0"/>
        </w:rPr>
        <w:t>.</w:t>
        <w:tab/>
      </w:r>
      <w:r>
        <w:rPr>
          <w:color w:val="000000"/>
          <w:spacing w:val="0"/>
          <w:w w:val="100"/>
          <w:position w:val="0"/>
        </w:rPr>
        <w:t>盈余公积</w:t>
      </w:r>
      <w:bookmarkEnd w:id="1262"/>
      <w:bookmarkEnd w:id="1263"/>
      <w:bookmarkEnd w:id="1264"/>
    </w:p>
    <w:p>
      <w:pPr>
        <w:pStyle w:val="Style25"/>
        <w:keepNext w:val="0"/>
        <w:keepLines w:val="0"/>
        <w:widowControl w:val="0"/>
        <w:shd w:val="clear" w:color="auto" w:fill="auto"/>
        <w:tabs>
          <w:tab w:pos="1802" w:val="left"/>
          <w:tab w:pos="3734" w:val="left"/>
          <w:tab w:pos="5635" w:val="left"/>
          <w:tab w:pos="7536" w:val="left"/>
        </w:tabs>
        <w:bidi w:val="0"/>
        <w:spacing w:before="0" w:after="200" w:line="240" w:lineRule="auto"/>
        <w:ind w:left="0" w:right="0" w:firstLine="0"/>
        <w:jc w:val="center"/>
      </w:pPr>
      <w:r>
        <w:rPr>
          <w:color w:val="000000"/>
          <w:spacing w:val="0"/>
          <w:w w:val="100"/>
          <w:position w:val="0"/>
        </w:rPr>
        <w:t>项目</w:t>
        <w:tab/>
        <w:t>期初余额</w:t>
        <w:tab/>
        <w:t>本期增加</w:t>
        <w:tab/>
        <w:t>本期减少</w:t>
        <w:tab/>
        <w:t>期末余额</w:t>
      </w:r>
      <w:r>
        <w:br w:type="page"/>
      </w:r>
    </w:p>
    <w:tbl>
      <w:tblPr>
        <w:tblOverlap w:val="never"/>
        <w:jc w:val="center"/>
        <w:tblLayout w:type="fixed"/>
      </w:tblPr>
      <w:tblGrid>
        <w:gridCol w:w="2362"/>
        <w:gridCol w:w="1882"/>
        <w:gridCol w:w="1882"/>
        <w:gridCol w:w="1882"/>
        <w:gridCol w:w="1910"/>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期末余额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9,474,435.10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left"/>
            </w:pPr>
            <w:r>
              <w:rPr>
                <w:color w:val="000000"/>
                <w:spacing w:val="0"/>
                <w:w w:val="100"/>
                <w:position w:val="0"/>
              </w:rPr>
              <w:t>511,399.49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9,985,834.59</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9,474,435.10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511,399.49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9,985,834.59</w:t>
            </w:r>
          </w:p>
        </w:tc>
      </w:tr>
    </w:tbl>
    <w:p>
      <w:pPr>
        <w:widowControl w:val="0"/>
        <w:spacing w:after="299" w:line="1" w:lineRule="exact"/>
      </w:pPr>
    </w:p>
    <w:p>
      <w:pPr>
        <w:pStyle w:val="Style31"/>
        <w:keepNext/>
        <w:keepLines/>
        <w:widowControl w:val="0"/>
        <w:shd w:val="clear" w:color="auto" w:fill="auto"/>
        <w:tabs>
          <w:tab w:pos="1762" w:val="left"/>
        </w:tabs>
        <w:bidi w:val="0"/>
        <w:spacing w:before="0" w:line="240" w:lineRule="auto"/>
        <w:ind w:left="0" w:right="0" w:firstLine="560"/>
        <w:jc w:val="left"/>
      </w:pPr>
      <w:bookmarkStart w:id="1265" w:name="bookmark1265"/>
      <w:bookmarkStart w:id="1266" w:name="bookmark1266"/>
      <w:bookmarkStart w:id="1267" w:name="bookmark1267"/>
      <w:r>
        <w:rPr>
          <w:color w:val="000000"/>
          <w:spacing w:val="0"/>
          <w:w w:val="100"/>
          <w:position w:val="0"/>
        </w:rPr>
        <w:t>注释</w:t>
      </w:r>
      <w:r>
        <w:rPr>
          <w:rFonts w:ascii="Times New Roman" w:eastAsia="Times New Roman" w:hAnsi="Times New Roman" w:cs="Times New Roman"/>
          <w:color w:val="000000"/>
          <w:spacing w:val="0"/>
          <w:w w:val="100"/>
          <w:position w:val="0"/>
        </w:rPr>
        <w:t>29</w:t>
      </w:r>
      <w:r>
        <w:rPr>
          <w:color w:val="000000"/>
          <w:spacing w:val="0"/>
          <w:w w:val="100"/>
          <w:position w:val="0"/>
        </w:rPr>
        <w:t>.</w:t>
        <w:tab/>
      </w:r>
      <w:r>
        <w:rPr>
          <w:color w:val="000000"/>
          <w:spacing w:val="0"/>
          <w:w w:val="100"/>
          <w:position w:val="0"/>
        </w:rPr>
        <w:t>未分配利润</w:t>
      </w:r>
      <w:bookmarkEnd w:id="1265"/>
      <w:bookmarkEnd w:id="1266"/>
      <w:bookmarkEnd w:id="1267"/>
    </w:p>
    <w:tbl>
      <w:tblPr>
        <w:tblOverlap w:val="never"/>
        <w:jc w:val="center"/>
        <w:tblLayout w:type="fixed"/>
      </w:tblPr>
      <w:tblGrid>
        <w:gridCol w:w="4579"/>
        <w:gridCol w:w="2654"/>
        <w:gridCol w:w="2683"/>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提取或分配比例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58,867,893.19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58,867,893.19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6,734,039.01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511,399.49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65,090,532.71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tabs>
          <w:tab w:pos="1762" w:val="left"/>
        </w:tabs>
        <w:bidi w:val="0"/>
        <w:spacing w:before="0" w:line="240" w:lineRule="auto"/>
        <w:ind w:left="0" w:right="0" w:firstLine="560"/>
        <w:jc w:val="left"/>
      </w:pPr>
      <w:bookmarkStart w:id="1268" w:name="bookmark1268"/>
      <w:bookmarkStart w:id="1269" w:name="bookmark1269"/>
      <w:bookmarkStart w:id="1270" w:name="bookmark1270"/>
      <w:r>
        <w:rPr>
          <w:color w:val="000000"/>
          <w:spacing w:val="0"/>
          <w:w w:val="100"/>
          <w:position w:val="0"/>
        </w:rPr>
        <w:t>注释</w:t>
      </w:r>
      <w:r>
        <w:rPr>
          <w:rFonts w:ascii="Times New Roman" w:eastAsia="Times New Roman" w:hAnsi="Times New Roman" w:cs="Times New Roman"/>
          <w:color w:val="000000"/>
          <w:spacing w:val="0"/>
          <w:w w:val="100"/>
          <w:position w:val="0"/>
        </w:rPr>
        <w:t>30</w:t>
      </w:r>
      <w:r>
        <w:rPr>
          <w:color w:val="000000"/>
          <w:spacing w:val="0"/>
          <w:w w:val="100"/>
          <w:position w:val="0"/>
        </w:rPr>
        <w:t>.</w:t>
        <w:tab/>
      </w:r>
      <w:r>
        <w:rPr>
          <w:color w:val="000000"/>
          <w:spacing w:val="0"/>
          <w:w w:val="100"/>
          <w:position w:val="0"/>
        </w:rPr>
        <w:t>营业收入和营业成本</w:t>
      </w:r>
      <w:bookmarkEnd w:id="1268"/>
      <w:bookmarkEnd w:id="1269"/>
      <w:bookmarkEnd w:id="1270"/>
    </w:p>
    <w:p>
      <w:pPr>
        <w:pStyle w:val="Style31"/>
        <w:keepNext/>
        <w:keepLines/>
        <w:widowControl w:val="0"/>
        <w:numPr>
          <w:ilvl w:val="0"/>
          <w:numId w:val="103"/>
        </w:numPr>
        <w:shd w:val="clear" w:color="auto" w:fill="auto"/>
        <w:tabs>
          <w:tab w:pos="1273" w:val="left"/>
        </w:tabs>
        <w:bidi w:val="0"/>
        <w:spacing w:before="0" w:line="240" w:lineRule="auto"/>
        <w:ind w:left="0" w:right="0" w:firstLine="740"/>
        <w:jc w:val="left"/>
      </w:pPr>
      <w:bookmarkStart w:id="1268" w:name="bookmark1268"/>
      <w:bookmarkStart w:id="1269" w:name="bookmark1269"/>
      <w:bookmarkStart w:id="1271" w:name="bookmark1271"/>
      <w:bookmarkStart w:id="1272" w:name="bookmark1272"/>
      <w:bookmarkEnd w:id="1271"/>
      <w:r>
        <w:rPr>
          <w:color w:val="000000"/>
          <w:spacing w:val="0"/>
          <w:w w:val="100"/>
          <w:position w:val="0"/>
        </w:rPr>
        <w:t>营业收入、营业成本</w:t>
      </w:r>
      <w:bookmarkEnd w:id="1268"/>
      <w:bookmarkEnd w:id="1269"/>
      <w:bookmarkEnd w:id="1272"/>
    </w:p>
    <w:tbl>
      <w:tblPr>
        <w:tblOverlap w:val="never"/>
        <w:jc w:val="center"/>
        <w:tblLayout w:type="fixed"/>
      </w:tblPr>
      <w:tblGrid>
        <w:gridCol w:w="2002"/>
        <w:gridCol w:w="1973"/>
        <w:gridCol w:w="1968"/>
        <w:gridCol w:w="1973"/>
        <w:gridCol w:w="2002"/>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成本</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166,690,975.50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108,847,959.66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169,337,082.48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111,465,715.16</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20,639,700.67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9,537,204.33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13,567,422.27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7,834,249.49</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187,330,676.17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118,385,163.99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182,904,504.75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b/>
                <w:bCs/>
                <w:color w:val="000000"/>
                <w:spacing w:val="0"/>
                <w:w w:val="100"/>
                <w:position w:val="0"/>
              </w:rPr>
              <w:t>119,299,964.65</w:t>
            </w:r>
          </w:p>
        </w:tc>
      </w:tr>
    </w:tbl>
    <w:p>
      <w:pPr>
        <w:widowControl w:val="0"/>
        <w:spacing w:after="139" w:line="1" w:lineRule="exact"/>
      </w:pPr>
    </w:p>
    <w:p>
      <w:pPr>
        <w:pStyle w:val="Style31"/>
        <w:keepNext/>
        <w:keepLines/>
        <w:widowControl w:val="0"/>
        <w:numPr>
          <w:ilvl w:val="0"/>
          <w:numId w:val="103"/>
        </w:numPr>
        <w:shd w:val="clear" w:color="auto" w:fill="auto"/>
        <w:bidi w:val="0"/>
        <w:spacing w:before="0" w:line="240" w:lineRule="auto"/>
        <w:ind w:left="0" w:right="0" w:firstLine="56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主营业务（分产品）</w:t>
      </w:r>
      <w:bookmarkEnd w:id="1273"/>
      <w:bookmarkEnd w:id="1274"/>
      <w:bookmarkEnd w:id="1276"/>
    </w:p>
    <w:tbl>
      <w:tblPr>
        <w:tblOverlap w:val="never"/>
        <w:jc w:val="center"/>
        <w:tblLayout w:type="fixed"/>
      </w:tblPr>
      <w:tblGrid>
        <w:gridCol w:w="2002"/>
        <w:gridCol w:w="1973"/>
        <w:gridCol w:w="1968"/>
        <w:gridCol w:w="1973"/>
        <w:gridCol w:w="2002"/>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成本</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X-Y</w:t>
            </w:r>
            <w:r>
              <w:rPr>
                <w:rFonts w:ascii="SimSun" w:eastAsia="SimSun" w:hAnsi="SimSun" w:cs="SimSun"/>
                <w:color w:val="000000"/>
                <w:spacing w:val="0"/>
                <w:w w:val="100"/>
                <w:position w:val="0"/>
              </w:rPr>
              <w:t>轴系列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30,309,281.90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21,674,538.10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36,044,635.11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26,289,628.33</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振镜系列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7,369,598.86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4,563,784.08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31,434,843.54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20,225,795.33</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裁床系列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18,126,886.45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8,785,962.51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16,741,171.69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9,007,608.31</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固体激光产品系列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78,728,385.64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54,801,709.77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54,640,897.59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40,468,328.23</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32,156,822.65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19,021,965.20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30,475,534.55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15,474,354.96</w:t>
            </w:r>
          </w:p>
        </w:tc>
      </w:tr>
      <w:tr>
        <w:trPr>
          <w:trHeight w:val="42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166,690,975.50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108,847,959.66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169,337,082.48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b/>
                <w:bCs/>
                <w:color w:val="000000"/>
                <w:spacing w:val="0"/>
                <w:w w:val="100"/>
                <w:position w:val="0"/>
              </w:rPr>
              <w:t>111,465,715.16</w:t>
            </w:r>
          </w:p>
        </w:tc>
      </w:tr>
    </w:tbl>
    <w:p>
      <w:pPr>
        <w:widowControl w:val="0"/>
        <w:spacing w:after="139" w:line="1" w:lineRule="exact"/>
      </w:pPr>
    </w:p>
    <w:p>
      <w:pPr>
        <w:pStyle w:val="Style31"/>
        <w:keepNext/>
        <w:keepLines/>
        <w:widowControl w:val="0"/>
        <w:numPr>
          <w:ilvl w:val="0"/>
          <w:numId w:val="103"/>
        </w:numPr>
        <w:shd w:val="clear" w:color="auto" w:fill="auto"/>
        <w:bidi w:val="0"/>
        <w:spacing w:before="0" w:line="240" w:lineRule="auto"/>
        <w:ind w:left="0" w:right="0" w:firstLine="56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主营业务（分地区）</w:t>
      </w:r>
      <w:bookmarkEnd w:id="1277"/>
      <w:bookmarkEnd w:id="1278"/>
      <w:bookmarkEnd w:id="1280"/>
    </w:p>
    <w:tbl>
      <w:tblPr>
        <w:tblOverlap w:val="never"/>
        <w:jc w:val="center"/>
        <w:tblLayout w:type="fixed"/>
      </w:tblPr>
      <w:tblGrid>
        <w:gridCol w:w="2002"/>
        <w:gridCol w:w="1973"/>
        <w:gridCol w:w="1968"/>
        <w:gridCol w:w="1973"/>
        <w:gridCol w:w="2002"/>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成本</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57,226,177.52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41,564,064.61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54,712,292.34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39,231,084.29</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11,301,241.66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8,646,626.86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13,365,967.42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9,347,645.71</w:t>
            </w:r>
          </w:p>
        </w:tc>
      </w:tr>
      <w:tr>
        <w:trPr>
          <w:trHeight w:val="42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11,292,217.01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8,028,236.53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7,954,160.38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6,101,392.89</w:t>
            </w:r>
          </w:p>
        </w:tc>
      </w:tr>
    </w:tbl>
    <w:p>
      <w:pPr>
        <w:spacing w:lineRule="exact" w:line="1"/>
        <w:rPr>
          <w:sz w:val="2"/>
          <w:szCs w:val="2"/>
        </w:rPr>
      </w:pPr>
      <w:r>
        <w:br w:type="page"/>
      </w:r>
    </w:p>
    <w:tbl>
      <w:tblPr>
        <w:tblOverlap w:val="never"/>
        <w:jc w:val="center"/>
        <w:tblLayout w:type="fixed"/>
      </w:tblPr>
      <w:tblGrid>
        <w:gridCol w:w="2002"/>
        <w:gridCol w:w="1973"/>
        <w:gridCol w:w="1968"/>
        <w:gridCol w:w="1973"/>
        <w:gridCol w:w="2002"/>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862,411.84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487,163.94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1,758,029.51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1,102,424.29</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1,191,583.13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725,715.73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1,822,342.10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1,084,585.28</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2,015,952.02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1,160,570.45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1,452,397.42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1,070,029.02</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9,042,503.22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5,075,623.06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11,569,207.76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8,140,566.16</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73,758,889.10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43,159,958.48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76,702,685.55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45,387,987.52</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166,690,975.50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108,847,959.66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169,337,082.48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111,465,715.16</w:t>
            </w:r>
          </w:p>
        </w:tc>
      </w:tr>
    </w:tbl>
    <w:p>
      <w:pPr>
        <w:widowControl w:val="0"/>
        <w:spacing w:after="139" w:line="1" w:lineRule="exact"/>
      </w:pPr>
    </w:p>
    <w:p>
      <w:pPr>
        <w:pStyle w:val="Style31"/>
        <w:keepNext/>
        <w:keepLines/>
        <w:widowControl w:val="0"/>
        <w:numPr>
          <w:ilvl w:val="0"/>
          <w:numId w:val="103"/>
        </w:numPr>
        <w:shd w:val="clear" w:color="auto" w:fill="auto"/>
        <w:bidi w:val="0"/>
        <w:spacing w:before="0" w:line="240" w:lineRule="auto"/>
        <w:ind w:left="0" w:right="0" w:firstLine="56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公司前五名客户的营业收入情况</w:t>
      </w:r>
      <w:bookmarkEnd w:id="1281"/>
      <w:bookmarkEnd w:id="1282"/>
      <w:bookmarkEnd w:id="1284"/>
    </w:p>
    <w:tbl>
      <w:tblPr>
        <w:tblOverlap w:val="never"/>
        <w:jc w:val="center"/>
        <w:tblLayout w:type="fixed"/>
      </w:tblPr>
      <w:tblGrid>
        <w:gridCol w:w="3317"/>
        <w:gridCol w:w="3283"/>
        <w:gridCol w:w="3317"/>
      </w:tblGrid>
      <w:tr>
        <w:trPr>
          <w:trHeight w:val="42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5,230,769.23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2.79</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5,185,058.32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2.76</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5,046,037.73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2.69</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4,126,923.17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2.20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3,401,791.14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1.82</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22,990,579.59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12.27</w:t>
            </w:r>
          </w:p>
        </w:tc>
      </w:tr>
    </w:tbl>
    <w:p>
      <w:pPr>
        <w:widowControl w:val="0"/>
        <w:spacing w:after="299" w:line="1" w:lineRule="exact"/>
      </w:pPr>
    </w:p>
    <w:p>
      <w:pPr>
        <w:pStyle w:val="Style31"/>
        <w:keepNext/>
        <w:keepLines/>
        <w:widowControl w:val="0"/>
        <w:shd w:val="clear" w:color="auto" w:fill="auto"/>
        <w:tabs>
          <w:tab w:pos="1774" w:val="left"/>
        </w:tabs>
        <w:bidi w:val="0"/>
        <w:spacing w:before="0" w:line="240" w:lineRule="auto"/>
        <w:ind w:left="0" w:right="0" w:firstLine="560"/>
        <w:jc w:val="left"/>
      </w:pPr>
      <w:bookmarkStart w:id="1285" w:name="bookmark1285"/>
      <w:bookmarkStart w:id="1286" w:name="bookmark1286"/>
      <w:bookmarkStart w:id="1287" w:name="bookmark1287"/>
      <w:r>
        <w:rPr>
          <w:color w:val="000000"/>
          <w:spacing w:val="0"/>
          <w:w w:val="100"/>
          <w:position w:val="0"/>
        </w:rPr>
        <w:t>注释</w:t>
      </w:r>
      <w:r>
        <w:rPr>
          <w:rFonts w:ascii="Times New Roman" w:eastAsia="Times New Roman" w:hAnsi="Times New Roman" w:cs="Times New Roman"/>
          <w:color w:val="000000"/>
          <w:spacing w:val="0"/>
          <w:w w:val="100"/>
          <w:position w:val="0"/>
        </w:rPr>
        <w:t>31</w:t>
      </w:r>
      <w:r>
        <w:rPr>
          <w:color w:val="000000"/>
          <w:spacing w:val="0"/>
          <w:w w:val="100"/>
          <w:position w:val="0"/>
        </w:rPr>
        <w:t>.</w:t>
        <w:tab/>
      </w:r>
      <w:r>
        <w:rPr>
          <w:color w:val="000000"/>
          <w:spacing w:val="0"/>
          <w:w w:val="100"/>
          <w:position w:val="0"/>
        </w:rPr>
        <w:t>营业税金及附加</w:t>
      </w:r>
      <w:bookmarkEnd w:id="1285"/>
      <w:bookmarkEnd w:id="1286"/>
      <w:bookmarkEnd w:id="1287"/>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1,944,326.81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1,572,235.47</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rPr>
              <w:t>1,944,326.81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rPr>
              <w:t>1,572,235.47</w:t>
            </w:r>
          </w:p>
        </w:tc>
      </w:tr>
    </w:tbl>
    <w:p>
      <w:pPr>
        <w:widowControl w:val="0"/>
        <w:spacing w:after="299" w:line="1" w:lineRule="exact"/>
      </w:pPr>
    </w:p>
    <w:p>
      <w:pPr>
        <w:pStyle w:val="Style31"/>
        <w:keepNext/>
        <w:keepLines/>
        <w:widowControl w:val="0"/>
        <w:shd w:val="clear" w:color="auto" w:fill="auto"/>
        <w:tabs>
          <w:tab w:pos="1774" w:val="left"/>
        </w:tabs>
        <w:bidi w:val="0"/>
        <w:spacing w:before="0" w:line="240" w:lineRule="auto"/>
        <w:ind w:left="0" w:right="0" w:firstLine="560"/>
        <w:jc w:val="left"/>
      </w:pPr>
      <w:bookmarkStart w:id="1288" w:name="bookmark1288"/>
      <w:bookmarkStart w:id="1289" w:name="bookmark1289"/>
      <w:bookmarkStart w:id="1290" w:name="bookmark1290"/>
      <w:r>
        <w:rPr>
          <w:color w:val="000000"/>
          <w:spacing w:val="0"/>
          <w:w w:val="100"/>
          <w:position w:val="0"/>
        </w:rPr>
        <w:t>注释</w:t>
      </w:r>
      <w:r>
        <w:rPr>
          <w:rFonts w:ascii="Times New Roman" w:eastAsia="Times New Roman" w:hAnsi="Times New Roman" w:cs="Times New Roman"/>
          <w:color w:val="000000"/>
          <w:spacing w:val="0"/>
          <w:w w:val="100"/>
          <w:position w:val="0"/>
        </w:rPr>
        <w:t>32</w:t>
      </w:r>
      <w:r>
        <w:rPr>
          <w:color w:val="000000"/>
          <w:spacing w:val="0"/>
          <w:w w:val="100"/>
          <w:position w:val="0"/>
        </w:rPr>
        <w:t>.</w:t>
        <w:tab/>
      </w:r>
      <w:r>
        <w:rPr>
          <w:color w:val="000000"/>
          <w:spacing w:val="0"/>
          <w:w w:val="100"/>
          <w:position w:val="0"/>
        </w:rPr>
        <w:t>销售费用</w:t>
      </w:r>
      <w:bookmarkEnd w:id="1288"/>
      <w:bookmarkEnd w:id="1289"/>
      <w:bookmarkEnd w:id="1290"/>
    </w:p>
    <w:tbl>
      <w:tblPr>
        <w:tblOverlap w:val="never"/>
        <w:jc w:val="center"/>
        <w:tblLayout w:type="fixed"/>
      </w:tblPr>
      <w:tblGrid>
        <w:gridCol w:w="4714"/>
        <w:gridCol w:w="2659"/>
        <w:gridCol w:w="2544"/>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12,252,878.60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14,528,438.84</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运费和报关杂费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5,068,095.38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6,167,414.07</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4,346,957.36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4,501,879.79</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展会费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2,384,730.96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2,889,114.62</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广告宣传费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1,738,401.31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1,125,547.19</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售后维修费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3,386,165.57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1,697,988.94</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481,935.32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1,563,836.10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1,322,597.79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239,298.30</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2,516,960.37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1,971,883.07</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33,498,722.66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34,685,400.92</w:t>
            </w:r>
          </w:p>
        </w:tc>
      </w:tr>
    </w:tbl>
    <w:p>
      <w:pPr>
        <w:widowControl w:val="0"/>
        <w:spacing w:after="299" w:line="1" w:lineRule="exact"/>
      </w:pPr>
    </w:p>
    <w:p>
      <w:pPr>
        <w:pStyle w:val="Style31"/>
        <w:keepNext/>
        <w:keepLines/>
        <w:widowControl w:val="0"/>
        <w:shd w:val="clear" w:color="auto" w:fill="auto"/>
        <w:tabs>
          <w:tab w:pos="1774" w:val="left"/>
        </w:tabs>
        <w:bidi w:val="0"/>
        <w:spacing w:before="0" w:after="220" w:line="240" w:lineRule="auto"/>
        <w:ind w:left="0" w:right="0" w:firstLine="560"/>
        <w:jc w:val="left"/>
      </w:pPr>
      <w:bookmarkStart w:id="1291" w:name="bookmark1291"/>
      <w:bookmarkStart w:id="1292" w:name="bookmark1292"/>
      <w:bookmarkStart w:id="1293" w:name="bookmark1293"/>
      <w:r>
        <w:rPr>
          <w:color w:val="000000"/>
          <w:spacing w:val="0"/>
          <w:w w:val="100"/>
          <w:position w:val="0"/>
        </w:rPr>
        <w:t>注释</w:t>
      </w:r>
      <w:r>
        <w:rPr>
          <w:rFonts w:ascii="Times New Roman" w:eastAsia="Times New Roman" w:hAnsi="Times New Roman" w:cs="Times New Roman"/>
          <w:color w:val="000000"/>
          <w:spacing w:val="0"/>
          <w:w w:val="100"/>
          <w:position w:val="0"/>
        </w:rPr>
        <w:t>33</w:t>
      </w:r>
      <w:r>
        <w:rPr>
          <w:color w:val="000000"/>
          <w:spacing w:val="0"/>
          <w:w w:val="100"/>
          <w:position w:val="0"/>
        </w:rPr>
        <w:t>.</w:t>
        <w:tab/>
      </w:r>
      <w:r>
        <w:rPr>
          <w:color w:val="000000"/>
          <w:spacing w:val="0"/>
          <w:w w:val="100"/>
          <w:position w:val="0"/>
        </w:rPr>
        <w:t>管理费用</w:t>
      </w:r>
      <w:bookmarkEnd w:id="1291"/>
      <w:bookmarkEnd w:id="1292"/>
      <w:bookmarkEnd w:id="1293"/>
      <w:r>
        <w:br w:type="page"/>
      </w:r>
    </w:p>
    <w:tbl>
      <w:tblPr>
        <w:tblOverlap w:val="never"/>
        <w:jc w:val="center"/>
        <w:tblLayout w:type="fixed"/>
      </w:tblPr>
      <w:tblGrid>
        <w:gridCol w:w="4709"/>
        <w:gridCol w:w="2674"/>
        <w:gridCol w:w="2534"/>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8,223,618.54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10,312,680.03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折旧与摊销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4,429,900.03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6,979,251.89</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4,951,584.77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6,888,136.48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596,890.80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1,247,000.43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1,256,127.47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1,603,280.29</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636,766.71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3,187,989.30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咨询、设计费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2,311,726.79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1,146,083.83</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103,579.95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865,444.79</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1,022,188.43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1,662,094.14</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23,532,383.49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33,891,961.18</w:t>
            </w:r>
          </w:p>
        </w:tc>
      </w:tr>
    </w:tbl>
    <w:p>
      <w:pPr>
        <w:widowControl w:val="0"/>
        <w:spacing w:after="299" w:line="1" w:lineRule="exact"/>
      </w:pPr>
    </w:p>
    <w:p>
      <w:pPr>
        <w:pStyle w:val="Style41"/>
        <w:keepNext w:val="0"/>
        <w:keepLines w:val="0"/>
        <w:widowControl w:val="0"/>
        <w:shd w:val="clear" w:color="auto" w:fill="auto"/>
        <w:bidi w:val="0"/>
        <w:spacing w:before="0" w:after="460" w:line="240" w:lineRule="auto"/>
        <w:ind w:left="0" w:right="0" w:firstLine="560"/>
        <w:jc w:val="left"/>
      </w:pPr>
      <w:r>
        <w:rPr>
          <w:color w:val="000000"/>
          <w:spacing w:val="0"/>
          <w:w w:val="100"/>
          <w:position w:val="0"/>
        </w:rPr>
        <w:t>本期管理费用较上期减少</w:t>
      </w:r>
      <w:r>
        <w:rPr>
          <w:rFonts w:ascii="Times New Roman" w:eastAsia="Times New Roman" w:hAnsi="Times New Roman" w:cs="Times New Roman"/>
          <w:color w:val="000000"/>
          <w:spacing w:val="0"/>
          <w:w w:val="100"/>
          <w:position w:val="0"/>
        </w:rPr>
        <w:t>30.57%</w:t>
      </w:r>
      <w:r>
        <w:rPr>
          <w:color w:val="000000"/>
          <w:spacing w:val="0"/>
          <w:w w:val="100"/>
          <w:position w:val="0"/>
        </w:rPr>
        <w:t>,系因处置子公司所致。</w:t>
      </w:r>
    </w:p>
    <w:p>
      <w:pPr>
        <w:pStyle w:val="Style31"/>
        <w:keepNext/>
        <w:keepLines/>
        <w:widowControl w:val="0"/>
        <w:shd w:val="clear" w:color="auto" w:fill="auto"/>
        <w:tabs>
          <w:tab w:pos="1774" w:val="left"/>
        </w:tabs>
        <w:bidi w:val="0"/>
        <w:spacing w:before="0" w:line="240" w:lineRule="auto"/>
        <w:ind w:left="0" w:right="0" w:firstLine="560"/>
        <w:jc w:val="left"/>
      </w:pPr>
      <w:bookmarkStart w:id="1294" w:name="bookmark1294"/>
      <w:bookmarkStart w:id="1295" w:name="bookmark1295"/>
      <w:bookmarkStart w:id="1296" w:name="bookmark1296"/>
      <w:r>
        <w:rPr>
          <w:color w:val="000000"/>
          <w:spacing w:val="0"/>
          <w:w w:val="100"/>
          <w:position w:val="0"/>
        </w:rPr>
        <w:t>注释</w:t>
      </w:r>
      <w:r>
        <w:rPr>
          <w:rFonts w:ascii="Times New Roman" w:eastAsia="Times New Roman" w:hAnsi="Times New Roman" w:cs="Times New Roman"/>
          <w:color w:val="000000"/>
          <w:spacing w:val="0"/>
          <w:w w:val="100"/>
          <w:position w:val="0"/>
        </w:rPr>
        <w:t>34</w:t>
      </w:r>
      <w:r>
        <w:rPr>
          <w:color w:val="000000"/>
          <w:spacing w:val="0"/>
          <w:w w:val="100"/>
          <w:position w:val="0"/>
        </w:rPr>
        <w:t>.</w:t>
        <w:tab/>
      </w:r>
      <w:r>
        <w:rPr>
          <w:color w:val="000000"/>
          <w:spacing w:val="0"/>
          <w:w w:val="100"/>
          <w:position w:val="0"/>
        </w:rPr>
        <w:t>财务费用</w:t>
      </w:r>
      <w:bookmarkEnd w:id="1294"/>
      <w:bookmarkEnd w:id="1295"/>
      <w:bookmarkEnd w:id="1296"/>
    </w:p>
    <w:tbl>
      <w:tblPr>
        <w:tblOverlap w:val="never"/>
        <w:jc w:val="center"/>
        <w:tblLayout w:type="fixed"/>
      </w:tblPr>
      <w:tblGrid>
        <w:gridCol w:w="4709"/>
        <w:gridCol w:w="2674"/>
        <w:gridCol w:w="2534"/>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80" w:right="0" w:firstLine="0"/>
              <w:jc w:val="left"/>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3,307,809.38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5,763,596.17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452,330.50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590,863.84</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(1,278,347.26)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(672,464.03)</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156,307.23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142,667.95</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1,733,438.85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both"/>
            </w:pPr>
            <w:r>
              <w:rPr>
                <w:b/>
                <w:bCs/>
                <w:color w:val="000000"/>
                <w:spacing w:val="0"/>
                <w:w w:val="100"/>
                <w:position w:val="0"/>
              </w:rPr>
              <w:t>4,642,936.25</w:t>
            </w:r>
          </w:p>
        </w:tc>
      </w:tr>
    </w:tbl>
    <w:p>
      <w:pPr>
        <w:widowControl w:val="0"/>
        <w:spacing w:after="299" w:line="1" w:lineRule="exact"/>
      </w:pPr>
    </w:p>
    <w:p>
      <w:pPr>
        <w:pStyle w:val="Style31"/>
        <w:keepNext/>
        <w:keepLines/>
        <w:widowControl w:val="0"/>
        <w:shd w:val="clear" w:color="auto" w:fill="auto"/>
        <w:tabs>
          <w:tab w:pos="1774" w:val="left"/>
        </w:tabs>
        <w:bidi w:val="0"/>
        <w:spacing w:before="0" w:line="240" w:lineRule="auto"/>
        <w:ind w:left="0" w:right="0" w:firstLine="560"/>
        <w:jc w:val="left"/>
      </w:pPr>
      <w:bookmarkStart w:id="1297" w:name="bookmark1297"/>
      <w:bookmarkStart w:id="1298" w:name="bookmark1298"/>
      <w:bookmarkStart w:id="1299" w:name="bookmark1299"/>
      <w:r>
        <w:rPr>
          <w:color w:val="000000"/>
          <w:spacing w:val="0"/>
          <w:w w:val="100"/>
          <w:position w:val="0"/>
        </w:rPr>
        <w:t>注释</w:t>
      </w:r>
      <w:r>
        <w:rPr>
          <w:rFonts w:ascii="Times New Roman" w:eastAsia="Times New Roman" w:hAnsi="Times New Roman" w:cs="Times New Roman"/>
          <w:color w:val="000000"/>
          <w:spacing w:val="0"/>
          <w:w w:val="100"/>
          <w:position w:val="0"/>
        </w:rPr>
        <w:t>35</w:t>
      </w:r>
      <w:r>
        <w:rPr>
          <w:color w:val="000000"/>
          <w:spacing w:val="0"/>
          <w:w w:val="100"/>
          <w:position w:val="0"/>
        </w:rPr>
        <w:t>.</w:t>
        <w:tab/>
      </w:r>
      <w:r>
        <w:rPr>
          <w:color w:val="000000"/>
          <w:spacing w:val="0"/>
          <w:w w:val="100"/>
          <w:position w:val="0"/>
        </w:rPr>
        <w:t>资产减值损失</w:t>
      </w:r>
      <w:bookmarkEnd w:id="1297"/>
      <w:bookmarkEnd w:id="1298"/>
      <w:bookmarkEnd w:id="1299"/>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5,921,197.64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2,848,278.09</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3,032,800.00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存货跌价损失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606,723.62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4,001,904.45</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6,527,921.26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b/>
                <w:bCs/>
                <w:color w:val="000000"/>
                <w:spacing w:val="0"/>
                <w:w w:val="100"/>
                <w:position w:val="0"/>
              </w:rPr>
              <w:t>9,882,982.54</w:t>
            </w:r>
          </w:p>
        </w:tc>
      </w:tr>
    </w:tbl>
    <w:p>
      <w:pPr>
        <w:widowControl w:val="0"/>
        <w:spacing w:after="299" w:line="1" w:lineRule="exact"/>
      </w:pPr>
    </w:p>
    <w:p>
      <w:pPr>
        <w:pStyle w:val="Style31"/>
        <w:keepNext/>
        <w:keepLines/>
        <w:widowControl w:val="0"/>
        <w:shd w:val="clear" w:color="auto" w:fill="auto"/>
        <w:tabs>
          <w:tab w:pos="1774" w:val="left"/>
        </w:tabs>
        <w:bidi w:val="0"/>
        <w:spacing w:before="0" w:line="240" w:lineRule="auto"/>
        <w:ind w:left="0" w:right="0" w:firstLine="560"/>
        <w:jc w:val="left"/>
      </w:pPr>
      <w:bookmarkStart w:id="1300" w:name="bookmark1300"/>
      <w:bookmarkStart w:id="1301" w:name="bookmark1301"/>
      <w:bookmarkStart w:id="1302" w:name="bookmark1302"/>
      <w:r>
        <w:rPr>
          <w:color w:val="000000"/>
          <w:spacing w:val="0"/>
          <w:w w:val="100"/>
          <w:position w:val="0"/>
        </w:rPr>
        <w:t>注释</w:t>
      </w:r>
      <w:r>
        <w:rPr>
          <w:rFonts w:ascii="Times New Roman" w:eastAsia="Times New Roman" w:hAnsi="Times New Roman" w:cs="Times New Roman"/>
          <w:color w:val="000000"/>
          <w:spacing w:val="0"/>
          <w:w w:val="100"/>
          <w:position w:val="0"/>
        </w:rPr>
        <w:t>36</w:t>
      </w:r>
      <w:r>
        <w:rPr>
          <w:color w:val="000000"/>
          <w:spacing w:val="0"/>
          <w:w w:val="100"/>
          <w:position w:val="0"/>
        </w:rPr>
        <w:t>.</w:t>
        <w:tab/>
      </w:r>
      <w:r>
        <w:rPr>
          <w:color w:val="000000"/>
          <w:spacing w:val="0"/>
          <w:w w:val="100"/>
          <w:position w:val="0"/>
        </w:rPr>
        <w:t>投资收益</w:t>
      </w:r>
      <w:bookmarkEnd w:id="1300"/>
      <w:bookmarkEnd w:id="1301"/>
      <w:bookmarkEnd w:id="1302"/>
    </w:p>
    <w:p>
      <w:pPr>
        <w:pStyle w:val="Style31"/>
        <w:keepNext/>
        <w:keepLines/>
        <w:widowControl w:val="0"/>
        <w:shd w:val="clear" w:color="auto" w:fill="auto"/>
        <w:tabs>
          <w:tab w:pos="1220" w:val="left"/>
        </w:tabs>
        <w:bidi w:val="0"/>
        <w:spacing w:before="0" w:line="240" w:lineRule="auto"/>
        <w:ind w:left="0" w:right="0" w:firstLine="740"/>
        <w:jc w:val="left"/>
      </w:pPr>
      <w:bookmarkStart w:id="1300" w:name="bookmark1300"/>
      <w:bookmarkStart w:id="1301" w:name="bookmark1301"/>
      <w:bookmarkStart w:id="1303" w:name="bookmark1303"/>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投资收益明细情况</w:t>
      </w:r>
      <w:bookmarkEnd w:id="1300"/>
      <w:bookmarkEnd w:id="1301"/>
      <w:bookmarkEnd w:id="1303"/>
    </w:p>
    <w:tbl>
      <w:tblPr>
        <w:tblOverlap w:val="never"/>
        <w:jc w:val="center"/>
        <w:tblLayout w:type="fixed"/>
      </w:tblPr>
      <w:tblGrid>
        <w:gridCol w:w="5213"/>
        <w:gridCol w:w="2338"/>
        <w:gridCol w:w="2366"/>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(965,150.61)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(153,276.89)</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处置子公司取得的收益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4,036,925.63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597,872.25</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2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rPr>
              <w:t>3,071,775.02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444,595.36</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560"/>
        <w:jc w:val="left"/>
      </w:pPr>
      <w:bookmarkStart w:id="1304" w:name="bookmark1304"/>
      <w:bookmarkStart w:id="1305" w:name="bookmark1305"/>
      <w:bookmarkStart w:id="1306" w:name="bookmark1306"/>
      <w:r>
        <w:rPr>
          <w:color w:val="000000"/>
          <w:spacing w:val="0"/>
          <w:w w:val="100"/>
          <w:position w:val="0"/>
        </w:rPr>
        <w:t>注释</w:t>
      </w:r>
      <w:r>
        <w:rPr>
          <w:rFonts w:ascii="Times New Roman" w:eastAsia="Times New Roman" w:hAnsi="Times New Roman" w:cs="Times New Roman"/>
          <w:color w:val="000000"/>
          <w:spacing w:val="0"/>
          <w:w w:val="100"/>
          <w:position w:val="0"/>
        </w:rPr>
        <w:t>37</w:t>
      </w:r>
      <w:r>
        <w:rPr>
          <w:color w:val="000000"/>
          <w:spacing w:val="0"/>
          <w:w w:val="100"/>
          <w:position w:val="0"/>
        </w:rPr>
        <w:t xml:space="preserve">. </w:t>
      </w:r>
      <w:r>
        <w:rPr>
          <w:color w:val="000000"/>
          <w:spacing w:val="0"/>
          <w:w w:val="100"/>
          <w:position w:val="0"/>
        </w:rPr>
        <w:t>营业外收入</w:t>
      </w:r>
      <w:bookmarkEnd w:id="1304"/>
      <w:bookmarkEnd w:id="1305"/>
      <w:bookmarkEnd w:id="1306"/>
      <w:r>
        <w:br w:type="page"/>
      </w:r>
    </w:p>
    <w:tbl>
      <w:tblPr>
        <w:tblOverlap w:val="never"/>
        <w:jc w:val="center"/>
        <w:tblLayout w:type="fixed"/>
      </w:tblPr>
      <w:tblGrid>
        <w:gridCol w:w="2942"/>
        <w:gridCol w:w="2314"/>
        <w:gridCol w:w="2314"/>
        <w:gridCol w:w="2347"/>
      </w:tblGrid>
      <w:tr>
        <w:trPr>
          <w:trHeight w:val="58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计入当期非经常性损益的 金额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4,825.89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4,825.89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3,047,745.24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3,148,748.09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3,047,745.24</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50,704.47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217,188.64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50,704.47</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3,098,449.71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b/>
                <w:bCs/>
                <w:color w:val="000000"/>
                <w:spacing w:val="0"/>
                <w:w w:val="100"/>
                <w:position w:val="0"/>
              </w:rPr>
              <w:t>3,370,762.62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b/>
                <w:bCs/>
                <w:color w:val="000000"/>
                <w:spacing w:val="0"/>
                <w:w w:val="100"/>
                <w:position w:val="0"/>
              </w:rPr>
              <w:t>3,098,449.71</w:t>
            </w:r>
          </w:p>
        </w:tc>
      </w:tr>
    </w:tbl>
    <w:p>
      <w:pPr>
        <w:widowControl w:val="0"/>
        <w:spacing w:after="139" w:line="1" w:lineRule="exact"/>
      </w:pPr>
    </w:p>
    <w:p>
      <w:pPr>
        <w:pStyle w:val="Style31"/>
        <w:keepNext/>
        <w:keepLines/>
        <w:widowControl w:val="0"/>
        <w:shd w:val="clear" w:color="auto" w:fill="auto"/>
        <w:tabs>
          <w:tab w:pos="1765" w:val="left"/>
        </w:tabs>
        <w:bidi w:val="0"/>
        <w:spacing w:before="0" w:line="240" w:lineRule="auto"/>
        <w:ind w:left="1160" w:right="0" w:firstLine="0"/>
        <w:jc w:val="left"/>
      </w:pPr>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r>
        <w:rPr>
          <w:color w:val="000000"/>
          <w:spacing w:val="0"/>
          <w:w w:val="100"/>
          <w:position w:val="0"/>
        </w:rPr>
        <w:t>.</w:t>
        <w:tab/>
        <w:t>计入当期损益的政府补助</w:t>
      </w:r>
      <w:bookmarkEnd w:id="1307"/>
      <w:bookmarkEnd w:id="1308"/>
      <w:bookmarkEnd w:id="1309"/>
    </w:p>
    <w:tbl>
      <w:tblPr>
        <w:tblOverlap w:val="never"/>
        <w:jc w:val="center"/>
        <w:tblLayout w:type="fixed"/>
      </w:tblPr>
      <w:tblGrid>
        <w:gridCol w:w="4910"/>
        <w:gridCol w:w="1637"/>
        <w:gridCol w:w="1800"/>
        <w:gridCol w:w="1570"/>
      </w:tblGrid>
      <w:tr>
        <w:trPr>
          <w:trHeight w:val="61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280"/>
              <w:jc w:val="left"/>
            </w:pPr>
            <w:r>
              <w:rPr>
                <w:rFonts w:ascii="SimSun" w:eastAsia="SimSun" w:hAnsi="SimSun" w:cs="SimSun"/>
                <w:color w:val="000000"/>
                <w:spacing w:val="0"/>
                <w:w w:val="100"/>
                <w:position w:val="0"/>
              </w:rPr>
              <w:t>与资产相关</w:t>
            </w:r>
          </w:p>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稳岗补贴款</w:t>
            </w: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185,100.00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129,900.00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支持工业经济发展补贴</w:t>
            </w: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武汉市财政局高新技术产品贴息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614,452.00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年武汉市文化产业发展专项资金项目经费</w:t>
            </w: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年市级科技创新平台奖励</w:t>
            </w:r>
            <w:r>
              <w:rPr>
                <w:color w:val="000000"/>
                <w:spacing w:val="0"/>
                <w:w w:val="100"/>
                <w:position w:val="0"/>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年度武汉市科技成果奖励</w:t>
            </w: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年技术产品出口贴息</w:t>
            </w:r>
            <w:r>
              <w:rPr>
                <w:color w:val="000000"/>
                <w:spacing w:val="0"/>
                <w:w w:val="100"/>
                <w:position w:val="0"/>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586,507.00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年度知识产权奖励资助资金</w:t>
            </w:r>
            <w:r>
              <w:rPr>
                <w:color w:val="000000"/>
                <w:spacing w:val="0"/>
                <w:w w:val="100"/>
                <w:position w:val="0"/>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高新技术贷款贴息</w:t>
            </w:r>
            <w:r>
              <w:rPr>
                <w:color w:val="000000"/>
                <w:spacing w:val="0"/>
                <w:w w:val="100"/>
                <w:position w:val="0"/>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800,000.00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中小企业国际市场开拓资金补助</w:t>
            </w: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企业知识产权示范建设工程补助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科技融合发展资金补助</w:t>
            </w:r>
            <w:r>
              <w:rPr>
                <w:color w:val="000000"/>
                <w:spacing w:val="0"/>
                <w:w w:val="100"/>
                <w:position w:val="0"/>
                <w:sz w:val="20"/>
                <w:szCs w:val="2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rFonts w:ascii="SimSun" w:eastAsia="SimSun" w:hAnsi="SimSun" w:cs="SimSun"/>
                <w:color w:val="000000"/>
                <w:spacing w:val="0"/>
                <w:w w:val="100"/>
                <w:position w:val="0"/>
                <w:sz w:val="20"/>
                <w:szCs w:val="20"/>
              </w:rPr>
              <w:t>年度科技支撑计划项目资金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江岸区安全生产监督管理局质量奖奖励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创新产品展销会补助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企事业科协服务科技创新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安全生产标准化建设补贴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江岸区安全生产监督管理局职业卫生补贴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江岸区国库收付中心文化和科技融合补助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科技项目补贴</w:t>
            </w:r>
            <w:r>
              <w:rPr>
                <w:color w:val="000000"/>
                <w:spacing w:val="0"/>
                <w:w w:val="100"/>
                <w:position w:val="0"/>
                <w:sz w:val="20"/>
                <w:szCs w:val="20"/>
              </w:rPr>
              <w:t>*11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145,454.55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96,969.70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外经贸资金补贴</w:t>
            </w:r>
            <w:r>
              <w:rPr>
                <w:color w:val="000000"/>
                <w:spacing w:val="0"/>
                <w:w w:val="100"/>
                <w:position w:val="0"/>
                <w:sz w:val="20"/>
                <w:szCs w:val="20"/>
              </w:rPr>
              <w:t>*12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55,555.56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4,629.63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与资产相关</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十大科技产业化专项项目补贴</w:t>
            </w:r>
            <w:r>
              <w:rPr>
                <w:color w:val="000000"/>
                <w:spacing w:val="0"/>
                <w:w w:val="100"/>
                <w:position w:val="0"/>
              </w:rPr>
              <w:t>*13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54,128.14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54,128.16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与资产相关</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其他零星补助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22,668.60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与收益相关</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3,047,745.24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3,148,748.09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rFonts w:ascii="Arial Unicode MS" w:eastAsia="Arial Unicode MS" w:hAnsi="Arial Unicode MS" w:cs="Arial Unicode MS"/>
                <w:b/>
                <w:bCs/>
                <w:color w:val="000000"/>
                <w:spacing w:val="0"/>
                <w:w w:val="100"/>
                <w:position w:val="0"/>
                <w:sz w:val="16"/>
                <w:szCs w:val="16"/>
              </w:rPr>
              <w:t>・・・</w:t>
            </w:r>
          </w:p>
        </w:tc>
      </w:tr>
    </w:tbl>
    <w:p>
      <w:pPr>
        <w:pStyle w:val="Style41"/>
        <w:keepNext w:val="0"/>
        <w:keepLines w:val="0"/>
        <w:widowControl w:val="0"/>
        <w:shd w:val="clear" w:color="auto" w:fill="auto"/>
        <w:bidi w:val="0"/>
        <w:spacing w:before="0" w:after="140" w:line="408"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、根据《武汉市稳定岗位补贴实施办法》的通知（武人社发</w:t>
      </w:r>
      <w:r>
        <w:rPr>
          <w:rFonts w:ascii="Times New Roman" w:eastAsia="Times New Roman" w:hAnsi="Times New Roman" w:cs="Times New Roman"/>
          <w:color w:val="000000"/>
          <w:spacing w:val="0"/>
          <w:w w:val="100"/>
          <w:position w:val="0"/>
        </w:rPr>
        <w:t>[2015]82</w:t>
      </w:r>
      <w:r>
        <w:rPr>
          <w:color w:val="000000"/>
          <w:spacing w:val="0"/>
          <w:w w:val="100"/>
          <w:position w:val="0"/>
        </w:rPr>
        <w:t>号）关于资金拨付的有关规定， 公司获得稳定岗位补贴</w:t>
      </w:r>
      <w:r>
        <w:rPr>
          <w:rFonts w:ascii="Times New Roman" w:eastAsia="Times New Roman" w:hAnsi="Times New Roman" w:cs="Times New Roman"/>
          <w:color w:val="000000"/>
          <w:spacing w:val="0"/>
          <w:w w:val="100"/>
          <w:position w:val="0"/>
        </w:rPr>
        <w:t>185,100.00</w:t>
      </w:r>
      <w:r>
        <w:rPr>
          <w:color w:val="000000"/>
          <w:spacing w:val="0"/>
          <w:w w:val="100"/>
          <w:position w:val="0"/>
        </w:rPr>
        <w:t>元；</w:t>
      </w:r>
    </w:p>
    <w:p>
      <w:pPr>
        <w:pStyle w:val="Style41"/>
        <w:keepNext w:val="0"/>
        <w:keepLines w:val="0"/>
        <w:widowControl w:val="0"/>
        <w:shd w:val="clear" w:color="auto" w:fill="auto"/>
        <w:bidi w:val="0"/>
        <w:spacing w:before="0" w:after="140" w:line="408"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、根据《市人民政府关于印发支持企业发展若干意见及支持工业经济发展等政策措施的通知》（武 政</w:t>
      </w:r>
      <w:r>
        <w:rPr>
          <w:rFonts w:ascii="Times New Roman" w:eastAsia="Times New Roman" w:hAnsi="Times New Roman" w:cs="Times New Roman"/>
          <w:color w:val="000000"/>
          <w:spacing w:val="0"/>
          <w:w w:val="100"/>
          <w:position w:val="0"/>
        </w:rPr>
        <w:t>[2015]35</w:t>
      </w:r>
      <w:r>
        <w:rPr>
          <w:color w:val="000000"/>
          <w:spacing w:val="0"/>
          <w:w w:val="100"/>
          <w:position w:val="0"/>
        </w:rPr>
        <w:t>号），公司获得补贴资金</w:t>
      </w:r>
      <w:r>
        <w:rPr>
          <w:rFonts w:ascii="Times New Roman" w:eastAsia="Times New Roman" w:hAnsi="Times New Roman" w:cs="Times New Roman"/>
          <w:color w:val="000000"/>
          <w:spacing w:val="0"/>
          <w:w w:val="100"/>
          <w:position w:val="0"/>
        </w:rPr>
        <w:t>70,000.00</w:t>
      </w:r>
      <w:r>
        <w:rPr>
          <w:color w:val="000000"/>
          <w:spacing w:val="0"/>
          <w:w w:val="100"/>
          <w:position w:val="0"/>
        </w:rPr>
        <w:t>元；</w:t>
      </w:r>
    </w:p>
    <w:p>
      <w:pPr>
        <w:pStyle w:val="Style41"/>
        <w:keepNext w:val="0"/>
        <w:keepLines w:val="0"/>
        <w:widowControl w:val="0"/>
        <w:shd w:val="clear" w:color="auto" w:fill="auto"/>
        <w:bidi w:val="0"/>
        <w:spacing w:before="0" w:after="140" w:line="408" w:lineRule="exact"/>
        <w:ind w:left="0" w:right="0" w:firstLine="440"/>
        <w:jc w:val="both"/>
      </w:pPr>
      <w:r>
        <w:rPr>
          <w:rFonts w:ascii="Times New Roman" w:eastAsia="Times New Roman" w:hAnsi="Times New Roman" w:cs="Times New Roman"/>
          <w:color w:val="000000"/>
          <w:spacing w:val="0"/>
          <w:w w:val="100"/>
          <w:position w:val="0"/>
        </w:rPr>
        <w:t>*3</w:t>
      </w:r>
      <w:r>
        <w:rPr>
          <w:color w:val="000000"/>
          <w:spacing w:val="0"/>
          <w:w w:val="100"/>
          <w:position w:val="0"/>
        </w:rPr>
        <w:t>、根据武汉市文产办、武汉市财政局关于下达</w:t>
      </w:r>
      <w:r>
        <w:rPr>
          <w:rFonts w:ascii="Times New Roman" w:eastAsia="Times New Roman" w:hAnsi="Times New Roman" w:cs="Times New Roman"/>
          <w:color w:val="000000"/>
          <w:spacing w:val="0"/>
          <w:w w:val="100"/>
          <w:position w:val="0"/>
        </w:rPr>
        <w:t>2014</w:t>
      </w:r>
      <w:r>
        <w:rPr>
          <w:color w:val="000000"/>
          <w:spacing w:val="0"/>
          <w:w w:val="100"/>
          <w:position w:val="0"/>
        </w:rPr>
        <w:t>年武汉市文化产业发展专项资金计划项目的通 知（武文产办</w:t>
      </w:r>
      <w:r>
        <w:rPr>
          <w:rFonts w:ascii="Times New Roman" w:eastAsia="Times New Roman" w:hAnsi="Times New Roman" w:cs="Times New Roman"/>
          <w:color w:val="000000"/>
          <w:spacing w:val="0"/>
          <w:w w:val="100"/>
          <w:position w:val="0"/>
        </w:rPr>
        <w:t>[2014]2</w:t>
      </w:r>
      <w:r>
        <w:rPr>
          <w:color w:val="000000"/>
          <w:spacing w:val="0"/>
          <w:w w:val="100"/>
          <w:position w:val="0"/>
        </w:rPr>
        <w:t>号），公司获得</w:t>
      </w:r>
      <w:r>
        <w:rPr>
          <w:rFonts w:ascii="Times New Roman" w:eastAsia="Times New Roman" w:hAnsi="Times New Roman" w:cs="Times New Roman"/>
          <w:color w:val="000000"/>
          <w:spacing w:val="0"/>
          <w:w w:val="100"/>
          <w:position w:val="0"/>
        </w:rPr>
        <w:t>210,000.00</w:t>
      </w:r>
      <w:r>
        <w:rPr>
          <w:color w:val="000000"/>
          <w:spacing w:val="0"/>
          <w:w w:val="100"/>
          <w:position w:val="0"/>
        </w:rPr>
        <w:t>元文化产业发展专项资金补助；</w:t>
      </w:r>
    </w:p>
    <w:p>
      <w:pPr>
        <w:pStyle w:val="Style41"/>
        <w:keepNext w:val="0"/>
        <w:keepLines w:val="0"/>
        <w:widowControl w:val="0"/>
        <w:shd w:val="clear" w:color="auto" w:fill="auto"/>
        <w:bidi w:val="0"/>
        <w:spacing w:before="0" w:after="140" w:line="408" w:lineRule="exact"/>
        <w:ind w:left="0" w:right="0" w:firstLine="440"/>
        <w:jc w:val="both"/>
      </w:pPr>
      <w:r>
        <w:rPr>
          <w:rFonts w:ascii="Times New Roman" w:eastAsia="Times New Roman" w:hAnsi="Times New Roman" w:cs="Times New Roman"/>
          <w:color w:val="000000"/>
          <w:spacing w:val="0"/>
          <w:w w:val="100"/>
          <w:position w:val="0"/>
        </w:rPr>
        <w:t>*4</w:t>
      </w:r>
      <w:r>
        <w:rPr>
          <w:color w:val="000000"/>
          <w:spacing w:val="0"/>
          <w:w w:val="100"/>
          <w:position w:val="0"/>
        </w:rPr>
        <w:t>、根据市科技局关于下达</w:t>
      </w:r>
      <w:r>
        <w:rPr>
          <w:rFonts w:ascii="Times New Roman" w:eastAsia="Times New Roman" w:hAnsi="Times New Roman" w:cs="Times New Roman"/>
          <w:color w:val="000000"/>
          <w:spacing w:val="0"/>
          <w:w w:val="100"/>
          <w:position w:val="0"/>
        </w:rPr>
        <w:t>2016</w:t>
      </w:r>
      <w:r>
        <w:rPr>
          <w:color w:val="000000"/>
          <w:spacing w:val="0"/>
          <w:w w:val="100"/>
          <w:position w:val="0"/>
        </w:rPr>
        <w:t>年市级科技创新平台奖励资金的通知，公司（武汉金运激光股份有 限公司技术中心）获得平台考核奖励</w:t>
      </w:r>
      <w:r>
        <w:rPr>
          <w:rFonts w:ascii="Times New Roman" w:eastAsia="Times New Roman" w:hAnsi="Times New Roman" w:cs="Times New Roman"/>
          <w:color w:val="000000"/>
          <w:spacing w:val="0"/>
          <w:w w:val="100"/>
          <w:position w:val="0"/>
        </w:rPr>
        <w:t>150,000.00</w:t>
      </w:r>
      <w:r>
        <w:rPr>
          <w:color w:val="000000"/>
          <w:spacing w:val="0"/>
          <w:w w:val="100"/>
          <w:position w:val="0"/>
        </w:rPr>
        <w:t>元；</w:t>
      </w:r>
    </w:p>
    <w:p>
      <w:pPr>
        <w:pStyle w:val="Style41"/>
        <w:keepNext w:val="0"/>
        <w:keepLines w:val="0"/>
        <w:widowControl w:val="0"/>
        <w:shd w:val="clear" w:color="auto" w:fill="auto"/>
        <w:bidi w:val="0"/>
        <w:spacing w:before="0" w:after="140" w:line="403" w:lineRule="exact"/>
        <w:ind w:left="0" w:right="0" w:firstLine="440"/>
        <w:jc w:val="both"/>
      </w:pPr>
      <w:r>
        <w:rPr>
          <w:rFonts w:ascii="Times New Roman" w:eastAsia="Times New Roman" w:hAnsi="Times New Roman" w:cs="Times New Roman"/>
          <w:color w:val="000000"/>
          <w:spacing w:val="0"/>
          <w:w w:val="100"/>
          <w:position w:val="0"/>
        </w:rPr>
        <w:t>*5</w:t>
      </w:r>
      <w:r>
        <w:rPr>
          <w:color w:val="000000"/>
          <w:spacing w:val="0"/>
          <w:w w:val="100"/>
          <w:position w:val="0"/>
        </w:rPr>
        <w:t>、根据武汉市人民政府关于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年度武汉市科技成果评审结果的通报，公司获得三等奖奖金 </w:t>
      </w:r>
      <w:r>
        <w:rPr>
          <w:rFonts w:ascii="Times New Roman" w:eastAsia="Times New Roman" w:hAnsi="Times New Roman" w:cs="Times New Roman"/>
          <w:color w:val="000000"/>
          <w:spacing w:val="0"/>
          <w:w w:val="100"/>
          <w:position w:val="0"/>
        </w:rPr>
        <w:t xml:space="preserve">30,000.00 </w:t>
      </w:r>
      <w:r>
        <w:rPr>
          <w:color w:val="000000"/>
          <w:spacing w:val="0"/>
          <w:w w:val="100"/>
          <w:position w:val="0"/>
        </w:rPr>
        <w:t>元；</w:t>
      </w:r>
    </w:p>
    <w:p>
      <w:pPr>
        <w:pStyle w:val="Style41"/>
        <w:keepNext w:val="0"/>
        <w:keepLines w:val="0"/>
        <w:widowControl w:val="0"/>
        <w:shd w:val="clear" w:color="auto" w:fill="auto"/>
        <w:bidi w:val="0"/>
        <w:spacing w:before="0" w:after="140" w:line="409" w:lineRule="exact"/>
        <w:ind w:left="0" w:right="0" w:firstLine="440"/>
        <w:jc w:val="both"/>
      </w:pPr>
      <w:r>
        <w:rPr>
          <w:rFonts w:ascii="Times New Roman" w:eastAsia="Times New Roman" w:hAnsi="Times New Roman" w:cs="Times New Roman"/>
          <w:color w:val="000000"/>
          <w:spacing w:val="0"/>
          <w:w w:val="100"/>
          <w:position w:val="0"/>
        </w:rPr>
        <w:t>*6</w:t>
      </w:r>
      <w:r>
        <w:rPr>
          <w:color w:val="000000"/>
          <w:spacing w:val="0"/>
          <w:w w:val="100"/>
          <w:position w:val="0"/>
        </w:rPr>
        <w:t>、根据武汉市财政局拨款证明及有关政策规定，公司获得</w:t>
      </w:r>
      <w:r>
        <w:rPr>
          <w:rFonts w:ascii="Times New Roman" w:eastAsia="Times New Roman" w:hAnsi="Times New Roman" w:cs="Times New Roman"/>
          <w:color w:val="000000"/>
          <w:spacing w:val="0"/>
          <w:w w:val="100"/>
          <w:position w:val="0"/>
        </w:rPr>
        <w:t>2015</w:t>
      </w:r>
      <w:r>
        <w:rPr>
          <w:color w:val="000000"/>
          <w:spacing w:val="0"/>
          <w:w w:val="100"/>
          <w:position w:val="0"/>
        </w:rPr>
        <w:t>年技术产品出口贴息</w:t>
      </w:r>
      <w:r>
        <w:rPr>
          <w:rFonts w:ascii="Times New Roman" w:eastAsia="Times New Roman" w:hAnsi="Times New Roman" w:cs="Times New Roman"/>
          <w:color w:val="000000"/>
          <w:spacing w:val="0"/>
          <w:w w:val="100"/>
          <w:position w:val="0"/>
        </w:rPr>
        <w:t>586,507.00</w:t>
      </w:r>
      <w:r>
        <w:rPr>
          <w:color w:val="000000"/>
          <w:spacing w:val="0"/>
          <w:w w:val="100"/>
          <w:position w:val="0"/>
        </w:rPr>
        <w:t>元;</w:t>
      </w:r>
    </w:p>
    <w:p>
      <w:pPr>
        <w:pStyle w:val="Style41"/>
        <w:keepNext w:val="0"/>
        <w:keepLines w:val="0"/>
        <w:widowControl w:val="0"/>
        <w:shd w:val="clear" w:color="auto" w:fill="auto"/>
        <w:bidi w:val="0"/>
        <w:spacing w:before="0" w:after="140" w:line="413" w:lineRule="exact"/>
        <w:ind w:left="0" w:right="0" w:firstLine="440"/>
        <w:jc w:val="both"/>
      </w:pPr>
      <w:r>
        <w:rPr>
          <w:rFonts w:ascii="Times New Roman" w:eastAsia="Times New Roman" w:hAnsi="Times New Roman" w:cs="Times New Roman"/>
          <w:color w:val="000000"/>
          <w:spacing w:val="0"/>
          <w:w w:val="100"/>
          <w:position w:val="0"/>
        </w:rPr>
        <w:t>*7</w:t>
      </w:r>
      <w:r>
        <w:rPr>
          <w:color w:val="000000"/>
          <w:spacing w:val="0"/>
          <w:w w:val="100"/>
          <w:position w:val="0"/>
        </w:rPr>
        <w:t>、根据《武汉市知识产权发展专项资金使用管理办法》（武财企</w:t>
      </w:r>
      <w:r>
        <w:rPr>
          <w:rFonts w:ascii="Times New Roman" w:eastAsia="Times New Roman" w:hAnsi="Times New Roman" w:cs="Times New Roman"/>
          <w:color w:val="000000"/>
          <w:spacing w:val="0"/>
          <w:w w:val="100"/>
          <w:position w:val="0"/>
        </w:rPr>
        <w:t>[2013]390</w:t>
      </w:r>
      <w:r>
        <w:rPr>
          <w:color w:val="000000"/>
          <w:spacing w:val="0"/>
          <w:w w:val="100"/>
          <w:position w:val="0"/>
        </w:rPr>
        <w:t>号），公司获得</w:t>
      </w:r>
      <w:r>
        <w:rPr>
          <w:rFonts w:ascii="Times New Roman" w:eastAsia="Times New Roman" w:hAnsi="Times New Roman" w:cs="Times New Roman"/>
          <w:color w:val="000000"/>
          <w:spacing w:val="0"/>
          <w:w w:val="100"/>
          <w:position w:val="0"/>
        </w:rPr>
        <w:t>2016</w:t>
      </w:r>
      <w:r>
        <w:rPr>
          <w:color w:val="000000"/>
          <w:spacing w:val="0"/>
          <w:w w:val="100"/>
          <w:position w:val="0"/>
        </w:rPr>
        <w:t>年度 知识产权奖励资助资金</w:t>
      </w:r>
      <w:r>
        <w:rPr>
          <w:rFonts w:ascii="Times New Roman" w:eastAsia="Times New Roman" w:hAnsi="Times New Roman" w:cs="Times New Roman"/>
          <w:color w:val="000000"/>
          <w:spacing w:val="0"/>
          <w:w w:val="100"/>
          <w:position w:val="0"/>
        </w:rPr>
        <w:t>15,000.00</w:t>
      </w:r>
      <w:r>
        <w:rPr>
          <w:color w:val="000000"/>
          <w:spacing w:val="0"/>
          <w:w w:val="100"/>
          <w:position w:val="0"/>
        </w:rPr>
        <w:t>元；</w:t>
      </w:r>
    </w:p>
    <w:p>
      <w:pPr>
        <w:pStyle w:val="Style41"/>
        <w:keepNext w:val="0"/>
        <w:keepLines w:val="0"/>
        <w:widowControl w:val="0"/>
        <w:shd w:val="clear" w:color="auto" w:fill="auto"/>
        <w:bidi w:val="0"/>
        <w:spacing w:before="0" w:after="140" w:line="410" w:lineRule="exact"/>
        <w:ind w:left="0" w:right="0" w:firstLine="440"/>
        <w:jc w:val="both"/>
      </w:pPr>
      <w:r>
        <w:rPr>
          <w:rFonts w:ascii="Times New Roman" w:eastAsia="Times New Roman" w:hAnsi="Times New Roman" w:cs="Times New Roman"/>
          <w:color w:val="000000"/>
          <w:spacing w:val="0"/>
          <w:w w:val="100"/>
          <w:position w:val="0"/>
        </w:rPr>
        <w:t>*8</w:t>
      </w:r>
      <w:r>
        <w:rPr>
          <w:color w:val="000000"/>
          <w:spacing w:val="0"/>
          <w:w w:val="100"/>
          <w:position w:val="0"/>
        </w:rPr>
        <w:t>、根据《武汉市高新技术产业化贷款贴息项目管理暂行办法》的通知（武科</w:t>
      </w:r>
      <w:r>
        <w:rPr>
          <w:rFonts w:ascii="Times New Roman" w:eastAsia="Times New Roman" w:hAnsi="Times New Roman" w:cs="Times New Roman"/>
          <w:color w:val="000000"/>
          <w:spacing w:val="0"/>
          <w:w w:val="100"/>
          <w:position w:val="0"/>
        </w:rPr>
        <w:t>[2015]157</w:t>
      </w:r>
      <w:r>
        <w:rPr>
          <w:color w:val="000000"/>
          <w:spacing w:val="0"/>
          <w:w w:val="100"/>
          <w:position w:val="0"/>
        </w:rPr>
        <w:t>号）和《武 汉市专利权质押贷款贴息管理办法》（武知发</w:t>
      </w:r>
      <w:r>
        <w:rPr>
          <w:rFonts w:ascii="Times New Roman" w:eastAsia="Times New Roman" w:hAnsi="Times New Roman" w:cs="Times New Roman"/>
          <w:color w:val="000000"/>
          <w:spacing w:val="0"/>
          <w:w w:val="100"/>
          <w:position w:val="0"/>
        </w:rPr>
        <w:t>[2014]6</w:t>
      </w:r>
      <w:r>
        <w:rPr>
          <w:color w:val="000000"/>
          <w:spacing w:val="0"/>
          <w:w w:val="100"/>
          <w:position w:val="0"/>
        </w:rPr>
        <w:t>号），公司获得高新技术产业化贷款贴息、专业权质 押贷款贴息资金</w:t>
      </w:r>
      <w:r>
        <w:rPr>
          <w:rFonts w:ascii="Times New Roman" w:eastAsia="Times New Roman" w:hAnsi="Times New Roman" w:cs="Times New Roman"/>
          <w:color w:val="000000"/>
          <w:spacing w:val="0"/>
          <w:w w:val="100"/>
          <w:position w:val="0"/>
        </w:rPr>
        <w:t>1,000,000.00</w:t>
      </w:r>
      <w:r>
        <w:rPr>
          <w:color w:val="000000"/>
          <w:spacing w:val="0"/>
          <w:w w:val="100"/>
          <w:position w:val="0"/>
        </w:rPr>
        <w:t>元；</w:t>
      </w:r>
    </w:p>
    <w:p>
      <w:pPr>
        <w:pStyle w:val="Style41"/>
        <w:keepNext w:val="0"/>
        <w:keepLines w:val="0"/>
        <w:widowControl w:val="0"/>
        <w:shd w:val="clear" w:color="auto" w:fill="auto"/>
        <w:bidi w:val="0"/>
        <w:spacing w:before="0" w:after="140" w:line="413" w:lineRule="exact"/>
        <w:ind w:left="0" w:right="0" w:firstLine="440"/>
        <w:jc w:val="both"/>
      </w:pPr>
      <w:r>
        <w:rPr>
          <w:rFonts w:ascii="Times New Roman" w:eastAsia="Times New Roman" w:hAnsi="Times New Roman" w:cs="Times New Roman"/>
          <w:color w:val="000000"/>
          <w:spacing w:val="0"/>
          <w:w w:val="100"/>
          <w:position w:val="0"/>
        </w:rPr>
        <w:t>*9</w:t>
      </w:r>
      <w:r>
        <w:rPr>
          <w:color w:val="000000"/>
          <w:spacing w:val="0"/>
          <w:w w:val="100"/>
          <w:position w:val="0"/>
        </w:rPr>
        <w:t>、根据武汉市江岸区商务局情况说明及中小企业国际市场开拓资金相关政策，公司获得</w:t>
      </w:r>
      <w:r>
        <w:rPr>
          <w:rFonts w:ascii="Times New Roman" w:eastAsia="Times New Roman" w:hAnsi="Times New Roman" w:cs="Times New Roman"/>
          <w:color w:val="000000"/>
          <w:spacing w:val="0"/>
          <w:w w:val="100"/>
          <w:position w:val="0"/>
        </w:rPr>
        <w:t>2016</w:t>
      </w:r>
      <w:r>
        <w:rPr>
          <w:color w:val="000000"/>
          <w:spacing w:val="0"/>
          <w:w w:val="100"/>
          <w:position w:val="0"/>
        </w:rPr>
        <w:t>年外 经贸发展专项资金</w:t>
      </w:r>
      <w:r>
        <w:rPr>
          <w:rFonts w:ascii="Times New Roman" w:eastAsia="Times New Roman" w:hAnsi="Times New Roman" w:cs="Times New Roman"/>
          <w:color w:val="000000"/>
          <w:spacing w:val="0"/>
          <w:w w:val="100"/>
          <w:position w:val="0"/>
        </w:rPr>
        <w:t>“</w:t>
      </w:r>
      <w:r>
        <w:rPr>
          <w:color w:val="000000"/>
          <w:spacing w:val="0"/>
          <w:w w:val="100"/>
          <w:position w:val="0"/>
        </w:rPr>
        <w:t>中小开''项目资金</w:t>
      </w:r>
      <w:r>
        <w:rPr>
          <w:rFonts w:ascii="Times New Roman" w:eastAsia="Times New Roman" w:hAnsi="Times New Roman" w:cs="Times New Roman"/>
          <w:color w:val="000000"/>
          <w:spacing w:val="0"/>
          <w:w w:val="100"/>
          <w:position w:val="0"/>
        </w:rPr>
        <w:t>46,000.00</w:t>
      </w:r>
      <w:r>
        <w:rPr>
          <w:color w:val="000000"/>
          <w:spacing w:val="0"/>
          <w:w w:val="100"/>
          <w:position w:val="0"/>
        </w:rPr>
        <w:t>元；</w:t>
      </w:r>
    </w:p>
    <w:p>
      <w:pPr>
        <w:pStyle w:val="Style41"/>
        <w:keepNext w:val="0"/>
        <w:keepLines w:val="0"/>
        <w:widowControl w:val="0"/>
        <w:shd w:val="clear" w:color="auto" w:fill="auto"/>
        <w:bidi w:val="0"/>
        <w:spacing w:before="0" w:after="140" w:line="415" w:lineRule="exact"/>
        <w:ind w:left="0" w:right="0" w:firstLine="440"/>
        <w:jc w:val="both"/>
      </w:pPr>
      <w:r>
        <w:rPr>
          <w:rFonts w:ascii="Times New Roman" w:eastAsia="Times New Roman" w:hAnsi="Times New Roman" w:cs="Times New Roman"/>
          <w:color w:val="000000"/>
          <w:spacing w:val="0"/>
          <w:w w:val="100"/>
          <w:position w:val="0"/>
        </w:rPr>
        <w:t>*10</w:t>
      </w:r>
      <w:r>
        <w:rPr>
          <w:color w:val="000000"/>
          <w:spacing w:val="0"/>
          <w:w w:val="100"/>
          <w:position w:val="0"/>
        </w:rPr>
        <w:t>、根据《中共江岸区委江岸区人民政府关于印发</w:t>
      </w:r>
      <w:r>
        <w:rPr>
          <w:color w:val="000000"/>
          <w:spacing w:val="0"/>
          <w:w w:val="100"/>
          <w:position w:val="0"/>
        </w:rPr>
        <w:t>〈</w:t>
      </w:r>
      <w:r>
        <w:rPr>
          <w:color w:val="000000"/>
          <w:spacing w:val="0"/>
          <w:w w:val="100"/>
          <w:position w:val="0"/>
        </w:rPr>
        <w:t>江岸区文化和科技融合发展推进方案</w:t>
      </w:r>
      <w:r>
        <w:rPr>
          <w:color w:val="000000"/>
          <w:spacing w:val="0"/>
          <w:w w:val="100"/>
          <w:position w:val="0"/>
        </w:rPr>
        <w:t>〉</w:t>
      </w:r>
      <w:r>
        <w:rPr>
          <w:color w:val="000000"/>
          <w:spacing w:val="0"/>
          <w:w w:val="100"/>
          <w:position w:val="0"/>
        </w:rPr>
        <w:t>的通知》（岸 发</w:t>
      </w:r>
      <w:r>
        <w:rPr>
          <w:rFonts w:ascii="Times New Roman" w:eastAsia="Times New Roman" w:hAnsi="Times New Roman" w:cs="Times New Roman"/>
          <w:color w:val="000000"/>
          <w:spacing w:val="0"/>
          <w:w w:val="100"/>
          <w:position w:val="0"/>
        </w:rPr>
        <w:t>[2014]18</w:t>
      </w:r>
      <w:r>
        <w:rPr>
          <w:color w:val="000000"/>
          <w:spacing w:val="0"/>
          <w:w w:val="100"/>
          <w:position w:val="0"/>
        </w:rPr>
        <w:t>号）、《关于印发（武安市江岸区科学技术研究与开发资金管理办法）的通知》，金运数字技术 （武汉）有限公司获得江岸区文化和科技融合发展资金项目支持</w:t>
      </w:r>
      <w:r>
        <w:rPr>
          <w:rFonts w:ascii="Times New Roman" w:eastAsia="Times New Roman" w:hAnsi="Times New Roman" w:cs="Times New Roman"/>
          <w:color w:val="000000"/>
          <w:spacing w:val="0"/>
          <w:w w:val="100"/>
          <w:position w:val="0"/>
        </w:rPr>
        <w:t>450,000.00</w:t>
      </w:r>
      <w:r>
        <w:rPr>
          <w:color w:val="000000"/>
          <w:spacing w:val="0"/>
          <w:w w:val="100"/>
          <w:position w:val="0"/>
        </w:rPr>
        <w:t>元；</w:t>
      </w:r>
    </w:p>
    <w:p>
      <w:pPr>
        <w:pStyle w:val="Style41"/>
        <w:keepNext w:val="0"/>
        <w:keepLines w:val="0"/>
        <w:widowControl w:val="0"/>
        <w:shd w:val="clear" w:color="auto" w:fill="auto"/>
        <w:bidi w:val="0"/>
        <w:spacing w:before="0" w:after="140" w:line="410" w:lineRule="exact"/>
        <w:ind w:left="0" w:right="0" w:firstLine="440"/>
        <w:jc w:val="both"/>
      </w:pPr>
      <w:r>
        <w:rPr>
          <w:rFonts w:ascii="Times New Roman" w:eastAsia="Times New Roman" w:hAnsi="Times New Roman" w:cs="Times New Roman"/>
          <w:color w:val="000000"/>
          <w:spacing w:val="0"/>
          <w:w w:val="100"/>
          <w:position w:val="0"/>
        </w:rPr>
        <w:t>*11</w:t>
      </w:r>
      <w:r>
        <w:rPr>
          <w:color w:val="000000"/>
          <w:spacing w:val="0"/>
          <w:w w:val="100"/>
          <w:position w:val="0"/>
        </w:rPr>
        <w:t>、根据《武汉市科技局关于下达</w:t>
      </w:r>
      <w:r>
        <w:rPr>
          <w:rFonts w:ascii="Times New Roman" w:eastAsia="Times New Roman" w:hAnsi="Times New Roman" w:cs="Times New Roman"/>
          <w:color w:val="000000"/>
          <w:spacing w:val="0"/>
          <w:w w:val="100"/>
          <w:position w:val="0"/>
        </w:rPr>
        <w:t>2015</w:t>
      </w:r>
      <w:r>
        <w:rPr>
          <w:color w:val="000000"/>
          <w:spacing w:val="0"/>
          <w:w w:val="100"/>
          <w:position w:val="0"/>
        </w:rPr>
        <w:t>年高新技术成果转化及产业化项目的通知》（武科计</w:t>
      </w:r>
      <w:r>
        <w:rPr>
          <w:rFonts w:ascii="Times New Roman" w:eastAsia="Times New Roman" w:hAnsi="Times New Roman" w:cs="Times New Roman"/>
          <w:color w:val="000000"/>
          <w:spacing w:val="0"/>
          <w:w w:val="100"/>
          <w:position w:val="0"/>
        </w:rPr>
        <w:t xml:space="preserve">[2015]19 </w:t>
      </w:r>
      <w:r>
        <w:rPr>
          <w:color w:val="000000"/>
          <w:spacing w:val="0"/>
          <w:w w:val="100"/>
          <w:position w:val="0"/>
        </w:rPr>
        <w:t>号），公司本期收到的关于</w:t>
      </w:r>
      <w:r>
        <w:rPr>
          <w:rFonts w:ascii="Times New Roman" w:eastAsia="Times New Roman" w:hAnsi="Times New Roman" w:cs="Times New Roman"/>
          <w:color w:val="000000"/>
          <w:spacing w:val="0"/>
          <w:w w:val="100"/>
          <w:position w:val="0"/>
        </w:rPr>
        <w:t>“</w:t>
      </w:r>
      <w:r>
        <w:rPr>
          <w:color w:val="000000"/>
          <w:spacing w:val="0"/>
          <w:w w:val="100"/>
          <w:position w:val="0"/>
        </w:rPr>
        <w:t>桥架激光刺绣雕花切割一体机产业化''项目补助</w:t>
      </w:r>
      <w:r>
        <w:rPr>
          <w:rFonts w:ascii="Times New Roman" w:eastAsia="Times New Roman" w:hAnsi="Times New Roman" w:cs="Times New Roman"/>
          <w:color w:val="000000"/>
          <w:spacing w:val="0"/>
          <w:w w:val="100"/>
          <w:position w:val="0"/>
        </w:rPr>
        <w:t>120</w:t>
      </w:r>
      <w:r>
        <w:rPr>
          <w:color w:val="000000"/>
          <w:spacing w:val="0"/>
          <w:w w:val="100"/>
          <w:position w:val="0"/>
        </w:rPr>
        <w:t>万元，为对公司已于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年形成无形资产的研发项目补助，按照无形资产摊销年限进行摊销，本年度摊销</w:t>
      </w:r>
      <w:r>
        <w:rPr>
          <w:rFonts w:ascii="Times New Roman" w:eastAsia="Times New Roman" w:hAnsi="Times New Roman" w:cs="Times New Roman"/>
          <w:color w:val="000000"/>
          <w:spacing w:val="0"/>
          <w:w w:val="100"/>
          <w:position w:val="0"/>
        </w:rPr>
        <w:t>145,454.55</w:t>
      </w:r>
      <w:r>
        <w:rPr>
          <w:color w:val="000000"/>
          <w:spacing w:val="0"/>
          <w:w w:val="100"/>
          <w:position w:val="0"/>
        </w:rPr>
        <w:t>元；</w:t>
      </w:r>
    </w:p>
    <w:p>
      <w:pPr>
        <w:pStyle w:val="Style41"/>
        <w:keepNext w:val="0"/>
        <w:keepLines w:val="0"/>
        <w:widowControl w:val="0"/>
        <w:shd w:val="clear" w:color="auto" w:fill="auto"/>
        <w:bidi w:val="0"/>
        <w:spacing w:before="0" w:after="140" w:line="408" w:lineRule="exact"/>
        <w:ind w:left="0" w:right="0" w:firstLine="440"/>
        <w:jc w:val="both"/>
      </w:pPr>
      <w:r>
        <w:rPr>
          <w:rFonts w:ascii="Times New Roman" w:eastAsia="Times New Roman" w:hAnsi="Times New Roman" w:cs="Times New Roman"/>
          <w:color w:val="000000"/>
          <w:spacing w:val="0"/>
          <w:w w:val="100"/>
          <w:position w:val="0"/>
        </w:rPr>
        <w:t>*12</w:t>
      </w:r>
      <w:r>
        <w:rPr>
          <w:color w:val="000000"/>
          <w:spacing w:val="0"/>
          <w:w w:val="100"/>
          <w:position w:val="0"/>
        </w:rPr>
        <w:t>、根据《武汉市商务局、武汉市财政局关于</w:t>
      </w:r>
      <w:r>
        <w:rPr>
          <w:rFonts w:ascii="Times New Roman" w:eastAsia="Times New Roman" w:hAnsi="Times New Roman" w:cs="Times New Roman"/>
          <w:color w:val="000000"/>
          <w:spacing w:val="0"/>
          <w:w w:val="100"/>
          <w:position w:val="0"/>
        </w:rPr>
        <w:t>2015</w:t>
      </w:r>
      <w:r>
        <w:rPr>
          <w:color w:val="000000"/>
          <w:spacing w:val="0"/>
          <w:w w:val="100"/>
          <w:position w:val="0"/>
        </w:rPr>
        <w:t>年市外经贸（区域协调）发展促进资金项目（第 一期）安排的通知》（武商务</w:t>
      </w:r>
      <w:r>
        <w:rPr>
          <w:rFonts w:ascii="Times New Roman" w:eastAsia="Times New Roman" w:hAnsi="Times New Roman" w:cs="Times New Roman"/>
          <w:color w:val="000000"/>
          <w:spacing w:val="0"/>
          <w:w w:val="100"/>
          <w:position w:val="0"/>
        </w:rPr>
        <w:t>[2015]177</w:t>
      </w:r>
      <w:r>
        <w:rPr>
          <w:color w:val="000000"/>
          <w:spacing w:val="0"/>
          <w:w w:val="100"/>
          <w:position w:val="0"/>
        </w:rPr>
        <w:t>号通知），公司本期收到的关于</w:t>
      </w:r>
      <w:r>
        <w:rPr>
          <w:rFonts w:ascii="Times New Roman" w:eastAsia="Times New Roman" w:hAnsi="Times New Roman" w:cs="Times New Roman"/>
          <w:color w:val="000000"/>
          <w:spacing w:val="0"/>
          <w:w w:val="100"/>
          <w:position w:val="0"/>
        </w:rPr>
        <w:t>“</w:t>
      </w:r>
      <w:r>
        <w:rPr>
          <w:color w:val="000000"/>
          <w:spacing w:val="0"/>
          <w:w w:val="100"/>
          <w:position w:val="0"/>
        </w:rPr>
        <w:t>牛仔激光立体雕花机研发</w:t>
      </w:r>
      <w:r>
        <w:rPr>
          <w:color w:val="000000"/>
          <w:spacing w:val="0"/>
          <w:w w:val="100"/>
          <w:position w:val="0"/>
        </w:rPr>
        <w:t>''</w:t>
      </w:r>
      <w:r>
        <w:rPr>
          <w:color w:val="000000"/>
          <w:spacing w:val="0"/>
          <w:w w:val="100"/>
          <w:position w:val="0"/>
        </w:rPr>
        <w:t xml:space="preserve">项目补助 </w:t>
      </w:r>
      <w:r>
        <w:rPr>
          <w:rFonts w:ascii="Times New Roman" w:eastAsia="Times New Roman" w:hAnsi="Times New Roman" w:cs="Times New Roman"/>
          <w:color w:val="000000"/>
          <w:spacing w:val="0"/>
          <w:w w:val="100"/>
          <w:position w:val="0"/>
        </w:rPr>
        <w:t>50</w:t>
      </w:r>
      <w:r>
        <w:rPr>
          <w:color w:val="000000"/>
          <w:spacing w:val="0"/>
          <w:w w:val="100"/>
          <w:position w:val="0"/>
        </w:rPr>
        <w:t>万元，为对公司已于</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年形成无形资产的研发项目补助，按照无形资产摊销年限进行摊销，本年度 摊销 </w:t>
      </w:r>
      <w:r>
        <w:rPr>
          <w:rFonts w:ascii="Times New Roman" w:eastAsia="Times New Roman" w:hAnsi="Times New Roman" w:cs="Times New Roman"/>
          <w:color w:val="000000"/>
          <w:spacing w:val="0"/>
          <w:w w:val="100"/>
          <w:position w:val="0"/>
        </w:rPr>
        <w:t xml:space="preserve">55,555.56 </w:t>
      </w:r>
      <w:r>
        <w:rPr>
          <w:color w:val="000000"/>
          <w:spacing w:val="0"/>
          <w:w w:val="100"/>
          <w:position w:val="0"/>
        </w:rPr>
        <w:t>元；</w:t>
      </w:r>
      <w:r>
        <w:br w:type="page"/>
      </w:r>
    </w:p>
    <w:p>
      <w:pPr>
        <w:pStyle w:val="Style41"/>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color w:val="000000"/>
          <w:spacing w:val="0"/>
          <w:w w:val="100"/>
          <w:position w:val="0"/>
        </w:rPr>
        <w:t>*13</w:t>
      </w:r>
      <w:r>
        <w:rPr>
          <w:color w:val="000000"/>
          <w:spacing w:val="0"/>
          <w:w w:val="100"/>
          <w:position w:val="0"/>
        </w:rPr>
        <w:t>、根据《市科技局关于下达</w:t>
      </w:r>
      <w:r>
        <w:rPr>
          <w:rFonts w:ascii="Times New Roman" w:eastAsia="Times New Roman" w:hAnsi="Times New Roman" w:cs="Times New Roman"/>
          <w:color w:val="000000"/>
          <w:spacing w:val="0"/>
          <w:w w:val="100"/>
          <w:position w:val="0"/>
        </w:rPr>
        <w:t>2011</w:t>
      </w:r>
      <w:r>
        <w:rPr>
          <w:color w:val="000000"/>
          <w:spacing w:val="0"/>
          <w:w w:val="100"/>
          <w:position w:val="0"/>
        </w:rPr>
        <w:t>年十大科技产业化专项项目的通知》规定，企业因中小功率射频</w:t>
      </w:r>
    </w:p>
    <w:p>
      <w:pPr>
        <w:pStyle w:val="Style135"/>
        <w:keepNext w:val="0"/>
        <w:keepLines w:val="0"/>
        <w:widowControl w:val="0"/>
        <w:shd w:val="clear" w:color="auto" w:fill="auto"/>
        <w:bidi w:val="0"/>
        <w:spacing w:before="0" w:line="240" w:lineRule="auto"/>
        <w:ind w:left="0" w:right="0" w:firstLine="0"/>
        <w:jc w:val="left"/>
      </w:pPr>
      <w:r>
        <w:rPr>
          <w:color w:val="000000"/>
          <w:spacing w:val="0"/>
          <w:w w:val="100"/>
          <w:position w:val="0"/>
        </w:rPr>
        <w:t>CO2</w:t>
      </w:r>
      <w:r>
        <w:rPr>
          <w:rFonts w:ascii="SimSun" w:eastAsia="SimSun" w:hAnsi="SimSun" w:cs="SimSun"/>
          <w:color w:val="000000"/>
          <w:spacing w:val="0"/>
          <w:w w:val="100"/>
          <w:position w:val="0"/>
        </w:rPr>
        <w:t>封离式激光器产业化项目（编码为</w:t>
      </w:r>
      <w:r>
        <w:rPr>
          <w:color w:val="000000"/>
          <w:spacing w:val="0"/>
          <w:w w:val="100"/>
          <w:position w:val="0"/>
        </w:rPr>
        <w:t>201111411471</w:t>
      </w:r>
      <w:r>
        <w:rPr>
          <w:rFonts w:ascii="SimSun" w:eastAsia="SimSun" w:hAnsi="SimSun" w:cs="SimSun"/>
          <w:color w:val="000000"/>
          <w:spacing w:val="0"/>
          <w:w w:val="100"/>
          <w:position w:val="0"/>
        </w:rPr>
        <w:t>）获得</w:t>
      </w:r>
      <w:r>
        <w:rPr>
          <w:color w:val="000000"/>
          <w:spacing w:val="0"/>
          <w:w w:val="100"/>
          <w:position w:val="0"/>
        </w:rPr>
        <w:t>440,000.00</w:t>
      </w:r>
      <w:r>
        <w:rPr>
          <w:rFonts w:ascii="SimSun" w:eastAsia="SimSun" w:hAnsi="SimSun" w:cs="SimSun"/>
          <w:color w:val="000000"/>
          <w:spacing w:val="0"/>
          <w:w w:val="100"/>
          <w:position w:val="0"/>
        </w:rPr>
        <w:t>元补助，本年度摊销</w:t>
      </w:r>
      <w:r>
        <w:rPr>
          <w:color w:val="000000"/>
          <w:spacing w:val="0"/>
          <w:w w:val="100"/>
          <w:position w:val="0"/>
        </w:rPr>
        <w:t>54,128.14</w:t>
      </w:r>
      <w:r>
        <w:rPr>
          <w:rFonts w:ascii="SimSun" w:eastAsia="SimSun" w:hAnsi="SimSun" w:cs="SimSun"/>
          <w:color w:val="000000"/>
          <w:spacing w:val="0"/>
          <w:w w:val="100"/>
          <w:position w:val="0"/>
        </w:rPr>
        <w:t>元。</w:t>
      </w:r>
    </w:p>
    <w:p>
      <w:pPr>
        <w:pStyle w:val="Style31"/>
        <w:keepNext/>
        <w:keepLines/>
        <w:widowControl w:val="0"/>
        <w:shd w:val="clear" w:color="auto" w:fill="auto"/>
        <w:tabs>
          <w:tab w:pos="1766" w:val="left"/>
        </w:tabs>
        <w:bidi w:val="0"/>
        <w:spacing w:before="0" w:line="240" w:lineRule="auto"/>
        <w:ind w:left="0" w:right="0" w:firstLine="560"/>
        <w:jc w:val="left"/>
      </w:pPr>
      <w:bookmarkStart w:id="1310" w:name="bookmark1310"/>
      <w:bookmarkStart w:id="1311" w:name="bookmark1311"/>
      <w:bookmarkStart w:id="1312" w:name="bookmark1312"/>
      <w:r>
        <w:rPr>
          <w:color w:val="000000"/>
          <w:spacing w:val="0"/>
          <w:w w:val="100"/>
          <w:position w:val="0"/>
        </w:rPr>
        <w:t>注释</w:t>
      </w:r>
      <w:r>
        <w:rPr>
          <w:rFonts w:ascii="Times New Roman" w:eastAsia="Times New Roman" w:hAnsi="Times New Roman" w:cs="Times New Roman"/>
          <w:color w:val="000000"/>
          <w:spacing w:val="0"/>
          <w:w w:val="100"/>
          <w:position w:val="0"/>
        </w:rPr>
        <w:t>38</w:t>
      </w:r>
      <w:r>
        <w:rPr>
          <w:color w:val="000000"/>
          <w:spacing w:val="0"/>
          <w:w w:val="100"/>
          <w:position w:val="0"/>
        </w:rPr>
        <w:t>.</w:t>
        <w:tab/>
      </w:r>
      <w:r>
        <w:rPr>
          <w:color w:val="000000"/>
          <w:spacing w:val="0"/>
          <w:w w:val="100"/>
          <w:position w:val="0"/>
        </w:rPr>
        <w:t>营业外支出</w:t>
      </w:r>
      <w:bookmarkEnd w:id="1310"/>
      <w:bookmarkEnd w:id="1311"/>
      <w:bookmarkEnd w:id="1312"/>
    </w:p>
    <w:tbl>
      <w:tblPr>
        <w:tblOverlap w:val="never"/>
        <w:jc w:val="center"/>
        <w:tblLayout w:type="fixed"/>
      </w:tblPr>
      <w:tblGrid>
        <w:gridCol w:w="3437"/>
        <w:gridCol w:w="2150"/>
        <w:gridCol w:w="2150"/>
        <w:gridCol w:w="2179"/>
      </w:tblGrid>
      <w:tr>
        <w:trPr>
          <w:trHeight w:val="58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计入本期非经常性损益 的金额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7,732.77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5,435.26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7,732.77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7,732.77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5,435.26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7,732.77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2,460.00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10,240.00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2,460.00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诉讼赔款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1,326,011.98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1,326,011.98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9,339.22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40,008.94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9,339.22</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1,345,543.97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55,684.20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1,345,543.97</w:t>
            </w:r>
          </w:p>
        </w:tc>
      </w:tr>
    </w:tbl>
    <w:p>
      <w:pPr>
        <w:widowControl w:val="0"/>
        <w:spacing w:after="299" w:line="1" w:lineRule="exact"/>
      </w:pPr>
    </w:p>
    <w:p>
      <w:pPr>
        <w:pStyle w:val="Style31"/>
        <w:keepNext/>
        <w:keepLines/>
        <w:widowControl w:val="0"/>
        <w:shd w:val="clear" w:color="auto" w:fill="auto"/>
        <w:tabs>
          <w:tab w:pos="1766" w:val="left"/>
        </w:tabs>
        <w:bidi w:val="0"/>
        <w:spacing w:before="0" w:line="240" w:lineRule="auto"/>
        <w:ind w:left="0" w:right="0" w:firstLine="560"/>
        <w:jc w:val="left"/>
      </w:pPr>
      <w:bookmarkStart w:id="1313" w:name="bookmark1313"/>
      <w:bookmarkStart w:id="1314" w:name="bookmark1314"/>
      <w:bookmarkStart w:id="1315" w:name="bookmark1315"/>
      <w:r>
        <w:rPr>
          <w:color w:val="000000"/>
          <w:spacing w:val="0"/>
          <w:w w:val="100"/>
          <w:position w:val="0"/>
        </w:rPr>
        <w:t>注释</w:t>
      </w:r>
      <w:r>
        <w:rPr>
          <w:rFonts w:ascii="Times New Roman" w:eastAsia="Times New Roman" w:hAnsi="Times New Roman" w:cs="Times New Roman"/>
          <w:color w:val="000000"/>
          <w:spacing w:val="0"/>
          <w:w w:val="100"/>
          <w:position w:val="0"/>
        </w:rPr>
        <w:t>39</w:t>
      </w:r>
      <w:r>
        <w:rPr>
          <w:color w:val="000000"/>
          <w:spacing w:val="0"/>
          <w:w w:val="100"/>
          <w:position w:val="0"/>
        </w:rPr>
        <w:t>.</w:t>
        <w:tab/>
      </w:r>
      <w:r>
        <w:rPr>
          <w:color w:val="000000"/>
          <w:spacing w:val="0"/>
          <w:w w:val="100"/>
          <w:position w:val="0"/>
        </w:rPr>
        <w:t>所得税费用</w:t>
      </w:r>
      <w:bookmarkEnd w:id="1313"/>
      <w:bookmarkEnd w:id="1314"/>
      <w:bookmarkEnd w:id="1315"/>
    </w:p>
    <w:p>
      <w:pPr>
        <w:pStyle w:val="Style31"/>
        <w:keepNext/>
        <w:keepLines/>
        <w:widowControl w:val="0"/>
        <w:shd w:val="clear" w:color="auto" w:fill="auto"/>
        <w:bidi w:val="0"/>
        <w:spacing w:before="0" w:line="240" w:lineRule="auto"/>
        <w:ind w:left="1160" w:right="0" w:firstLine="0"/>
        <w:jc w:val="left"/>
      </w:pPr>
      <w:bookmarkStart w:id="1313" w:name="bookmark1313"/>
      <w:bookmarkStart w:id="1314" w:name="bookmark1314"/>
      <w:bookmarkStart w:id="1316" w:name="bookmark1316"/>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color w:val="000000"/>
          <w:spacing w:val="0"/>
          <w:w w:val="100"/>
          <w:position w:val="0"/>
        </w:rPr>
        <w:t>所得税费用表</w:t>
      </w:r>
      <w:bookmarkEnd w:id="1313"/>
      <w:bookmarkEnd w:id="1314"/>
      <w:bookmarkEnd w:id="1316"/>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784,207.97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534,752.55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26,681.30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(2,335,127.03)</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60" w:right="0" w:firstLine="0"/>
              <w:jc w:val="left"/>
            </w:pPr>
            <w:r>
              <w:rPr>
                <w:b/>
                <w:bCs/>
                <w:color w:val="000000"/>
                <w:spacing w:val="0"/>
                <w:w w:val="100"/>
                <w:position w:val="0"/>
              </w:rPr>
              <w:t>810,889.27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00" w:right="0" w:firstLine="0"/>
              <w:jc w:val="left"/>
            </w:pPr>
            <w:r>
              <w:rPr>
                <w:b/>
                <w:bCs/>
                <w:color w:val="000000"/>
                <w:spacing w:val="0"/>
                <w:w w:val="100"/>
                <w:position w:val="0"/>
              </w:rPr>
              <w:t>(1,800,374.48)</w:t>
            </w:r>
          </w:p>
        </w:tc>
      </w:tr>
    </w:tbl>
    <w:p>
      <w:pPr>
        <w:widowControl w:val="0"/>
        <w:spacing w:after="139" w:line="1" w:lineRule="exact"/>
      </w:pPr>
    </w:p>
    <w:p>
      <w:pPr>
        <w:pStyle w:val="Style31"/>
        <w:keepNext/>
        <w:keepLines/>
        <w:widowControl w:val="0"/>
        <w:numPr>
          <w:ilvl w:val="0"/>
          <w:numId w:val="101"/>
        </w:numPr>
        <w:shd w:val="clear" w:color="auto" w:fill="auto"/>
        <w:bidi w:val="0"/>
        <w:spacing w:before="0" w:line="240" w:lineRule="auto"/>
        <w:ind w:left="0" w:right="0" w:firstLine="56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会计利润与所得税费用调整过程</w:t>
      </w:r>
      <w:bookmarkEnd w:id="1317"/>
      <w:bookmarkEnd w:id="1318"/>
      <w:bookmarkEnd w:id="1320"/>
    </w:p>
    <w:tbl>
      <w:tblPr>
        <w:tblOverlap w:val="never"/>
        <w:jc w:val="center"/>
        <w:tblLayout w:type="fixed"/>
      </w:tblPr>
      <w:tblGrid>
        <w:gridCol w:w="6547"/>
        <w:gridCol w:w="3370"/>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6,533,399.87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按母公司</w:t>
            </w:r>
            <w:r>
              <w:rPr>
                <w:color w:val="000000"/>
                <w:spacing w:val="0"/>
                <w:w w:val="100"/>
                <w:position w:val="0"/>
              </w:rPr>
              <w:t>15%</w:t>
            </w:r>
            <w:r>
              <w:rPr>
                <w:rFonts w:ascii="SimSun" w:eastAsia="SimSun" w:hAnsi="SimSun" w:cs="SimSun"/>
                <w:color w:val="000000"/>
                <w:spacing w:val="0"/>
                <w:w w:val="100"/>
                <w:position w:val="0"/>
              </w:rPr>
              <w:t>税率计算的所得税费用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20" w:right="0" w:firstLine="0"/>
              <w:jc w:val="left"/>
            </w:pPr>
            <w:r>
              <w:rPr>
                <w:color w:val="000000"/>
                <w:spacing w:val="0"/>
                <w:w w:val="100"/>
                <w:position w:val="0"/>
              </w:rPr>
              <w:t>980,009.98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(261,439.52)</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00" w:right="0" w:firstLine="0"/>
              <w:jc w:val="left"/>
            </w:pPr>
            <w:r>
              <w:rPr>
                <w:color w:val="000000"/>
                <w:spacing w:val="0"/>
                <w:w w:val="100"/>
                <w:position w:val="0"/>
              </w:rPr>
              <w:t>64,618.95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00" w:right="0" w:firstLine="0"/>
              <w:jc w:val="left"/>
            </w:pPr>
            <w:r>
              <w:rPr>
                <w:color w:val="000000"/>
                <w:spacing w:val="0"/>
                <w:w w:val="100"/>
                <w:position w:val="0"/>
              </w:rPr>
              <w:t>32,039.23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税法规定的额外可扣除费用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(189,906.58)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(130,732.05)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本期未确认递延所得税资产的可抵扣暂时性差异或可抵扣亏损的影响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218,682.04</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税率变动对递延所得税余额的影响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00" w:right="0" w:firstLine="0"/>
              <w:jc w:val="left"/>
            </w:pPr>
            <w:r>
              <w:rPr>
                <w:color w:val="000000"/>
                <w:spacing w:val="0"/>
                <w:w w:val="100"/>
                <w:position w:val="0"/>
              </w:rPr>
              <w:t>97,617.22</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20" w:right="0" w:firstLine="0"/>
              <w:jc w:val="left"/>
            </w:pPr>
            <w:r>
              <w:rPr>
                <w:color w:val="000000"/>
                <w:spacing w:val="0"/>
                <w:w w:val="100"/>
                <w:position w:val="0"/>
              </w:rPr>
              <w:t>810,889.27</w:t>
            </w:r>
          </w:p>
        </w:tc>
      </w:tr>
    </w:tbl>
    <w:p>
      <w:pPr>
        <w:widowControl w:val="0"/>
        <w:spacing w:after="299" w:line="1" w:lineRule="exact"/>
      </w:pPr>
    </w:p>
    <w:p>
      <w:pPr>
        <w:pStyle w:val="Style31"/>
        <w:keepNext/>
        <w:keepLines/>
        <w:widowControl w:val="0"/>
        <w:shd w:val="clear" w:color="auto" w:fill="auto"/>
        <w:tabs>
          <w:tab w:pos="1766" w:val="left"/>
        </w:tabs>
        <w:bidi w:val="0"/>
        <w:spacing w:before="0" w:line="240" w:lineRule="auto"/>
        <w:ind w:left="0" w:right="0" w:firstLine="560"/>
        <w:jc w:val="left"/>
      </w:pPr>
      <w:bookmarkStart w:id="1321" w:name="bookmark1321"/>
      <w:bookmarkStart w:id="1322" w:name="bookmark1322"/>
      <w:bookmarkStart w:id="1323" w:name="bookmark1323"/>
      <w:r>
        <w:rPr>
          <w:color w:val="000000"/>
          <w:spacing w:val="0"/>
          <w:w w:val="100"/>
          <w:position w:val="0"/>
        </w:rPr>
        <w:t>注释</w:t>
      </w:r>
      <w:r>
        <w:rPr>
          <w:rFonts w:ascii="Times New Roman" w:eastAsia="Times New Roman" w:hAnsi="Times New Roman" w:cs="Times New Roman"/>
          <w:color w:val="000000"/>
          <w:spacing w:val="0"/>
          <w:w w:val="100"/>
          <w:position w:val="0"/>
        </w:rPr>
        <w:t>40</w:t>
      </w:r>
      <w:r>
        <w:rPr>
          <w:color w:val="000000"/>
          <w:spacing w:val="0"/>
          <w:w w:val="100"/>
          <w:position w:val="0"/>
        </w:rPr>
        <w:t>.</w:t>
        <w:tab/>
      </w:r>
      <w:r>
        <w:rPr>
          <w:color w:val="000000"/>
          <w:spacing w:val="0"/>
          <w:w w:val="100"/>
          <w:position w:val="0"/>
        </w:rPr>
        <w:t>现金流量表附注</w:t>
      </w:r>
      <w:bookmarkEnd w:id="1321"/>
      <w:bookmarkEnd w:id="1322"/>
      <w:bookmarkEnd w:id="1323"/>
    </w:p>
    <w:p>
      <w:pPr>
        <w:pStyle w:val="Style31"/>
        <w:keepNext/>
        <w:keepLines/>
        <w:widowControl w:val="0"/>
        <w:shd w:val="clear" w:color="auto" w:fill="auto"/>
        <w:tabs>
          <w:tab w:pos="1215" w:val="left"/>
        </w:tabs>
        <w:bidi w:val="0"/>
        <w:spacing w:before="0" w:line="240" w:lineRule="auto"/>
        <w:ind w:left="0" w:right="0" w:firstLine="740"/>
        <w:jc w:val="left"/>
      </w:pPr>
      <w:bookmarkStart w:id="1321" w:name="bookmark1321"/>
      <w:bookmarkStart w:id="1322" w:name="bookmark1322"/>
      <w:bookmarkStart w:id="1324" w:name="bookmark1324"/>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收到的其他与经营活动有关的现金</w:t>
      </w:r>
      <w:bookmarkEnd w:id="1321"/>
      <w:bookmarkEnd w:id="1322"/>
      <w:bookmarkEnd w:id="1324"/>
    </w:p>
    <w:tbl>
      <w:tblPr>
        <w:tblOverlap w:val="never"/>
        <w:jc w:val="center"/>
        <w:tblLayout w:type="fixed"/>
      </w:tblPr>
      <w:tblGrid>
        <w:gridCol w:w="3984"/>
        <w:gridCol w:w="2952"/>
        <w:gridCol w:w="2981"/>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与收益相关的政府补助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2,792,607.00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2,993,020.60</w:t>
            </w:r>
          </w:p>
        </w:tc>
      </w:tr>
      <w:tr>
        <w:trPr>
          <w:trHeight w:val="370"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452,330.50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481,352.11</w:t>
            </w:r>
          </w:p>
        </w:tc>
      </w:tr>
    </w:tbl>
    <w:p>
      <w:pPr>
        <w:spacing w:lineRule="exact" w:line="1"/>
        <w:rPr>
          <w:sz w:val="2"/>
          <w:szCs w:val="2"/>
        </w:rPr>
      </w:pPr>
      <w:r>
        <w:br w:type="page"/>
      </w:r>
    </w:p>
    <w:tbl>
      <w:tblPr>
        <w:tblOverlap w:val="never"/>
        <w:jc w:val="center"/>
        <w:tblLayout w:type="fixed"/>
      </w:tblPr>
      <w:tblGrid>
        <w:gridCol w:w="3984"/>
        <w:gridCol w:w="2952"/>
        <w:gridCol w:w="2981"/>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2,636,986.04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1,087,931.05</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80" w:right="0" w:firstLine="0"/>
              <w:jc w:val="left"/>
            </w:pPr>
            <w:r>
              <w:rPr>
                <w:b/>
                <w:bCs/>
                <w:color w:val="000000"/>
                <w:spacing w:val="0"/>
                <w:w w:val="100"/>
                <w:position w:val="0"/>
              </w:rPr>
              <w:t>5,881,923.54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both"/>
            </w:pPr>
            <w:r>
              <w:rPr>
                <w:b/>
                <w:bCs/>
                <w:color w:val="000000"/>
                <w:spacing w:val="0"/>
                <w:w w:val="100"/>
                <w:position w:val="0"/>
              </w:rPr>
              <w:t>4,562,303.76</w:t>
            </w:r>
          </w:p>
        </w:tc>
      </w:tr>
    </w:tbl>
    <w:p>
      <w:pPr>
        <w:pStyle w:val="Style31"/>
        <w:keepNext/>
        <w:keepLines/>
        <w:widowControl w:val="0"/>
        <w:shd w:val="clear" w:color="auto" w:fill="auto"/>
        <w:bidi w:val="0"/>
        <w:spacing w:before="0" w:line="240" w:lineRule="auto"/>
        <w:ind w:left="0" w:right="0" w:firstLine="56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支付的其他与经营活动有关的现金</w:t>
      </w:r>
      <w:bookmarkEnd w:id="1325"/>
      <w:bookmarkEnd w:id="1326"/>
      <w:bookmarkEnd w:id="1327"/>
    </w:p>
    <w:tbl>
      <w:tblPr>
        <w:tblOverlap w:val="never"/>
        <w:jc w:val="center"/>
        <w:tblLayout w:type="fixed"/>
      </w:tblPr>
      <w:tblGrid>
        <w:gridCol w:w="3984"/>
        <w:gridCol w:w="2952"/>
        <w:gridCol w:w="2981"/>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19,923,246.27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19,917,663.78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6,644,779.17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14,029,934.28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诉讼赔款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328,380.38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156,307.23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142,667.95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2,528,976.79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357,446.74</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受冻结的银行存款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749,535.65</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29,581,689.84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pPr>
            <w:r>
              <w:rPr>
                <w:b/>
                <w:bCs/>
                <w:color w:val="000000"/>
                <w:spacing w:val="0"/>
                <w:w w:val="100"/>
                <w:position w:val="0"/>
              </w:rPr>
              <w:t>35,197,248.40</w:t>
            </w:r>
          </w:p>
        </w:tc>
      </w:tr>
    </w:tbl>
    <w:p>
      <w:pPr>
        <w:pStyle w:val="Style31"/>
        <w:keepNext/>
        <w:keepLines/>
        <w:widowControl w:val="0"/>
        <w:numPr>
          <w:ilvl w:val="0"/>
          <w:numId w:val="101"/>
        </w:numPr>
        <w:shd w:val="clear" w:color="auto" w:fill="auto"/>
        <w:bidi w:val="0"/>
        <w:spacing w:before="0" w:line="240" w:lineRule="auto"/>
        <w:ind w:left="0" w:right="0" w:firstLine="56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收到与其他投资活动有关的现金</w:t>
      </w:r>
      <w:bookmarkEnd w:id="1328"/>
      <w:bookmarkEnd w:id="1329"/>
      <w:bookmarkEnd w:id="1331"/>
    </w:p>
    <w:tbl>
      <w:tblPr>
        <w:tblOverlap w:val="never"/>
        <w:jc w:val="center"/>
        <w:tblLayout w:type="fixed"/>
      </w:tblPr>
      <w:tblGrid>
        <w:gridCol w:w="3984"/>
        <w:gridCol w:w="2952"/>
        <w:gridCol w:w="2981"/>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收回未完成股权变更的增资款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60,000,000.00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pStyle w:val="Style31"/>
        <w:keepNext/>
        <w:keepLines/>
        <w:widowControl w:val="0"/>
        <w:numPr>
          <w:ilvl w:val="0"/>
          <w:numId w:val="101"/>
        </w:numPr>
        <w:shd w:val="clear" w:color="auto" w:fill="auto"/>
        <w:bidi w:val="0"/>
        <w:spacing w:before="0" w:line="240" w:lineRule="auto"/>
        <w:ind w:left="0" w:right="0" w:firstLine="56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支付的其他与投资活动有关的现金</w:t>
      </w:r>
      <w:bookmarkEnd w:id="1332"/>
      <w:bookmarkEnd w:id="1333"/>
      <w:bookmarkEnd w:id="1335"/>
    </w:p>
    <w:tbl>
      <w:tblPr>
        <w:tblOverlap w:val="never"/>
        <w:jc w:val="center"/>
        <w:tblLayout w:type="fixed"/>
      </w:tblPr>
      <w:tblGrid>
        <w:gridCol w:w="3984"/>
        <w:gridCol w:w="2952"/>
        <w:gridCol w:w="2981"/>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6,292.81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42,427.07</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未完成股权变更的增资款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60,000,000.00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15,006,292.81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0" w:right="0" w:firstLine="0"/>
              <w:jc w:val="both"/>
            </w:pPr>
            <w:r>
              <w:rPr>
                <w:b/>
                <w:bCs/>
                <w:color w:val="000000"/>
                <w:spacing w:val="0"/>
                <w:w w:val="100"/>
                <w:position w:val="0"/>
              </w:rPr>
              <w:t>60,042,427.07</w:t>
            </w:r>
          </w:p>
        </w:tc>
      </w:tr>
    </w:tbl>
    <w:p>
      <w:pPr>
        <w:pStyle w:val="Style31"/>
        <w:keepNext/>
        <w:keepLines/>
        <w:widowControl w:val="0"/>
        <w:numPr>
          <w:ilvl w:val="0"/>
          <w:numId w:val="101"/>
        </w:numPr>
        <w:shd w:val="clear" w:color="auto" w:fill="auto"/>
        <w:bidi w:val="0"/>
        <w:spacing w:before="0" w:line="240" w:lineRule="auto"/>
        <w:ind w:left="0" w:right="0" w:firstLine="56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收到的其他与筹资活动有关的现金</w:t>
      </w:r>
      <w:bookmarkEnd w:id="1336"/>
      <w:bookmarkEnd w:id="1337"/>
      <w:bookmarkEnd w:id="1339"/>
    </w:p>
    <w:tbl>
      <w:tblPr>
        <w:tblOverlap w:val="never"/>
        <w:jc w:val="center"/>
        <w:tblLayout w:type="fixed"/>
      </w:tblPr>
      <w:tblGrid>
        <w:gridCol w:w="3984"/>
        <w:gridCol w:w="2952"/>
        <w:gridCol w:w="2981"/>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票据及信用证等保证金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6,237,499.70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586,320.00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募集资金账户利息收入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109,511.73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1,700,000.00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80" w:right="0" w:firstLine="0"/>
              <w:jc w:val="left"/>
            </w:pPr>
            <w:r>
              <w:rPr>
                <w:b/>
                <w:bCs/>
                <w:color w:val="000000"/>
                <w:spacing w:val="0"/>
                <w:w w:val="100"/>
                <w:position w:val="0"/>
              </w:rPr>
              <w:t>6,237,499.70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both"/>
            </w:pPr>
            <w:r>
              <w:rPr>
                <w:b/>
                <w:bCs/>
                <w:color w:val="000000"/>
                <w:spacing w:val="0"/>
                <w:w w:val="100"/>
                <w:position w:val="0"/>
              </w:rPr>
              <w:t>2,395,831.73</w:t>
            </w:r>
          </w:p>
        </w:tc>
      </w:tr>
    </w:tbl>
    <w:p>
      <w:pPr>
        <w:pStyle w:val="Style31"/>
        <w:keepNext/>
        <w:keepLines/>
        <w:widowControl w:val="0"/>
        <w:numPr>
          <w:ilvl w:val="0"/>
          <w:numId w:val="101"/>
        </w:numPr>
        <w:shd w:val="clear" w:color="auto" w:fill="auto"/>
        <w:bidi w:val="0"/>
        <w:spacing w:before="0" w:line="240" w:lineRule="auto"/>
        <w:ind w:left="0" w:right="0" w:firstLine="56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支付的其他与筹资活动有关的现金</w:t>
      </w:r>
      <w:bookmarkEnd w:id="1340"/>
      <w:bookmarkEnd w:id="1341"/>
      <w:bookmarkEnd w:id="1343"/>
    </w:p>
    <w:tbl>
      <w:tblPr>
        <w:tblOverlap w:val="never"/>
        <w:jc w:val="center"/>
        <w:tblLayout w:type="fixed"/>
      </w:tblPr>
      <w:tblGrid>
        <w:gridCol w:w="3984"/>
        <w:gridCol w:w="2952"/>
        <w:gridCol w:w="2981"/>
      </w:tblGrid>
      <w:tr>
        <w:trPr>
          <w:trHeight w:val="37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3,606.09</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3,606.09</w:t>
            </w:r>
          </w:p>
        </w:tc>
      </w:tr>
    </w:tbl>
    <w:p>
      <w:pPr>
        <w:widowControl w:val="0"/>
        <w:spacing w:after="299" w:line="1" w:lineRule="exact"/>
      </w:pPr>
    </w:p>
    <w:p>
      <w:pPr>
        <w:pStyle w:val="Style31"/>
        <w:keepNext/>
        <w:keepLines/>
        <w:widowControl w:val="0"/>
        <w:shd w:val="clear" w:color="auto" w:fill="auto"/>
        <w:tabs>
          <w:tab w:pos="1774" w:val="left"/>
        </w:tabs>
        <w:bidi w:val="0"/>
        <w:spacing w:before="0" w:line="240" w:lineRule="auto"/>
        <w:ind w:left="0" w:right="0" w:firstLine="560"/>
        <w:jc w:val="left"/>
      </w:pPr>
      <w:bookmarkStart w:id="1344" w:name="bookmark1344"/>
      <w:bookmarkStart w:id="1345" w:name="bookmark1345"/>
      <w:bookmarkStart w:id="1346" w:name="bookmark1346"/>
      <w:r>
        <w:rPr>
          <w:color w:val="000000"/>
          <w:spacing w:val="0"/>
          <w:w w:val="100"/>
          <w:position w:val="0"/>
        </w:rPr>
        <w:t>注释</w:t>
      </w:r>
      <w:r>
        <w:rPr>
          <w:rFonts w:ascii="Times New Roman" w:eastAsia="Times New Roman" w:hAnsi="Times New Roman" w:cs="Times New Roman"/>
          <w:color w:val="000000"/>
          <w:spacing w:val="0"/>
          <w:w w:val="100"/>
          <w:position w:val="0"/>
        </w:rPr>
        <w:t>41</w:t>
      </w:r>
      <w:r>
        <w:rPr>
          <w:color w:val="000000"/>
          <w:spacing w:val="0"/>
          <w:w w:val="100"/>
          <w:position w:val="0"/>
        </w:rPr>
        <w:t>.</w:t>
        <w:tab/>
      </w:r>
      <w:r>
        <w:rPr>
          <w:color w:val="000000"/>
          <w:spacing w:val="0"/>
          <w:w w:val="100"/>
          <w:position w:val="0"/>
        </w:rPr>
        <w:t>现金流量表补充资料</w:t>
      </w:r>
      <w:bookmarkEnd w:id="1344"/>
      <w:bookmarkEnd w:id="1345"/>
      <w:bookmarkEnd w:id="1346"/>
    </w:p>
    <w:p>
      <w:pPr>
        <w:pStyle w:val="Style31"/>
        <w:keepNext/>
        <w:keepLines/>
        <w:widowControl w:val="0"/>
        <w:shd w:val="clear" w:color="auto" w:fill="auto"/>
        <w:tabs>
          <w:tab w:pos="1220" w:val="left"/>
        </w:tabs>
        <w:bidi w:val="0"/>
        <w:spacing w:before="0" w:line="240" w:lineRule="auto"/>
        <w:ind w:left="0" w:right="0" w:firstLine="740"/>
        <w:jc w:val="left"/>
      </w:pPr>
      <w:bookmarkStart w:id="1344" w:name="bookmark1344"/>
      <w:bookmarkStart w:id="1345" w:name="bookmark1345"/>
      <w:bookmarkStart w:id="1347" w:name="bookmark1347"/>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现金流量表补充资料</w:t>
      </w:r>
      <w:bookmarkEnd w:id="1344"/>
      <w:bookmarkEnd w:id="1345"/>
      <w:bookmarkEnd w:id="1347"/>
    </w:p>
    <w:tbl>
      <w:tblPr>
        <w:tblOverlap w:val="never"/>
        <w:jc w:val="center"/>
        <w:tblLayout w:type="fixed"/>
      </w:tblPr>
      <w:tblGrid>
        <w:gridCol w:w="5237"/>
        <w:gridCol w:w="2323"/>
        <w:gridCol w:w="2357"/>
      </w:tblGrid>
      <w:tr>
        <w:trPr>
          <w:trHeight w:val="37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5,722,510.60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(15,510,928.00)</w:t>
            </w:r>
          </w:p>
        </w:tc>
      </w:tr>
    </w:tbl>
    <w:p>
      <w:pPr>
        <w:spacing w:lineRule="exact" w:line="1"/>
        <w:rPr>
          <w:sz w:val="2"/>
          <w:szCs w:val="2"/>
        </w:rPr>
      </w:pPr>
      <w:r>
        <w:br w:type="page"/>
      </w:r>
    </w:p>
    <w:tbl>
      <w:tblPr>
        <w:tblOverlap w:val="never"/>
        <w:jc w:val="center"/>
        <w:tblLayout w:type="fixed"/>
      </w:tblPr>
      <w:tblGrid>
        <w:gridCol w:w="5237"/>
        <w:gridCol w:w="2323"/>
        <w:gridCol w:w="235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6,527,921.26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9,882,982.54</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6,479,029.14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6,243,560.11</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3,142,382.35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1,512,778.32</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893,253.07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1,842,631.63</w:t>
            </w:r>
          </w:p>
        </w:tc>
      </w:tr>
      <w:tr>
        <w:trPr>
          <w:trHeight w:val="557"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处置固定资产、无形资产和其他长期资产的损失（收益以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 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609.37</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3,307,809.38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5,873,107.90</w:t>
            </w:r>
          </w:p>
        </w:tc>
      </w:tr>
      <w:tr>
        <w:trPr>
          <w:trHeight w:val="346"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(3,071,775.02)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(444,595.36)</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26,681.30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(2,335,127.03)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2,821,949.81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2,659,106.60</w:t>
            </w:r>
          </w:p>
        </w:tc>
      </w:tr>
      <w:tr>
        <w:trPr>
          <w:trHeight w:val="35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(18,977,032.83)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(18,323,726.45)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13,191,635.14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(2,839,592.76)</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(2,449,535.65)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20,072,096.97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(13,888,728.78)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121,558,166.94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71,383,165.29</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71,383,165.29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74,145,932.95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50,175,001.65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(2,762,767.66)</w:t>
            </w:r>
          </w:p>
        </w:tc>
      </w:tr>
    </w:tbl>
    <w:p>
      <w:pPr>
        <w:pStyle w:val="Style31"/>
        <w:keepNext/>
        <w:keepLines/>
        <w:widowControl w:val="0"/>
        <w:numPr>
          <w:ilvl w:val="0"/>
          <w:numId w:val="95"/>
        </w:numPr>
        <w:shd w:val="clear" w:color="auto" w:fill="auto"/>
        <w:bidi w:val="0"/>
        <w:spacing w:before="0" w:line="240" w:lineRule="auto"/>
        <w:ind w:left="0" w:right="0" w:firstLine="56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本期收到的处置子公司的现金净额</w:t>
      </w:r>
      <w:bookmarkEnd w:id="1348"/>
      <w:bookmarkEnd w:id="1349"/>
      <w:bookmarkEnd w:id="1351"/>
    </w:p>
    <w:tbl>
      <w:tblPr>
        <w:tblOverlap w:val="never"/>
        <w:jc w:val="center"/>
        <w:tblLayout w:type="fixed"/>
      </w:tblPr>
      <w:tblGrid>
        <w:gridCol w:w="3259"/>
        <w:gridCol w:w="1651"/>
        <w:gridCol w:w="1661"/>
        <w:gridCol w:w="1656"/>
        <w:gridCol w:w="1690"/>
      </w:tblGrid>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武汉落地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扬州环宇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武汉赛凡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本期处置子公司于本期收到的现金或 现金等价物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7,600,000.00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12,100,000.00</w:t>
            </w:r>
          </w:p>
        </w:tc>
      </w:tr>
      <w:tr>
        <w:trPr>
          <w:trHeight w:val="71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减：丧失控制权日子公司持有的现金及 现金等价物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3,726,948.47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6,292.81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821,173.09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4,554,414.37</w:t>
            </w:r>
          </w:p>
        </w:tc>
      </w:tr>
      <w:tr>
        <w:trPr>
          <w:trHeight w:val="71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加：以前期间处置子公司于本期收到的 现金或现金等价物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加：重分类至支付其他投资活动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6,292.81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6,292.81</w:t>
            </w:r>
          </w:p>
        </w:tc>
      </w:tr>
      <w:tr>
        <w:trPr>
          <w:trHeight w:val="41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处置子公司收到的现金净额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3,873,051.53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3,678,826.91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7,551,878.44</w:t>
            </w:r>
          </w:p>
        </w:tc>
      </w:tr>
      <w:tr>
        <w:trPr>
          <w:trHeight w:val="278" w:hRule="exact"/>
        </w:trPr>
        <w:tc>
          <w:tcPr>
            <w:gridSpan w:val="2"/>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日，本公司转让扬州环宇</w:t>
            </w:r>
            <w:r>
              <w:rPr>
                <w:color w:val="000000"/>
                <w:spacing w:val="0"/>
                <w:w w:val="100"/>
                <w:position w:val="0"/>
                <w:sz w:val="20"/>
                <w:szCs w:val="20"/>
              </w:rPr>
              <w:t>31%</w:t>
            </w:r>
          </w:p>
        </w:tc>
        <w:tc>
          <w:tcPr>
            <w:gridSpan w:val="3"/>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股权的股权转让款尚未收到。</w:t>
            </w:r>
          </w:p>
        </w:tc>
      </w:tr>
    </w:tbl>
    <w:p>
      <w:pPr>
        <w:spacing w:lineRule="exact" w:line="1"/>
        <w:rPr>
          <w:sz w:val="2"/>
          <w:szCs w:val="2"/>
        </w:rPr>
      </w:pPr>
      <w:r>
        <w:br w:type="page"/>
      </w:r>
    </w:p>
    <w:p>
      <w:pPr>
        <w:pStyle w:val="Style31"/>
        <w:keepNext/>
        <w:keepLines/>
        <w:widowControl w:val="0"/>
        <w:numPr>
          <w:ilvl w:val="0"/>
          <w:numId w:val="105"/>
        </w:numPr>
        <w:shd w:val="clear" w:color="auto" w:fill="auto"/>
        <w:bidi w:val="0"/>
        <w:spacing w:before="0" w:line="240" w:lineRule="auto"/>
        <w:ind w:left="0" w:right="0" w:firstLine="48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现金和现金等价物的构成</w:t>
      </w:r>
      <w:bookmarkEnd w:id="1352"/>
      <w:bookmarkEnd w:id="1353"/>
      <w:bookmarkEnd w:id="1355"/>
    </w:p>
    <w:tbl>
      <w:tblPr>
        <w:tblOverlap w:val="never"/>
        <w:jc w:val="center"/>
        <w:tblLayout w:type="fixed"/>
      </w:tblPr>
      <w:tblGrid>
        <w:gridCol w:w="5890"/>
        <w:gridCol w:w="1968"/>
        <w:gridCol w:w="2059"/>
      </w:tblGrid>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121,558,166.94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pPr>
            <w:r>
              <w:rPr>
                <w:color w:val="000000"/>
                <w:spacing w:val="0"/>
                <w:w w:val="100"/>
                <w:position w:val="0"/>
              </w:rPr>
              <w:t>71,383,165.29</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37,973.44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90,324.97</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121,520,193.50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pPr>
            <w:r>
              <w:rPr>
                <w:color w:val="000000"/>
                <w:spacing w:val="0"/>
                <w:w w:val="100"/>
                <w:position w:val="0"/>
              </w:rPr>
              <w:t>71,292,840.32</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121,558,166.94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pPr>
            <w:r>
              <w:rPr>
                <w:color w:val="000000"/>
                <w:spacing w:val="0"/>
                <w:w w:val="100"/>
                <w:position w:val="0"/>
              </w:rPr>
              <w:t>71,383,165.29</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母公司或集团内子公司使用受限制的现金及现金等价物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5,021,978.07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3,548,359.45</w:t>
            </w:r>
          </w:p>
        </w:tc>
      </w:tr>
    </w:tbl>
    <w:p>
      <w:pPr>
        <w:widowControl w:val="0"/>
        <w:spacing w:after="299" w:line="1" w:lineRule="exact"/>
      </w:pPr>
    </w:p>
    <w:p>
      <w:pPr>
        <w:pStyle w:val="Style31"/>
        <w:keepNext/>
        <w:keepLines/>
        <w:widowControl w:val="0"/>
        <w:shd w:val="clear" w:color="auto" w:fill="auto"/>
        <w:tabs>
          <w:tab w:pos="1718" w:val="left"/>
        </w:tabs>
        <w:bidi w:val="0"/>
        <w:spacing w:before="0" w:line="240" w:lineRule="auto"/>
        <w:ind w:left="0" w:right="0" w:firstLine="480"/>
        <w:jc w:val="left"/>
      </w:pPr>
      <w:bookmarkStart w:id="1356" w:name="bookmark1356"/>
      <w:bookmarkStart w:id="1357" w:name="bookmark1357"/>
      <w:bookmarkStart w:id="1358" w:name="bookmark1358"/>
      <w:r>
        <w:rPr>
          <w:color w:val="000000"/>
          <w:spacing w:val="0"/>
          <w:w w:val="100"/>
          <w:position w:val="0"/>
        </w:rPr>
        <w:t>注释</w:t>
      </w:r>
      <w:r>
        <w:rPr>
          <w:rFonts w:ascii="Times New Roman" w:eastAsia="Times New Roman" w:hAnsi="Times New Roman" w:cs="Times New Roman"/>
          <w:color w:val="000000"/>
          <w:spacing w:val="0"/>
          <w:w w:val="100"/>
          <w:position w:val="0"/>
        </w:rPr>
        <w:t>42</w:t>
      </w:r>
      <w:r>
        <w:rPr>
          <w:color w:val="000000"/>
          <w:spacing w:val="0"/>
          <w:w w:val="100"/>
          <w:position w:val="0"/>
        </w:rPr>
        <w:t>.</w:t>
        <w:tab/>
      </w:r>
      <w:r>
        <w:rPr>
          <w:color w:val="000000"/>
          <w:spacing w:val="0"/>
          <w:w w:val="100"/>
          <w:position w:val="0"/>
        </w:rPr>
        <w:t>所有权或使用权受到限制的资产</w:t>
      </w:r>
      <w:bookmarkEnd w:id="1356"/>
      <w:bookmarkEnd w:id="1357"/>
      <w:bookmarkEnd w:id="1358"/>
    </w:p>
    <w:tbl>
      <w:tblPr>
        <w:tblOverlap w:val="never"/>
        <w:jc w:val="center"/>
        <w:tblLayout w:type="fixed"/>
      </w:tblPr>
      <w:tblGrid>
        <w:gridCol w:w="3317"/>
        <w:gridCol w:w="3283"/>
        <w:gridCol w:w="3317"/>
      </w:tblGrid>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5,021,752.70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保证金</w:t>
            </w:r>
          </w:p>
        </w:tc>
      </w:tr>
      <w:tr>
        <w:trPr>
          <w:trHeight w:val="49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受冻结的银行账户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账户冻结</w:t>
            </w:r>
          </w:p>
        </w:tc>
      </w:tr>
      <w:tr>
        <w:trPr>
          <w:trHeight w:val="518"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pPr>
            <w:r>
              <w:rPr>
                <w:b/>
                <w:bCs/>
                <w:color w:val="000000"/>
                <w:spacing w:val="0"/>
                <w:w w:val="100"/>
                <w:position w:val="0"/>
              </w:rPr>
              <w:t>5,021,978.07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rPr>
                <w:sz w:val="20"/>
                <w:szCs w:val="20"/>
              </w:rPr>
            </w:pPr>
            <w:r>
              <w:rPr>
                <w:rFonts w:ascii="SimSun" w:eastAsia="SimSun" w:hAnsi="SimSun" w:cs="SimSun"/>
                <w:b/>
                <w:bCs/>
                <w:color w:val="000000"/>
                <w:spacing w:val="0"/>
                <w:w w:val="100"/>
                <w:position w:val="0"/>
                <w:sz w:val="20"/>
                <w:szCs w:val="20"/>
              </w:rPr>
              <w:t>一</w:t>
            </w:r>
          </w:p>
        </w:tc>
      </w:tr>
    </w:tbl>
    <w:p>
      <w:pPr>
        <w:widowControl w:val="0"/>
        <w:spacing w:after="299" w:line="1" w:lineRule="exact"/>
      </w:pPr>
    </w:p>
    <w:p>
      <w:pPr>
        <w:pStyle w:val="Style31"/>
        <w:keepNext/>
        <w:keepLines/>
        <w:widowControl w:val="0"/>
        <w:shd w:val="clear" w:color="auto" w:fill="auto"/>
        <w:tabs>
          <w:tab w:pos="1718" w:val="left"/>
        </w:tabs>
        <w:bidi w:val="0"/>
        <w:spacing w:before="0" w:line="240" w:lineRule="auto"/>
        <w:ind w:left="0" w:right="0" w:firstLine="480"/>
        <w:jc w:val="left"/>
      </w:pPr>
      <w:bookmarkStart w:id="1359" w:name="bookmark1359"/>
      <w:bookmarkStart w:id="1360" w:name="bookmark1360"/>
      <w:bookmarkStart w:id="1361" w:name="bookmark1361"/>
      <w:r>
        <w:rPr>
          <w:color w:val="000000"/>
          <w:spacing w:val="0"/>
          <w:w w:val="100"/>
          <w:position w:val="0"/>
        </w:rPr>
        <w:t>注释</w:t>
      </w:r>
      <w:r>
        <w:rPr>
          <w:rFonts w:ascii="Times New Roman" w:eastAsia="Times New Roman" w:hAnsi="Times New Roman" w:cs="Times New Roman"/>
          <w:color w:val="000000"/>
          <w:spacing w:val="0"/>
          <w:w w:val="100"/>
          <w:position w:val="0"/>
        </w:rPr>
        <w:t>43</w:t>
      </w:r>
      <w:r>
        <w:rPr>
          <w:color w:val="000000"/>
          <w:spacing w:val="0"/>
          <w:w w:val="100"/>
          <w:position w:val="0"/>
        </w:rPr>
        <w:t>.</w:t>
        <w:tab/>
      </w:r>
      <w:r>
        <w:rPr>
          <w:color w:val="000000"/>
          <w:spacing w:val="0"/>
          <w:w w:val="100"/>
          <w:position w:val="0"/>
        </w:rPr>
        <w:t>外币货币性项目</w:t>
      </w:r>
      <w:bookmarkEnd w:id="1359"/>
      <w:bookmarkEnd w:id="1360"/>
      <w:bookmarkEnd w:id="1361"/>
    </w:p>
    <w:p>
      <w:pPr>
        <w:pStyle w:val="Style31"/>
        <w:keepNext/>
        <w:keepLines/>
        <w:widowControl w:val="0"/>
        <w:shd w:val="clear" w:color="auto" w:fill="auto"/>
        <w:tabs>
          <w:tab w:pos="1718" w:val="left"/>
        </w:tabs>
        <w:bidi w:val="0"/>
        <w:spacing w:before="0" w:line="240" w:lineRule="auto"/>
        <w:ind w:left="1160" w:right="0" w:firstLine="0"/>
        <w:jc w:val="left"/>
      </w:pPr>
      <w:bookmarkStart w:id="1359" w:name="bookmark1359"/>
      <w:bookmarkStart w:id="1360" w:name="bookmark1360"/>
      <w:bookmarkStart w:id="1362" w:name="bookmark1362"/>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外币货币性项目</w:t>
      </w:r>
      <w:bookmarkEnd w:id="1359"/>
      <w:bookmarkEnd w:id="1360"/>
      <w:bookmarkEnd w:id="1362"/>
    </w:p>
    <w:tbl>
      <w:tblPr>
        <w:tblOverlap w:val="never"/>
        <w:jc w:val="center"/>
        <w:tblLayout w:type="fixed"/>
      </w:tblPr>
      <w:tblGrid>
        <w:gridCol w:w="2496"/>
        <w:gridCol w:w="2462"/>
        <w:gridCol w:w="2462"/>
        <w:gridCol w:w="2496"/>
      </w:tblGrid>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期末折算人民币余额</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5,012,614.51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34,772,506.86</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116,331.45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7.3068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850,010.64</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856,476.74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5,941,379.14</w:t>
            </w:r>
          </w:p>
        </w:tc>
      </w:tr>
    </w:tbl>
    <w:p>
      <w:pPr>
        <w:widowControl w:val="0"/>
        <w:spacing w:after="299" w:line="1" w:lineRule="exact"/>
      </w:pPr>
    </w:p>
    <w:p>
      <w:pPr>
        <w:pStyle w:val="Style31"/>
        <w:keepNext/>
        <w:keepLines/>
        <w:widowControl w:val="0"/>
        <w:shd w:val="clear" w:color="auto" w:fill="auto"/>
        <w:tabs>
          <w:tab w:pos="1253" w:val="left"/>
        </w:tabs>
        <w:bidi w:val="0"/>
        <w:spacing w:before="0" w:line="240" w:lineRule="auto"/>
        <w:ind w:left="0" w:right="0" w:firstLine="480"/>
        <w:jc w:val="both"/>
      </w:pPr>
      <w:bookmarkStart w:id="1363" w:name="bookmark1363"/>
      <w:bookmarkStart w:id="1364" w:name="bookmark1364"/>
      <w:bookmarkStart w:id="1365" w:name="bookmark1365"/>
      <w:bookmarkStart w:id="1366" w:name="bookmark1366"/>
      <w:r>
        <w:rPr>
          <w:b w:val="0"/>
          <w:bCs w:val="0"/>
          <w:color w:val="000000"/>
          <w:spacing w:val="0"/>
          <w:w w:val="100"/>
          <w:position w:val="0"/>
        </w:rPr>
        <w:t>八</w:t>
      </w:r>
      <w:bookmarkEnd w:id="1365"/>
      <w:r>
        <w:rPr>
          <w:b w:val="0"/>
          <w:bCs w:val="0"/>
          <w:color w:val="000000"/>
          <w:spacing w:val="0"/>
          <w:w w:val="100"/>
          <w:position w:val="0"/>
        </w:rPr>
        <w:t>、</w:t>
        <w:tab/>
      </w:r>
      <w:r>
        <w:rPr>
          <w:color w:val="000000"/>
          <w:spacing w:val="0"/>
          <w:w w:val="100"/>
          <w:position w:val="0"/>
        </w:rPr>
        <w:t>合并范围的变更</w:t>
      </w:r>
      <w:bookmarkEnd w:id="1363"/>
      <w:bookmarkEnd w:id="1364"/>
      <w:bookmarkEnd w:id="1366"/>
    </w:p>
    <w:p>
      <w:pPr>
        <w:pStyle w:val="Style31"/>
        <w:keepNext/>
        <w:keepLines/>
        <w:widowControl w:val="0"/>
        <w:shd w:val="clear" w:color="auto" w:fill="auto"/>
        <w:tabs>
          <w:tab w:pos="1074" w:val="left"/>
        </w:tabs>
        <w:bidi w:val="0"/>
        <w:spacing w:before="0" w:after="300" w:line="240" w:lineRule="auto"/>
        <w:ind w:left="0" w:right="0" w:firstLine="480"/>
        <w:jc w:val="left"/>
      </w:pPr>
      <w:bookmarkStart w:id="1363" w:name="bookmark1363"/>
      <w:bookmarkStart w:id="1364" w:name="bookmark1364"/>
      <w:bookmarkStart w:id="1367" w:name="bookmark1367"/>
      <w:bookmarkStart w:id="1368" w:name="bookmark1368"/>
      <w:r>
        <w:rPr>
          <w:color w:val="000000"/>
          <w:spacing w:val="0"/>
          <w:w w:val="100"/>
          <w:position w:val="0"/>
        </w:rPr>
        <w:t>（</w:t>
      </w:r>
      <w:bookmarkEnd w:id="1367"/>
      <w:r>
        <w:rPr>
          <w:color w:val="000000"/>
          <w:spacing w:val="0"/>
          <w:w w:val="100"/>
          <w:position w:val="0"/>
        </w:rPr>
        <w:t>一）</w:t>
        <w:tab/>
        <w:t>本期新纳入合并范围的主体情况：</w:t>
      </w:r>
      <w:bookmarkEnd w:id="1363"/>
      <w:bookmarkEnd w:id="1364"/>
      <w:bookmarkEnd w:id="1368"/>
    </w:p>
    <w:p>
      <w:pPr>
        <w:pStyle w:val="Style25"/>
        <w:keepNext w:val="0"/>
        <w:keepLines w:val="0"/>
        <w:widowControl w:val="0"/>
        <w:numPr>
          <w:ilvl w:val="0"/>
          <w:numId w:val="107"/>
        </w:numPr>
        <w:shd w:val="clear" w:color="auto" w:fill="auto"/>
        <w:tabs>
          <w:tab w:pos="781" w:val="left"/>
        </w:tabs>
        <w:bidi w:val="0"/>
        <w:spacing w:before="0" w:after="300" w:line="240" w:lineRule="auto"/>
        <w:ind w:left="0" w:right="0" w:firstLine="480"/>
        <w:jc w:val="left"/>
      </w:pPr>
      <w:bookmarkStart w:id="1369" w:name="bookmark1369"/>
      <w:bookmarkEnd w:id="1369"/>
      <w:r>
        <w:rPr>
          <w:color w:val="000000"/>
          <w:spacing w:val="0"/>
          <w:w w:val="100"/>
          <w:position w:val="0"/>
        </w:rPr>
        <w:t>武汉金运互动传媒有限公司，成立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万元，为本公司全资子公司。</w:t>
      </w:r>
    </w:p>
    <w:p>
      <w:pPr>
        <w:pStyle w:val="Style25"/>
        <w:keepNext w:val="0"/>
        <w:keepLines w:val="0"/>
        <w:widowControl w:val="0"/>
        <w:numPr>
          <w:ilvl w:val="0"/>
          <w:numId w:val="107"/>
        </w:numPr>
        <w:shd w:val="clear" w:color="auto" w:fill="auto"/>
        <w:tabs>
          <w:tab w:pos="800" w:val="left"/>
        </w:tabs>
        <w:bidi w:val="0"/>
        <w:spacing w:before="0" w:after="540" w:line="240" w:lineRule="auto"/>
        <w:ind w:left="0" w:right="0" w:firstLine="480"/>
        <w:jc w:val="left"/>
      </w:pPr>
      <w:bookmarkStart w:id="1370" w:name="bookmark1370"/>
      <w:bookmarkEnd w:id="1370"/>
      <w:r>
        <w:rPr>
          <w:color w:val="000000"/>
          <w:spacing w:val="0"/>
          <w:w w:val="100"/>
          <w:position w:val="0"/>
        </w:rPr>
        <w:t>武汉金运激光产业发展有限公司，成立于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日，注册资本为人民币</w:t>
      </w:r>
      <w:r>
        <w:rPr>
          <w:rFonts w:ascii="Times New Roman" w:eastAsia="Times New Roman" w:hAnsi="Times New Roman" w:cs="Times New Roman"/>
          <w:color w:val="000000"/>
          <w:spacing w:val="0"/>
          <w:w w:val="100"/>
          <w:position w:val="0"/>
        </w:rPr>
        <w:t>500</w:t>
      </w:r>
      <w:r>
        <w:rPr>
          <w:color w:val="000000"/>
          <w:spacing w:val="0"/>
          <w:w w:val="100"/>
          <w:position w:val="0"/>
        </w:rPr>
        <w:t>万元，为本公司全资子公司。</w:t>
      </w:r>
    </w:p>
    <w:p>
      <w:pPr>
        <w:pStyle w:val="Style31"/>
        <w:keepNext/>
        <w:keepLines/>
        <w:widowControl w:val="0"/>
        <w:shd w:val="clear" w:color="auto" w:fill="auto"/>
        <w:tabs>
          <w:tab w:pos="1074" w:val="left"/>
        </w:tabs>
        <w:bidi w:val="0"/>
        <w:spacing w:before="0" w:after="300" w:line="240" w:lineRule="auto"/>
        <w:ind w:left="0" w:right="0" w:firstLine="48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color w:val="000000"/>
          <w:spacing w:val="0"/>
          <w:w w:val="100"/>
          <w:position w:val="0"/>
        </w:rPr>
        <w:t>二）</w:t>
        <w:tab/>
        <w:t>本期不再纳入合并范围的主体情况：</w:t>
      </w:r>
      <w:bookmarkEnd w:id="1371"/>
      <w:bookmarkEnd w:id="1372"/>
      <w:bookmarkEnd w:id="1374"/>
    </w:p>
    <w:p>
      <w:pPr>
        <w:pStyle w:val="Style25"/>
        <w:keepNext w:val="0"/>
        <w:keepLines w:val="0"/>
        <w:widowControl w:val="0"/>
        <w:numPr>
          <w:ilvl w:val="0"/>
          <w:numId w:val="109"/>
        </w:numPr>
        <w:shd w:val="clear" w:color="auto" w:fill="auto"/>
        <w:tabs>
          <w:tab w:pos="781" w:val="left"/>
        </w:tabs>
        <w:bidi w:val="0"/>
        <w:spacing w:before="0" w:after="300" w:line="240" w:lineRule="auto"/>
        <w:ind w:left="0" w:right="0" w:firstLine="480"/>
        <w:jc w:val="left"/>
      </w:pPr>
      <w:bookmarkStart w:id="1375" w:name="bookmark1375"/>
      <w:bookmarkEnd w:id="1375"/>
      <w:r>
        <w:rPr>
          <w:color w:val="000000"/>
          <w:spacing w:val="0"/>
          <w:w w:val="100"/>
          <w:position w:val="0"/>
        </w:rPr>
        <w:t>武汉良拓工业设备有限公司，于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日由武汉市工商行政管理局核准注销后不再纳入合并范围。</w:t>
      </w:r>
    </w:p>
    <w:p>
      <w:pPr>
        <w:pStyle w:val="Style25"/>
        <w:keepNext w:val="0"/>
        <w:keepLines w:val="0"/>
        <w:widowControl w:val="0"/>
        <w:numPr>
          <w:ilvl w:val="0"/>
          <w:numId w:val="109"/>
        </w:numPr>
        <w:shd w:val="clear" w:color="auto" w:fill="auto"/>
        <w:tabs>
          <w:tab w:pos="800" w:val="left"/>
        </w:tabs>
        <w:bidi w:val="0"/>
        <w:spacing w:before="0" w:after="300" w:line="240" w:lineRule="auto"/>
        <w:ind w:left="0" w:right="0" w:firstLine="480"/>
        <w:jc w:val="left"/>
      </w:pPr>
      <w:bookmarkStart w:id="1376" w:name="bookmark1376"/>
      <w:bookmarkEnd w:id="1376"/>
      <w:r>
        <w:rPr>
          <w:color w:val="000000"/>
          <w:spacing w:val="0"/>
          <w:w w:val="100"/>
          <w:position w:val="0"/>
        </w:rPr>
        <w:t>本期处置子公司：</w:t>
      </w:r>
    </w:p>
    <w:tbl>
      <w:tblPr>
        <w:tblOverlap w:val="never"/>
        <w:jc w:val="center"/>
        <w:tblLayout w:type="fixed"/>
      </w:tblPr>
      <w:tblGrid>
        <w:gridCol w:w="2093"/>
        <w:gridCol w:w="1445"/>
        <w:gridCol w:w="840"/>
        <w:gridCol w:w="787"/>
        <w:gridCol w:w="1872"/>
        <w:gridCol w:w="1474"/>
        <w:gridCol w:w="1406"/>
      </w:tblGrid>
      <w:tr>
        <w:trPr>
          <w:trHeight w:val="143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股权处置 价款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股权处 置比例 （</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股权处</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置方式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丧失控制权的时点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5" w:lineRule="exact"/>
              <w:ind w:left="180" w:right="0" w:firstLine="0"/>
              <w:jc w:val="left"/>
            </w:pPr>
            <w:r>
              <w:rPr>
                <w:rFonts w:ascii="SimSun" w:eastAsia="SimSun" w:hAnsi="SimSun" w:cs="SimSun"/>
                <w:color w:val="000000"/>
                <w:spacing w:val="0"/>
                <w:w w:val="100"/>
                <w:position w:val="0"/>
              </w:rPr>
              <w:t>丧失控制权时 点的确定依据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6" w:lineRule="exact"/>
              <w:ind w:left="0" w:right="0" w:firstLine="0"/>
              <w:jc w:val="center"/>
            </w:pPr>
            <w:r>
              <w:rPr>
                <w:rFonts w:ascii="SimSun" w:eastAsia="SimSun" w:hAnsi="SimSun" w:cs="SimSun"/>
                <w:color w:val="000000"/>
                <w:spacing w:val="0"/>
                <w:w w:val="100"/>
                <w:position w:val="0"/>
              </w:rPr>
              <w:t>处置价款与处 置投资对应的 合并财务报表 层面享有该子 公司净资产份 额的差额</w:t>
            </w:r>
          </w:p>
        </w:tc>
      </w:tr>
      <w:tr>
        <w:trPr>
          <w:trHeight w:val="480"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落地创意（武汉）科技</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丧失控制权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1,426,144.42</w:t>
            </w:r>
          </w:p>
        </w:tc>
      </w:tr>
      <w:tr>
        <w:trPr>
          <w:trHeight w:val="475"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扬州市金运环宇激光设</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备有限公司</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丧失控制权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(64,414.26)</w:t>
            </w:r>
          </w:p>
        </w:tc>
      </w:tr>
      <w:tr>
        <w:trPr>
          <w:trHeight w:val="475"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武汉赛凡精密科技有限 公司</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丧失控制权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1,709,983.24</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12,410,000.00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3,071,713.40</w:t>
            </w:r>
          </w:p>
        </w:tc>
      </w:tr>
    </w:tbl>
    <w:p>
      <w:pPr>
        <w:widowControl w:val="0"/>
        <w:spacing w:after="139" w:line="1" w:lineRule="exact"/>
      </w:pPr>
    </w:p>
    <w:p>
      <w:pPr>
        <w:pStyle w:val="Style23"/>
        <w:keepNext w:val="0"/>
        <w:keepLines w:val="0"/>
        <w:widowControl w:val="0"/>
        <w:shd w:val="clear" w:color="auto" w:fill="auto"/>
        <w:bidi w:val="0"/>
        <w:spacing w:before="0" w:after="0" w:line="240" w:lineRule="auto"/>
        <w:ind w:left="480" w:right="0" w:firstLine="0"/>
        <w:jc w:val="left"/>
      </w:pPr>
      <w:r>
        <w:rPr>
          <w:color w:val="000000"/>
          <w:spacing w:val="0"/>
          <w:w w:val="100"/>
          <w:position w:val="0"/>
        </w:rPr>
        <w:t>续:</w:t>
      </w:r>
    </w:p>
    <w:tbl>
      <w:tblPr>
        <w:tblOverlap w:val="never"/>
        <w:jc w:val="center"/>
        <w:tblLayout w:type="fixed"/>
      </w:tblPr>
      <w:tblGrid>
        <w:gridCol w:w="2126"/>
        <w:gridCol w:w="989"/>
        <w:gridCol w:w="1354"/>
        <w:gridCol w:w="1358"/>
        <w:gridCol w:w="1354"/>
        <w:gridCol w:w="1493"/>
        <w:gridCol w:w="1243"/>
      </w:tblGrid>
      <w:tr>
        <w:trPr>
          <w:trHeight w:val="120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7" w:lineRule="exact"/>
              <w:ind w:left="0" w:right="0" w:firstLine="0"/>
              <w:jc w:val="center"/>
            </w:pPr>
            <w:r>
              <w:rPr>
                <w:rFonts w:ascii="SimSun" w:eastAsia="SimSun" w:hAnsi="SimSun" w:cs="SimSun"/>
                <w:color w:val="000000"/>
                <w:spacing w:val="0"/>
                <w:w w:val="100"/>
                <w:position w:val="0"/>
              </w:rPr>
              <w:t>丧失控制 权之日剩 余股权的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8" w:lineRule="exact"/>
              <w:ind w:left="0" w:right="0" w:firstLine="0"/>
              <w:jc w:val="center"/>
            </w:pPr>
            <w:r>
              <w:rPr>
                <w:rFonts w:ascii="SimSun" w:eastAsia="SimSun" w:hAnsi="SimSun" w:cs="SimSun"/>
                <w:color w:val="000000"/>
                <w:spacing w:val="0"/>
                <w:w w:val="100"/>
                <w:position w:val="0"/>
              </w:rPr>
              <w:t>丧失控制权之 日剩余股权的 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8" w:lineRule="exact"/>
              <w:ind w:left="0" w:right="0" w:firstLine="0"/>
              <w:jc w:val="center"/>
            </w:pPr>
            <w:r>
              <w:rPr>
                <w:rFonts w:ascii="SimSun" w:eastAsia="SimSun" w:hAnsi="SimSun" w:cs="SimSun"/>
                <w:color w:val="000000"/>
                <w:spacing w:val="0"/>
                <w:w w:val="100"/>
                <w:position w:val="0"/>
              </w:rPr>
              <w:t>丧失控制权之 日剩余股权的 公允价值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按照公允价值 重新计量剩余 股权产生的利 得或损失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8" w:lineRule="exact"/>
              <w:ind w:left="0" w:right="0" w:firstLine="0"/>
              <w:jc w:val="center"/>
            </w:pPr>
            <w:r>
              <w:rPr>
                <w:rFonts w:ascii="SimSun" w:eastAsia="SimSun" w:hAnsi="SimSun" w:cs="SimSun"/>
                <w:color w:val="000000"/>
                <w:spacing w:val="0"/>
                <w:w w:val="100"/>
                <w:position w:val="0"/>
              </w:rPr>
              <w:t>丧失控制权之日 剩余股权公允价 值的确定方法及 主要假设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3" w:lineRule="exact"/>
              <w:ind w:left="0" w:right="0" w:firstLine="0"/>
              <w:jc w:val="center"/>
            </w:pPr>
            <w:r>
              <w:rPr>
                <w:rFonts w:ascii="SimSun" w:eastAsia="SimSun" w:hAnsi="SimSun" w:cs="SimSun"/>
                <w:color w:val="000000"/>
                <w:spacing w:val="0"/>
                <w:w w:val="100"/>
                <w:position w:val="0"/>
              </w:rPr>
              <w:t>与原子公司股 权投资相关的 其他综合收益 转入投资损益 的金额</w:t>
            </w:r>
          </w:p>
        </w:tc>
      </w:tr>
      <w:tr>
        <w:trPr>
          <w:trHeight w:val="475"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落地创意（武汉）科技 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4,409,896.84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5,416,666.67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1,006,769.83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处置公允 对价</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扬州市金运环宇激光设</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241,557.59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(41,557.59)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处置公允 对价</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武汉赛凡精密科技有限</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4,651,454.43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5,616,666.67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965,212.24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60" w:line="463" w:lineRule="exact"/>
        <w:ind w:left="0" w:right="0" w:firstLine="560"/>
        <w:jc w:val="left"/>
      </w:pPr>
      <w:r>
        <w:rPr>
          <w:color w:val="000000"/>
          <w:spacing w:val="0"/>
          <w:w w:val="100"/>
          <w:position w:val="0"/>
          <w:sz w:val="20"/>
          <w:szCs w:val="20"/>
        </w:rPr>
        <w:t>*1）</w:t>
      </w:r>
      <w:r>
        <w:rPr>
          <w:color w:val="000000"/>
          <w:spacing w:val="0"/>
          <w:w w:val="100"/>
          <w:position w:val="0"/>
        </w:rPr>
        <w:t>本公司原持有武汉落地</w:t>
      </w:r>
      <w:r>
        <w:rPr>
          <w:rFonts w:ascii="Times New Roman" w:eastAsia="Times New Roman" w:hAnsi="Times New Roman" w:cs="Times New Roman"/>
          <w:color w:val="000000"/>
          <w:spacing w:val="0"/>
          <w:w w:val="100"/>
          <w:position w:val="0"/>
        </w:rPr>
        <w:t>60%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月将其转让给全资子公司金运数字，</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月，金运数字与好看 好玩网（武汉）科技有限公司签订《股权转让协议》，将武汉落地</w:t>
      </w:r>
      <w:r>
        <w:rPr>
          <w:rFonts w:ascii="Times New Roman" w:eastAsia="Times New Roman" w:hAnsi="Times New Roman" w:cs="Times New Roman"/>
          <w:color w:val="000000"/>
          <w:spacing w:val="0"/>
          <w:w w:val="100"/>
          <w:position w:val="0"/>
        </w:rPr>
        <w:t>35%</w:t>
      </w:r>
      <w:r>
        <w:rPr>
          <w:color w:val="000000"/>
          <w:spacing w:val="0"/>
          <w:w w:val="100"/>
          <w:position w:val="0"/>
        </w:rPr>
        <w:t>股权以</w:t>
      </w:r>
      <w:r>
        <w:rPr>
          <w:rFonts w:ascii="Times New Roman" w:eastAsia="Times New Roman" w:hAnsi="Times New Roman" w:cs="Times New Roman"/>
          <w:color w:val="000000"/>
          <w:spacing w:val="0"/>
          <w:w w:val="100"/>
          <w:position w:val="0"/>
        </w:rPr>
        <w:t>760</w:t>
      </w:r>
      <w:r>
        <w:rPr>
          <w:color w:val="000000"/>
          <w:spacing w:val="0"/>
          <w:w w:val="100"/>
          <w:position w:val="0"/>
        </w:rPr>
        <w:t>万元对价转让，并收到好看好玩网支付对 价</w:t>
      </w:r>
      <w:r>
        <w:rPr>
          <w:rFonts w:ascii="Times New Roman" w:eastAsia="Times New Roman" w:hAnsi="Times New Roman" w:cs="Times New Roman"/>
          <w:color w:val="000000"/>
          <w:spacing w:val="0"/>
          <w:w w:val="100"/>
          <w:position w:val="0"/>
        </w:rPr>
        <w:t>760</w:t>
      </w:r>
      <w:r>
        <w:rPr>
          <w:color w:val="000000"/>
          <w:spacing w:val="0"/>
          <w:w w:val="100"/>
          <w:position w:val="0"/>
        </w:rPr>
        <w:t>万元，本公司丧失对武汉落地的控制权。</w:t>
      </w:r>
    </w:p>
    <w:p>
      <w:pPr>
        <w:pStyle w:val="Style25"/>
        <w:keepNext w:val="0"/>
        <w:keepLines w:val="0"/>
        <w:widowControl w:val="0"/>
        <w:shd w:val="clear" w:color="auto" w:fill="auto"/>
        <w:bidi w:val="0"/>
        <w:spacing w:before="0" w:after="60" w:line="461" w:lineRule="exact"/>
        <w:ind w:left="0" w:right="0" w:firstLine="560"/>
        <w:jc w:val="left"/>
      </w:pPr>
      <w:r>
        <w:rPr>
          <w:color w:val="000000"/>
          <w:spacing w:val="0"/>
          <w:w w:val="100"/>
          <w:position w:val="0"/>
          <w:sz w:val="20"/>
          <w:szCs w:val="20"/>
        </w:rPr>
        <w:t>*2）</w:t>
      </w:r>
      <w:r>
        <w:rPr>
          <w:color w:val="000000"/>
          <w:spacing w:val="0"/>
          <w:w w:val="100"/>
          <w:position w:val="0"/>
        </w:rPr>
        <w:t>本公司原持有扬州环宇</w:t>
      </w:r>
      <w:r>
        <w:rPr>
          <w:rFonts w:ascii="Times New Roman" w:eastAsia="Times New Roman" w:hAnsi="Times New Roman" w:cs="Times New Roman"/>
          <w:color w:val="000000"/>
          <w:spacing w:val="0"/>
          <w:w w:val="100"/>
          <w:position w:val="0"/>
        </w:rPr>
        <w:t>51%</w:t>
      </w:r>
      <w:r>
        <w:rPr>
          <w:color w:val="000000"/>
          <w:spacing w:val="0"/>
          <w:w w:val="100"/>
          <w:position w:val="0"/>
        </w:rPr>
        <w:t>的股权，于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月签订《股权转让协议》，将扬州环宇</w:t>
      </w:r>
      <w:r>
        <w:rPr>
          <w:rFonts w:ascii="Times New Roman" w:eastAsia="Times New Roman" w:hAnsi="Times New Roman" w:cs="Times New Roman"/>
          <w:color w:val="000000"/>
          <w:spacing w:val="0"/>
          <w:w w:val="100"/>
          <w:position w:val="0"/>
        </w:rPr>
        <w:t>20%</w:t>
      </w:r>
      <w:r>
        <w:rPr>
          <w:color w:val="000000"/>
          <w:spacing w:val="0"/>
          <w:w w:val="100"/>
          <w:position w:val="0"/>
        </w:rPr>
        <w:t>的股权以</w:t>
      </w:r>
      <w:r>
        <w:rPr>
          <w:rFonts w:ascii="Times New Roman" w:eastAsia="Times New Roman" w:hAnsi="Times New Roman" w:cs="Times New Roman"/>
          <w:color w:val="000000"/>
          <w:spacing w:val="0"/>
          <w:w w:val="100"/>
          <w:position w:val="0"/>
        </w:rPr>
        <w:t>20</w:t>
      </w:r>
      <w:r>
        <w:rPr>
          <w:color w:val="000000"/>
          <w:spacing w:val="0"/>
          <w:w w:val="100"/>
          <w:position w:val="0"/>
        </w:rPr>
        <w:t>万元的 对价转让给子公司金运产业发展，将扬州环宇</w:t>
      </w:r>
      <w:r>
        <w:rPr>
          <w:rFonts w:ascii="Times New Roman" w:eastAsia="Times New Roman" w:hAnsi="Times New Roman" w:cs="Times New Roman"/>
          <w:color w:val="000000"/>
          <w:spacing w:val="0"/>
          <w:w w:val="100"/>
          <w:position w:val="0"/>
        </w:rPr>
        <w:t>31%</w:t>
      </w:r>
      <w:r>
        <w:rPr>
          <w:color w:val="000000"/>
          <w:spacing w:val="0"/>
          <w:w w:val="100"/>
          <w:position w:val="0"/>
        </w:rPr>
        <w:t>的股权以</w:t>
      </w:r>
      <w:r>
        <w:rPr>
          <w:rFonts w:ascii="Times New Roman" w:eastAsia="Times New Roman" w:hAnsi="Times New Roman" w:cs="Times New Roman"/>
          <w:color w:val="000000"/>
          <w:spacing w:val="0"/>
          <w:w w:val="100"/>
          <w:position w:val="0"/>
        </w:rPr>
        <w:t>31</w:t>
      </w:r>
      <w:r>
        <w:rPr>
          <w:color w:val="000000"/>
          <w:spacing w:val="0"/>
          <w:w w:val="100"/>
          <w:position w:val="0"/>
        </w:rPr>
        <w:t>万元的对价转让给竺一鸣。</w:t>
      </w:r>
    </w:p>
    <w:p>
      <w:pPr>
        <w:pStyle w:val="Style25"/>
        <w:keepNext w:val="0"/>
        <w:keepLines w:val="0"/>
        <w:widowControl w:val="0"/>
        <w:shd w:val="clear" w:color="auto" w:fill="auto"/>
        <w:bidi w:val="0"/>
        <w:spacing w:before="0" w:after="140" w:line="466" w:lineRule="exact"/>
        <w:ind w:left="0" w:right="0" w:firstLine="560"/>
        <w:jc w:val="left"/>
      </w:pPr>
      <w:r>
        <w:rPr>
          <w:color w:val="000000"/>
          <w:spacing w:val="0"/>
          <w:w w:val="100"/>
          <w:position w:val="0"/>
          <w:sz w:val="20"/>
          <w:szCs w:val="20"/>
        </w:rPr>
        <w:t>*3）</w:t>
      </w:r>
      <w:r>
        <w:rPr>
          <w:color w:val="000000"/>
          <w:spacing w:val="0"/>
          <w:w w:val="100"/>
          <w:position w:val="0"/>
        </w:rPr>
        <w:t>本公司原持有武汉赛凡</w:t>
      </w:r>
      <w:r>
        <w:rPr>
          <w:rFonts w:ascii="Times New Roman" w:eastAsia="Times New Roman" w:hAnsi="Times New Roman" w:cs="Times New Roman"/>
          <w:color w:val="000000"/>
          <w:spacing w:val="0"/>
          <w:w w:val="100"/>
          <w:position w:val="0"/>
        </w:rPr>
        <w:t>90%</w:t>
      </w:r>
      <w:r>
        <w:rPr>
          <w:color w:val="000000"/>
          <w:spacing w:val="0"/>
          <w:w w:val="100"/>
          <w:position w:val="0"/>
        </w:rPr>
        <w:t>股权，于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月签订《股权转让协议》以</w:t>
      </w:r>
      <w:r>
        <w:rPr>
          <w:rFonts w:ascii="Times New Roman" w:eastAsia="Times New Roman" w:hAnsi="Times New Roman" w:cs="Times New Roman"/>
          <w:color w:val="000000"/>
          <w:spacing w:val="0"/>
          <w:w w:val="100"/>
          <w:position w:val="0"/>
        </w:rPr>
        <w:t>450</w:t>
      </w:r>
      <w:r>
        <w:rPr>
          <w:color w:val="000000"/>
          <w:spacing w:val="0"/>
          <w:w w:val="100"/>
          <w:position w:val="0"/>
        </w:rPr>
        <w:t>万元的对价将武汉赛凡</w:t>
      </w:r>
      <w:r>
        <w:rPr>
          <w:rFonts w:ascii="Times New Roman" w:eastAsia="Times New Roman" w:hAnsi="Times New Roman" w:cs="Times New Roman"/>
          <w:color w:val="000000"/>
          <w:spacing w:val="0"/>
          <w:w w:val="100"/>
          <w:position w:val="0"/>
        </w:rPr>
        <w:t>90%</w:t>
      </w:r>
      <w:r>
        <w:rPr>
          <w:color w:val="000000"/>
          <w:spacing w:val="0"/>
          <w:w w:val="100"/>
          <w:position w:val="0"/>
        </w:rPr>
        <w:t>的股 权转让给武汉金运加科技孵化器有限公司（下称武汉金运加），该股权转让已完成工商变更登记。。</w:t>
      </w:r>
    </w:p>
    <w:p>
      <w:pPr>
        <w:pStyle w:val="Style41"/>
        <w:keepNext w:val="0"/>
        <w:keepLines w:val="0"/>
        <w:widowControl w:val="0"/>
        <w:shd w:val="clear" w:color="auto" w:fill="auto"/>
        <w:bidi w:val="0"/>
        <w:spacing w:before="0" w:after="140" w:line="410" w:lineRule="exact"/>
        <w:ind w:left="0" w:right="0" w:firstLine="560"/>
        <w:jc w:val="left"/>
      </w:pPr>
      <w:r>
        <w:rPr>
          <w:color w:val="000000"/>
          <w:spacing w:val="0"/>
          <w:w w:val="100"/>
          <w:position w:val="0"/>
        </w:rPr>
        <w:t>同时，武汉赛凡股东丁鏖于</w:t>
      </w:r>
      <w:r>
        <w:rPr>
          <w:rFonts w:ascii="Times New Roman" w:eastAsia="Times New Roman" w:hAnsi="Times New Roman" w:cs="Times New Roman"/>
          <w:color w:val="000000"/>
          <w:spacing w:val="0"/>
          <w:w w:val="100"/>
          <w:position w:val="0"/>
        </w:rPr>
        <w:t>2015</w:t>
      </w:r>
      <w:r>
        <w:rPr>
          <w:color w:val="000000"/>
          <w:spacing w:val="0"/>
          <w:w w:val="100"/>
          <w:position w:val="0"/>
        </w:rPr>
        <w:t>年起诉本公司违反《项目合作协议》，协议约定</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年销售额达到 </w:t>
      </w:r>
      <w:r>
        <w:rPr>
          <w:rFonts w:ascii="Times New Roman" w:eastAsia="Times New Roman" w:hAnsi="Times New Roman" w:cs="Times New Roman"/>
          <w:color w:val="000000"/>
          <w:spacing w:val="0"/>
          <w:w w:val="100"/>
          <w:position w:val="0"/>
        </w:rPr>
        <w:t>200</w:t>
      </w:r>
      <w:r>
        <w:rPr>
          <w:color w:val="000000"/>
          <w:spacing w:val="0"/>
          <w:w w:val="100"/>
          <w:position w:val="0"/>
        </w:rPr>
        <w:t>万元时，本公司转让武汉赛凡股份给丁鏖，丁鏖占股由</w:t>
      </w:r>
      <w:r>
        <w:rPr>
          <w:rFonts w:ascii="Times New Roman" w:eastAsia="Times New Roman" w:hAnsi="Times New Roman" w:cs="Times New Roman"/>
          <w:color w:val="000000"/>
          <w:spacing w:val="0"/>
          <w:w w:val="100"/>
          <w:position w:val="0"/>
        </w:rPr>
        <w:t>8%</w:t>
      </w:r>
      <w:r>
        <w:rPr>
          <w:color w:val="000000"/>
          <w:spacing w:val="0"/>
          <w:w w:val="100"/>
          <w:position w:val="0"/>
        </w:rPr>
        <w:t>增加至</w:t>
      </w:r>
      <w:r>
        <w:rPr>
          <w:rFonts w:ascii="Times New Roman" w:eastAsia="Times New Roman" w:hAnsi="Times New Roman" w:cs="Times New Roman"/>
          <w:color w:val="000000"/>
          <w:spacing w:val="0"/>
          <w:w w:val="100"/>
          <w:position w:val="0"/>
        </w:rPr>
        <w:t>20%</w:t>
      </w:r>
      <w:r>
        <w:rPr>
          <w:color w:val="000000"/>
          <w:spacing w:val="0"/>
          <w:w w:val="100"/>
          <w:position w:val="0"/>
        </w:rPr>
        <w:t>。同时约定丁鏖向本公司转让 专有技术，并向武汉赛凡缴纳</w:t>
      </w:r>
      <w:r>
        <w:rPr>
          <w:rFonts w:ascii="Times New Roman" w:eastAsia="Times New Roman" w:hAnsi="Times New Roman" w:cs="Times New Roman"/>
          <w:color w:val="000000"/>
          <w:spacing w:val="0"/>
          <w:w w:val="100"/>
          <w:position w:val="0"/>
        </w:rPr>
        <w:t>10</w:t>
      </w:r>
      <w:r>
        <w:rPr>
          <w:color w:val="000000"/>
          <w:spacing w:val="0"/>
          <w:w w:val="100"/>
          <w:position w:val="0"/>
        </w:rPr>
        <w:t>万元经营保证金，丁鏖起诉要求本公司支付其</w:t>
      </w:r>
      <w:r>
        <w:rPr>
          <w:rFonts w:ascii="Times New Roman" w:eastAsia="Times New Roman" w:hAnsi="Times New Roman" w:cs="Times New Roman"/>
          <w:color w:val="000000"/>
          <w:spacing w:val="0"/>
          <w:w w:val="100"/>
          <w:position w:val="0"/>
        </w:rPr>
        <w:t>60</w:t>
      </w:r>
      <w:r>
        <w:rPr>
          <w:color w:val="000000"/>
          <w:spacing w:val="0"/>
          <w:w w:val="100"/>
          <w:position w:val="0"/>
        </w:rPr>
        <w:t>万元技术转让款，并出 具股权转让文件。本公司主张原告丁鏖为股权代持人，实际出资人为第三人丁君。丁君于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月签 订《补充协议》将原《项目合作协议》进行了变更，故提起反诉，请求解除《项目合作协议》。至武汉赛 凡股权处置日，该案尚在审理当中，武汉金运加出具《承诺书》，承诺将承担由该案判决结果形成的原应 由本公司承担的债权债务。</w:t>
      </w:r>
    </w:p>
    <w:p>
      <w:pPr>
        <w:pStyle w:val="Style41"/>
        <w:keepNext w:val="0"/>
        <w:keepLines w:val="0"/>
        <w:widowControl w:val="0"/>
        <w:shd w:val="clear" w:color="auto" w:fill="auto"/>
        <w:bidi w:val="0"/>
        <w:spacing w:before="0" w:after="480" w:line="410" w:lineRule="exact"/>
        <w:ind w:left="0" w:right="0" w:firstLine="5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日，湖北省武汉市江岸区人民法院一审后出具【</w:t>
      </w:r>
      <w:r>
        <w:rPr>
          <w:rFonts w:ascii="Times New Roman" w:eastAsia="Times New Roman" w:hAnsi="Times New Roman" w:cs="Times New Roman"/>
          <w:color w:val="000000"/>
          <w:spacing w:val="0"/>
          <w:w w:val="100"/>
          <w:position w:val="0"/>
        </w:rPr>
        <w:t>2015</w:t>
      </w:r>
      <w:r>
        <w:rPr>
          <w:color w:val="000000"/>
          <w:spacing w:val="0"/>
          <w:w w:val="100"/>
          <w:position w:val="0"/>
        </w:rPr>
        <w:t>】鄂江岸民商初字第</w:t>
      </w:r>
      <w:r>
        <w:rPr>
          <w:rFonts w:ascii="Times New Roman" w:eastAsia="Times New Roman" w:hAnsi="Times New Roman" w:cs="Times New Roman"/>
          <w:color w:val="000000"/>
          <w:spacing w:val="0"/>
          <w:w w:val="100"/>
          <w:position w:val="0"/>
        </w:rPr>
        <w:t>01886</w:t>
      </w:r>
      <w:r>
        <w:rPr>
          <w:color w:val="000000"/>
          <w:spacing w:val="0"/>
          <w:w w:val="100"/>
          <w:position w:val="0"/>
        </w:rPr>
        <w:t xml:space="preserve">号民 </w:t>
      </w:r>
      <w:r>
        <w:rPr>
          <w:color w:val="000000"/>
          <w:spacing w:val="0"/>
          <w:w w:val="100"/>
          <w:position w:val="0"/>
        </w:rPr>
        <w:t>事判决书，判决本公司应以金钱给付的形式支付丁鏖技术转让款</w:t>
      </w:r>
      <w:r>
        <w:rPr>
          <w:rFonts w:ascii="Times New Roman" w:eastAsia="Times New Roman" w:hAnsi="Times New Roman" w:cs="Times New Roman"/>
          <w:color w:val="000000"/>
          <w:spacing w:val="0"/>
          <w:w w:val="100"/>
          <w:position w:val="0"/>
        </w:rPr>
        <w:t>60</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日，湖北省武汉 市江岸区人民法院二审后出具【</w:t>
      </w:r>
      <w:r>
        <w:rPr>
          <w:rFonts w:ascii="Times New Roman" w:eastAsia="Times New Roman" w:hAnsi="Times New Roman" w:cs="Times New Roman"/>
          <w:color w:val="000000"/>
          <w:spacing w:val="0"/>
          <w:w w:val="100"/>
          <w:position w:val="0"/>
        </w:rPr>
        <w:t>2016</w:t>
      </w:r>
      <w:r>
        <w:rPr>
          <w:color w:val="000000"/>
          <w:spacing w:val="0"/>
          <w:w w:val="100"/>
          <w:position w:val="0"/>
        </w:rPr>
        <w:t>】鄂</w:t>
      </w:r>
      <w:r>
        <w:rPr>
          <w:rFonts w:ascii="Times New Roman" w:eastAsia="Times New Roman" w:hAnsi="Times New Roman" w:cs="Times New Roman"/>
          <w:color w:val="000000"/>
          <w:spacing w:val="0"/>
          <w:w w:val="100"/>
          <w:position w:val="0"/>
        </w:rPr>
        <w:t>01</w:t>
      </w:r>
      <w:r>
        <w:rPr>
          <w:color w:val="000000"/>
          <w:spacing w:val="0"/>
          <w:w w:val="100"/>
          <w:position w:val="0"/>
        </w:rPr>
        <w:t>民终</w:t>
      </w:r>
      <w:r>
        <w:rPr>
          <w:rFonts w:ascii="Times New Roman" w:eastAsia="Times New Roman" w:hAnsi="Times New Roman" w:cs="Times New Roman"/>
          <w:color w:val="000000"/>
          <w:spacing w:val="0"/>
          <w:w w:val="100"/>
          <w:position w:val="0"/>
        </w:rPr>
        <w:t>8239</w:t>
      </w:r>
      <w:r>
        <w:rPr>
          <w:color w:val="000000"/>
          <w:spacing w:val="0"/>
          <w:w w:val="100"/>
          <w:position w:val="0"/>
        </w:rPr>
        <w:t>号民事判决书，维持一审原判。根据《承诺书》， 武汉金运加将承担该案中应支付丁鏖的</w:t>
      </w:r>
      <w:r>
        <w:rPr>
          <w:rFonts w:ascii="Times New Roman" w:eastAsia="Times New Roman" w:hAnsi="Times New Roman" w:cs="Times New Roman"/>
          <w:color w:val="000000"/>
          <w:spacing w:val="0"/>
          <w:w w:val="100"/>
          <w:position w:val="0"/>
        </w:rPr>
        <w:t>60</w:t>
      </w:r>
      <w:r>
        <w:rPr>
          <w:color w:val="000000"/>
          <w:spacing w:val="0"/>
          <w:w w:val="100"/>
          <w:position w:val="0"/>
        </w:rPr>
        <w:t>万元技术转让款。</w:t>
      </w:r>
    </w:p>
    <w:p>
      <w:pPr>
        <w:pStyle w:val="Style41"/>
        <w:keepNext w:val="0"/>
        <w:keepLines w:val="0"/>
        <w:widowControl w:val="0"/>
        <w:shd w:val="clear" w:color="auto" w:fill="auto"/>
        <w:tabs>
          <w:tab w:pos="1285" w:val="left"/>
        </w:tabs>
        <w:bidi w:val="0"/>
        <w:spacing w:before="0" w:after="140" w:line="240" w:lineRule="auto"/>
        <w:ind w:left="0" w:right="0" w:firstLine="560"/>
        <w:jc w:val="both"/>
      </w:pPr>
      <w:bookmarkStart w:id="1377" w:name="bookmark1377"/>
      <w:r>
        <w:rPr>
          <w:color w:val="000000"/>
          <w:spacing w:val="0"/>
          <w:w w:val="100"/>
          <w:position w:val="0"/>
        </w:rPr>
        <w:t>九</w:t>
      </w:r>
      <w:bookmarkEnd w:id="1377"/>
      <w:r>
        <w:rPr>
          <w:color w:val="000000"/>
          <w:spacing w:val="0"/>
          <w:w w:val="100"/>
          <w:position w:val="0"/>
        </w:rPr>
        <w:t>、</w:t>
        <w:tab/>
      </w:r>
      <w:r>
        <w:rPr>
          <w:b/>
          <w:bCs/>
          <w:color w:val="000000"/>
          <w:spacing w:val="0"/>
          <w:w w:val="100"/>
          <w:position w:val="0"/>
        </w:rPr>
        <w:t>在其他主体中的权益</w:t>
      </w:r>
    </w:p>
    <w:p>
      <w:pPr>
        <w:pStyle w:val="Style41"/>
        <w:keepNext w:val="0"/>
        <w:keepLines w:val="0"/>
        <w:widowControl w:val="0"/>
        <w:shd w:val="clear" w:color="auto" w:fill="auto"/>
        <w:bidi w:val="0"/>
        <w:spacing w:before="0" w:after="140" w:line="240" w:lineRule="auto"/>
        <w:ind w:left="116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b/>
          <w:bCs/>
          <w:color w:val="000000"/>
          <w:spacing w:val="0"/>
          <w:w w:val="100"/>
          <w:position w:val="0"/>
        </w:rPr>
        <w:t>在子公司中的权益</w:t>
      </w:r>
    </w:p>
    <w:p>
      <w:pPr>
        <w:pStyle w:val="Style41"/>
        <w:keepNext w:val="0"/>
        <w:keepLines w:val="0"/>
        <w:widowControl w:val="0"/>
        <w:shd w:val="clear" w:color="auto" w:fill="auto"/>
        <w:bidi w:val="0"/>
        <w:spacing w:before="0" w:after="140" w:line="240" w:lineRule="auto"/>
        <w:ind w:left="0" w:right="0" w:firstLine="56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企业集团的构成</w:t>
      </w:r>
    </w:p>
    <w:tbl>
      <w:tblPr>
        <w:tblOverlap w:val="never"/>
        <w:jc w:val="center"/>
        <w:tblLayout w:type="fixed"/>
      </w:tblPr>
      <w:tblGrid>
        <w:gridCol w:w="1536"/>
        <w:gridCol w:w="1502"/>
        <w:gridCol w:w="1013"/>
        <w:gridCol w:w="2957"/>
        <w:gridCol w:w="811"/>
        <w:gridCol w:w="811"/>
        <w:gridCol w:w="1286"/>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业务 性质</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武汉唯拓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电子设备生产销售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设立</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东莞汇研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东莞市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东莞市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激光设备、配件生产销售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设立</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辽宁金之运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铁岭县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铁岭县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激光设备生产销售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设立</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武汉斯利沃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激光设备生产销售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设立</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上海市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激光系统组装、销售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设立</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高投金运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股权类投资管理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设立</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高投基金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股权类投资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设立</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金运数字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w:t>
            </w:r>
            <w:r>
              <w:rPr>
                <w:rFonts w:ascii="SimSun" w:eastAsia="SimSun" w:hAnsi="SimSun" w:cs="SimSun"/>
                <w:color w:val="000000"/>
                <w:spacing w:val="0"/>
                <w:w w:val="100"/>
                <w:position w:val="0"/>
              </w:rPr>
              <w:t>打印服务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设立</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高汇科技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CORP</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设立</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互动传媒</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广告设计、制作、代理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设立</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金运产业发展</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武汉市</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武汉市</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激光设备、配件生产销售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设立</w:t>
            </w:r>
          </w:p>
        </w:tc>
      </w:tr>
    </w:tbl>
    <w:p>
      <w:pPr>
        <w:widowControl w:val="0"/>
        <w:spacing w:after="139" w:line="1" w:lineRule="exact"/>
      </w:pPr>
    </w:p>
    <w:p>
      <w:pPr>
        <w:pStyle w:val="Style41"/>
        <w:keepNext w:val="0"/>
        <w:keepLines w:val="0"/>
        <w:widowControl w:val="0"/>
        <w:shd w:val="clear" w:color="auto" w:fill="auto"/>
        <w:tabs>
          <w:tab w:pos="1285" w:val="left"/>
        </w:tabs>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持有半数或以下表决权但仍控制被投资单位的依据</w:t>
      </w:r>
    </w:p>
    <w:p>
      <w:pPr>
        <w:pStyle w:val="Style4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高投金运的经营决策由董事会作出，高投金运董事会由</w:t>
      </w:r>
      <w:r>
        <w:rPr>
          <w:rFonts w:ascii="Times New Roman" w:eastAsia="Times New Roman" w:hAnsi="Times New Roman" w:cs="Times New Roman"/>
          <w:color w:val="000000"/>
          <w:spacing w:val="0"/>
          <w:w w:val="100"/>
          <w:position w:val="0"/>
        </w:rPr>
        <w:t>5</w:t>
      </w:r>
      <w:r>
        <w:rPr>
          <w:color w:val="000000"/>
          <w:spacing w:val="0"/>
          <w:w w:val="100"/>
          <w:position w:val="0"/>
        </w:rPr>
        <w:t>人组成，其中本公司推荐</w:t>
      </w:r>
      <w:r>
        <w:rPr>
          <w:rFonts w:ascii="Times New Roman" w:eastAsia="Times New Roman" w:hAnsi="Times New Roman" w:cs="Times New Roman"/>
          <w:color w:val="000000"/>
          <w:spacing w:val="0"/>
          <w:w w:val="100"/>
          <w:position w:val="0"/>
        </w:rPr>
        <w:t>3</w:t>
      </w:r>
      <w:r>
        <w:rPr>
          <w:color w:val="000000"/>
          <w:spacing w:val="0"/>
          <w:w w:val="100"/>
          <w:position w:val="0"/>
        </w:rPr>
        <w:t xml:space="preserve">名，湖北高新投 </w:t>
      </w:r>
      <w:r>
        <w:rPr>
          <w:color w:val="000000"/>
          <w:spacing w:val="0"/>
          <w:w w:val="100"/>
          <w:position w:val="0"/>
        </w:rPr>
        <w:t>推荐</w:t>
      </w:r>
      <w:r>
        <w:rPr>
          <w:rFonts w:ascii="Times New Roman" w:eastAsia="Times New Roman" w:hAnsi="Times New Roman" w:cs="Times New Roman"/>
          <w:color w:val="000000"/>
          <w:spacing w:val="0"/>
          <w:w w:val="100"/>
          <w:position w:val="0"/>
        </w:rPr>
        <w:t>2</w:t>
      </w:r>
      <w:r>
        <w:rPr>
          <w:color w:val="000000"/>
          <w:spacing w:val="0"/>
          <w:w w:val="100"/>
          <w:position w:val="0"/>
        </w:rPr>
        <w:t>名，上述证据表明本公司可以对高投金运实施控制，决定高投金运的财务和经营政策。</w:t>
      </w:r>
    </w:p>
    <w:p>
      <w:pPr>
        <w:pStyle w:val="Style41"/>
        <w:keepNext w:val="0"/>
        <w:keepLines w:val="0"/>
        <w:widowControl w:val="0"/>
        <w:shd w:val="clear" w:color="auto" w:fill="auto"/>
        <w:bidi w:val="0"/>
        <w:spacing w:before="0" w:after="0" w:line="416" w:lineRule="exact"/>
        <w:ind w:left="0" w:right="0" w:firstLine="560"/>
        <w:jc w:val="both"/>
      </w:pPr>
      <w:r>
        <w:rPr>
          <w:color w:val="000000"/>
          <w:spacing w:val="0"/>
          <w:w w:val="100"/>
          <w:position w:val="0"/>
        </w:rPr>
        <w:t>高投基金的成立目的为进行股权投资，故其投资活动的决策对其经营产生重大影响，以下证据表明本 公司可对高投金运享有控制权：</w:t>
      </w:r>
    </w:p>
    <w:p>
      <w:pPr>
        <w:pStyle w:val="Style41"/>
        <w:keepNext w:val="0"/>
        <w:keepLines w:val="0"/>
        <w:widowControl w:val="0"/>
        <w:shd w:val="clear" w:color="auto" w:fill="auto"/>
        <w:tabs>
          <w:tab w:pos="933" w:val="left"/>
        </w:tabs>
        <w:bidi w:val="0"/>
        <w:spacing w:before="0" w:after="0" w:line="416" w:lineRule="exact"/>
        <w:ind w:left="0" w:right="0" w:firstLine="560"/>
        <w:jc w:val="left"/>
      </w:pPr>
      <w:bookmarkStart w:id="1378" w:name="bookmark1378"/>
      <w:r>
        <w:rPr>
          <w:rFonts w:ascii="Times New Roman" w:eastAsia="Times New Roman" w:hAnsi="Times New Roman" w:cs="Times New Roman"/>
          <w:color w:val="000000"/>
          <w:spacing w:val="0"/>
          <w:w w:val="100"/>
          <w:position w:val="0"/>
        </w:rPr>
        <w:t>1</w:t>
      </w:r>
      <w:bookmarkEnd w:id="1378"/>
      <w:r>
        <w:rPr>
          <w:color w:val="000000"/>
          <w:spacing w:val="0"/>
          <w:w w:val="100"/>
          <w:position w:val="0"/>
        </w:rPr>
        <w:t>）</w:t>
        <w:tab/>
        <w:t>高投基金委托管理公司进行管理及执行合伙人事务，而其管理公司高投金运由本公司实施控制；</w:t>
      </w:r>
    </w:p>
    <w:p>
      <w:pPr>
        <w:pStyle w:val="Style41"/>
        <w:keepNext w:val="0"/>
        <w:keepLines w:val="0"/>
        <w:widowControl w:val="0"/>
        <w:shd w:val="clear" w:color="auto" w:fill="auto"/>
        <w:tabs>
          <w:tab w:pos="795" w:val="left"/>
        </w:tabs>
        <w:bidi w:val="0"/>
        <w:spacing w:before="0" w:after="0" w:line="416" w:lineRule="exact"/>
        <w:ind w:left="0" w:right="0" w:firstLine="560"/>
        <w:jc w:val="left"/>
      </w:pPr>
      <w:bookmarkStart w:id="1379" w:name="bookmark1379"/>
      <w:r>
        <w:rPr>
          <w:rFonts w:ascii="Times New Roman" w:eastAsia="Times New Roman" w:hAnsi="Times New Roman" w:cs="Times New Roman"/>
          <w:color w:val="000000"/>
          <w:spacing w:val="0"/>
          <w:w w:val="100"/>
          <w:position w:val="0"/>
        </w:rPr>
        <w:t>2</w:t>
      </w:r>
      <w:bookmarkEnd w:id="1379"/>
      <w:r>
        <w:rPr>
          <w:color w:val="000000"/>
          <w:spacing w:val="0"/>
          <w:w w:val="100"/>
          <w:position w:val="0"/>
        </w:rPr>
        <w:t>）</w:t>
        <w:tab/>
        <w:t>如高投基金拟投资的项目是由本公司选定，且对单个项目的合计投资金额不超过人民币</w:t>
      </w:r>
      <w:r>
        <w:rPr>
          <w:rFonts w:ascii="Times New Roman" w:eastAsia="Times New Roman" w:hAnsi="Times New Roman" w:cs="Times New Roman"/>
          <w:color w:val="000000"/>
          <w:spacing w:val="0"/>
          <w:w w:val="100"/>
          <w:position w:val="0"/>
        </w:rPr>
        <w:t>3,000</w:t>
      </w:r>
      <w:r>
        <w:rPr>
          <w:color w:val="000000"/>
          <w:spacing w:val="0"/>
          <w:w w:val="100"/>
          <w:position w:val="0"/>
        </w:rPr>
        <w:t>万元 时，投委会委托本公司对该项目进行决策并且为最终决策，投资决策结果报投委会备案；</w:t>
      </w:r>
    </w:p>
    <w:p>
      <w:pPr>
        <w:pStyle w:val="Style41"/>
        <w:keepNext w:val="0"/>
        <w:keepLines w:val="0"/>
        <w:widowControl w:val="0"/>
        <w:shd w:val="clear" w:color="auto" w:fill="auto"/>
        <w:tabs>
          <w:tab w:pos="800" w:val="left"/>
        </w:tabs>
        <w:bidi w:val="0"/>
        <w:spacing w:before="0" w:after="300" w:line="416" w:lineRule="exact"/>
        <w:ind w:left="0" w:right="0" w:firstLine="560"/>
        <w:jc w:val="left"/>
      </w:pPr>
      <w:bookmarkStart w:id="1380" w:name="bookmark1380"/>
      <w:r>
        <w:rPr>
          <w:rFonts w:ascii="Times New Roman" w:eastAsia="Times New Roman" w:hAnsi="Times New Roman" w:cs="Times New Roman"/>
          <w:color w:val="000000"/>
          <w:spacing w:val="0"/>
          <w:w w:val="100"/>
          <w:position w:val="0"/>
        </w:rPr>
        <w:t>3</w:t>
      </w:r>
      <w:bookmarkEnd w:id="1380"/>
      <w:r>
        <w:rPr>
          <w:color w:val="000000"/>
          <w:spacing w:val="0"/>
          <w:w w:val="100"/>
          <w:position w:val="0"/>
        </w:rPr>
        <w:t>）</w:t>
        <w:tab/>
        <w:t>高投基金所投项目由本公司承担回购责任，并保证项目回购年化收益率不低于</w:t>
      </w:r>
      <w:r>
        <w:rPr>
          <w:rFonts w:ascii="Times New Roman" w:eastAsia="Times New Roman" w:hAnsi="Times New Roman" w:cs="Times New Roman"/>
          <w:color w:val="000000"/>
          <w:spacing w:val="0"/>
          <w:w w:val="100"/>
          <w:position w:val="0"/>
        </w:rPr>
        <w:t>8.5%</w:t>
      </w:r>
      <w:r>
        <w:rPr>
          <w:color w:val="000000"/>
          <w:spacing w:val="0"/>
          <w:w w:val="100"/>
          <w:position w:val="0"/>
        </w:rPr>
        <w:t>,其他投资者 都不承担投资风险，本公司承担了最大的回报可变性。</w:t>
      </w:r>
    </w:p>
    <w:p>
      <w:pPr>
        <w:pStyle w:val="Style31"/>
        <w:keepNext/>
        <w:keepLines/>
        <w:widowControl w:val="0"/>
        <w:shd w:val="clear" w:color="auto" w:fill="auto"/>
        <w:bidi w:val="0"/>
        <w:spacing w:before="0" w:after="0" w:line="416" w:lineRule="exact"/>
        <w:ind w:left="0" w:right="0" w:firstLine="56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在合营安排或联营企业中的权益</w:t>
      </w:r>
      <w:bookmarkEnd w:id="1381"/>
      <w:bookmarkEnd w:id="1382"/>
      <w:bookmarkEnd w:id="1383"/>
    </w:p>
    <w:p>
      <w:pPr>
        <w:pStyle w:val="Style31"/>
        <w:keepNext/>
        <w:keepLines/>
        <w:widowControl w:val="0"/>
        <w:shd w:val="clear" w:color="auto" w:fill="auto"/>
        <w:bidi w:val="0"/>
        <w:spacing w:before="0" w:after="200" w:line="416" w:lineRule="exact"/>
        <w:ind w:left="0" w:right="0" w:firstLine="560"/>
        <w:jc w:val="both"/>
      </w:pPr>
      <w:bookmarkStart w:id="1381" w:name="bookmark1381"/>
      <w:bookmarkStart w:id="1382" w:name="bookmark1382"/>
      <w:bookmarkStart w:id="1384" w:name="bookmark1384"/>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联营企业</w:t>
      </w:r>
      <w:bookmarkEnd w:id="1381"/>
      <w:bookmarkEnd w:id="1382"/>
      <w:bookmarkEnd w:id="1384"/>
    </w:p>
    <w:p>
      <w:pPr>
        <w:pStyle w:val="Style25"/>
        <w:keepNext w:val="0"/>
        <w:keepLines w:val="0"/>
        <w:widowControl w:val="0"/>
        <w:shd w:val="clear" w:color="auto" w:fill="auto"/>
        <w:tabs>
          <w:tab w:pos="2872" w:val="left"/>
          <w:tab w:pos="4130" w:val="left"/>
          <w:tab w:pos="6592" w:val="left"/>
          <w:tab w:pos="8478" w:val="left"/>
        </w:tabs>
        <w:bidi w:val="0"/>
        <w:spacing w:before="0" w:after="140" w:line="240" w:lineRule="auto"/>
        <w:ind w:left="0" w:right="0" w:firstLine="400"/>
        <w:jc w:val="left"/>
      </w:pPr>
      <w:r>
        <w:rPr>
          <w:color w:val="000000"/>
          <w:spacing w:val="0"/>
          <w:w w:val="100"/>
          <w:position w:val="0"/>
        </w:rPr>
        <w:t>合营企业或联营企业名称</w:t>
        <w:tab/>
        <w:t>主要经营地</w:t>
        <w:tab/>
        <w:t>注册地 业务</w:t>
        <w:tab/>
        <w:t>持股比例</w:t>
      </w:r>
      <w:r>
        <w:rPr>
          <w:rFonts w:ascii="Times New Roman" w:eastAsia="Times New Roman" w:hAnsi="Times New Roman" w:cs="Times New Roman"/>
          <w:color w:val="000000"/>
          <w:spacing w:val="0"/>
          <w:w w:val="100"/>
          <w:position w:val="0"/>
        </w:rPr>
        <w:t>（%）</w:t>
        <w:tab/>
      </w:r>
      <w:r>
        <w:rPr>
          <w:color w:val="000000"/>
          <w:spacing w:val="0"/>
          <w:w w:val="100"/>
          <w:position w:val="0"/>
        </w:rPr>
        <w:t>会计处理方法</w:t>
      </w:r>
      <w:r>
        <w:br w:type="page"/>
      </w:r>
    </w:p>
    <w:tbl>
      <w:tblPr>
        <w:tblOverlap w:val="never"/>
        <w:jc w:val="center"/>
        <w:tblLayout w:type="fixed"/>
      </w:tblPr>
      <w:tblGrid>
        <w:gridCol w:w="2779"/>
        <w:gridCol w:w="1200"/>
        <w:gridCol w:w="1042"/>
        <w:gridCol w:w="1037"/>
        <w:gridCol w:w="1099"/>
        <w:gridCol w:w="1099"/>
        <w:gridCol w:w="1661"/>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业务 性质</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会计处理方法</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落地创意（武汉）科技有限公司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武汉市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3D</w:t>
            </w:r>
            <w:r>
              <w:rPr>
                <w:rFonts w:ascii="SimSun" w:eastAsia="SimSun" w:hAnsi="SimSun" w:cs="SimSun"/>
                <w:color w:val="000000"/>
                <w:spacing w:val="0"/>
                <w:w w:val="100"/>
                <w:position w:val="0"/>
              </w:rPr>
              <w:t>打印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权益法</w:t>
            </w:r>
          </w:p>
        </w:tc>
      </w:tr>
      <w:tr>
        <w:trPr>
          <w:trHeight w:val="475"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扬州市金运环宇激光设备有限公 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扬州市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扬州市</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激光设备 制造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权益法</w:t>
            </w:r>
          </w:p>
        </w:tc>
      </w:tr>
      <w:tr>
        <w:trPr>
          <w:trHeight w:val="504"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苏州云联创业投资中心（有限合 伙）</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苏州市</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苏州市</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投资</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权益法</w:t>
            </w:r>
          </w:p>
        </w:tc>
      </w:tr>
    </w:tbl>
    <w:p>
      <w:pPr>
        <w:widowControl w:val="0"/>
        <w:spacing w:after="139" w:line="1" w:lineRule="exact"/>
      </w:pPr>
    </w:p>
    <w:p>
      <w:pPr>
        <w:pStyle w:val="Style31"/>
        <w:keepNext/>
        <w:keepLines/>
        <w:widowControl w:val="0"/>
        <w:numPr>
          <w:ilvl w:val="0"/>
          <w:numId w:val="111"/>
        </w:numPr>
        <w:shd w:val="clear" w:color="auto" w:fill="auto"/>
        <w:bidi w:val="0"/>
        <w:spacing w:before="0" w:line="240" w:lineRule="auto"/>
        <w:ind w:left="0" w:right="0" w:firstLine="48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不重要的联营企业的汇总财务信息</w:t>
      </w:r>
      <w:bookmarkEnd w:id="1385"/>
      <w:bookmarkEnd w:id="1386"/>
      <w:bookmarkEnd w:id="1388"/>
    </w:p>
    <w:tbl>
      <w:tblPr>
        <w:tblOverlap w:val="never"/>
        <w:jc w:val="center"/>
        <w:tblLayout w:type="fixed"/>
      </w:tblPr>
      <w:tblGrid>
        <w:gridCol w:w="3763"/>
        <w:gridCol w:w="3062"/>
        <w:gridCol w:w="3091"/>
      </w:tblGrid>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联营企业投资账面价值合计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14,475,549.37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9,824,033.31</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(965,150.61)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(175,966.69)</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(965,150.61)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00" w:right="0" w:firstLine="0"/>
              <w:jc w:val="left"/>
            </w:pPr>
            <w:r>
              <w:rPr>
                <w:b/>
                <w:bCs/>
                <w:color w:val="000000"/>
                <w:spacing w:val="0"/>
                <w:w w:val="100"/>
                <w:position w:val="0"/>
              </w:rPr>
              <w:t>(175,966.69)</w:t>
            </w:r>
          </w:p>
        </w:tc>
      </w:tr>
    </w:tbl>
    <w:p>
      <w:pPr>
        <w:widowControl w:val="0"/>
        <w:spacing w:after="319" w:line="1" w:lineRule="exact"/>
      </w:pPr>
    </w:p>
    <w:p>
      <w:pPr>
        <w:pStyle w:val="Style31"/>
        <w:keepNext/>
        <w:keepLines/>
        <w:widowControl w:val="0"/>
        <w:shd w:val="clear" w:color="auto" w:fill="auto"/>
        <w:tabs>
          <w:tab w:pos="1249" w:val="left"/>
        </w:tabs>
        <w:bidi w:val="0"/>
        <w:spacing w:before="0" w:after="320" w:line="240" w:lineRule="auto"/>
        <w:ind w:left="0" w:right="0" w:firstLine="480"/>
        <w:jc w:val="left"/>
      </w:pPr>
      <w:bookmarkStart w:id="1389" w:name="bookmark1389"/>
      <w:bookmarkStart w:id="1390" w:name="bookmark1390"/>
      <w:bookmarkStart w:id="1391" w:name="bookmark1391"/>
      <w:r>
        <w:rPr>
          <w:b w:val="0"/>
          <w:bCs w:val="0"/>
          <w:color w:val="000000"/>
          <w:spacing w:val="0"/>
          <w:w w:val="100"/>
          <w:position w:val="0"/>
        </w:rPr>
        <w:t>十、</w:t>
        <w:tab/>
      </w:r>
      <w:r>
        <w:rPr>
          <w:color w:val="000000"/>
          <w:spacing w:val="0"/>
          <w:w w:val="100"/>
          <w:position w:val="0"/>
        </w:rPr>
        <w:t>关联方及关联交易</w:t>
      </w:r>
      <w:bookmarkEnd w:id="1389"/>
      <w:bookmarkEnd w:id="1390"/>
      <w:bookmarkEnd w:id="1391"/>
    </w:p>
    <w:p>
      <w:pPr>
        <w:pStyle w:val="Style31"/>
        <w:keepNext/>
        <w:keepLines/>
        <w:widowControl w:val="0"/>
        <w:shd w:val="clear" w:color="auto" w:fill="auto"/>
        <w:tabs>
          <w:tab w:pos="1249" w:val="left"/>
        </w:tabs>
        <w:bidi w:val="0"/>
        <w:spacing w:before="0" w:after="680" w:line="240" w:lineRule="auto"/>
        <w:ind w:left="0" w:right="0" w:firstLine="480"/>
        <w:jc w:val="left"/>
      </w:pPr>
      <w:bookmarkStart w:id="1389" w:name="bookmark1389"/>
      <w:bookmarkStart w:id="1390" w:name="bookmark1390"/>
      <w:bookmarkStart w:id="1392" w:name="bookmark1392"/>
      <w:r>
        <w:rPr>
          <w:color w:val="000000"/>
          <w:spacing w:val="0"/>
          <w:w w:val="100"/>
          <w:position w:val="0"/>
        </w:rPr>
        <w:t>（一）</w:t>
        <w:tab/>
        <w:t>本公司最终控制方</w:t>
      </w:r>
      <w:bookmarkEnd w:id="1389"/>
      <w:bookmarkEnd w:id="1390"/>
      <w:bookmarkEnd w:id="1392"/>
    </w:p>
    <w:tbl>
      <w:tblPr>
        <w:tblOverlap w:val="never"/>
        <w:jc w:val="center"/>
        <w:tblLayout w:type="fixed"/>
      </w:tblPr>
      <w:tblGrid>
        <w:gridCol w:w="4776"/>
        <w:gridCol w:w="5141"/>
      </w:tblGrid>
      <w:tr>
        <w:trPr>
          <w:trHeight w:val="54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本公司最终控制方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与本公司的关系</w:t>
            </w:r>
          </w:p>
        </w:tc>
      </w:tr>
      <w:tr>
        <w:trPr>
          <w:trHeight w:val="54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控股股东及实际控制人</w:t>
            </w:r>
          </w:p>
        </w:tc>
      </w:tr>
    </w:tbl>
    <w:p>
      <w:pPr>
        <w:widowControl w:val="0"/>
        <w:spacing w:after="139" w:line="1" w:lineRule="exact"/>
      </w:pPr>
    </w:p>
    <w:p>
      <w:pPr>
        <w:pStyle w:val="Style31"/>
        <w:keepNext/>
        <w:keepLines/>
        <w:widowControl w:val="0"/>
        <w:shd w:val="clear" w:color="auto" w:fill="auto"/>
        <w:tabs>
          <w:tab w:pos="1249" w:val="left"/>
        </w:tabs>
        <w:bidi w:val="0"/>
        <w:spacing w:before="0" w:after="320" w:line="240" w:lineRule="auto"/>
        <w:ind w:left="0" w:right="0" w:firstLine="480"/>
        <w:jc w:val="left"/>
      </w:pPr>
      <w:bookmarkStart w:id="1393" w:name="bookmark1393"/>
      <w:bookmarkStart w:id="1394" w:name="bookmark1394"/>
      <w:bookmarkStart w:id="1395" w:name="bookmark1395"/>
      <w:r>
        <w:rPr>
          <w:color w:val="000000"/>
          <w:spacing w:val="0"/>
          <w:w w:val="100"/>
          <w:position w:val="0"/>
        </w:rPr>
        <w:t>（二）</w:t>
        <w:tab/>
        <w:t>本公司的子公司情况详见附注八（一）在子公司中的权益</w:t>
      </w:r>
      <w:bookmarkEnd w:id="1393"/>
      <w:bookmarkEnd w:id="1394"/>
      <w:bookmarkEnd w:id="1395"/>
    </w:p>
    <w:p>
      <w:pPr>
        <w:pStyle w:val="Style31"/>
        <w:keepNext/>
        <w:keepLines/>
        <w:widowControl w:val="0"/>
        <w:shd w:val="clear" w:color="auto" w:fill="auto"/>
        <w:tabs>
          <w:tab w:pos="1249" w:val="left"/>
        </w:tabs>
        <w:bidi w:val="0"/>
        <w:spacing w:before="0" w:after="200" w:line="240" w:lineRule="auto"/>
        <w:ind w:left="0" w:right="0" w:firstLine="480"/>
        <w:jc w:val="left"/>
      </w:pPr>
      <w:bookmarkStart w:id="1393" w:name="bookmark1393"/>
      <w:bookmarkStart w:id="1394" w:name="bookmark1394"/>
      <w:bookmarkStart w:id="1396" w:name="bookmark1396"/>
      <w:bookmarkStart w:id="1397" w:name="bookmark1397"/>
      <w:r>
        <w:rPr>
          <w:color w:val="000000"/>
          <w:spacing w:val="0"/>
          <w:w w:val="100"/>
          <w:position w:val="0"/>
        </w:rPr>
        <w:t>（</w:t>
      </w:r>
      <w:bookmarkEnd w:id="1396"/>
      <w:r>
        <w:rPr>
          <w:color w:val="000000"/>
          <w:spacing w:val="0"/>
          <w:w w:val="100"/>
          <w:position w:val="0"/>
        </w:rPr>
        <w:t>三）</w:t>
        <w:tab/>
        <w:t>本公司的合营和联营企业情况</w:t>
      </w:r>
      <w:bookmarkEnd w:id="1393"/>
      <w:bookmarkEnd w:id="1394"/>
      <w:bookmarkEnd w:id="1397"/>
    </w:p>
    <w:p>
      <w:pPr>
        <w:pStyle w:val="Style25"/>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本公司重要的合营或联营企业详见附注八（三）在合营安排或联营企业中的权益。</w:t>
      </w:r>
    </w:p>
    <w:p>
      <w:pPr>
        <w:pStyle w:val="Style31"/>
        <w:keepNext/>
        <w:keepLines/>
        <w:widowControl w:val="0"/>
        <w:shd w:val="clear" w:color="auto" w:fill="auto"/>
        <w:tabs>
          <w:tab w:pos="1249" w:val="left"/>
        </w:tabs>
        <w:bidi w:val="0"/>
        <w:spacing w:before="0" w:line="240" w:lineRule="auto"/>
        <w:ind w:left="0" w:right="0" w:firstLine="48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color w:val="000000"/>
          <w:spacing w:val="0"/>
          <w:w w:val="100"/>
          <w:position w:val="0"/>
        </w:rPr>
        <w:t>四）</w:t>
        <w:tab/>
        <w:t>其他关联方情况</w:t>
      </w:r>
      <w:bookmarkEnd w:id="1398"/>
      <w:bookmarkEnd w:id="1399"/>
      <w:bookmarkEnd w:id="1401"/>
    </w:p>
    <w:tbl>
      <w:tblPr>
        <w:tblOverlap w:val="never"/>
        <w:jc w:val="center"/>
        <w:tblLayout w:type="fixed"/>
      </w:tblPr>
      <w:tblGrid>
        <w:gridCol w:w="4498"/>
        <w:gridCol w:w="5261"/>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其他关联方名称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其他关联方与本公司的关系</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董事长、董事、股东、总经理</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董事、股东、高级管理人员</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李秉成、施先旺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聂金萍、张涛、李爱静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李丹、陈维斯、石慧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高级管理人员</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岳萍芳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控股股东及实际控制人梁伟的配偶</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控股股东及实际控制人梁伟的姐姐</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发现定制网（武汉）科技股份有限公司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实际控制人梁伟的儿子控制的公司</w:t>
            </w:r>
          </w:p>
        </w:tc>
      </w:tr>
    </w:tbl>
    <w:p>
      <w:pPr>
        <w:spacing w:lineRule="exact" w:line="1"/>
        <w:rPr>
          <w:sz w:val="2"/>
          <w:szCs w:val="2"/>
        </w:rPr>
      </w:pPr>
      <w:r>
        <w:br w:type="page"/>
      </w:r>
    </w:p>
    <w:tbl>
      <w:tblPr>
        <w:tblOverlap w:val="never"/>
        <w:jc w:val="center"/>
        <w:tblLayout w:type="fixed"/>
      </w:tblPr>
      <w:tblGrid>
        <w:gridCol w:w="4498"/>
        <w:gridCol w:w="5261"/>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其他关联方名称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其他关联方与本公司的关系</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新余全盛通投资管理有限公司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梁芳控制的公司</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扬州市金运环宇激光设备有限公司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本期处置并丧失控制权的联营企业</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落地创意（武汉）科技有限公司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本期处置并丧失控制权的联营企业</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长沙落地创意文化传播有限公司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武汉落地控股子公司</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中山市古镇意造三维科技有限公司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武汉落地控股子公司</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武汉记梦馆三维科技有限公司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武汉落地控股子公司</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竺一鸣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日前为公司监事会主席，后离任</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好看好玩网（武汉）科技有限公司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竺一鸣为公司大股东</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好玩好看网（武汉）科技有限公司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竺一鸣为公司大股东</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武汉金运黑科技发展有限公司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竺一鸣为公司大股东</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武汉金运约租网络科技有限公司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竺一鸣为公司大股东</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梦回自然（武汉）数字科技有限公司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竺一鸣为公司大股东</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武汉金运加科技孵化器有限公司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竺一鸣为公司大股东</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在家看房网（武汉）科技有限公司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竺一鸣为公司大股东</w:t>
            </w:r>
          </w:p>
        </w:tc>
      </w:tr>
    </w:tbl>
    <w:p>
      <w:pPr>
        <w:widowControl w:val="0"/>
        <w:spacing w:after="159" w:line="1" w:lineRule="exact"/>
      </w:pPr>
    </w:p>
    <w:p>
      <w:pPr>
        <w:pStyle w:val="Style31"/>
        <w:keepNext/>
        <w:keepLines/>
        <w:widowControl w:val="0"/>
        <w:shd w:val="clear" w:color="auto" w:fill="auto"/>
        <w:bidi w:val="0"/>
        <w:spacing w:before="0" w:after="160" w:line="240" w:lineRule="auto"/>
        <w:ind w:left="0" w:right="0" w:firstLine="480"/>
        <w:jc w:val="both"/>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color w:val="000000"/>
          <w:spacing w:val="0"/>
          <w:w w:val="100"/>
          <w:position w:val="0"/>
        </w:rPr>
        <w:t>五）关联方交易</w:t>
      </w:r>
      <w:bookmarkEnd w:id="1402"/>
      <w:bookmarkEnd w:id="1403"/>
      <w:bookmarkEnd w:id="1405"/>
    </w:p>
    <w:p>
      <w:pPr>
        <w:pStyle w:val="Style31"/>
        <w:keepNext/>
        <w:keepLines/>
        <w:widowControl w:val="0"/>
        <w:shd w:val="clear" w:color="auto" w:fill="auto"/>
        <w:tabs>
          <w:tab w:pos="1215" w:val="left"/>
        </w:tabs>
        <w:bidi w:val="0"/>
        <w:spacing w:before="0" w:after="160" w:line="240" w:lineRule="auto"/>
        <w:ind w:left="0" w:right="0" w:firstLine="740"/>
        <w:jc w:val="both"/>
      </w:pPr>
      <w:bookmarkStart w:id="1402" w:name="bookmark1402"/>
      <w:bookmarkStart w:id="1403" w:name="bookmark1403"/>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存在控制关系且已纳入本公司合并财务报表范围的子公司，其相互间交易及母子公司交易已</w:t>
      </w:r>
      <w:bookmarkEnd w:id="1402"/>
      <w:bookmarkEnd w:id="1403"/>
      <w:bookmarkEnd w:id="1406"/>
    </w:p>
    <w:p>
      <w:pPr>
        <w:pStyle w:val="Style31"/>
        <w:keepNext/>
        <w:keepLines/>
        <w:widowControl w:val="0"/>
        <w:shd w:val="clear" w:color="auto" w:fill="auto"/>
        <w:bidi w:val="0"/>
        <w:spacing w:before="0" w:after="300" w:line="240" w:lineRule="auto"/>
        <w:ind w:left="1280" w:right="0" w:firstLine="0"/>
        <w:jc w:val="both"/>
      </w:pPr>
      <w:bookmarkStart w:id="1402" w:name="bookmark1402"/>
      <w:bookmarkStart w:id="1403" w:name="bookmark1403"/>
      <w:bookmarkStart w:id="1407" w:name="bookmark1407"/>
      <w:r>
        <w:rPr>
          <w:color w:val="000000"/>
          <w:spacing w:val="0"/>
          <w:w w:val="100"/>
          <w:position w:val="0"/>
        </w:rPr>
        <w:t>作抵销。</w:t>
      </w:r>
      <w:bookmarkEnd w:id="1402"/>
      <w:bookmarkEnd w:id="1403"/>
      <w:bookmarkEnd w:id="1407"/>
    </w:p>
    <w:p>
      <w:pPr>
        <w:pStyle w:val="Style31"/>
        <w:keepNext/>
        <w:keepLines/>
        <w:widowControl w:val="0"/>
        <w:shd w:val="clear" w:color="auto" w:fill="auto"/>
        <w:bidi w:val="0"/>
        <w:spacing w:before="0" w:after="160" w:line="240" w:lineRule="auto"/>
        <w:ind w:left="0" w:right="0" w:firstLine="480"/>
        <w:jc w:val="both"/>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购买商品、接受劳务的关联交易</w:t>
      </w:r>
      <w:bookmarkEnd w:id="1408"/>
      <w:bookmarkEnd w:id="1409"/>
      <w:bookmarkEnd w:id="1410"/>
    </w:p>
    <w:tbl>
      <w:tblPr>
        <w:tblOverlap w:val="never"/>
        <w:jc w:val="center"/>
        <w:tblLayout w:type="fixed"/>
      </w:tblPr>
      <w:tblGrid>
        <w:gridCol w:w="3221"/>
        <w:gridCol w:w="2170"/>
        <w:gridCol w:w="2318"/>
        <w:gridCol w:w="2208"/>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落地创意（武汉）科技有限公司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材料采购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40,020.68</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40,020.68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1"/>
        <w:keepNext/>
        <w:keepLines/>
        <w:widowControl w:val="0"/>
        <w:numPr>
          <w:ilvl w:val="0"/>
          <w:numId w:val="111"/>
        </w:numPr>
        <w:shd w:val="clear" w:color="auto" w:fill="auto"/>
        <w:bidi w:val="0"/>
        <w:spacing w:before="0" w:after="160" w:line="240" w:lineRule="auto"/>
        <w:ind w:left="0" w:right="0" w:firstLine="480"/>
        <w:jc w:val="both"/>
      </w:pPr>
      <w:bookmarkStart w:id="1411" w:name="bookmark1411"/>
      <w:bookmarkStart w:id="1412" w:name="bookmark1412"/>
      <w:bookmarkStart w:id="1413" w:name="bookmark1413"/>
      <w:bookmarkStart w:id="1414" w:name="bookmark1414"/>
      <w:bookmarkEnd w:id="1413"/>
      <w:r>
        <w:rPr>
          <w:color w:val="000000"/>
          <w:spacing w:val="0"/>
          <w:w w:val="100"/>
          <w:position w:val="0"/>
        </w:rPr>
        <w:t>销售商品、提供劳务的关联交易</w:t>
      </w:r>
      <w:bookmarkEnd w:id="1411"/>
      <w:bookmarkEnd w:id="1412"/>
      <w:bookmarkEnd w:id="1414"/>
    </w:p>
    <w:tbl>
      <w:tblPr>
        <w:tblOverlap w:val="never"/>
        <w:jc w:val="center"/>
        <w:tblLayout w:type="fixed"/>
      </w:tblPr>
      <w:tblGrid>
        <w:gridCol w:w="4416"/>
        <w:gridCol w:w="1637"/>
        <w:gridCol w:w="1968"/>
        <w:gridCol w:w="1896"/>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关联方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关联交易内容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上期发生额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好玩好看网（武汉）科技有限公司</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5,046,037.73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发现定制网（武汉）科技股份有限公司</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2,169,811.32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1,226,415.09</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落地创意（武汉）科技有限公司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材料销售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165,449.33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中山市古镇意造三维科技有限公司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材料销售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39,448.03</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扬州市金运环宇激光设备有限公司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材料销售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1,131,396.58</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8,552,142.99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1,226,415.09</w:t>
            </w:r>
          </w:p>
        </w:tc>
      </w:tr>
    </w:tbl>
    <w:p>
      <w:pPr>
        <w:widowControl w:val="0"/>
        <w:spacing w:after="159" w:line="1" w:lineRule="exact"/>
      </w:pPr>
    </w:p>
    <w:p>
      <w:pPr>
        <w:pStyle w:val="Style41"/>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关联交易说明:</w:t>
      </w:r>
    </w:p>
    <w:p>
      <w:pPr>
        <w:pStyle w:val="Style25"/>
        <w:keepNext w:val="0"/>
        <w:keepLines w:val="0"/>
        <w:widowControl w:val="0"/>
        <w:shd w:val="clear" w:color="auto" w:fill="auto"/>
        <w:bidi w:val="0"/>
        <w:spacing w:before="0" w:after="160" w:line="362" w:lineRule="exact"/>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）本公司及子公司金运数字、子公司金运互动与好玩好看网（武汉）科技有限公司签订《精灵购</w:t>
      </w:r>
      <w:r>
        <w:rPr>
          <w:rFonts w:ascii="Times New Roman" w:eastAsia="Times New Roman" w:hAnsi="Times New Roman" w:cs="Times New Roman"/>
          <w:color w:val="000000"/>
          <w:spacing w:val="0"/>
          <w:w w:val="100"/>
          <w:position w:val="0"/>
        </w:rPr>
        <w:t>SAAS</w:t>
      </w:r>
      <w:r>
        <w:rPr>
          <w:color w:val="000000"/>
          <w:spacing w:val="0"/>
          <w:w w:val="100"/>
          <w:position w:val="0"/>
        </w:rPr>
        <w:t>云平台技术服 务协议》,提供技术服务取得收入</w:t>
      </w:r>
      <w:r>
        <w:rPr>
          <w:rFonts w:ascii="Times New Roman" w:eastAsia="Times New Roman" w:hAnsi="Times New Roman" w:cs="Times New Roman"/>
          <w:color w:val="000000"/>
          <w:spacing w:val="0"/>
          <w:w w:val="100"/>
          <w:position w:val="0"/>
          <w:sz w:val="20"/>
          <w:szCs w:val="20"/>
        </w:rPr>
        <w:t>4,206,415.09</w:t>
      </w:r>
      <w:r>
        <w:rPr>
          <w:color w:val="000000"/>
          <w:spacing w:val="0"/>
          <w:w w:val="100"/>
          <w:position w:val="0"/>
        </w:rPr>
        <w:t>元，签订</w:t>
      </w:r>
      <w:r>
        <w:rPr>
          <w:color w:val="000000"/>
          <w:spacing w:val="0"/>
          <w:w w:val="100"/>
          <w:position w:val="0"/>
        </w:rPr>
        <w:t>《</w:t>
      </w:r>
      <w:r>
        <w:rPr>
          <w:rFonts w:ascii="Times New Roman" w:eastAsia="Times New Roman" w:hAnsi="Times New Roman" w:cs="Times New Roman"/>
          <w:color w:val="000000"/>
          <w:spacing w:val="0"/>
          <w:w w:val="100"/>
          <w:position w:val="0"/>
        </w:rPr>
        <w:t>AR</w:t>
      </w:r>
      <w:r>
        <w:rPr>
          <w:color w:val="000000"/>
          <w:spacing w:val="0"/>
          <w:w w:val="100"/>
          <w:position w:val="0"/>
        </w:rPr>
        <w:t>红包秀</w:t>
      </w:r>
      <w:r>
        <w:rPr>
          <w:rFonts w:ascii="Times New Roman" w:eastAsia="Times New Roman" w:hAnsi="Times New Roman" w:cs="Times New Roman"/>
          <w:color w:val="000000"/>
          <w:spacing w:val="0"/>
          <w:w w:val="100"/>
          <w:position w:val="0"/>
        </w:rPr>
        <w:t>APP</w:t>
      </w:r>
      <w:r>
        <w:rPr>
          <w:color w:val="000000"/>
          <w:spacing w:val="0"/>
          <w:w w:val="100"/>
          <w:position w:val="0"/>
        </w:rPr>
        <w:t>技术服务协议》,提供技术服务取得收入</w:t>
      </w:r>
      <w:r>
        <w:rPr>
          <w:rFonts w:ascii="Times New Roman" w:eastAsia="Times New Roman" w:hAnsi="Times New Roman" w:cs="Times New Roman"/>
          <w:color w:val="000000"/>
          <w:spacing w:val="0"/>
          <w:w w:val="100"/>
          <w:position w:val="0"/>
          <w:sz w:val="20"/>
          <w:szCs w:val="20"/>
        </w:rPr>
        <w:t xml:space="preserve">839,622.64 </w:t>
      </w:r>
      <w:r>
        <w:rPr>
          <w:color w:val="000000"/>
          <w:spacing w:val="0"/>
          <w:w w:val="100"/>
          <w:position w:val="0"/>
        </w:rPr>
        <w:t>元，交易价格为双方协议定价。</w:t>
      </w:r>
      <w:r>
        <w:br w:type="page"/>
      </w:r>
    </w:p>
    <w:p>
      <w:pPr>
        <w:pStyle w:val="Style25"/>
        <w:keepNext w:val="0"/>
        <w:keepLines w:val="0"/>
        <w:widowControl w:val="0"/>
        <w:shd w:val="clear" w:color="auto" w:fill="auto"/>
        <w:bidi w:val="0"/>
        <w:spacing w:before="0" w:after="280" w:line="360" w:lineRule="exact"/>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)本公司本期为发现定制网(武汉)科技股份有限公司提供发现定制网</w:t>
      </w:r>
      <w:r>
        <w:rPr>
          <w:rFonts w:ascii="Times New Roman" w:eastAsia="Times New Roman" w:hAnsi="Times New Roman" w:cs="Times New Roman"/>
          <w:color w:val="000000"/>
          <w:spacing w:val="0"/>
          <w:w w:val="100"/>
          <w:position w:val="0"/>
        </w:rPr>
        <w:t>APP</w:t>
      </w:r>
      <w:r>
        <w:rPr>
          <w:color w:val="000000"/>
          <w:spacing w:val="0"/>
          <w:w w:val="100"/>
          <w:position w:val="0"/>
        </w:rPr>
        <w:t>开发技术服务，取得收入</w:t>
      </w:r>
      <w:r>
        <w:rPr>
          <w:rFonts w:ascii="Times New Roman" w:eastAsia="Times New Roman" w:hAnsi="Times New Roman" w:cs="Times New Roman"/>
          <w:color w:val="000000"/>
          <w:spacing w:val="0"/>
          <w:w w:val="100"/>
          <w:position w:val="0"/>
        </w:rPr>
        <w:t>2,169,811.32</w:t>
      </w:r>
      <w:r>
        <w:rPr>
          <w:color w:val="000000"/>
          <w:spacing w:val="0"/>
          <w:w w:val="100"/>
          <w:position w:val="0"/>
        </w:rPr>
        <w:t>元, 交易价格为双方协议定价。</w:t>
      </w:r>
    </w:p>
    <w:p>
      <w:pPr>
        <w:pStyle w:val="Style31"/>
        <w:keepNext/>
        <w:keepLines/>
        <w:widowControl w:val="0"/>
        <w:numPr>
          <w:ilvl w:val="0"/>
          <w:numId w:val="111"/>
        </w:numPr>
        <w:shd w:val="clear" w:color="auto" w:fill="auto"/>
        <w:bidi w:val="0"/>
        <w:spacing w:before="0" w:line="240" w:lineRule="auto"/>
        <w:ind w:left="0" w:right="0" w:firstLine="48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关联租赁情况</w:t>
      </w:r>
      <w:bookmarkEnd w:id="1415"/>
      <w:bookmarkEnd w:id="1416"/>
      <w:bookmarkEnd w:id="1418"/>
    </w:p>
    <w:p>
      <w:pPr>
        <w:pStyle w:val="Style41"/>
        <w:keepNext w:val="0"/>
        <w:keepLines w:val="0"/>
        <w:widowControl w:val="0"/>
        <w:shd w:val="clear" w:color="auto" w:fill="auto"/>
        <w:bidi w:val="0"/>
        <w:spacing w:before="0" w:after="140" w:line="240" w:lineRule="auto"/>
        <w:ind w:left="0" w:right="0" w:firstLine="660"/>
        <w:jc w:val="left"/>
      </w:pPr>
      <w:r>
        <w:rPr>
          <w:rFonts w:ascii="Times New Roman" w:eastAsia="Times New Roman" w:hAnsi="Times New Roman" w:cs="Times New Roman"/>
          <w:color w:val="000000"/>
          <w:spacing w:val="0"/>
          <w:w w:val="100"/>
          <w:position w:val="0"/>
        </w:rPr>
        <w:t>(1</w:t>
      </w:r>
      <w:r>
        <w:rPr>
          <w:color w:val="000000"/>
          <w:spacing w:val="0"/>
          <w:w w:val="100"/>
          <w:position w:val="0"/>
        </w:rPr>
        <w:t>) 本公司作为出租方</w:t>
      </w:r>
    </w:p>
    <w:tbl>
      <w:tblPr>
        <w:tblOverlap w:val="never"/>
        <w:jc w:val="center"/>
        <w:tblLayout w:type="fixed"/>
      </w:tblPr>
      <w:tblGrid>
        <w:gridCol w:w="3269"/>
        <w:gridCol w:w="1752"/>
        <w:gridCol w:w="2256"/>
        <w:gridCol w:w="2640"/>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本期确认租赁收入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上期确认的租赁收入</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武汉金运加科技孵化器有限公司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房屋租赁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2,391,397.14</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2,391,397.14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pStyle w:val="Style41"/>
        <w:keepNext w:val="0"/>
        <w:keepLines w:val="0"/>
        <w:widowControl w:val="0"/>
        <w:shd w:val="clear" w:color="auto" w:fill="auto"/>
        <w:bidi w:val="0"/>
        <w:spacing w:before="0" w:after="140" w:line="403" w:lineRule="exact"/>
        <w:ind w:left="0" w:right="0" w:firstLine="480"/>
        <w:jc w:val="left"/>
      </w:pPr>
      <w:r>
        <w:rPr>
          <w:color w:val="000000"/>
          <w:spacing w:val="0"/>
          <w:w w:val="100"/>
          <w:position w:val="0"/>
        </w:rPr>
        <w:t>关联租赁情况说明：</w:t>
      </w:r>
    </w:p>
    <w:p>
      <w:pPr>
        <w:pStyle w:val="Style41"/>
        <w:keepNext w:val="0"/>
        <w:keepLines w:val="0"/>
        <w:widowControl w:val="0"/>
        <w:shd w:val="clear" w:color="auto" w:fill="auto"/>
        <w:bidi w:val="0"/>
        <w:spacing w:before="0" w:after="280" w:line="403" w:lineRule="exact"/>
        <w:ind w:left="0" w:right="0" w:firstLine="540"/>
        <w:jc w:val="both"/>
      </w:pPr>
      <w:r>
        <w:rPr>
          <w:color w:val="000000"/>
          <w:spacing w:val="0"/>
          <w:w w:val="100"/>
          <w:position w:val="0"/>
        </w:rPr>
        <w:t>本期公司与武汉金运加签订《房屋租赁协议》，将面积为</w:t>
      </w:r>
      <w:r>
        <w:rPr>
          <w:rFonts w:ascii="Times New Roman" w:eastAsia="Times New Roman" w:hAnsi="Times New Roman" w:cs="Times New Roman"/>
          <w:color w:val="000000"/>
          <w:spacing w:val="0"/>
          <w:w w:val="100"/>
          <w:position w:val="0"/>
        </w:rPr>
        <w:t>17,985</w:t>
      </w:r>
      <w:r>
        <w:rPr>
          <w:color w:val="000000"/>
          <w:spacing w:val="0"/>
          <w:w w:val="100"/>
          <w:position w:val="0"/>
        </w:rPr>
        <w:t>平方米的房屋租赁出租，租期自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日止，租赁合同总计金额为</w:t>
      </w:r>
      <w:r>
        <w:rPr>
          <w:rFonts w:ascii="Times New Roman" w:eastAsia="Times New Roman" w:hAnsi="Times New Roman" w:cs="Times New Roman"/>
          <w:color w:val="000000"/>
          <w:spacing w:val="0"/>
          <w:w w:val="100"/>
          <w:position w:val="0"/>
        </w:rPr>
        <w:t>2,510,967.00</w:t>
      </w:r>
      <w:r>
        <w:rPr>
          <w:color w:val="000000"/>
          <w:spacing w:val="0"/>
          <w:w w:val="100"/>
          <w:position w:val="0"/>
        </w:rPr>
        <w:t xml:space="preserve">元，租赁房屋内的水电费、煤气费、 </w:t>
      </w:r>
      <w:r>
        <w:rPr>
          <w:color w:val="000000"/>
          <w:spacing w:val="0"/>
          <w:w w:val="100"/>
          <w:position w:val="0"/>
        </w:rPr>
        <w:t>电话网络费等均由武汉金运加负担。</w:t>
      </w:r>
    </w:p>
    <w:p>
      <w:pPr>
        <w:pStyle w:val="Style31"/>
        <w:keepNext/>
        <w:keepLines/>
        <w:widowControl w:val="0"/>
        <w:numPr>
          <w:ilvl w:val="0"/>
          <w:numId w:val="111"/>
        </w:numPr>
        <w:shd w:val="clear" w:color="auto" w:fill="auto"/>
        <w:tabs>
          <w:tab w:pos="1265" w:val="left"/>
        </w:tabs>
        <w:bidi w:val="0"/>
        <w:spacing w:before="0" w:after="280" w:line="240" w:lineRule="auto"/>
        <w:ind w:left="0" w:right="0" w:firstLine="74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关联担保情况</w:t>
      </w:r>
      <w:bookmarkEnd w:id="1419"/>
      <w:bookmarkEnd w:id="1420"/>
      <w:bookmarkEnd w:id="1422"/>
    </w:p>
    <w:p>
      <w:pPr>
        <w:pStyle w:val="Style41"/>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本公司作为被担保方</w:t>
      </w:r>
    </w:p>
    <w:tbl>
      <w:tblPr>
        <w:tblOverlap w:val="never"/>
        <w:jc w:val="center"/>
        <w:tblLayout w:type="fixed"/>
      </w:tblPr>
      <w:tblGrid>
        <w:gridCol w:w="3269"/>
        <w:gridCol w:w="1478"/>
        <w:gridCol w:w="1963"/>
        <w:gridCol w:w="1968"/>
        <w:gridCol w:w="1238"/>
      </w:tblGrid>
      <w:tr>
        <w:trPr>
          <w:trHeight w:val="58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担保是否已经 履行完毕</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梁伟、岳萍芳【附注七、注释</w:t>
            </w:r>
            <w:r>
              <w:rPr>
                <w:color w:val="000000"/>
                <w:spacing w:val="0"/>
                <w:w w:val="100"/>
                <w:position w:val="0"/>
              </w:rPr>
              <w:t>17</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vertAlign w:val="subscript"/>
              </w:rPr>
              <w:t>否</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梁伟、岳萍芳【附注七、注释</w:t>
            </w:r>
            <w:r>
              <w:rPr>
                <w:color w:val="000000"/>
                <w:spacing w:val="0"/>
                <w:w w:val="100"/>
                <w:position w:val="0"/>
              </w:rPr>
              <w:t>17</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vertAlign w:val="subscript"/>
              </w:rPr>
              <w:t>否</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keepLines/>
        <w:widowControl w:val="0"/>
        <w:numPr>
          <w:ilvl w:val="0"/>
          <w:numId w:val="111"/>
        </w:numPr>
        <w:shd w:val="clear" w:color="auto" w:fill="auto"/>
        <w:tabs>
          <w:tab w:pos="1265" w:val="left"/>
        </w:tabs>
        <w:bidi w:val="0"/>
        <w:spacing w:before="0" w:line="240" w:lineRule="auto"/>
        <w:ind w:left="0" w:right="0" w:firstLine="74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关联方资金拆借</w:t>
      </w:r>
      <w:bookmarkEnd w:id="1423"/>
      <w:bookmarkEnd w:id="1424"/>
      <w:bookmarkEnd w:id="1426"/>
    </w:p>
    <w:p>
      <w:pPr>
        <w:pStyle w:val="Style41"/>
        <w:keepNext w:val="0"/>
        <w:keepLines w:val="0"/>
        <w:widowControl w:val="0"/>
        <w:shd w:val="clear" w:color="auto" w:fill="auto"/>
        <w:tabs>
          <w:tab w:pos="1265" w:val="left"/>
        </w:tabs>
        <w:bidi w:val="0"/>
        <w:spacing w:before="0" w:after="140" w:line="240" w:lineRule="auto"/>
        <w:ind w:left="0" w:right="0" w:firstLine="66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向关联方拆入资金</w:t>
      </w:r>
    </w:p>
    <w:tbl>
      <w:tblPr>
        <w:tblOverlap w:val="never"/>
        <w:jc w:val="center"/>
        <w:tblLayout w:type="fixed"/>
      </w:tblPr>
      <w:tblGrid>
        <w:gridCol w:w="2290"/>
        <w:gridCol w:w="2021"/>
        <w:gridCol w:w="2021"/>
        <w:gridCol w:w="2026"/>
        <w:gridCol w:w="1560"/>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拆入金额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起始日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免收利息</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免收利息</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25,000,000.00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280" w:line="475" w:lineRule="exact"/>
        <w:ind w:left="0" w:right="0" w:firstLine="540"/>
        <w:jc w:val="left"/>
      </w:pPr>
      <w:r>
        <w:rPr>
          <w:color w:val="000000"/>
          <w:spacing w:val="0"/>
          <w:w w:val="100"/>
          <w:position w:val="0"/>
        </w:rPr>
        <w:t>本期控股股东向公司提供无息借款，按同期银行贷款利率计算的利息</w:t>
      </w:r>
      <w:r>
        <w:rPr>
          <w:rFonts w:ascii="Times New Roman" w:eastAsia="Times New Roman" w:hAnsi="Times New Roman" w:cs="Times New Roman"/>
          <w:color w:val="000000"/>
          <w:spacing w:val="0"/>
          <w:w w:val="100"/>
          <w:position w:val="0"/>
        </w:rPr>
        <w:t>375,187.50</w:t>
      </w:r>
      <w:r>
        <w:rPr>
          <w:color w:val="000000"/>
          <w:spacing w:val="0"/>
          <w:w w:val="100"/>
          <w:position w:val="0"/>
        </w:rPr>
        <w:t>元，视同对控股股东对公司的资本性投 入，计入财务费用和资本公积。</w:t>
      </w:r>
    </w:p>
    <w:p>
      <w:pPr>
        <w:pStyle w:val="Style31"/>
        <w:keepNext/>
        <w:keepLines/>
        <w:widowControl w:val="0"/>
        <w:numPr>
          <w:ilvl w:val="0"/>
          <w:numId w:val="111"/>
        </w:numPr>
        <w:shd w:val="clear" w:color="auto" w:fill="auto"/>
        <w:tabs>
          <w:tab w:pos="1265" w:val="left"/>
        </w:tabs>
        <w:bidi w:val="0"/>
        <w:spacing w:before="0" w:line="240" w:lineRule="auto"/>
        <w:ind w:left="0" w:right="0" w:firstLine="74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其他关联交易</w:t>
      </w:r>
      <w:bookmarkEnd w:id="1427"/>
      <w:bookmarkEnd w:id="1428"/>
      <w:bookmarkEnd w:id="1430"/>
    </w:p>
    <w:tbl>
      <w:tblPr>
        <w:tblOverlap w:val="never"/>
        <w:jc w:val="center"/>
        <w:tblLayout w:type="fixed"/>
      </w:tblPr>
      <w:tblGrid>
        <w:gridCol w:w="2779"/>
        <w:gridCol w:w="2294"/>
        <w:gridCol w:w="1771"/>
        <w:gridCol w:w="1776"/>
        <w:gridCol w:w="1296"/>
      </w:tblGrid>
      <w:tr>
        <w:trPr>
          <w:trHeight w:val="59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定价方式及决策 程序</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好看好玩网</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竺一鸣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协商</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金运加</w:t>
            </w:r>
            <w:r>
              <w:rPr>
                <w:color w:val="000000"/>
                <w:spacing w:val="0"/>
                <w:w w:val="100"/>
                <w:position w:val="0"/>
              </w:rPr>
              <w:t>*2</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竺一鸣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协商</w:t>
            </w:r>
          </w:p>
        </w:tc>
      </w:tr>
      <w:tr>
        <w:trPr>
          <w:trHeight w:val="336"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扬州环宇</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竺一鸣</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协商</w:t>
            </w:r>
          </w:p>
        </w:tc>
      </w:tr>
      <w:tr>
        <w:trPr>
          <w:trHeight w:val="595"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武汉落地</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好看好玩网(武汉)科技有 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协商</w:t>
            </w:r>
          </w:p>
        </w:tc>
      </w:tr>
    </w:tbl>
    <w:p>
      <w:pPr>
        <w:spacing w:lineRule="exact" w:line="1"/>
        <w:rPr>
          <w:sz w:val="2"/>
          <w:szCs w:val="2"/>
        </w:rPr>
      </w:pPr>
      <w:r>
        <w:br w:type="page"/>
      </w:r>
    </w:p>
    <w:tbl>
      <w:tblPr>
        <w:tblOverlap w:val="never"/>
        <w:jc w:val="center"/>
        <w:tblLayout w:type="fixed"/>
      </w:tblPr>
      <w:tblGrid>
        <w:gridCol w:w="2779"/>
        <w:gridCol w:w="2294"/>
        <w:gridCol w:w="1771"/>
        <w:gridCol w:w="1776"/>
        <w:gridCol w:w="1296"/>
      </w:tblGrid>
      <w:tr>
        <w:trPr>
          <w:trHeight w:val="59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定价方式及决策 程序</w:t>
            </w:r>
          </w:p>
        </w:tc>
      </w:tr>
      <w:tr>
        <w:trPr>
          <w:trHeight w:val="57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武汉赛凡</w:t>
            </w:r>
            <w:r>
              <w:rPr>
                <w:color w:val="000000"/>
                <w:spacing w:val="0"/>
                <w:w w:val="100"/>
                <w:position w:val="0"/>
              </w:rPr>
              <w:t>*3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武汉金运加科技孵化器有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协商</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股权转让</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我秀网</w:t>
            </w:r>
            <w:r>
              <w:rPr>
                <w:color w:val="000000"/>
                <w:spacing w:val="0"/>
                <w:w w:val="100"/>
                <w:position w:val="0"/>
              </w:rPr>
              <w:t>*4</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梁芳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协商</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160" w:line="406" w:lineRule="exact"/>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月成立好看好玩网（武汉）科技有限公司（下称好看好玩网），注册资本为人 民币</w:t>
      </w:r>
      <w:r>
        <w:rPr>
          <w:rFonts w:ascii="Times New Roman" w:eastAsia="Times New Roman" w:hAnsi="Times New Roman" w:cs="Times New Roman"/>
          <w:color w:val="000000"/>
          <w:spacing w:val="0"/>
          <w:w w:val="100"/>
          <w:position w:val="0"/>
        </w:rPr>
        <w:t>1,000</w:t>
      </w:r>
      <w:r>
        <w:rPr>
          <w:color w:val="000000"/>
          <w:spacing w:val="0"/>
          <w:w w:val="100"/>
          <w:position w:val="0"/>
        </w:rPr>
        <w:t>万元，未实际出资。</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月，本公司与竺一鸣签订《股权转让协议》，将好看好玩网</w:t>
      </w:r>
      <w:r>
        <w:rPr>
          <w:rFonts w:ascii="Times New Roman" w:eastAsia="Times New Roman" w:hAnsi="Times New Roman" w:cs="Times New Roman"/>
          <w:color w:val="000000"/>
          <w:spacing w:val="0"/>
          <w:w w:val="100"/>
          <w:position w:val="0"/>
        </w:rPr>
        <w:t xml:space="preserve">100% </w:t>
      </w:r>
      <w:r>
        <w:rPr>
          <w:color w:val="000000"/>
          <w:spacing w:val="0"/>
          <w:w w:val="100"/>
          <w:position w:val="0"/>
        </w:rPr>
        <w:t>的出资额以</w:t>
      </w:r>
      <w:r>
        <w:rPr>
          <w:rFonts w:ascii="Times New Roman" w:eastAsia="Times New Roman" w:hAnsi="Times New Roman" w:cs="Times New Roman"/>
          <w:color w:val="000000"/>
          <w:spacing w:val="0"/>
          <w:w w:val="100"/>
          <w:position w:val="0"/>
        </w:rPr>
        <w:t>0</w:t>
      </w:r>
      <w:r>
        <w:rPr>
          <w:color w:val="000000"/>
          <w:spacing w:val="0"/>
          <w:w w:val="100"/>
          <w:position w:val="0"/>
        </w:rPr>
        <w:t>元转让给竺一鸣，该股权转让已完成了工商变更登记。</w:t>
      </w:r>
    </w:p>
    <w:p>
      <w:pPr>
        <w:pStyle w:val="Style41"/>
        <w:keepNext w:val="0"/>
        <w:keepLines w:val="0"/>
        <w:widowControl w:val="0"/>
        <w:shd w:val="clear" w:color="auto" w:fill="auto"/>
        <w:tabs>
          <w:tab w:pos="814" w:val="left"/>
        </w:tabs>
        <w:bidi w:val="0"/>
        <w:spacing w:before="0" w:after="160" w:line="410" w:lineRule="exact"/>
        <w:ind w:left="0" w:right="0" w:firstLine="540"/>
        <w:jc w:val="both"/>
      </w:pPr>
      <w:bookmarkStart w:id="1431" w:name="bookmark1431"/>
      <w:r>
        <w:rPr>
          <w:rFonts w:ascii="Times New Roman" w:eastAsia="Times New Roman" w:hAnsi="Times New Roman" w:cs="Times New Roman"/>
          <w:color w:val="000000"/>
          <w:spacing w:val="0"/>
          <w:w w:val="100"/>
          <w:position w:val="0"/>
        </w:rPr>
        <w:t>2</w:t>
      </w:r>
      <w:bookmarkEnd w:id="1431"/>
      <w:r>
        <w:rPr>
          <w:color w:val="000000"/>
          <w:spacing w:val="0"/>
          <w:w w:val="100"/>
          <w:position w:val="0"/>
        </w:rPr>
        <w:t>）</w:t>
        <w:tab/>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月成立武汉金运加科技孵化器有限公司（下称武汉金运加），注册资本为人民 币</w:t>
      </w:r>
      <w:r>
        <w:rPr>
          <w:rFonts w:ascii="Times New Roman" w:eastAsia="Times New Roman" w:hAnsi="Times New Roman" w:cs="Times New Roman"/>
          <w:color w:val="000000"/>
          <w:spacing w:val="0"/>
          <w:w w:val="100"/>
          <w:position w:val="0"/>
        </w:rPr>
        <w:t>300</w:t>
      </w:r>
      <w:r>
        <w:rPr>
          <w:color w:val="000000"/>
          <w:spacing w:val="0"/>
          <w:w w:val="100"/>
          <w:position w:val="0"/>
        </w:rPr>
        <w:t>万元，本公司享有</w:t>
      </w:r>
      <w:r>
        <w:rPr>
          <w:rFonts w:ascii="Times New Roman" w:eastAsia="Times New Roman" w:hAnsi="Times New Roman" w:cs="Times New Roman"/>
          <w:color w:val="000000"/>
          <w:spacing w:val="0"/>
          <w:w w:val="100"/>
          <w:position w:val="0"/>
        </w:rPr>
        <w:t>99%</w:t>
      </w:r>
      <w:r>
        <w:rPr>
          <w:color w:val="000000"/>
          <w:spacing w:val="0"/>
          <w:w w:val="100"/>
          <w:position w:val="0"/>
        </w:rPr>
        <w:t>的出资份额，未实际出资。</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月，本公司与竺一鸣签订《股权转让协 议》，将武汉金运加</w:t>
      </w:r>
      <w:r>
        <w:rPr>
          <w:rFonts w:ascii="Times New Roman" w:eastAsia="Times New Roman" w:hAnsi="Times New Roman" w:cs="Times New Roman"/>
          <w:color w:val="000000"/>
          <w:spacing w:val="0"/>
          <w:w w:val="100"/>
          <w:position w:val="0"/>
        </w:rPr>
        <w:t>99%</w:t>
      </w:r>
      <w:r>
        <w:rPr>
          <w:color w:val="000000"/>
          <w:spacing w:val="0"/>
          <w:w w:val="100"/>
          <w:position w:val="0"/>
        </w:rPr>
        <w:t>的出资额以</w:t>
      </w:r>
      <w:r>
        <w:rPr>
          <w:rFonts w:ascii="Times New Roman" w:eastAsia="Times New Roman" w:hAnsi="Times New Roman" w:cs="Times New Roman"/>
          <w:color w:val="000000"/>
          <w:spacing w:val="0"/>
          <w:w w:val="100"/>
          <w:position w:val="0"/>
        </w:rPr>
        <w:t>0</w:t>
      </w:r>
      <w:r>
        <w:rPr>
          <w:color w:val="000000"/>
          <w:spacing w:val="0"/>
          <w:w w:val="100"/>
          <w:position w:val="0"/>
        </w:rPr>
        <w:t>元转让给竺一鸣，该股权转让已完成了工商变更登记。</w:t>
      </w:r>
    </w:p>
    <w:p>
      <w:pPr>
        <w:pStyle w:val="Style41"/>
        <w:keepNext w:val="0"/>
        <w:keepLines w:val="0"/>
        <w:widowControl w:val="0"/>
        <w:shd w:val="clear" w:color="auto" w:fill="auto"/>
        <w:tabs>
          <w:tab w:pos="819" w:val="left"/>
        </w:tabs>
        <w:bidi w:val="0"/>
        <w:spacing w:before="0" w:after="160" w:line="370" w:lineRule="exact"/>
        <w:ind w:left="0" w:right="0" w:firstLine="540"/>
        <w:jc w:val="both"/>
      </w:pPr>
      <w:bookmarkStart w:id="1432" w:name="bookmark1432"/>
      <w:r>
        <w:rPr>
          <w:rFonts w:ascii="Times New Roman" w:eastAsia="Times New Roman" w:hAnsi="Times New Roman" w:cs="Times New Roman"/>
          <w:color w:val="000000"/>
          <w:spacing w:val="0"/>
          <w:w w:val="100"/>
          <w:position w:val="0"/>
        </w:rPr>
        <w:t>3</w:t>
      </w:r>
      <w:bookmarkEnd w:id="1432"/>
      <w:r>
        <w:rPr>
          <w:color w:val="000000"/>
          <w:spacing w:val="0"/>
          <w:w w:val="100"/>
          <w:position w:val="0"/>
        </w:rPr>
        <w:t>）</w:t>
        <w:tab/>
        <w:t>本次转让扬州环宇、武汉落地以及武汉赛凡的股权交易情况及产生的处置损益，详见</w:t>
      </w:r>
      <w:r>
        <w:rPr>
          <w:rFonts w:ascii="Times New Roman" w:eastAsia="Times New Roman" w:hAnsi="Times New Roman" w:cs="Times New Roman"/>
          <w:color w:val="000000"/>
          <w:spacing w:val="0"/>
          <w:w w:val="100"/>
          <w:position w:val="0"/>
        </w:rPr>
        <w:t>“</w:t>
      </w:r>
      <w:r>
        <w:rPr>
          <w:color w:val="000000"/>
          <w:spacing w:val="0"/>
          <w:w w:val="100"/>
          <w:position w:val="0"/>
        </w:rPr>
        <w:t>附注八、（二） 本期不再纳入合并范围的主体情况，，。</w:t>
      </w:r>
    </w:p>
    <w:p>
      <w:pPr>
        <w:pStyle w:val="Style41"/>
        <w:keepNext w:val="0"/>
        <w:keepLines w:val="0"/>
        <w:widowControl w:val="0"/>
        <w:shd w:val="clear" w:color="auto" w:fill="auto"/>
        <w:tabs>
          <w:tab w:pos="805" w:val="left"/>
        </w:tabs>
        <w:bidi w:val="0"/>
        <w:spacing w:before="0" w:after="300" w:line="413" w:lineRule="exact"/>
        <w:ind w:left="0" w:right="0" w:firstLine="540"/>
        <w:jc w:val="both"/>
      </w:pPr>
      <w:bookmarkStart w:id="1433" w:name="bookmark1433"/>
      <w:r>
        <w:rPr>
          <w:rFonts w:ascii="Times New Roman" w:eastAsia="Times New Roman" w:hAnsi="Times New Roman" w:cs="Times New Roman"/>
          <w:color w:val="000000"/>
          <w:spacing w:val="0"/>
          <w:w w:val="100"/>
          <w:position w:val="0"/>
        </w:rPr>
        <w:t>4</w:t>
      </w:r>
      <w:bookmarkEnd w:id="1433"/>
      <w:r>
        <w:rPr>
          <w:color w:val="000000"/>
          <w:spacing w:val="0"/>
          <w:w w:val="100"/>
          <w:position w:val="0"/>
        </w:rPr>
        <w:t>）</w:t>
        <w:tab/>
        <w:t>本公司原持有我秀网（武汉）科技有限公司</w:t>
      </w:r>
      <w:r>
        <w:rPr>
          <w:rFonts w:ascii="Times New Roman" w:eastAsia="Times New Roman" w:hAnsi="Times New Roman" w:cs="Times New Roman"/>
          <w:color w:val="000000"/>
          <w:spacing w:val="0"/>
          <w:w w:val="100"/>
          <w:position w:val="0"/>
        </w:rPr>
        <w:t>10%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月与梁芳签订《股权转让协议》 将</w:t>
      </w:r>
      <w:r>
        <w:rPr>
          <w:rFonts w:ascii="Times New Roman" w:eastAsia="Times New Roman" w:hAnsi="Times New Roman" w:cs="Times New Roman"/>
          <w:color w:val="000000"/>
          <w:spacing w:val="0"/>
          <w:w w:val="100"/>
          <w:position w:val="0"/>
        </w:rPr>
        <w:t>10%</w:t>
      </w:r>
      <w:r>
        <w:rPr>
          <w:color w:val="000000"/>
          <w:spacing w:val="0"/>
          <w:w w:val="100"/>
          <w:position w:val="0"/>
        </w:rPr>
        <w:t>股权以</w:t>
      </w:r>
      <w:r>
        <w:rPr>
          <w:rFonts w:ascii="Times New Roman" w:eastAsia="Times New Roman" w:hAnsi="Times New Roman" w:cs="Times New Roman"/>
          <w:color w:val="000000"/>
          <w:spacing w:val="0"/>
          <w:w w:val="100"/>
          <w:position w:val="0"/>
        </w:rPr>
        <w:t>10</w:t>
      </w:r>
      <w:r>
        <w:rPr>
          <w:color w:val="000000"/>
          <w:spacing w:val="0"/>
          <w:w w:val="100"/>
          <w:position w:val="0"/>
        </w:rPr>
        <w:t>万元的对价转让给梁芳，该股权转让已完成了工商变更登记。</w:t>
      </w:r>
    </w:p>
    <w:p>
      <w:pPr>
        <w:pStyle w:val="Style31"/>
        <w:keepNext/>
        <w:keepLines/>
        <w:widowControl w:val="0"/>
        <w:numPr>
          <w:ilvl w:val="0"/>
          <w:numId w:val="111"/>
        </w:numPr>
        <w:shd w:val="clear" w:color="auto" w:fill="auto"/>
        <w:bidi w:val="0"/>
        <w:spacing w:before="0" w:after="160" w:line="240" w:lineRule="auto"/>
        <w:ind w:left="0" w:right="0" w:firstLine="480"/>
        <w:jc w:val="both"/>
      </w:pPr>
      <w:bookmarkStart w:id="1434" w:name="bookmark1434"/>
      <w:bookmarkStart w:id="1435" w:name="bookmark1435"/>
      <w:bookmarkStart w:id="1436" w:name="bookmark1436"/>
      <w:bookmarkStart w:id="1437" w:name="bookmark1437"/>
      <w:bookmarkEnd w:id="1436"/>
      <w:r>
        <w:rPr>
          <w:color w:val="000000"/>
          <w:spacing w:val="0"/>
          <w:w w:val="100"/>
          <w:position w:val="0"/>
        </w:rPr>
        <w:t>关联方应收应付款项</w:t>
      </w:r>
      <w:bookmarkEnd w:id="1434"/>
      <w:bookmarkEnd w:id="1435"/>
      <w:bookmarkEnd w:id="1437"/>
    </w:p>
    <w:p>
      <w:pPr>
        <w:pStyle w:val="Style25"/>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）本公司应收关联方款项</w:t>
      </w:r>
    </w:p>
    <w:tbl>
      <w:tblPr>
        <w:tblOverlap w:val="never"/>
        <w:jc w:val="center"/>
        <w:tblLayout w:type="fixed"/>
      </w:tblPr>
      <w:tblGrid>
        <w:gridCol w:w="1469"/>
        <w:gridCol w:w="2405"/>
        <w:gridCol w:w="1502"/>
        <w:gridCol w:w="1502"/>
        <w:gridCol w:w="1507"/>
        <w:gridCol w:w="1531"/>
      </w:tblGrid>
      <w:tr>
        <w:trPr>
          <w:trHeight w:val="427"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发现定制网（武汉）科技股</w:t>
            </w:r>
          </w:p>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24,300.00</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落地创意（武汉）科技有限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235,860.64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7,075.82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一</w:t>
            </w:r>
          </w:p>
        </w:tc>
      </w:tr>
      <w:tr>
        <w:trPr>
          <w:trHeight w:val="7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武汉记梦馆三维科技有限公 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225,320.42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6,759.61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一</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扬州市金运环宇激光设备有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1,674,027.60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50,220.83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一</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好玩好看网（武汉）科技有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4,414,400.00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132,432.00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一</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竺一鸣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武汉金运加科技孵化器有限</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48,215.60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1,446.47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69"/>
        <w:gridCol w:w="2405"/>
        <w:gridCol w:w="1502"/>
        <w:gridCol w:w="1502"/>
        <w:gridCol w:w="1507"/>
        <w:gridCol w:w="1531"/>
      </w:tblGrid>
      <w:tr>
        <w:trPr>
          <w:trHeight w:val="427"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武汉记梦馆三维科技有限公 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一</w:t>
            </w:r>
          </w:p>
        </w:tc>
      </w:tr>
      <w:tr>
        <w:trPr>
          <w:trHeight w:val="73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落地创意（武汉）科技有限 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4,478,804.75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490,597.02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一</w:t>
            </w:r>
          </w:p>
        </w:tc>
      </w:tr>
    </w:tbl>
    <w:p>
      <w:pPr>
        <w:pStyle w:val="Style23"/>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）本公司应付关联方款项</w:t>
      </w:r>
    </w:p>
    <w:p>
      <w:pPr>
        <w:widowControl w:val="0"/>
        <w:spacing w:after="139" w:line="1" w:lineRule="exact"/>
      </w:pPr>
    </w:p>
    <w:tbl>
      <w:tblPr>
        <w:tblOverlap w:val="never"/>
        <w:jc w:val="center"/>
        <w:tblLayout w:type="fixed"/>
      </w:tblPr>
      <w:tblGrid>
        <w:gridCol w:w="1469"/>
        <w:gridCol w:w="3437"/>
        <w:gridCol w:w="2491"/>
        <w:gridCol w:w="2520"/>
      </w:tblGrid>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落地创意（武汉）科技有限公司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51,893.19</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发现定制网（武汉）科技股份有限公司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145,758.00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480"/>
        <w:jc w:val="left"/>
      </w:pPr>
      <w:bookmarkStart w:id="1438" w:name="bookmark1438"/>
      <w:bookmarkStart w:id="1439" w:name="bookmark1439"/>
      <w:bookmarkStart w:id="1440" w:name="bookmark1440"/>
      <w:r>
        <w:rPr>
          <w:b w:val="0"/>
          <w:bCs w:val="0"/>
          <w:color w:val="000000"/>
          <w:spacing w:val="0"/>
          <w:w w:val="100"/>
          <w:position w:val="0"/>
        </w:rPr>
        <w:t>十一、</w:t>
      </w:r>
      <w:r>
        <w:rPr>
          <w:color w:val="000000"/>
          <w:spacing w:val="0"/>
          <w:w w:val="100"/>
          <w:position w:val="0"/>
        </w:rPr>
        <w:t>承诺及或有事项</w:t>
      </w:r>
      <w:bookmarkEnd w:id="1438"/>
      <w:bookmarkEnd w:id="1439"/>
      <w:bookmarkEnd w:id="1440"/>
    </w:p>
    <w:p>
      <w:pPr>
        <w:pStyle w:val="Style31"/>
        <w:keepNext/>
        <w:keepLines/>
        <w:widowControl w:val="0"/>
        <w:shd w:val="clear" w:color="auto" w:fill="auto"/>
        <w:tabs>
          <w:tab w:pos="1147" w:val="left"/>
        </w:tabs>
        <w:bidi w:val="0"/>
        <w:spacing w:before="0" w:after="760" w:line="240" w:lineRule="auto"/>
        <w:ind w:left="0" w:right="0" w:firstLine="480"/>
        <w:jc w:val="left"/>
      </w:pPr>
      <w:bookmarkStart w:id="1438" w:name="bookmark1438"/>
      <w:bookmarkStart w:id="1439" w:name="bookmark1439"/>
      <w:bookmarkStart w:id="1441" w:name="bookmark1441"/>
      <w:r>
        <w:rPr>
          <w:color w:val="000000"/>
          <w:spacing w:val="0"/>
          <w:w w:val="100"/>
          <w:position w:val="0"/>
        </w:rPr>
        <w:t>（一）</w:t>
        <w:tab/>
        <w:t>重大承诺事项</w:t>
      </w:r>
      <w:bookmarkEnd w:id="1438"/>
      <w:bookmarkEnd w:id="1439"/>
      <w:bookmarkEnd w:id="1441"/>
    </w:p>
    <w:p>
      <w:pPr>
        <w:pStyle w:val="Style25"/>
        <w:keepNext w:val="0"/>
        <w:keepLines w:val="0"/>
        <w:widowControl w:val="0"/>
        <w:numPr>
          <w:ilvl w:val="0"/>
          <w:numId w:val="113"/>
        </w:numPr>
        <w:shd w:val="clear" w:color="auto" w:fill="auto"/>
        <w:bidi w:val="0"/>
        <w:spacing w:before="0" w:after="260" w:line="240" w:lineRule="auto"/>
        <w:ind w:left="0" w:right="0" w:firstLine="480"/>
        <w:jc w:val="left"/>
      </w:pPr>
      <w:bookmarkStart w:id="1442" w:name="bookmark1442"/>
      <w:bookmarkEnd w:id="1442"/>
      <w:r>
        <w:rPr>
          <w:b/>
          <w:bCs/>
          <w:color w:val="000000"/>
          <w:spacing w:val="0"/>
          <w:w w:val="100"/>
          <w:position w:val="0"/>
        </w:rPr>
        <w:t>已签订的正在或准备履行的租赁合同及财务影响</w:t>
      </w:r>
    </w:p>
    <w:p>
      <w:pPr>
        <w:pStyle w:val="Style25"/>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日，已签订的正在或准备履行的租赁合同主要为厂房及办事处、子公司办公场所的租赁，具体如</w:t>
      </w:r>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下：</w:t>
      </w:r>
    </w:p>
    <w:tbl>
      <w:tblPr>
        <w:tblOverlap w:val="never"/>
        <w:jc w:val="center"/>
        <w:tblLayout w:type="fixed"/>
      </w:tblPr>
      <w:tblGrid>
        <w:gridCol w:w="4834"/>
        <w:gridCol w:w="4891"/>
      </w:tblGrid>
      <w:tr>
        <w:trPr>
          <w:trHeight w:val="43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剩余租赁期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最低租赁付款额</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840" w:right="0" w:firstLine="0"/>
              <w:jc w:val="left"/>
            </w:pPr>
            <w:r>
              <w:rPr>
                <w:color w:val="000000"/>
                <w:spacing w:val="0"/>
                <w:w w:val="100"/>
                <w:position w:val="0"/>
              </w:rPr>
              <w:t>2,543,238.80</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840" w:right="0" w:firstLine="0"/>
              <w:jc w:val="left"/>
            </w:pPr>
            <w:r>
              <w:rPr>
                <w:color w:val="000000"/>
                <w:spacing w:val="0"/>
                <w:w w:val="100"/>
                <w:position w:val="0"/>
              </w:rPr>
              <w:t>1,874,300.00</w:t>
            </w:r>
          </w:p>
        </w:tc>
      </w:tr>
      <w:tr>
        <w:trPr>
          <w:trHeight w:val="40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3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3840" w:right="0" w:firstLine="0"/>
              <w:jc w:val="left"/>
            </w:pPr>
            <w:r>
              <w:rPr>
                <w:b/>
                <w:bCs/>
                <w:color w:val="000000"/>
                <w:spacing w:val="0"/>
                <w:w w:val="100"/>
                <w:position w:val="0"/>
              </w:rPr>
              <w:t>4,417,538.80</w:t>
            </w:r>
          </w:p>
        </w:tc>
      </w:tr>
    </w:tbl>
    <w:p>
      <w:pPr>
        <w:widowControl w:val="0"/>
        <w:spacing w:after="139" w:line="1" w:lineRule="exact"/>
      </w:pPr>
    </w:p>
    <w:p>
      <w:pPr>
        <w:pStyle w:val="Style25"/>
        <w:keepNext w:val="0"/>
        <w:keepLines w:val="0"/>
        <w:widowControl w:val="0"/>
        <w:numPr>
          <w:ilvl w:val="0"/>
          <w:numId w:val="113"/>
        </w:numPr>
        <w:shd w:val="clear" w:color="auto" w:fill="auto"/>
        <w:bidi w:val="0"/>
        <w:spacing w:before="0" w:after="140" w:line="240" w:lineRule="auto"/>
        <w:ind w:left="0" w:right="0" w:firstLine="480"/>
        <w:jc w:val="left"/>
      </w:pPr>
      <w:bookmarkStart w:id="1443" w:name="bookmark1443"/>
      <w:bookmarkEnd w:id="1443"/>
      <w:r>
        <w:rPr>
          <w:b/>
          <w:bCs/>
          <w:color w:val="000000"/>
          <w:spacing w:val="0"/>
          <w:w w:val="100"/>
          <w:position w:val="0"/>
        </w:rPr>
        <w:t>除存在上述承诺事项外，截至</w:t>
      </w:r>
      <w:r>
        <w:rPr>
          <w:rFonts w:ascii="Times New Roman" w:eastAsia="Times New Roman" w:hAnsi="Times New Roman" w:cs="Times New Roman"/>
          <w:b/>
          <w:bCs/>
          <w:color w:val="000000"/>
          <w:spacing w:val="0"/>
          <w:w w:val="100"/>
          <w:position w:val="0"/>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日，本公司无其他应披露未披露的重大承诺事项。</w:t>
      </w:r>
    </w:p>
    <w:p>
      <w:pPr>
        <w:pStyle w:val="Style31"/>
        <w:keepNext/>
        <w:keepLines/>
        <w:widowControl w:val="0"/>
        <w:shd w:val="clear" w:color="auto" w:fill="auto"/>
        <w:tabs>
          <w:tab w:pos="1147" w:val="left"/>
        </w:tabs>
        <w:bidi w:val="0"/>
        <w:spacing w:before="0" w:after="180" w:line="398" w:lineRule="exact"/>
        <w:ind w:left="0" w:right="0" w:firstLine="480"/>
        <w:jc w:val="left"/>
      </w:pPr>
      <w:bookmarkStart w:id="1444" w:name="bookmark1444"/>
      <w:bookmarkStart w:id="1445" w:name="bookmark1445"/>
      <w:bookmarkStart w:id="1446" w:name="bookmark1446"/>
      <w:r>
        <w:rPr>
          <w:color w:val="000000"/>
          <w:spacing w:val="0"/>
          <w:w w:val="100"/>
          <w:position w:val="0"/>
        </w:rPr>
        <w:t>（二）</w:t>
        <w:tab/>
        <w:t>资产负债表日存在的或有事项</w:t>
      </w:r>
      <w:bookmarkEnd w:id="1444"/>
      <w:bookmarkEnd w:id="1445"/>
      <w:bookmarkEnd w:id="1446"/>
    </w:p>
    <w:p>
      <w:pPr>
        <w:pStyle w:val="Style31"/>
        <w:keepNext/>
        <w:keepLines/>
        <w:widowControl w:val="0"/>
        <w:shd w:val="clear" w:color="auto" w:fill="auto"/>
        <w:bidi w:val="0"/>
        <w:spacing w:before="0" w:after="0" w:line="398" w:lineRule="exact"/>
        <w:ind w:left="0" w:right="0" w:firstLine="480"/>
        <w:jc w:val="left"/>
      </w:pPr>
      <w:bookmarkStart w:id="1444" w:name="bookmark1444"/>
      <w:bookmarkStart w:id="1445" w:name="bookmark1445"/>
      <w:bookmarkStart w:id="1447" w:name="bookmark1447"/>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未决诉讼或仲裁形成的或有事项及其财务影响</w:t>
      </w:r>
      <w:bookmarkEnd w:id="1444"/>
      <w:bookmarkEnd w:id="1445"/>
      <w:bookmarkEnd w:id="1447"/>
    </w:p>
    <w:p>
      <w:pPr>
        <w:pStyle w:val="Style41"/>
        <w:keepNext w:val="0"/>
        <w:keepLines w:val="0"/>
        <w:widowControl w:val="0"/>
        <w:shd w:val="clear" w:color="auto" w:fill="auto"/>
        <w:tabs>
          <w:tab w:pos="1011" w:val="left"/>
        </w:tabs>
        <w:bidi w:val="0"/>
        <w:spacing w:before="0" w:after="0" w:line="398" w:lineRule="exact"/>
        <w:ind w:left="0" w:right="0" w:firstLine="540"/>
        <w:jc w:val="left"/>
      </w:pPr>
      <w:bookmarkStart w:id="1448" w:name="bookmark1448"/>
      <w:r>
        <w:rPr>
          <w:color w:val="000000"/>
          <w:spacing w:val="0"/>
          <w:w w:val="100"/>
          <w:position w:val="0"/>
        </w:rPr>
        <w:t>（</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w:t>
        <w:tab/>
        <w:t>德阳恒达灯具制造有限公司起诉本公司违反合同，要求退回货款</w:t>
      </w:r>
      <w:r>
        <w:rPr>
          <w:rFonts w:ascii="Times New Roman" w:eastAsia="Times New Roman" w:hAnsi="Times New Roman" w:cs="Times New Roman"/>
          <w:color w:val="000000"/>
          <w:spacing w:val="0"/>
          <w:w w:val="100"/>
          <w:position w:val="0"/>
        </w:rPr>
        <w:t>38.90</w:t>
      </w:r>
      <w:r>
        <w:rPr>
          <w:color w:val="000000"/>
          <w:spacing w:val="0"/>
          <w:w w:val="100"/>
          <w:position w:val="0"/>
        </w:rPr>
        <w:t>万元并赔偿其损失</w:t>
      </w:r>
      <w:r>
        <w:rPr>
          <w:rFonts w:ascii="Times New Roman" w:eastAsia="Times New Roman" w:hAnsi="Times New Roman" w:cs="Times New Roman"/>
          <w:color w:val="000000"/>
          <w:spacing w:val="0"/>
          <w:w w:val="100"/>
          <w:position w:val="0"/>
        </w:rPr>
        <w:t>15.56</w:t>
      </w:r>
      <w:r>
        <w:rPr>
          <w:color w:val="000000"/>
          <w:spacing w:val="0"/>
          <w:w w:val="100"/>
          <w:position w:val="0"/>
        </w:rPr>
        <w:t>万 元，一审于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日开庭，判决本公司退回货款</w:t>
      </w:r>
      <w:r>
        <w:rPr>
          <w:rFonts w:ascii="Times New Roman" w:eastAsia="Times New Roman" w:hAnsi="Times New Roman" w:cs="Times New Roman"/>
          <w:color w:val="000000"/>
          <w:spacing w:val="0"/>
          <w:w w:val="100"/>
          <w:position w:val="0"/>
        </w:rPr>
        <w:t>38.90</w:t>
      </w:r>
      <w:r>
        <w:rPr>
          <w:color w:val="000000"/>
          <w:spacing w:val="0"/>
          <w:w w:val="100"/>
          <w:position w:val="0"/>
        </w:rPr>
        <w:t>万元，本公司己上诉，二审尚未开庭。</w:t>
      </w:r>
    </w:p>
    <w:p>
      <w:pPr>
        <w:pStyle w:val="Style41"/>
        <w:keepNext w:val="0"/>
        <w:keepLines w:val="0"/>
        <w:widowControl w:val="0"/>
        <w:shd w:val="clear" w:color="auto" w:fill="auto"/>
        <w:bidi w:val="0"/>
        <w:spacing w:before="0" w:after="0" w:line="398" w:lineRule="exact"/>
        <w:ind w:left="0" w:right="0" w:firstLine="480"/>
        <w:jc w:val="left"/>
      </w:pPr>
      <w:r>
        <w:rPr>
          <w:color w:val="000000"/>
          <w:spacing w:val="0"/>
          <w:w w:val="100"/>
          <w:position w:val="0"/>
        </w:rPr>
        <w:t>本公司己按照一审判决进行了相应的财务处理。</w:t>
      </w:r>
    </w:p>
    <w:p>
      <w:pPr>
        <w:pStyle w:val="Style41"/>
        <w:keepNext w:val="0"/>
        <w:keepLines w:val="0"/>
        <w:widowControl w:val="0"/>
        <w:shd w:val="clear" w:color="auto" w:fill="auto"/>
        <w:tabs>
          <w:tab w:pos="488" w:val="left"/>
        </w:tabs>
        <w:bidi w:val="0"/>
        <w:spacing w:before="0" w:after="0" w:line="398" w:lineRule="exact"/>
        <w:ind w:left="0" w:right="0" w:firstLine="480"/>
        <w:jc w:val="left"/>
      </w:pPr>
      <w:bookmarkStart w:id="1449" w:name="bookmark1449"/>
      <w:r>
        <w:rPr>
          <w:color w:val="000000"/>
          <w:spacing w:val="0"/>
          <w:w w:val="100"/>
          <w:position w:val="0"/>
        </w:rPr>
        <w:t>（</w:t>
      </w:r>
      <w:bookmarkEnd w:id="1449"/>
      <w:r>
        <w:rPr>
          <w:rFonts w:ascii="Times New Roman" w:eastAsia="Times New Roman" w:hAnsi="Times New Roman" w:cs="Times New Roman"/>
          <w:color w:val="000000"/>
          <w:spacing w:val="0"/>
          <w:w w:val="100"/>
          <w:position w:val="0"/>
        </w:rPr>
        <w:t>2</w:t>
      </w:r>
      <w:r>
        <w:rPr>
          <w:color w:val="000000"/>
          <w:spacing w:val="0"/>
          <w:w w:val="100"/>
          <w:position w:val="0"/>
        </w:rPr>
        <w:t>）</w:t>
        <w:tab/>
        <w:t>广州班卡服饰辅料有限公司诉本公司违反买卖合同，要求退款</w:t>
      </w:r>
      <w:r>
        <w:rPr>
          <w:rFonts w:ascii="Times New Roman" w:eastAsia="Times New Roman" w:hAnsi="Times New Roman" w:cs="Times New Roman"/>
          <w:color w:val="000000"/>
          <w:spacing w:val="0"/>
          <w:w w:val="100"/>
          <w:position w:val="0"/>
        </w:rPr>
        <w:t>263.4</w:t>
      </w:r>
      <w:r>
        <w:rPr>
          <w:rFonts w:ascii="Times New Roman" w:eastAsia="Times New Roman" w:hAnsi="Times New Roman" w:cs="Times New Roman"/>
          <w:color w:val="000000"/>
          <w:spacing w:val="0"/>
          <w:w w:val="100"/>
          <w:position w:val="0"/>
        </w:rPr>
        <w:t>0</w:t>
      </w:r>
      <w:r>
        <w:rPr>
          <w:color w:val="000000"/>
          <w:spacing w:val="0"/>
          <w:w w:val="100"/>
          <w:position w:val="0"/>
        </w:rPr>
        <w:t>万元货款，并赔偿损失</w:t>
      </w:r>
      <w:r>
        <w:rPr>
          <w:rFonts w:ascii="Times New Roman" w:eastAsia="Times New Roman" w:hAnsi="Times New Roman" w:cs="Times New Roman"/>
          <w:color w:val="000000"/>
          <w:spacing w:val="0"/>
          <w:w w:val="100"/>
          <w:position w:val="0"/>
        </w:rPr>
        <w:t xml:space="preserve">30.95 </w:t>
      </w:r>
      <w:r>
        <w:rPr>
          <w:color w:val="000000"/>
          <w:spacing w:val="0"/>
          <w:w w:val="100"/>
          <w:position w:val="0"/>
        </w:rPr>
        <w:t>万元。因管辖权异议一直未正式开庭审理。</w:t>
      </w:r>
    </w:p>
    <w:p>
      <w:pPr>
        <w:pStyle w:val="Style41"/>
        <w:keepNext w:val="0"/>
        <w:keepLines w:val="0"/>
        <w:widowControl w:val="0"/>
        <w:shd w:val="clear" w:color="auto" w:fill="auto"/>
        <w:bidi w:val="0"/>
        <w:spacing w:before="0" w:after="280" w:line="403" w:lineRule="exact"/>
        <w:ind w:left="0" w:right="0" w:firstLine="400"/>
        <w:jc w:val="both"/>
      </w:pPr>
      <w:r>
        <w:rPr>
          <w:color w:val="000000"/>
          <w:spacing w:val="0"/>
          <w:w w:val="100"/>
          <w:position w:val="0"/>
        </w:rPr>
        <w:t>经分析，公司不需对其可能发生的损失确认预计负债。</w:t>
      </w:r>
    </w:p>
    <w:p>
      <w:pPr>
        <w:pStyle w:val="Style31"/>
        <w:keepNext/>
        <w:keepLines/>
        <w:widowControl w:val="0"/>
        <w:numPr>
          <w:ilvl w:val="0"/>
          <w:numId w:val="115"/>
        </w:numPr>
        <w:shd w:val="clear" w:color="auto" w:fill="auto"/>
        <w:bidi w:val="0"/>
        <w:spacing w:before="0" w:after="0" w:line="420" w:lineRule="auto"/>
        <w:ind w:left="0" w:right="0" w:firstLine="400"/>
        <w:jc w:val="both"/>
      </w:pPr>
      <w:bookmarkStart w:id="1450" w:name="bookmark1450"/>
      <w:bookmarkStart w:id="1451" w:name="bookmark1451"/>
      <w:bookmarkStart w:id="1452" w:name="bookmark1452"/>
      <w:bookmarkStart w:id="1453" w:name="bookmark1453"/>
      <w:bookmarkEnd w:id="1452"/>
      <w:r>
        <w:rPr>
          <w:color w:val="000000"/>
          <w:spacing w:val="0"/>
          <w:w w:val="100"/>
          <w:position w:val="0"/>
        </w:rPr>
        <w:t>其他或有负债</w:t>
      </w:r>
      <w:bookmarkEnd w:id="1450"/>
      <w:bookmarkEnd w:id="1451"/>
      <w:bookmarkEnd w:id="1453"/>
    </w:p>
    <w:p>
      <w:pPr>
        <w:pStyle w:val="Style41"/>
        <w:keepNext w:val="0"/>
        <w:keepLines w:val="0"/>
        <w:widowControl w:val="0"/>
        <w:shd w:val="clear" w:color="auto" w:fill="auto"/>
        <w:bidi w:val="0"/>
        <w:spacing w:before="0" w:after="0" w:line="403" w:lineRule="exact"/>
        <w:ind w:left="0" w:right="0" w:firstLine="400"/>
        <w:jc w:val="both"/>
      </w:pPr>
      <w:r>
        <w:rPr>
          <w:color w:val="000000"/>
          <w:spacing w:val="0"/>
          <w:w w:val="100"/>
          <w:position w:val="0"/>
        </w:rPr>
        <w:t>公司在特定情况下对关联公司高投基金清算时尚未退出的项目股权承担回购责任，截至报告期末，高 投基金累计对外投资人民币</w:t>
      </w:r>
      <w:r>
        <w:rPr>
          <w:rFonts w:ascii="Times New Roman" w:eastAsia="Times New Roman" w:hAnsi="Times New Roman" w:cs="Times New Roman"/>
          <w:color w:val="000000"/>
          <w:spacing w:val="0"/>
          <w:w w:val="100"/>
          <w:position w:val="0"/>
        </w:rPr>
        <w:t>2,988</w:t>
      </w:r>
      <w:r>
        <w:rPr>
          <w:color w:val="000000"/>
          <w:spacing w:val="0"/>
          <w:w w:val="100"/>
          <w:position w:val="0"/>
        </w:rPr>
        <w:t>万元。其中对苏州德龙激光股份有限公司投资人民币</w:t>
      </w:r>
      <w:r>
        <w:rPr>
          <w:rFonts w:ascii="Times New Roman" w:eastAsia="Times New Roman" w:hAnsi="Times New Roman" w:cs="Times New Roman"/>
          <w:color w:val="000000"/>
          <w:spacing w:val="0"/>
          <w:w w:val="100"/>
          <w:position w:val="0"/>
        </w:rPr>
        <w:t>1,488</w:t>
      </w:r>
      <w:r>
        <w:rPr>
          <w:color w:val="000000"/>
          <w:spacing w:val="0"/>
          <w:w w:val="100"/>
          <w:position w:val="0"/>
        </w:rPr>
        <w:t xml:space="preserve">万元，占股 </w:t>
      </w:r>
      <w:r>
        <w:rPr>
          <w:rFonts w:ascii="Times New Roman" w:eastAsia="Times New Roman" w:hAnsi="Times New Roman" w:cs="Times New Roman"/>
          <w:color w:val="000000"/>
          <w:spacing w:val="0"/>
          <w:w w:val="100"/>
          <w:position w:val="0"/>
        </w:rPr>
        <w:t>4%</w:t>
      </w:r>
      <w:r>
        <w:rPr>
          <w:color w:val="000000"/>
          <w:spacing w:val="0"/>
          <w:w w:val="100"/>
          <w:position w:val="0"/>
        </w:rPr>
        <w:t>；对武汉烽火普天信息技术有限公司投资人民币</w:t>
      </w:r>
      <w:r>
        <w:rPr>
          <w:rFonts w:ascii="Times New Roman" w:eastAsia="Times New Roman" w:hAnsi="Times New Roman" w:cs="Times New Roman"/>
          <w:color w:val="000000"/>
          <w:spacing w:val="0"/>
          <w:w w:val="100"/>
          <w:position w:val="0"/>
        </w:rPr>
        <w:t>1,500</w:t>
      </w:r>
      <w:r>
        <w:rPr>
          <w:color w:val="000000"/>
          <w:spacing w:val="0"/>
          <w:w w:val="100"/>
          <w:position w:val="0"/>
        </w:rPr>
        <w:t>万元，占股</w:t>
      </w:r>
      <w:r>
        <w:rPr>
          <w:rFonts w:ascii="Times New Roman" w:eastAsia="Times New Roman" w:hAnsi="Times New Roman" w:cs="Times New Roman"/>
          <w:color w:val="000000"/>
          <w:spacing w:val="0"/>
          <w:w w:val="100"/>
          <w:position w:val="0"/>
        </w:rPr>
        <w:t>5.05%</w:t>
      </w:r>
      <w:r>
        <w:rPr>
          <w:color w:val="000000"/>
          <w:spacing w:val="0"/>
          <w:w w:val="100"/>
          <w:position w:val="0"/>
        </w:rPr>
        <w:t>。</w:t>
      </w:r>
    </w:p>
    <w:p>
      <w:pPr>
        <w:pStyle w:val="Style41"/>
        <w:keepNext w:val="0"/>
        <w:keepLines w:val="0"/>
        <w:widowControl w:val="0"/>
        <w:shd w:val="clear" w:color="auto" w:fill="auto"/>
        <w:bidi w:val="0"/>
        <w:spacing w:before="0" w:after="1040" w:line="403" w:lineRule="exact"/>
        <w:ind w:left="0" w:right="0" w:firstLine="380"/>
        <w:jc w:val="left"/>
      </w:pPr>
      <w:r>
        <w:rPr>
          <w:color w:val="000000"/>
          <w:spacing w:val="0"/>
          <w:w w:val="100"/>
          <w:position w:val="0"/>
        </w:rPr>
        <w:t>除存在上述或有事项外，截至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日，本公司无其他应披露未披露的重大或有事项。</w:t>
      </w:r>
    </w:p>
    <w:p>
      <w:pPr>
        <w:pStyle w:val="Style31"/>
        <w:keepNext/>
        <w:keepLines/>
        <w:widowControl w:val="0"/>
        <w:shd w:val="clear" w:color="auto" w:fill="auto"/>
        <w:bidi w:val="0"/>
        <w:spacing w:before="0" w:after="40" w:line="403" w:lineRule="exact"/>
        <w:ind w:left="0" w:right="0" w:firstLine="380"/>
        <w:jc w:val="both"/>
      </w:pPr>
      <w:bookmarkStart w:id="1454" w:name="bookmark1454"/>
      <w:bookmarkStart w:id="1455" w:name="bookmark1455"/>
      <w:bookmarkStart w:id="1456" w:name="bookmark1456"/>
      <w:r>
        <w:rPr>
          <w:b w:val="0"/>
          <w:bCs w:val="0"/>
          <w:color w:val="000000"/>
          <w:spacing w:val="0"/>
          <w:w w:val="100"/>
          <w:position w:val="0"/>
        </w:rPr>
        <w:t xml:space="preserve">十二、 </w:t>
      </w:r>
      <w:r>
        <w:rPr>
          <w:color w:val="000000"/>
          <w:spacing w:val="0"/>
          <w:w w:val="100"/>
          <w:position w:val="0"/>
        </w:rPr>
        <w:t>资产负债表日后事项</w:t>
      </w:r>
      <w:bookmarkEnd w:id="1454"/>
      <w:bookmarkEnd w:id="1455"/>
      <w:bookmarkEnd w:id="1456"/>
    </w:p>
    <w:p>
      <w:pPr>
        <w:pStyle w:val="Style25"/>
        <w:keepNext w:val="0"/>
        <w:keepLines w:val="0"/>
        <w:widowControl w:val="0"/>
        <w:shd w:val="clear" w:color="auto" w:fill="auto"/>
        <w:bidi w:val="0"/>
        <w:spacing w:before="0" w:after="40" w:line="472" w:lineRule="exact"/>
        <w:ind w:left="0" w:right="0" w:firstLine="400"/>
        <w:jc w:val="both"/>
      </w:pPr>
      <w:r>
        <w:rPr>
          <w:b/>
          <w:bCs/>
          <w:color w:val="000000"/>
          <w:spacing w:val="0"/>
          <w:w w:val="100"/>
          <w:position w:val="0"/>
        </w:rPr>
        <w:t>（一）资产负债表日后利润分配情况说明</w:t>
      </w:r>
    </w:p>
    <w:p>
      <w:pPr>
        <w:pStyle w:val="Style25"/>
        <w:keepNext w:val="0"/>
        <w:keepLines w:val="0"/>
        <w:widowControl w:val="0"/>
        <w:numPr>
          <w:ilvl w:val="0"/>
          <w:numId w:val="117"/>
        </w:numPr>
        <w:shd w:val="clear" w:color="auto" w:fill="auto"/>
        <w:tabs>
          <w:tab w:pos="675" w:val="left"/>
        </w:tabs>
        <w:bidi w:val="0"/>
        <w:spacing w:before="0" w:after="40" w:line="466" w:lineRule="exact"/>
        <w:ind w:left="0" w:right="0" w:firstLine="400"/>
        <w:jc w:val="both"/>
      </w:pPr>
      <w:bookmarkStart w:id="1457" w:name="bookmark1457"/>
      <w:bookmarkEnd w:id="1457"/>
      <w:r>
        <w:rPr>
          <w:color w:val="000000"/>
          <w:spacing w:val="0"/>
          <w:w w:val="100"/>
          <w:position w:val="0"/>
        </w:rPr>
        <w:t>以报告期末公司总股本</w:t>
      </w:r>
      <w:r>
        <w:rPr>
          <w:rFonts w:ascii="Times New Roman" w:eastAsia="Times New Roman" w:hAnsi="Times New Roman" w:cs="Times New Roman"/>
          <w:color w:val="000000"/>
          <w:spacing w:val="0"/>
          <w:w w:val="100"/>
          <w:position w:val="0"/>
        </w:rPr>
        <w:t>12,600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0.06</w:t>
      </w:r>
      <w:r>
        <w:rPr>
          <w:color w:val="000000"/>
          <w:spacing w:val="0"/>
          <w:w w:val="100"/>
          <w:position w:val="0"/>
        </w:rPr>
        <w:t xml:space="preserve">元（含税），共计派发现金人民币 </w:t>
      </w:r>
      <w:r>
        <w:rPr>
          <w:rFonts w:ascii="Times New Roman" w:eastAsia="Times New Roman" w:hAnsi="Times New Roman" w:cs="Times New Roman"/>
          <w:color w:val="000000"/>
          <w:spacing w:val="0"/>
          <w:w w:val="100"/>
          <w:position w:val="0"/>
        </w:rPr>
        <w:t>75.6</w:t>
      </w:r>
      <w:r>
        <w:rPr>
          <w:color w:val="000000"/>
          <w:spacing w:val="0"/>
          <w:w w:val="100"/>
          <w:position w:val="0"/>
        </w:rPr>
        <w:t>万元。本年度不转增，不送红股，剩余未分配利润结转以后年度进行分配。</w:t>
      </w:r>
    </w:p>
    <w:p>
      <w:pPr>
        <w:pStyle w:val="Style25"/>
        <w:keepNext w:val="0"/>
        <w:keepLines w:val="0"/>
        <w:widowControl w:val="0"/>
        <w:numPr>
          <w:ilvl w:val="0"/>
          <w:numId w:val="117"/>
        </w:numPr>
        <w:shd w:val="clear" w:color="auto" w:fill="auto"/>
        <w:tabs>
          <w:tab w:pos="720" w:val="left"/>
        </w:tabs>
        <w:bidi w:val="0"/>
        <w:spacing w:before="0" w:after="280" w:line="472" w:lineRule="exact"/>
        <w:ind w:left="0" w:right="0" w:firstLine="400"/>
        <w:jc w:val="both"/>
      </w:pPr>
      <w:bookmarkStart w:id="1458" w:name="bookmark1458"/>
      <w:bookmarkEnd w:id="1458"/>
      <w:r>
        <w:rPr>
          <w:color w:val="000000"/>
          <w:spacing w:val="0"/>
          <w:w w:val="100"/>
          <w:position w:val="0"/>
        </w:rPr>
        <w:t>除上述事项外，本公司无其他需披露的重大资产负债表日后事项。</w:t>
      </w:r>
    </w:p>
    <w:p>
      <w:pPr>
        <w:pStyle w:val="Style31"/>
        <w:keepNext/>
        <w:keepLines/>
        <w:widowControl w:val="0"/>
        <w:shd w:val="clear" w:color="auto" w:fill="auto"/>
        <w:bidi w:val="0"/>
        <w:spacing w:before="0" w:after="40" w:line="403" w:lineRule="exact"/>
        <w:ind w:left="0" w:right="0" w:firstLine="400"/>
        <w:jc w:val="both"/>
      </w:pPr>
      <w:bookmarkStart w:id="1459" w:name="bookmark1459"/>
      <w:bookmarkStart w:id="1460" w:name="bookmark1460"/>
      <w:bookmarkStart w:id="1461" w:name="bookmark1461"/>
      <w:r>
        <w:rPr>
          <w:b w:val="0"/>
          <w:bCs w:val="0"/>
          <w:color w:val="000000"/>
          <w:spacing w:val="0"/>
          <w:w w:val="100"/>
          <w:position w:val="0"/>
        </w:rPr>
        <w:t>十三、</w:t>
      </w:r>
      <w:r>
        <w:rPr>
          <w:color w:val="000000"/>
          <w:spacing w:val="0"/>
          <w:w w:val="100"/>
          <w:position w:val="0"/>
        </w:rPr>
        <w:t>其他重要事项说明</w:t>
      </w:r>
      <w:bookmarkEnd w:id="1459"/>
      <w:bookmarkEnd w:id="1460"/>
      <w:bookmarkEnd w:id="1461"/>
    </w:p>
    <w:p>
      <w:pPr>
        <w:pStyle w:val="Style25"/>
        <w:keepNext w:val="0"/>
        <w:keepLines w:val="0"/>
        <w:widowControl w:val="0"/>
        <w:shd w:val="clear" w:color="auto" w:fill="auto"/>
        <w:bidi w:val="0"/>
        <w:spacing w:before="0" w:after="40" w:line="472" w:lineRule="exact"/>
        <w:ind w:left="0" w:right="0" w:firstLine="400"/>
        <w:jc w:val="both"/>
      </w:pPr>
      <w:r>
        <w:rPr>
          <w:b/>
          <w:bCs/>
          <w:color w:val="000000"/>
          <w:spacing w:val="0"/>
          <w:w w:val="100"/>
          <w:position w:val="0"/>
        </w:rPr>
        <w:t>（一）员工持股计划</w:t>
      </w:r>
    </w:p>
    <w:p>
      <w:pPr>
        <w:pStyle w:val="Style25"/>
        <w:keepNext w:val="0"/>
        <w:keepLines w:val="0"/>
        <w:widowControl w:val="0"/>
        <w:shd w:val="clear" w:color="auto" w:fill="auto"/>
        <w:bidi w:val="0"/>
        <w:spacing w:before="0" w:after="40" w:line="472" w:lineRule="exact"/>
        <w:ind w:left="0" w:right="0" w:firstLine="40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日，本公司召开了 </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年第一次临时股东大会，审议通过了《</w:t>
      </w:r>
      <w:r>
        <w:rPr>
          <w:color w:val="000000"/>
          <w:spacing w:val="0"/>
          <w:w w:val="100"/>
          <w:position w:val="0"/>
        </w:rPr>
        <w:t>〈</w:t>
      </w:r>
      <w:r>
        <w:rPr>
          <w:color w:val="000000"/>
          <w:spacing w:val="0"/>
          <w:w w:val="100"/>
          <w:position w:val="0"/>
        </w:rPr>
        <w:t>公司第一期员工持股计划（草案）</w:t>
      </w:r>
      <w:r>
        <w:rPr>
          <w:color w:val="000000"/>
          <w:spacing w:val="0"/>
          <w:w w:val="100"/>
          <w:position w:val="0"/>
        </w:rPr>
        <w:t>〉</w:t>
      </w:r>
      <w:r>
        <w:rPr>
          <w:color w:val="000000"/>
          <w:spacing w:val="0"/>
          <w:w w:val="100"/>
          <w:position w:val="0"/>
        </w:rPr>
        <w:t>及 其摘要》等相关议案，同意公司实施员工持股计划，并委托兴证证券资产管理有限公司设立</w:t>
      </w:r>
      <w:r>
        <w:rPr>
          <w:rFonts w:ascii="Times New Roman" w:eastAsia="Times New Roman" w:hAnsi="Times New Roman" w:cs="Times New Roman"/>
          <w:color w:val="000000"/>
          <w:spacing w:val="0"/>
          <w:w w:val="100"/>
          <w:position w:val="0"/>
        </w:rPr>
        <w:t>“</w:t>
      </w:r>
      <w:r>
        <w:rPr>
          <w:color w:val="000000"/>
          <w:spacing w:val="0"/>
          <w:w w:val="100"/>
          <w:position w:val="0"/>
        </w:rPr>
        <w:t>兴证资管鑫众</w:t>
      </w:r>
      <w:r>
        <w:rPr>
          <w:rFonts w:ascii="Times New Roman" w:eastAsia="Times New Roman" w:hAnsi="Times New Roman" w:cs="Times New Roman"/>
          <w:color w:val="000000"/>
          <w:spacing w:val="0"/>
          <w:w w:val="100"/>
          <w:position w:val="0"/>
        </w:rPr>
        <w:t>18</w:t>
      </w:r>
      <w:r>
        <w:rPr>
          <w:color w:val="000000"/>
          <w:spacing w:val="0"/>
          <w:w w:val="100"/>
          <w:position w:val="0"/>
        </w:rPr>
        <w:t>号集合资产管 理计划（以下简称</w:t>
      </w:r>
      <w:r>
        <w:rPr>
          <w:rFonts w:ascii="Times New Roman" w:eastAsia="Times New Roman" w:hAnsi="Times New Roman" w:cs="Times New Roman"/>
          <w:color w:val="000000"/>
          <w:spacing w:val="0"/>
          <w:w w:val="100"/>
          <w:position w:val="0"/>
        </w:rPr>
        <w:t>“</w:t>
      </w:r>
      <w:r>
        <w:rPr>
          <w:color w:val="000000"/>
          <w:spacing w:val="0"/>
          <w:w w:val="100"/>
          <w:position w:val="0"/>
        </w:rPr>
        <w:t>鑫众</w:t>
      </w:r>
      <w:r>
        <w:rPr>
          <w:rFonts w:ascii="Times New Roman" w:eastAsia="Times New Roman" w:hAnsi="Times New Roman" w:cs="Times New Roman"/>
          <w:color w:val="000000"/>
          <w:spacing w:val="0"/>
          <w:w w:val="100"/>
          <w:position w:val="0"/>
        </w:rPr>
        <w:t>18</w:t>
      </w:r>
      <w:r>
        <w:rPr>
          <w:color w:val="000000"/>
          <w:spacing w:val="0"/>
          <w:w w:val="100"/>
          <w:position w:val="0"/>
        </w:rPr>
        <w:t>号集合计划</w:t>
      </w:r>
      <w:r>
        <w:rPr>
          <w:rFonts w:ascii="Times New Roman" w:eastAsia="Times New Roman" w:hAnsi="Times New Roman" w:cs="Times New Roman"/>
          <w:color w:val="000000"/>
          <w:spacing w:val="0"/>
          <w:w w:val="100"/>
          <w:position w:val="0"/>
        </w:rPr>
        <w:t>”</w:t>
      </w:r>
      <w:r>
        <w:rPr>
          <w:color w:val="000000"/>
          <w:spacing w:val="0"/>
          <w:w w:val="100"/>
          <w:position w:val="0"/>
        </w:rPr>
        <w:t>进行管理，通过大宗交易或二级市场购买等法律法规许可的方式买入金运激光的 股票。</w:t>
      </w:r>
    </w:p>
    <w:p>
      <w:pPr>
        <w:pStyle w:val="Style25"/>
        <w:keepNext w:val="0"/>
        <w:keepLines w:val="0"/>
        <w:widowControl w:val="0"/>
        <w:shd w:val="clear" w:color="auto" w:fill="auto"/>
        <w:bidi w:val="0"/>
        <w:spacing w:before="0" w:after="40" w:line="472" w:lineRule="exact"/>
        <w:ind w:left="0" w:right="0" w:firstLine="400"/>
        <w:jc w:val="both"/>
      </w:pPr>
      <w:r>
        <w:rPr>
          <w:color w:val="000000"/>
          <w:spacing w:val="0"/>
          <w:w w:val="100"/>
          <w:position w:val="0"/>
        </w:rPr>
        <w:t>鑫众</w:t>
      </w:r>
      <w:r>
        <w:rPr>
          <w:rFonts w:ascii="Times New Roman" w:eastAsia="Times New Roman" w:hAnsi="Times New Roman" w:cs="Times New Roman"/>
          <w:color w:val="000000"/>
          <w:spacing w:val="0"/>
          <w:w w:val="100"/>
          <w:position w:val="0"/>
        </w:rPr>
        <w:t>18</w:t>
      </w:r>
      <w:r>
        <w:rPr>
          <w:color w:val="000000"/>
          <w:spacing w:val="0"/>
          <w:w w:val="100"/>
          <w:position w:val="0"/>
        </w:rPr>
        <w:t>号集合计划份额上限为</w:t>
      </w:r>
      <w:r>
        <w:rPr>
          <w:rFonts w:ascii="Times New Roman" w:eastAsia="Times New Roman" w:hAnsi="Times New Roman" w:cs="Times New Roman"/>
          <w:color w:val="000000"/>
          <w:spacing w:val="0"/>
          <w:w w:val="100"/>
          <w:position w:val="0"/>
        </w:rPr>
        <w:t>4,000</w:t>
      </w:r>
      <w:r>
        <w:rPr>
          <w:color w:val="000000"/>
          <w:spacing w:val="0"/>
          <w:w w:val="100"/>
          <w:position w:val="0"/>
        </w:rPr>
        <w:t>万份（面值为</w:t>
      </w:r>
      <w:r>
        <w:rPr>
          <w:rFonts w:ascii="Times New Roman" w:eastAsia="Times New Roman" w:hAnsi="Times New Roman" w:cs="Times New Roman"/>
          <w:color w:val="000000"/>
          <w:spacing w:val="0"/>
          <w:w w:val="100"/>
          <w:position w:val="0"/>
        </w:rPr>
        <w:t>1.00</w:t>
      </w:r>
      <w:r>
        <w:rPr>
          <w:color w:val="000000"/>
          <w:spacing w:val="0"/>
          <w:w w:val="100"/>
          <w:position w:val="0"/>
        </w:rPr>
        <w:t>元），按照</w:t>
      </w:r>
      <w:r>
        <w:rPr>
          <w:rFonts w:ascii="Times New Roman" w:eastAsia="Times New Roman" w:hAnsi="Times New Roman" w:cs="Times New Roman"/>
          <w:color w:val="000000"/>
          <w:spacing w:val="0"/>
          <w:w w:val="100"/>
          <w:position w:val="0"/>
        </w:rPr>
        <w:t>1:1</w:t>
      </w:r>
      <w:r>
        <w:rPr>
          <w:color w:val="000000"/>
          <w:spacing w:val="0"/>
          <w:w w:val="100"/>
          <w:position w:val="0"/>
        </w:rPr>
        <w:t>的比例设立优先份额和次级份额，主要投资范围 为购买和持有本公司股票。本公司控股股东、实际控制人梁伟为鑫众</w:t>
      </w:r>
      <w:r>
        <w:rPr>
          <w:rFonts w:ascii="Times New Roman" w:eastAsia="Times New Roman" w:hAnsi="Times New Roman" w:cs="Times New Roman"/>
          <w:color w:val="000000"/>
          <w:spacing w:val="0"/>
          <w:w w:val="100"/>
          <w:position w:val="0"/>
        </w:rPr>
        <w:t>18</w:t>
      </w:r>
      <w:r>
        <w:rPr>
          <w:color w:val="000000"/>
          <w:spacing w:val="0"/>
          <w:w w:val="100"/>
          <w:position w:val="0"/>
        </w:rPr>
        <w:t>号集合计划中优先份额的权益实现提供担保。</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日，鑫众</w:t>
      </w:r>
      <w:r>
        <w:rPr>
          <w:rFonts w:ascii="Times New Roman" w:eastAsia="Times New Roman" w:hAnsi="Times New Roman" w:cs="Times New Roman"/>
          <w:color w:val="000000"/>
          <w:spacing w:val="0"/>
          <w:w w:val="100"/>
          <w:position w:val="0"/>
        </w:rPr>
        <w:t>18</w:t>
      </w:r>
      <w:r>
        <w:rPr>
          <w:color w:val="000000"/>
          <w:spacing w:val="0"/>
          <w:w w:val="100"/>
          <w:position w:val="0"/>
        </w:rPr>
        <w:t>号集合计划正式成立，认购资金合计人民币</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日，鑫众</w:t>
      </w:r>
      <w:r>
        <w:rPr>
          <w:rFonts w:ascii="Times New Roman" w:eastAsia="Times New Roman" w:hAnsi="Times New Roman" w:cs="Times New Roman"/>
          <w:color w:val="000000"/>
          <w:spacing w:val="0"/>
          <w:w w:val="100"/>
          <w:position w:val="0"/>
        </w:rPr>
        <w:t>18</w:t>
      </w:r>
      <w:r>
        <w:rPr>
          <w:color w:val="000000"/>
          <w:spacing w:val="0"/>
          <w:w w:val="100"/>
          <w:position w:val="0"/>
        </w:rPr>
        <w:t>号集合计划通过 二级市场购买方式完成购买金运激光股票</w:t>
      </w:r>
      <w:r>
        <w:rPr>
          <w:rFonts w:ascii="Times New Roman" w:eastAsia="Times New Roman" w:hAnsi="Times New Roman" w:cs="Times New Roman"/>
          <w:color w:val="000000"/>
          <w:spacing w:val="0"/>
          <w:w w:val="100"/>
          <w:position w:val="0"/>
        </w:rPr>
        <w:t>681,522</w:t>
      </w:r>
      <w:r>
        <w:rPr>
          <w:color w:val="000000"/>
          <w:spacing w:val="0"/>
          <w:w w:val="100"/>
          <w:position w:val="0"/>
        </w:rPr>
        <w:t>股，占公司总股本</w:t>
      </w:r>
      <w:r>
        <w:rPr>
          <w:rFonts w:ascii="Times New Roman" w:eastAsia="Times New Roman" w:hAnsi="Times New Roman" w:cs="Times New Roman"/>
          <w:color w:val="000000"/>
          <w:spacing w:val="0"/>
          <w:w w:val="100"/>
          <w:position w:val="0"/>
        </w:rPr>
        <w:t>0.54%</w:t>
      </w:r>
      <w:r>
        <w:rPr>
          <w:color w:val="000000"/>
          <w:spacing w:val="0"/>
          <w:w w:val="100"/>
          <w:position w:val="0"/>
        </w:rPr>
        <w:t>，购买均价为</w:t>
      </w:r>
      <w:r>
        <w:rPr>
          <w:rFonts w:ascii="Times New Roman" w:eastAsia="Times New Roman" w:hAnsi="Times New Roman" w:cs="Times New Roman"/>
          <w:color w:val="000000"/>
          <w:spacing w:val="0"/>
          <w:w w:val="100"/>
          <w:position w:val="0"/>
        </w:rPr>
        <w:t>53.83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5"/>
        <w:keepNext w:val="0"/>
        <w:keepLines w:val="0"/>
        <w:widowControl w:val="0"/>
        <w:shd w:val="clear" w:color="auto" w:fill="auto"/>
        <w:bidi w:val="0"/>
        <w:spacing w:before="0" w:after="280" w:line="470" w:lineRule="exact"/>
        <w:ind w:left="0" w:right="0" w:firstLine="400"/>
        <w:jc w:val="both"/>
      </w:pPr>
      <w:r>
        <w:rPr>
          <w:color w:val="000000"/>
          <w:spacing w:val="0"/>
          <w:w w:val="100"/>
          <w:position w:val="0"/>
        </w:rPr>
        <w:t>员工持股计划所购买的股票锁定期为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日召开第三届董事 会第二十一次会议，决议将第一期员工持股计划存续期进行展期，展期期限自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1"/>
        <w:keepNext/>
        <w:keepLines/>
        <w:widowControl w:val="0"/>
        <w:shd w:val="clear" w:color="auto" w:fill="auto"/>
        <w:tabs>
          <w:tab w:pos="1144" w:val="left"/>
        </w:tabs>
        <w:bidi w:val="0"/>
        <w:spacing w:before="0" w:after="40" w:line="403" w:lineRule="exact"/>
        <w:ind w:left="0" w:right="0" w:firstLine="380"/>
        <w:jc w:val="left"/>
      </w:pPr>
      <w:bookmarkStart w:id="1462" w:name="bookmark1462"/>
      <w:bookmarkStart w:id="1463" w:name="bookmark1463"/>
      <w:bookmarkStart w:id="1464" w:name="bookmark1464"/>
      <w:r>
        <w:rPr>
          <w:b w:val="0"/>
          <w:bCs w:val="0"/>
          <w:color w:val="000000"/>
          <w:spacing w:val="0"/>
          <w:w w:val="100"/>
          <w:position w:val="0"/>
        </w:rPr>
        <w:t>十四、</w:t>
        <w:tab/>
      </w:r>
      <w:r>
        <w:rPr>
          <w:color w:val="000000"/>
          <w:spacing w:val="0"/>
          <w:w w:val="100"/>
          <w:position w:val="0"/>
        </w:rPr>
        <w:t>母公司财务报表主要项目注释</w:t>
      </w:r>
      <w:bookmarkEnd w:id="1462"/>
      <w:bookmarkEnd w:id="1463"/>
      <w:bookmarkEnd w:id="1464"/>
    </w:p>
    <w:p>
      <w:pPr>
        <w:pStyle w:val="Style31"/>
        <w:keepNext/>
        <w:keepLines/>
        <w:widowControl w:val="0"/>
        <w:shd w:val="clear" w:color="auto" w:fill="auto"/>
        <w:bidi w:val="0"/>
        <w:spacing w:before="0" w:line="403" w:lineRule="exact"/>
        <w:ind w:left="0" w:right="0" w:firstLine="380"/>
        <w:jc w:val="both"/>
      </w:pPr>
      <w:bookmarkStart w:id="1462" w:name="bookmark1462"/>
      <w:bookmarkStart w:id="1463" w:name="bookmark1463"/>
      <w:bookmarkStart w:id="1465" w:name="bookmark1465"/>
      <w:r>
        <w:rPr>
          <w:color w:val="000000"/>
          <w:spacing w:val="0"/>
          <w:w w:val="100"/>
          <w:position w:val="0"/>
        </w:rPr>
        <w:t>注释</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应收账款</w:t>
      </w:r>
      <w:bookmarkEnd w:id="1462"/>
      <w:bookmarkEnd w:id="1463"/>
      <w:bookmarkEnd w:id="1465"/>
    </w:p>
    <w:p>
      <w:pPr>
        <w:pStyle w:val="Style31"/>
        <w:keepNext/>
        <w:keepLines/>
        <w:widowControl w:val="0"/>
        <w:shd w:val="clear" w:color="auto" w:fill="auto"/>
        <w:tabs>
          <w:tab w:pos="1144" w:val="left"/>
        </w:tabs>
        <w:bidi w:val="0"/>
        <w:spacing w:before="0" w:after="40" w:line="420" w:lineRule="auto"/>
        <w:ind w:left="0" w:right="0" w:firstLine="640"/>
        <w:jc w:val="left"/>
      </w:pPr>
      <w:bookmarkStart w:id="1462" w:name="bookmark1462"/>
      <w:bookmarkStart w:id="1463" w:name="bookmark1463"/>
      <w:bookmarkStart w:id="1466" w:name="bookmark1466"/>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应收账款分类披露</w:t>
      </w:r>
      <w:bookmarkEnd w:id="1462"/>
      <w:bookmarkEnd w:id="1463"/>
      <w:bookmarkEnd w:id="1466"/>
      <w:r>
        <w:br w:type="page"/>
      </w:r>
    </w:p>
    <w:tbl>
      <w:tblPr>
        <w:tblOverlap w:val="never"/>
        <w:jc w:val="center"/>
        <w:tblLayout w:type="fixed"/>
      </w:tblPr>
      <w:tblGrid>
        <w:gridCol w:w="2779"/>
        <w:gridCol w:w="1800"/>
        <w:gridCol w:w="984"/>
        <w:gridCol w:w="1637"/>
        <w:gridCol w:w="984"/>
        <w:gridCol w:w="1733"/>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单项金额重大并单独计提坏账准 备的应收账款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按信用风险特征组合计提坏账准 备的应收账款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其中：账龄分析法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30,441,271.08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8,367,544.75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22,073,726.33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无风险及关联方组合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23,357,321.45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23,357,321.45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53,798,592.53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8,367,544.75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15.55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45,431,047.78</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单项金额虽不重大但单独计提坏 账准备的应收账款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53,798,592.53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8,367,544.75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15.55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45,431,047.78</w:t>
            </w:r>
          </w:p>
        </w:tc>
      </w:tr>
    </w:tbl>
    <w:p>
      <w:pPr>
        <w:widowControl w:val="0"/>
        <w:spacing w:after="159" w:line="1" w:lineRule="exact"/>
      </w:pPr>
    </w:p>
    <w:p>
      <w:pPr>
        <w:pStyle w:val="Style23"/>
        <w:keepNext w:val="0"/>
        <w:keepLines w:val="0"/>
        <w:widowControl w:val="0"/>
        <w:shd w:val="clear" w:color="auto" w:fill="auto"/>
        <w:bidi w:val="0"/>
        <w:spacing w:before="0" w:after="0" w:line="240" w:lineRule="auto"/>
        <w:ind w:left="542" w:right="0" w:firstLine="0"/>
        <w:jc w:val="left"/>
      </w:pPr>
      <w:r>
        <w:rPr>
          <w:color w:val="000000"/>
          <w:spacing w:val="0"/>
          <w:w w:val="100"/>
          <w:position w:val="0"/>
        </w:rPr>
        <w:t>续:</w:t>
      </w:r>
    </w:p>
    <w:tbl>
      <w:tblPr>
        <w:tblOverlap w:val="never"/>
        <w:jc w:val="center"/>
        <w:tblLayout w:type="fixed"/>
      </w:tblPr>
      <w:tblGrid>
        <w:gridCol w:w="2779"/>
        <w:gridCol w:w="1637"/>
        <w:gridCol w:w="984"/>
        <w:gridCol w:w="1800"/>
        <w:gridCol w:w="984"/>
        <w:gridCol w:w="1733"/>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55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单项金额重大并单独计提坏账准</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备的应收账款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557"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按信用风险特征组合计提坏账准</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其中：账龄分析法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41,079,933.72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5,302,380.21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35,777,553.51</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无风险及关联方组合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18,561,605.04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18,561,605.04</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pPr>
            <w:r>
              <w:rPr>
                <w:rFonts w:ascii="SimSun" w:eastAsia="SimSun" w:hAnsi="SimSun" w:cs="SimSun"/>
                <w:b/>
                <w:bCs/>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59,641,538.76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5,302,380.21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8.89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54,339,158.55</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单项金额虽不重大但单独计提坏</w:t>
            </w:r>
          </w:p>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账准备的应收账款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59,641,538.76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5,302,380.21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8.89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54,339,158.55</w:t>
            </w:r>
          </w:p>
        </w:tc>
      </w:tr>
    </w:tbl>
    <w:p>
      <w:pPr>
        <w:widowControl w:val="0"/>
        <w:spacing w:after="299" w:line="1" w:lineRule="exact"/>
      </w:pPr>
    </w:p>
    <w:p>
      <w:pPr>
        <w:pStyle w:val="Style41"/>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应收账款分类的说明：</w:t>
      </w:r>
    </w:p>
    <w:p>
      <w:pPr>
        <w:pStyle w:val="Style41"/>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）组合中，按账龄分析法计提坏账准备的应收账款</w:t>
      </w:r>
    </w:p>
    <w:tbl>
      <w:tblPr>
        <w:tblOverlap w:val="never"/>
        <w:jc w:val="center"/>
        <w:tblLayout w:type="fixed"/>
      </w:tblPr>
      <w:tblGrid>
        <w:gridCol w:w="2986"/>
        <w:gridCol w:w="2299"/>
        <w:gridCol w:w="2299"/>
        <w:gridCol w:w="2333"/>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15,663,617.37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469,908.52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3,503,114.11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525,467.12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7,804,740.97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3,902,370.49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3,469,798.63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3,469,798.63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30,441,271.08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8,367,544.75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27.49</w:t>
            </w:r>
          </w:p>
        </w:tc>
      </w:tr>
    </w:tbl>
    <w:p>
      <w:pPr>
        <w:widowControl w:val="0"/>
        <w:spacing w:after="159" w:line="1" w:lineRule="exact"/>
      </w:pPr>
    </w:p>
    <w:p>
      <w:pPr>
        <w:pStyle w:val="Style41"/>
        <w:keepNext w:val="0"/>
        <w:keepLines w:val="0"/>
        <w:widowControl w:val="0"/>
        <w:shd w:val="clear" w:color="auto" w:fill="auto"/>
        <w:tabs>
          <w:tab w:pos="1289" w:val="left"/>
        </w:tabs>
        <w:bidi w:val="0"/>
        <w:spacing w:before="0" w:after="160" w:line="240" w:lineRule="auto"/>
        <w:ind w:left="0" w:right="0" w:firstLine="66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组合中，采用无风险及关联方法计提坏账准备的应收账款</w:t>
      </w:r>
      <w:r>
        <w:br w:type="page"/>
      </w:r>
    </w:p>
    <w:tbl>
      <w:tblPr>
        <w:tblOverlap w:val="never"/>
        <w:jc w:val="center"/>
        <w:tblLayout w:type="fixed"/>
      </w:tblPr>
      <w:tblGrid>
        <w:gridCol w:w="3432"/>
        <w:gridCol w:w="1805"/>
        <w:gridCol w:w="1474"/>
        <w:gridCol w:w="1310"/>
        <w:gridCol w:w="1997"/>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组合名称</w:t>
            </w:r>
          </w:p>
        </w:tc>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武汉唯拓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17,969,488.59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合并范围内关联方</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东莞汇研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4,020,611.00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合并范围内关联方</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金运数字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1,217,028.00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合并范围内关联方</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pPr>
            <w:r>
              <w:rPr>
                <w:color w:val="000000"/>
                <w:spacing w:val="0"/>
                <w:w w:val="100"/>
                <w:position w:val="0"/>
              </w:rPr>
              <w:t>150,193.86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合并范围内关联方</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23,357,321.45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widowControl w:val="0"/>
        <w:spacing w:after="139" w:line="1" w:lineRule="exact"/>
      </w:pPr>
    </w:p>
    <w:p>
      <w:pPr>
        <w:pStyle w:val="Style31"/>
        <w:keepNext/>
        <w:keepLines/>
        <w:widowControl w:val="0"/>
        <w:numPr>
          <w:ilvl w:val="0"/>
          <w:numId w:val="119"/>
        </w:numPr>
        <w:shd w:val="clear" w:color="auto" w:fill="auto"/>
        <w:tabs>
          <w:tab w:pos="1918" w:val="left"/>
        </w:tabs>
        <w:bidi w:val="0"/>
        <w:spacing w:before="0" w:after="300" w:line="240" w:lineRule="auto"/>
        <w:ind w:left="132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本期计提、收回或转回的坏账准备的情况</w:t>
      </w:r>
      <w:bookmarkEnd w:id="1467"/>
      <w:bookmarkEnd w:id="1468"/>
      <w:bookmarkEnd w:id="1470"/>
    </w:p>
    <w:p>
      <w:pPr>
        <w:pStyle w:val="Style41"/>
        <w:keepNext w:val="0"/>
        <w:keepLines w:val="0"/>
        <w:widowControl w:val="0"/>
        <w:shd w:val="clear" w:color="auto" w:fill="auto"/>
        <w:bidi w:val="0"/>
        <w:spacing w:before="0" w:after="300" w:line="240" w:lineRule="auto"/>
        <w:ind w:left="0" w:right="0" w:firstLine="7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3,065,164.54</w:t>
      </w:r>
      <w:r>
        <w:rPr>
          <w:color w:val="000000"/>
          <w:spacing w:val="0"/>
          <w:w w:val="100"/>
          <w:position w:val="0"/>
        </w:rPr>
        <w:t>元，本期无收回或转回坏账准备金额。</w:t>
      </w:r>
    </w:p>
    <w:p>
      <w:pPr>
        <w:pStyle w:val="Style31"/>
        <w:keepNext/>
        <w:keepLines/>
        <w:widowControl w:val="0"/>
        <w:numPr>
          <w:ilvl w:val="0"/>
          <w:numId w:val="119"/>
        </w:numPr>
        <w:shd w:val="clear" w:color="auto" w:fill="auto"/>
        <w:tabs>
          <w:tab w:pos="1142" w:val="left"/>
        </w:tabs>
        <w:bidi w:val="0"/>
        <w:spacing w:before="0" w:after="300" w:line="240" w:lineRule="auto"/>
        <w:ind w:left="0" w:right="0" w:firstLine="72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本报告期无实际核销的应收账款</w:t>
      </w:r>
      <w:bookmarkEnd w:id="1471"/>
      <w:bookmarkEnd w:id="1472"/>
      <w:bookmarkEnd w:id="1474"/>
    </w:p>
    <w:p>
      <w:pPr>
        <w:pStyle w:val="Style31"/>
        <w:keepNext/>
        <w:keepLines/>
        <w:widowControl w:val="0"/>
        <w:numPr>
          <w:ilvl w:val="0"/>
          <w:numId w:val="119"/>
        </w:numPr>
        <w:shd w:val="clear" w:color="auto" w:fill="auto"/>
        <w:tabs>
          <w:tab w:pos="1142" w:val="left"/>
        </w:tabs>
        <w:bidi w:val="0"/>
        <w:spacing w:before="0" w:line="240" w:lineRule="auto"/>
        <w:ind w:left="0" w:right="0" w:firstLine="720"/>
        <w:jc w:val="left"/>
      </w:pPr>
      <w:bookmarkStart w:id="1471" w:name="bookmark1471"/>
      <w:bookmarkStart w:id="1472" w:name="bookmark1472"/>
      <w:bookmarkStart w:id="1475" w:name="bookmark1475"/>
      <w:bookmarkStart w:id="1476" w:name="bookmark1476"/>
      <w:bookmarkEnd w:id="1475"/>
      <w:r>
        <w:rPr>
          <w:color w:val="000000"/>
          <w:spacing w:val="0"/>
          <w:w w:val="100"/>
          <w:position w:val="0"/>
        </w:rPr>
        <w:t>按欠款方归集的期末余额前五名应收账款</w:t>
      </w:r>
      <w:bookmarkEnd w:id="1471"/>
      <w:bookmarkEnd w:id="1472"/>
      <w:bookmarkEnd w:id="1476"/>
    </w:p>
    <w:tbl>
      <w:tblPr>
        <w:tblOverlap w:val="never"/>
        <w:jc w:val="center"/>
        <w:tblLayout w:type="fixed"/>
      </w:tblPr>
      <w:tblGrid>
        <w:gridCol w:w="3432"/>
        <w:gridCol w:w="2294"/>
        <w:gridCol w:w="1800"/>
        <w:gridCol w:w="2328"/>
      </w:tblGrid>
      <w:tr>
        <w:trPr>
          <w:trHeight w:val="58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占应收账款期末余 额的比例</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已计提坏账准备</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17,969,488.59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33.40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4,020,611.00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3,747,035.95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1,873,517.98</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2,360,000.00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70,800.00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1,674,027.60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50,220.83</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29,771,163.14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55.34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1,994,538.80</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720"/>
        <w:jc w:val="both"/>
      </w:pPr>
      <w:bookmarkStart w:id="1477" w:name="bookmark1477"/>
      <w:bookmarkStart w:id="1478" w:name="bookmark1478"/>
      <w:bookmarkStart w:id="1479" w:name="bookmark1479"/>
      <w:r>
        <w:rPr>
          <w:color w:val="000000"/>
          <w:spacing w:val="0"/>
          <w:w w:val="100"/>
          <w:position w:val="0"/>
        </w:rPr>
        <w:t>注释</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其他应收款</w:t>
      </w:r>
      <w:bookmarkEnd w:id="1477"/>
      <w:bookmarkEnd w:id="1478"/>
      <w:bookmarkEnd w:id="1479"/>
    </w:p>
    <w:p>
      <w:pPr>
        <w:pStyle w:val="Style31"/>
        <w:keepNext/>
        <w:keepLines/>
        <w:widowControl w:val="0"/>
        <w:shd w:val="clear" w:color="auto" w:fill="auto"/>
        <w:tabs>
          <w:tab w:pos="1918" w:val="left"/>
        </w:tabs>
        <w:bidi w:val="0"/>
        <w:spacing w:before="0" w:line="240" w:lineRule="auto"/>
        <w:ind w:left="1320" w:right="0" w:firstLine="0"/>
        <w:jc w:val="left"/>
      </w:pPr>
      <w:bookmarkStart w:id="1477" w:name="bookmark1477"/>
      <w:bookmarkStart w:id="1478" w:name="bookmark1478"/>
      <w:bookmarkStart w:id="1480" w:name="bookmark1480"/>
      <w:r>
        <w:rPr>
          <w:rFonts w:ascii="Times New Roman" w:eastAsia="Times New Roman" w:hAnsi="Times New Roman" w:cs="Times New Roman"/>
          <w:color w:val="000000"/>
          <w:spacing w:val="0"/>
          <w:w w:val="100"/>
          <w:position w:val="0"/>
        </w:rPr>
        <w:t>1</w:t>
      </w:r>
      <w:r>
        <w:rPr>
          <w:color w:val="000000"/>
          <w:spacing w:val="0"/>
          <w:w w:val="100"/>
          <w:position w:val="0"/>
        </w:rPr>
        <w:t>.</w:t>
        <w:tab/>
      </w:r>
      <w:r>
        <w:rPr>
          <w:color w:val="000000"/>
          <w:spacing w:val="0"/>
          <w:w w:val="100"/>
          <w:position w:val="0"/>
        </w:rPr>
        <w:t>其他应收款分类披露</w:t>
      </w:r>
      <w:bookmarkEnd w:id="1477"/>
      <w:bookmarkEnd w:id="1478"/>
      <w:bookmarkEnd w:id="1480"/>
    </w:p>
    <w:tbl>
      <w:tblPr>
        <w:tblOverlap w:val="never"/>
        <w:jc w:val="center"/>
        <w:tblLayout w:type="fixed"/>
      </w:tblPr>
      <w:tblGrid>
        <w:gridCol w:w="2981"/>
        <w:gridCol w:w="1637"/>
        <w:gridCol w:w="984"/>
        <w:gridCol w:w="1800"/>
        <w:gridCol w:w="984"/>
        <w:gridCol w:w="1733"/>
      </w:tblGrid>
      <w:tr>
        <w:trPr>
          <w:trHeight w:val="379"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单项金额重大并单独计提坏账准备 的其他应收款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557"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按信用风险特征组合计提坏账准备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其中：账龄分析法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9,428,439.20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2,229,113.70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7,199,325.50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无风险及关联方组合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17,425,480.09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17,425,480.09</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26,853,919.29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2,229,113.70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8.30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24,624,805.59</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单项金额虽不重大但单独计提坏账 准备的其他应收款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26,853,919.29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2,229,113.70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8.30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24,624,805.59</w:t>
            </w:r>
          </w:p>
        </w:tc>
      </w:tr>
    </w:tbl>
    <w:p>
      <w:pPr>
        <w:pStyle w:val="Style23"/>
        <w:keepNext w:val="0"/>
        <w:keepLines w:val="0"/>
        <w:widowControl w:val="0"/>
        <w:shd w:val="clear" w:color="auto" w:fill="auto"/>
        <w:bidi w:val="0"/>
        <w:spacing w:before="0" w:after="0" w:line="240" w:lineRule="auto"/>
        <w:ind w:left="653" w:right="0" w:firstLine="0"/>
        <w:jc w:val="left"/>
      </w:pPr>
      <w:r>
        <w:rPr>
          <w:color w:val="000000"/>
          <w:spacing w:val="0"/>
          <w:w w:val="100"/>
          <w:position w:val="0"/>
        </w:rPr>
        <w:t>续:</w:t>
      </w:r>
    </w:p>
    <w:p>
      <w:pPr>
        <w:widowControl w:val="0"/>
        <w:spacing w:after="199" w:line="1" w:lineRule="exact"/>
      </w:pPr>
    </w:p>
    <w:p>
      <w:pPr>
        <w:pStyle w:val="Style25"/>
        <w:keepNext w:val="0"/>
        <w:keepLines w:val="0"/>
        <w:widowControl w:val="0"/>
        <w:shd w:val="clear" w:color="auto" w:fill="auto"/>
        <w:tabs>
          <w:tab w:pos="6163" w:val="left"/>
        </w:tabs>
        <w:bidi w:val="0"/>
        <w:spacing w:before="0" w:after="240" w:line="240" w:lineRule="auto"/>
        <w:ind w:left="1320" w:right="0" w:firstLine="0"/>
        <w:jc w:val="left"/>
      </w:pPr>
      <w:r>
        <w:rPr>
          <w:color w:val="000000"/>
          <w:spacing w:val="0"/>
          <w:w w:val="100"/>
          <w:position w:val="0"/>
        </w:rPr>
        <w:t>种类</w:t>
        <w:tab/>
        <w:t>期初余额</w:t>
      </w:r>
      <w:r>
        <w:br w:type="page"/>
      </w:r>
    </w:p>
    <w:tbl>
      <w:tblPr>
        <w:tblOverlap w:val="never"/>
        <w:jc w:val="center"/>
        <w:tblLayout w:type="fixed"/>
      </w:tblPr>
      <w:tblGrid>
        <w:gridCol w:w="2981"/>
        <w:gridCol w:w="1637"/>
        <w:gridCol w:w="984"/>
        <w:gridCol w:w="1800"/>
        <w:gridCol w:w="984"/>
        <w:gridCol w:w="1733"/>
      </w:tblGrid>
      <w:tr>
        <w:trPr>
          <w:trHeight w:val="374"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账面价值</w:t>
            </w:r>
          </w:p>
        </w:tc>
      </w:tr>
      <w:tr>
        <w:trPr>
          <w:trHeight w:val="557"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单项金额重大并单独计提坏账准备 的其他应收款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557"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按信用风险特征组合计提坏账准备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其中：账龄分析法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2,648,856.42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469,689.21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2,179,167.21</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无风险及关联方组合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17,576,794.25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17,576,794.25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组合小计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20,225,650.67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469,689.21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19,755,961.46</w:t>
            </w: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单项金额虽不重大但单独计提坏账 准备的其他应收款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一</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20,225,650.67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469,689.21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2.32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19,755,961.46</w:t>
            </w:r>
          </w:p>
        </w:tc>
      </w:tr>
    </w:tbl>
    <w:p>
      <w:pPr>
        <w:widowControl w:val="0"/>
        <w:spacing w:after="139" w:line="1" w:lineRule="exact"/>
      </w:pPr>
    </w:p>
    <w:p>
      <w:pPr>
        <w:pStyle w:val="Style41"/>
        <w:keepNext w:val="0"/>
        <w:keepLines w:val="0"/>
        <w:widowControl w:val="0"/>
        <w:shd w:val="clear" w:color="auto" w:fill="auto"/>
        <w:bidi w:val="0"/>
        <w:spacing w:before="0" w:after="300" w:line="240" w:lineRule="auto"/>
        <w:ind w:left="0" w:right="0" w:firstLine="720"/>
        <w:jc w:val="left"/>
      </w:pPr>
      <w:r>
        <w:rPr>
          <w:color w:val="000000"/>
          <w:spacing w:val="0"/>
          <w:w w:val="100"/>
          <w:position w:val="0"/>
        </w:rPr>
        <w:t>其他应收款分类的说明:</w:t>
      </w:r>
    </w:p>
    <w:p>
      <w:pPr>
        <w:pStyle w:val="Style41"/>
        <w:keepNext w:val="0"/>
        <w:keepLines w:val="0"/>
        <w:widowControl w:val="0"/>
        <w:shd w:val="clear" w:color="auto" w:fill="auto"/>
        <w:bidi w:val="0"/>
        <w:spacing w:before="0" w:after="140" w:line="240" w:lineRule="auto"/>
        <w:ind w:left="14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）组合中，按账龄分析法计提坏账准备的其他应收款</w:t>
      </w:r>
    </w:p>
    <w:tbl>
      <w:tblPr>
        <w:tblOverlap w:val="never"/>
        <w:jc w:val="center"/>
        <w:tblLayout w:type="fixed"/>
      </w:tblPr>
      <w:tblGrid>
        <w:gridCol w:w="2986"/>
        <w:gridCol w:w="2299"/>
        <w:gridCol w:w="2299"/>
        <w:gridCol w:w="2333"/>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3,704,225.04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111,126.75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3,329,788.11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499,468.22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1,551,814.63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775,907.32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842,611.42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842,611.42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9,428,439.20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2,229,113.70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23.64</w:t>
            </w:r>
          </w:p>
        </w:tc>
      </w:tr>
    </w:tbl>
    <w:p>
      <w:pPr>
        <w:widowControl w:val="0"/>
        <w:spacing w:after="139" w:line="1" w:lineRule="exact"/>
      </w:pPr>
    </w:p>
    <w:p>
      <w:pPr>
        <w:pStyle w:val="Style41"/>
        <w:keepNext w:val="0"/>
        <w:keepLines w:val="0"/>
        <w:widowControl w:val="0"/>
        <w:shd w:val="clear" w:color="auto" w:fill="auto"/>
        <w:tabs>
          <w:tab w:pos="1469" w:val="left"/>
        </w:tabs>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组合中，采用无风险及关联方法计提坏账准备的其他应收款</w:t>
      </w:r>
    </w:p>
    <w:tbl>
      <w:tblPr>
        <w:tblOverlap w:val="never"/>
        <w:jc w:val="center"/>
        <w:tblLayout w:type="fixed"/>
      </w:tblPr>
      <w:tblGrid>
        <w:gridCol w:w="2942"/>
        <w:gridCol w:w="1800"/>
        <w:gridCol w:w="1642"/>
        <w:gridCol w:w="1474"/>
        <w:gridCol w:w="2059"/>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武汉唯拓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16,378,503.39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合并范围内关联方</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金运产业发展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合并范围内关联方</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辽宁金之运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278,732.00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合并范围内关联方</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武汉斯利沃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55,660.70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合并范围内关联方</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香港高汇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合并范围内关联方</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17,425,480.09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widowControl w:val="0"/>
        <w:spacing w:after="139" w:line="1" w:lineRule="exact"/>
      </w:pPr>
    </w:p>
    <w:p>
      <w:pPr>
        <w:pStyle w:val="Style31"/>
        <w:keepNext/>
        <w:keepLines/>
        <w:widowControl w:val="0"/>
        <w:shd w:val="clear" w:color="auto" w:fill="auto"/>
        <w:tabs>
          <w:tab w:pos="1926" w:val="left"/>
        </w:tabs>
        <w:bidi w:val="0"/>
        <w:spacing w:before="0" w:line="240" w:lineRule="auto"/>
        <w:ind w:left="1340" w:right="0" w:firstLine="0"/>
        <w:jc w:val="left"/>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2</w:t>
      </w:r>
      <w:r>
        <w:rPr>
          <w:color w:val="000000"/>
          <w:spacing w:val="0"/>
          <w:w w:val="100"/>
          <w:position w:val="0"/>
        </w:rPr>
        <w:t>.</w:t>
        <w:tab/>
      </w:r>
      <w:r>
        <w:rPr>
          <w:color w:val="000000"/>
          <w:spacing w:val="0"/>
          <w:w w:val="100"/>
          <w:position w:val="0"/>
        </w:rPr>
        <w:t>本期计提、收回或转回的坏账准备情况</w:t>
      </w:r>
      <w:bookmarkEnd w:id="1481"/>
      <w:bookmarkEnd w:id="1482"/>
      <w:bookmarkEnd w:id="1483"/>
    </w:p>
    <w:p>
      <w:pPr>
        <w:pStyle w:val="Style41"/>
        <w:keepNext w:val="0"/>
        <w:keepLines w:val="0"/>
        <w:widowControl w:val="0"/>
        <w:shd w:val="clear" w:color="auto" w:fill="auto"/>
        <w:bidi w:val="0"/>
        <w:spacing w:before="0" w:after="800" w:line="240" w:lineRule="auto"/>
        <w:ind w:left="0" w:right="0" w:firstLine="7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1,759,424.49</w:t>
      </w:r>
      <w:r>
        <w:rPr>
          <w:color w:val="000000"/>
          <w:spacing w:val="0"/>
          <w:w w:val="100"/>
          <w:position w:val="0"/>
        </w:rPr>
        <w:t>元，本期无收回或转回坏账准备金额。</w:t>
      </w:r>
    </w:p>
    <w:p>
      <w:pPr>
        <w:pStyle w:val="Style31"/>
        <w:keepNext/>
        <w:keepLines/>
        <w:widowControl w:val="0"/>
        <w:numPr>
          <w:ilvl w:val="0"/>
          <w:numId w:val="117"/>
        </w:numPr>
        <w:shd w:val="clear" w:color="auto" w:fill="auto"/>
        <w:bidi w:val="0"/>
        <w:spacing w:before="0" w:line="240" w:lineRule="auto"/>
        <w:ind w:left="0" w:right="0" w:firstLine="72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其他应收款按款项性质分类情况</w:t>
      </w:r>
      <w:bookmarkEnd w:id="1484"/>
      <w:bookmarkEnd w:id="1485"/>
      <w:bookmarkEnd w:id="1487"/>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17,425,480.09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17,576,794.25</w:t>
            </w:r>
          </w:p>
        </w:tc>
      </w:tr>
    </w:tbl>
    <w:p>
      <w:pPr>
        <w:spacing w:lineRule="exact" w:line="1"/>
        <w:rPr>
          <w:sz w:val="2"/>
          <w:szCs w:val="2"/>
        </w:rPr>
      </w:pPr>
      <w:r>
        <w:br w:type="page"/>
      </w:r>
    </w:p>
    <w:tbl>
      <w:tblPr>
        <w:tblOverlap w:val="never"/>
        <w:jc w:val="center"/>
        <w:tblLayout w:type="fixed"/>
      </w:tblPr>
      <w:tblGrid>
        <w:gridCol w:w="3317"/>
        <w:gridCol w:w="3283"/>
        <w:gridCol w:w="3317"/>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借支款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1,824,493.34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1,158,177.81</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押金和保证金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974,172.42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1,167,817.81</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142,516.83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18,759.50</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差旅费借支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199,092.22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143,112.83</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非合并内关联方往来款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4,978,804.75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1,309,359.64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160,988.47</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26,853,919.29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20,225,650.67</w:t>
            </w:r>
          </w:p>
        </w:tc>
      </w:tr>
    </w:tbl>
    <w:p>
      <w:pPr>
        <w:widowControl w:val="0"/>
        <w:spacing w:after="139" w:line="1" w:lineRule="exact"/>
      </w:pPr>
    </w:p>
    <w:p>
      <w:pPr>
        <w:pStyle w:val="Style31"/>
        <w:keepNext/>
        <w:keepLines/>
        <w:widowControl w:val="0"/>
        <w:numPr>
          <w:ilvl w:val="0"/>
          <w:numId w:val="117"/>
        </w:numPr>
        <w:shd w:val="clear" w:color="auto" w:fill="auto"/>
        <w:bidi w:val="0"/>
        <w:spacing w:before="0" w:line="240" w:lineRule="auto"/>
        <w:ind w:left="0" w:right="0" w:firstLine="86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按欠款方归集的期末余额前五名的其他应收款</w:t>
      </w:r>
      <w:bookmarkEnd w:id="1488"/>
      <w:bookmarkEnd w:id="1489"/>
      <w:bookmarkEnd w:id="1491"/>
    </w:p>
    <w:tbl>
      <w:tblPr>
        <w:tblOverlap w:val="never"/>
        <w:jc w:val="center"/>
        <w:tblLayout w:type="fixed"/>
      </w:tblPr>
      <w:tblGrid>
        <w:gridCol w:w="1675"/>
        <w:gridCol w:w="1642"/>
        <w:gridCol w:w="1920"/>
        <w:gridCol w:w="1363"/>
        <w:gridCol w:w="1642"/>
        <w:gridCol w:w="1675"/>
      </w:tblGrid>
      <w:tr>
        <w:trPr>
          <w:trHeight w:val="63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占其他应收款期末 余额的比例</w:t>
            </w:r>
            <w:r>
              <w:rPr>
                <w:color w:val="000000"/>
                <w:spacing w:val="0"/>
                <w:w w:val="100"/>
                <w:position w:val="0"/>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坏账准备 期末余额</w:t>
            </w:r>
          </w:p>
        </w:tc>
      </w:tr>
      <w:tr>
        <w:trPr>
          <w:trHeight w:val="71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武汉唯拓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16,378,503.39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71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武汉落地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4,478,804.75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p>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490,597.02</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金运产业发展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股权转让款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left"/>
            </w:pPr>
            <w:r>
              <w:rPr>
                <w:color w:val="000000"/>
                <w:spacing w:val="0"/>
                <w:w w:val="100"/>
                <w:position w:val="0"/>
              </w:rPr>
              <w:t>710,000.00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借支款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left"/>
            </w:pPr>
            <w:r>
              <w:rPr>
                <w:color w:val="000000"/>
                <w:spacing w:val="0"/>
                <w:w w:val="100"/>
                <w:position w:val="0"/>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250,000.00</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张春杰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借支款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left"/>
            </w:pPr>
            <w:r>
              <w:rPr>
                <w:color w:val="000000"/>
                <w:spacing w:val="0"/>
                <w:w w:val="100"/>
                <w:position w:val="0"/>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250,000.00</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22,567,308.14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84.04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990,597.02</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860"/>
        <w:jc w:val="left"/>
      </w:pPr>
      <w:bookmarkStart w:id="1492" w:name="bookmark1492"/>
      <w:bookmarkStart w:id="1493" w:name="bookmark1493"/>
      <w:bookmarkStart w:id="1494" w:name="bookmark1494"/>
      <w:r>
        <w:rPr>
          <w:color w:val="000000"/>
          <w:spacing w:val="0"/>
          <w:w w:val="100"/>
          <w:position w:val="0"/>
        </w:rPr>
        <w:t>注释</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长期股权投资</w:t>
      </w:r>
      <w:bookmarkEnd w:id="1492"/>
      <w:bookmarkEnd w:id="1493"/>
      <w:bookmarkEnd w:id="1494"/>
    </w:p>
    <w:tbl>
      <w:tblPr>
        <w:tblOverlap w:val="never"/>
        <w:jc w:val="center"/>
        <w:tblLayout w:type="fixed"/>
      </w:tblPr>
      <w:tblGrid>
        <w:gridCol w:w="1589"/>
        <w:gridCol w:w="1430"/>
        <w:gridCol w:w="1152"/>
        <w:gridCol w:w="1310"/>
        <w:gridCol w:w="1531"/>
        <w:gridCol w:w="1262"/>
        <w:gridCol w:w="1483"/>
      </w:tblGrid>
      <w:tr>
        <w:trPr>
          <w:trHeight w:val="427"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账面价值</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86,519,076.57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86,519,076.57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100,467,526.11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100,467,526.11</w:t>
            </w:r>
          </w:p>
        </w:tc>
      </w:tr>
      <w:tr>
        <w:trPr>
          <w:trHeight w:val="557"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对联营、合营企业 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9,591,854.09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9,591,854.09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9,824,033.31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9,824,033.31</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96,110,930.66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96,110,930.66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110,291,559.42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110,291,559.42</w:t>
            </w:r>
          </w:p>
        </w:tc>
      </w:tr>
    </w:tbl>
    <w:p>
      <w:pPr>
        <w:widowControl w:val="0"/>
        <w:spacing w:after="139" w:line="1" w:lineRule="exact"/>
      </w:pPr>
    </w:p>
    <w:p>
      <w:pPr>
        <w:pStyle w:val="Style31"/>
        <w:keepNext/>
        <w:keepLines/>
        <w:widowControl w:val="0"/>
        <w:shd w:val="clear" w:color="auto" w:fill="auto"/>
        <w:bidi w:val="0"/>
        <w:spacing w:before="0" w:line="240" w:lineRule="auto"/>
        <w:ind w:left="0" w:right="0" w:firstLine="86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对子公司投资</w:t>
      </w:r>
      <w:bookmarkEnd w:id="1495"/>
      <w:bookmarkEnd w:id="1496"/>
      <w:bookmarkEnd w:id="1497"/>
    </w:p>
    <w:tbl>
      <w:tblPr>
        <w:tblOverlap w:val="never"/>
        <w:jc w:val="center"/>
        <w:tblLayout w:type="fixed"/>
      </w:tblPr>
      <w:tblGrid>
        <w:gridCol w:w="1344"/>
        <w:gridCol w:w="1550"/>
        <w:gridCol w:w="1560"/>
        <w:gridCol w:w="1474"/>
        <w:gridCol w:w="1474"/>
        <w:gridCol w:w="1478"/>
        <w:gridCol w:w="686"/>
        <w:gridCol w:w="715"/>
      </w:tblGrid>
      <w:tr>
        <w:trPr>
          <w:trHeight w:val="105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初始投资成本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center"/>
            </w:pPr>
            <w:r>
              <w:rPr>
                <w:rFonts w:ascii="SimSun" w:eastAsia="SimSun" w:hAnsi="SimSun" w:cs="SimSun"/>
                <w:color w:val="000000"/>
                <w:spacing w:val="0"/>
                <w:w w:val="100"/>
                <w:position w:val="0"/>
              </w:rPr>
              <w:t>本期 计提 减值 准备</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center"/>
            </w:pPr>
            <w:r>
              <w:rPr>
                <w:rFonts w:ascii="SimSun" w:eastAsia="SimSun" w:hAnsi="SimSun" w:cs="SimSun"/>
                <w:color w:val="000000"/>
                <w:spacing w:val="0"/>
                <w:w w:val="100"/>
                <w:position w:val="0"/>
              </w:rPr>
              <w:t>减值 准备 期末 余额</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武汉唯拓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1,065,727.00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1,065,727.00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1,065,727.00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扬州环宇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510,000.00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510,000.00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武汉赛凡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东莞汇研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510,000.00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510,000.00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辽宁金之运</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44"/>
        <w:gridCol w:w="1550"/>
        <w:gridCol w:w="1560"/>
        <w:gridCol w:w="1474"/>
        <w:gridCol w:w="1474"/>
        <w:gridCol w:w="1478"/>
        <w:gridCol w:w="686"/>
        <w:gridCol w:w="715"/>
      </w:tblGrid>
      <w:tr>
        <w:trPr>
          <w:trHeight w:val="105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被投资单位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初始投资成本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本期 计提 减值 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2" w:lineRule="exact"/>
              <w:ind w:left="0" w:right="0" w:firstLine="0"/>
              <w:jc w:val="center"/>
            </w:pPr>
            <w:r>
              <w:rPr>
                <w:rFonts w:ascii="SimSun" w:eastAsia="SimSun" w:hAnsi="SimSun" w:cs="SimSun"/>
                <w:color w:val="000000"/>
                <w:spacing w:val="0"/>
                <w:w w:val="100"/>
                <w:position w:val="0"/>
              </w:rPr>
              <w:t>减值 准备 期末 余额</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武汉斯利沃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上海金萃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武汉落地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武汉良拓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高投金运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香港高汇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4,096,672.50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4,096,672.50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4,571,360.75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8,668,033.25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高汇基金武汉 高投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6"/>
                <w:szCs w:val="16"/>
              </w:rPr>
            </w:pPr>
            <w:r>
              <w:rPr>
                <w:rFonts w:ascii="Arial Unicode MS" w:eastAsia="Arial Unicode MS" w:hAnsi="Arial Unicode MS" w:cs="Arial Unicode MS"/>
                <w:b/>
                <w:bCs/>
                <w:color w:val="000000"/>
                <w:spacing w:val="0"/>
                <w:w w:val="100"/>
                <w:position w:val="0"/>
                <w:sz w:val="16"/>
                <w:szCs w:val="16"/>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rFonts w:ascii="Arial Unicode MS" w:eastAsia="Arial Unicode MS" w:hAnsi="Arial Unicode MS" w:cs="Arial Unicode MS"/>
                <w:b/>
                <w:bCs/>
                <w:color w:val="000000"/>
                <w:spacing w:val="0"/>
                <w:w w:val="100"/>
                <w:position w:val="0"/>
                <w:sz w:val="16"/>
                <w:szCs w:val="16"/>
              </w:rPr>
              <w:t>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6"/>
                <w:szCs w:val="16"/>
              </w:rPr>
            </w:pPr>
            <w:r>
              <w:rPr>
                <w:rFonts w:ascii="Arial Unicode MS" w:eastAsia="Arial Unicode MS" w:hAnsi="Arial Unicode MS" w:cs="Arial Unicode MS"/>
                <w:b/>
                <w:bCs/>
                <w:color w:val="000000"/>
                <w:spacing w:val="0"/>
                <w:w w:val="100"/>
                <w:position w:val="0"/>
                <w:sz w:val="16"/>
                <w:szCs w:val="16"/>
              </w:rPr>
              <w:t>一</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金运数字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9,725,126.61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9,725,126.61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9,725,316.32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互动传媒</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101,067,526.11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100,467,526.11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5,171,550.46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19,120,000.00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86,519,076.57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rFonts w:ascii="Arial Unicode MS" w:eastAsia="Arial Unicode MS" w:hAnsi="Arial Unicode MS" w:cs="Arial Unicode MS"/>
                <w:b/>
                <w:bCs/>
                <w:color w:val="000000"/>
                <w:spacing w:val="0"/>
                <w:w w:val="100"/>
                <w:position w:val="0"/>
                <w:sz w:val="16"/>
                <w:szCs w:val="16"/>
              </w:rPr>
              <w:t>・・・</w:t>
            </w:r>
          </w:p>
        </w:tc>
      </w:tr>
    </w:tbl>
    <w:p>
      <w:pPr>
        <w:widowControl w:val="0"/>
        <w:spacing w:after="139" w:line="1" w:lineRule="exact"/>
      </w:pPr>
    </w:p>
    <w:p>
      <w:pPr>
        <w:pStyle w:val="Style31"/>
        <w:keepNext/>
        <w:keepLines/>
        <w:widowControl w:val="0"/>
        <w:shd w:val="clear" w:color="auto" w:fill="auto"/>
        <w:bidi w:val="0"/>
        <w:spacing w:before="0" w:line="240" w:lineRule="auto"/>
        <w:ind w:left="0" w:right="0" w:firstLine="86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对联营、合营企业投资</w:t>
      </w:r>
      <w:bookmarkEnd w:id="1498"/>
      <w:bookmarkEnd w:id="1499"/>
      <w:bookmarkEnd w:id="1500"/>
    </w:p>
    <w:tbl>
      <w:tblPr>
        <w:tblOverlap w:val="never"/>
        <w:jc w:val="center"/>
        <w:tblLayout w:type="fixed"/>
      </w:tblPr>
      <w:tblGrid>
        <w:gridCol w:w="2290"/>
        <w:gridCol w:w="1474"/>
        <w:gridCol w:w="1637"/>
        <w:gridCol w:w="1670"/>
        <w:gridCol w:w="1411"/>
        <w:gridCol w:w="1435"/>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权益法确认的投 资损益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其他综合收益调 整</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苏州云联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9,824,033.31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(232,179.22)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9,824,033.31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(232,179.22)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widowControl w:val="0"/>
        <w:spacing w:after="139" w:line="1" w:lineRule="exact"/>
      </w:pPr>
    </w:p>
    <w:p>
      <w:pPr>
        <w:pStyle w:val="Style23"/>
        <w:keepNext w:val="0"/>
        <w:keepLines w:val="0"/>
        <w:widowControl w:val="0"/>
        <w:shd w:val="clear" w:color="auto" w:fill="auto"/>
        <w:bidi w:val="0"/>
        <w:spacing w:before="0" w:after="0" w:line="240" w:lineRule="auto"/>
        <w:ind w:left="480" w:right="0" w:firstLine="0"/>
        <w:jc w:val="left"/>
      </w:pPr>
      <w:r>
        <w:rPr>
          <w:color w:val="000000"/>
          <w:spacing w:val="0"/>
          <w:w w:val="100"/>
          <w:position w:val="0"/>
        </w:rPr>
        <w:t>续:</w:t>
      </w:r>
    </w:p>
    <w:tbl>
      <w:tblPr>
        <w:tblOverlap w:val="never"/>
        <w:jc w:val="center"/>
        <w:tblLayout w:type="fixed"/>
      </w:tblPr>
      <w:tblGrid>
        <w:gridCol w:w="2290"/>
        <w:gridCol w:w="1474"/>
        <w:gridCol w:w="1526"/>
        <w:gridCol w:w="931"/>
        <w:gridCol w:w="816"/>
        <w:gridCol w:w="1474"/>
        <w:gridCol w:w="1406"/>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被投资单位</w:t>
            </w:r>
          </w:p>
        </w:tc>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减值准备期末 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其他权益变动</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宣告发放现金股 利或利润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计提减值 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苏州云联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9,591,854.09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9,591,854.09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rFonts w:ascii="Arial Unicode MS" w:eastAsia="Arial Unicode MS" w:hAnsi="Arial Unicode MS" w:cs="Arial Unicode MS"/>
                <w:b/>
                <w:bCs/>
                <w:color w:val="000000"/>
                <w:spacing w:val="0"/>
                <w:w w:val="100"/>
                <w:position w:val="0"/>
                <w:sz w:val="16"/>
                <w:szCs w:val="16"/>
              </w:rPr>
              <w:t>・・・</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860"/>
        <w:jc w:val="left"/>
      </w:pPr>
      <w:bookmarkStart w:id="1501" w:name="bookmark1501"/>
      <w:bookmarkStart w:id="1502" w:name="bookmark1502"/>
      <w:bookmarkStart w:id="1503" w:name="bookmark1503"/>
      <w:r>
        <w:rPr>
          <w:color w:val="000000"/>
          <w:spacing w:val="0"/>
          <w:w w:val="100"/>
          <w:position w:val="0"/>
        </w:rPr>
        <w:t>注释</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营业收入及营业成本</w:t>
      </w:r>
      <w:bookmarkEnd w:id="1501"/>
      <w:bookmarkEnd w:id="1502"/>
      <w:bookmarkEnd w:id="1503"/>
    </w:p>
    <w:p>
      <w:pPr>
        <w:pStyle w:val="Style31"/>
        <w:keepNext/>
        <w:keepLines/>
        <w:widowControl w:val="0"/>
        <w:shd w:val="clear" w:color="auto" w:fill="auto"/>
        <w:bidi w:val="0"/>
        <w:spacing w:before="0" w:line="240" w:lineRule="auto"/>
        <w:ind w:left="1480" w:right="0" w:firstLine="0"/>
        <w:jc w:val="left"/>
      </w:pPr>
      <w:bookmarkStart w:id="1501" w:name="bookmark1501"/>
      <w:bookmarkStart w:id="1502" w:name="bookmark1502"/>
      <w:bookmarkStart w:id="1504" w:name="bookmark1504"/>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color w:val="000000"/>
          <w:spacing w:val="0"/>
          <w:w w:val="100"/>
          <w:position w:val="0"/>
        </w:rPr>
        <w:t>营业收入、营业成本</w:t>
      </w:r>
      <w:bookmarkEnd w:id="1501"/>
      <w:bookmarkEnd w:id="1502"/>
      <w:bookmarkEnd w:id="1504"/>
    </w:p>
    <w:tbl>
      <w:tblPr>
        <w:tblOverlap w:val="never"/>
        <w:jc w:val="center"/>
        <w:tblLayout w:type="fixed"/>
      </w:tblPr>
      <w:tblGrid>
        <w:gridCol w:w="2002"/>
        <w:gridCol w:w="1973"/>
        <w:gridCol w:w="1968"/>
        <w:gridCol w:w="1973"/>
        <w:gridCol w:w="2002"/>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成本</w:t>
            </w:r>
          </w:p>
        </w:tc>
      </w:tr>
      <w:tr>
        <w:trPr>
          <w:trHeight w:val="3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108,356,221.08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73,762,038.05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119,794,668.66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83,783,342.11</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23,207,209.66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15,446,190.21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16,775,773.53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13,248,881.38</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131,563,430.74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89,208,228.26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136,570,442.19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97,032,223.49</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860"/>
        <w:jc w:val="left"/>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主营业务（分产品）</w:t>
      </w:r>
      <w:bookmarkEnd w:id="1505"/>
      <w:bookmarkEnd w:id="1506"/>
      <w:bookmarkEnd w:id="1507"/>
    </w:p>
    <w:tbl>
      <w:tblPr>
        <w:tblOverlap w:val="never"/>
        <w:jc w:val="center"/>
        <w:tblLayout w:type="fixed"/>
      </w:tblPr>
      <w:tblGrid>
        <w:gridCol w:w="2002"/>
        <w:gridCol w:w="1973"/>
        <w:gridCol w:w="1968"/>
        <w:gridCol w:w="1973"/>
        <w:gridCol w:w="2002"/>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成本</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X-Y</w:t>
            </w:r>
            <w:r>
              <w:rPr>
                <w:rFonts w:ascii="SimSun" w:eastAsia="SimSun" w:hAnsi="SimSun" w:cs="SimSun"/>
                <w:color w:val="000000"/>
                <w:spacing w:val="0"/>
                <w:w w:val="100"/>
                <w:position w:val="0"/>
              </w:rPr>
              <w:t>轴系列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31,140,725.55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22,794,105.51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30,983,260.42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both"/>
            </w:pPr>
            <w:r>
              <w:rPr>
                <w:color w:val="000000"/>
                <w:spacing w:val="0"/>
                <w:w w:val="100"/>
                <w:position w:val="0"/>
              </w:rPr>
              <w:t>22,501,424.93</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振镜系列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12,078,709.26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6,412,946.25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29,028,347.82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both"/>
            </w:pPr>
            <w:r>
              <w:rPr>
                <w:color w:val="000000"/>
                <w:spacing w:val="0"/>
                <w:w w:val="100"/>
                <w:position w:val="0"/>
              </w:rPr>
              <w:t>18,441,305.44</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裁床系列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16,626,886.45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7,285,962.51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15,590,629.84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7,914,593.69</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固体激光产品系列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35,271,663.79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25,700,447.90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33,697,094.96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both"/>
            </w:pPr>
            <w:r>
              <w:rPr>
                <w:color w:val="000000"/>
                <w:spacing w:val="0"/>
                <w:w w:val="100"/>
                <w:position w:val="0"/>
              </w:rPr>
              <w:t>26,827,866.68</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3D</w:t>
            </w:r>
            <w:r>
              <w:rPr>
                <w:rFonts w:ascii="SimSun" w:eastAsia="SimSun" w:hAnsi="SimSun" w:cs="SimSun"/>
                <w:color w:val="000000"/>
                <w:spacing w:val="0"/>
                <w:w w:val="100"/>
                <w:position w:val="0"/>
              </w:rPr>
              <w:t>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13,238,236.03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11,568,575.88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10,495,335.62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8,098,151.37</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108,356,221.08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73,762,038.05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119,794,668.66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both"/>
            </w:pPr>
            <w:r>
              <w:rPr>
                <w:b/>
                <w:bCs/>
                <w:color w:val="000000"/>
                <w:spacing w:val="0"/>
                <w:w w:val="100"/>
                <w:position w:val="0"/>
              </w:rPr>
              <w:t>83,783,342.11</w:t>
            </w:r>
          </w:p>
        </w:tc>
      </w:tr>
    </w:tbl>
    <w:p>
      <w:pPr>
        <w:widowControl w:val="0"/>
        <w:spacing w:after="139" w:line="1" w:lineRule="exact"/>
      </w:pPr>
    </w:p>
    <w:p>
      <w:pPr>
        <w:pStyle w:val="Style31"/>
        <w:keepNext/>
        <w:keepLines/>
        <w:widowControl w:val="0"/>
        <w:numPr>
          <w:ilvl w:val="0"/>
          <w:numId w:val="115"/>
        </w:numPr>
        <w:shd w:val="clear" w:color="auto" w:fill="auto"/>
        <w:bidi w:val="0"/>
        <w:spacing w:before="0" w:line="240" w:lineRule="auto"/>
        <w:ind w:left="0" w:right="0" w:firstLine="86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主营业务（分地区）</w:t>
      </w:r>
      <w:bookmarkEnd w:id="1508"/>
      <w:bookmarkEnd w:id="1509"/>
      <w:bookmarkEnd w:id="1511"/>
    </w:p>
    <w:tbl>
      <w:tblPr>
        <w:tblOverlap w:val="never"/>
        <w:jc w:val="center"/>
        <w:tblLayout w:type="fixed"/>
      </w:tblPr>
      <w:tblGrid>
        <w:gridCol w:w="2002"/>
        <w:gridCol w:w="1973"/>
        <w:gridCol w:w="1968"/>
        <w:gridCol w:w="1973"/>
        <w:gridCol w:w="2002"/>
      </w:tblGrid>
      <w:tr>
        <w:trPr>
          <w:trHeight w:val="379"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成本</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16,877,899.02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13,804,189.25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20,936,080.61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15,743,149.98</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6,079,678.18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5,107,566.94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8,369,521.38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6,651,195.23</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6,449,159.50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4,662,554.88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7,888,325.19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5,943,984.68</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475,296.22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313,195.97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480,769.22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335,635.41</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852,991.45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584,010.77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1,142,500.45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800,327.41</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941,025.65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659,168.29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1,061,965.80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784,953.36</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2,579,401.62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2,198,343.90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3,212,820.46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2,776,895.37</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74,100,769.44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46,433,008.05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76,702,685.55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both"/>
            </w:pPr>
            <w:r>
              <w:rPr>
                <w:color w:val="000000"/>
                <w:spacing w:val="0"/>
                <w:w w:val="100"/>
                <w:position w:val="0"/>
              </w:rPr>
              <w:t>50,747,200.67</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108,356,221.08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73,762,038.05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119,794,668.66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both"/>
            </w:pPr>
            <w:r>
              <w:rPr>
                <w:b/>
                <w:bCs/>
                <w:color w:val="000000"/>
                <w:spacing w:val="0"/>
                <w:w w:val="100"/>
                <w:position w:val="0"/>
              </w:rPr>
              <w:t>83,783,342.11</w:t>
            </w:r>
          </w:p>
        </w:tc>
      </w:tr>
    </w:tbl>
    <w:p>
      <w:pPr>
        <w:widowControl w:val="0"/>
        <w:spacing w:after="139" w:line="1" w:lineRule="exact"/>
      </w:pPr>
    </w:p>
    <w:p>
      <w:pPr>
        <w:pStyle w:val="Style31"/>
        <w:keepNext/>
        <w:keepLines/>
        <w:widowControl w:val="0"/>
        <w:numPr>
          <w:ilvl w:val="0"/>
          <w:numId w:val="115"/>
        </w:numPr>
        <w:shd w:val="clear" w:color="auto" w:fill="auto"/>
        <w:bidi w:val="0"/>
        <w:spacing w:before="0" w:line="240" w:lineRule="auto"/>
        <w:ind w:left="0" w:right="0" w:firstLine="86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公司前五名客户的营业收入情况</w:t>
      </w:r>
      <w:bookmarkEnd w:id="1512"/>
      <w:bookmarkEnd w:id="1513"/>
      <w:bookmarkEnd w:id="1515"/>
    </w:p>
    <w:tbl>
      <w:tblPr>
        <w:tblOverlap w:val="never"/>
        <w:jc w:val="center"/>
        <w:tblLayout w:type="fixed"/>
      </w:tblPr>
      <w:tblGrid>
        <w:gridCol w:w="3317"/>
        <w:gridCol w:w="3283"/>
        <w:gridCol w:w="3317"/>
      </w:tblGrid>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10,928,384.43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8.31</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5,185,058.32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3.94</w:t>
            </w:r>
          </w:p>
        </w:tc>
      </w:tr>
      <w:tr>
        <w:trPr>
          <w:trHeight w:val="398"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4,126,923.17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3,401,791.14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w:t>
            </w:r>
          </w:p>
        </w:tc>
      </w:tr>
      <w:tr>
        <w:trPr>
          <w:trHeight w:val="40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3,101,733.33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w:t>
            </w:r>
          </w:p>
        </w:tc>
      </w:tr>
      <w:tr>
        <w:trPr>
          <w:trHeight w:val="427"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26,743,890.39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20.33</w:t>
            </w:r>
          </w:p>
        </w:tc>
      </w:tr>
    </w:tbl>
    <w:p>
      <w:pPr>
        <w:widowControl w:val="0"/>
        <w:spacing w:after="299" w:line="1" w:lineRule="exact"/>
      </w:pPr>
    </w:p>
    <w:p>
      <w:pPr>
        <w:pStyle w:val="Style31"/>
        <w:keepNext/>
        <w:keepLines/>
        <w:widowControl w:val="0"/>
        <w:shd w:val="clear" w:color="auto" w:fill="auto"/>
        <w:bidi w:val="0"/>
        <w:spacing w:before="0" w:line="240" w:lineRule="auto"/>
        <w:ind w:left="0" w:right="0" w:firstLine="860"/>
        <w:jc w:val="left"/>
      </w:pPr>
      <w:bookmarkStart w:id="1516" w:name="bookmark1516"/>
      <w:bookmarkStart w:id="1517" w:name="bookmark1517"/>
      <w:bookmarkStart w:id="1518" w:name="bookmark1518"/>
      <w:r>
        <w:rPr>
          <w:color w:val="000000"/>
          <w:spacing w:val="0"/>
          <w:w w:val="100"/>
          <w:position w:val="0"/>
        </w:rPr>
        <w:t>注释</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投资收益</w:t>
      </w:r>
      <w:bookmarkEnd w:id="1516"/>
      <w:bookmarkEnd w:id="1517"/>
      <w:bookmarkEnd w:id="1518"/>
    </w:p>
    <w:tbl>
      <w:tblPr>
        <w:tblOverlap w:val="never"/>
        <w:jc w:val="center"/>
        <w:tblLayout w:type="fixed"/>
      </w:tblPr>
      <w:tblGrid>
        <w:gridCol w:w="5400"/>
        <w:gridCol w:w="2242"/>
        <w:gridCol w:w="2275"/>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50"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(232,179.22)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(153,276.89)</w:t>
            </w:r>
          </w:p>
        </w:tc>
      </w:tr>
      <w:tr>
        <w:trPr>
          <w:trHeight w:val="370"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597,872.25</w:t>
            </w:r>
          </w:p>
        </w:tc>
      </w:tr>
    </w:tbl>
    <w:p>
      <w:pPr>
        <w:spacing w:lineRule="exact" w:line="1"/>
        <w:rPr>
          <w:sz w:val="2"/>
          <w:szCs w:val="2"/>
        </w:rPr>
      </w:pPr>
      <w:r>
        <w:br w:type="page"/>
      </w:r>
    </w:p>
    <w:tbl>
      <w:tblPr>
        <w:tblOverlap w:val="never"/>
        <w:jc w:val="center"/>
        <w:tblLayout w:type="fixed"/>
      </w:tblPr>
      <w:tblGrid>
        <w:gridCol w:w="5400"/>
        <w:gridCol w:w="2242"/>
        <w:gridCol w:w="2275"/>
      </w:tblGrid>
      <w:tr>
        <w:trPr>
          <w:trHeight w:val="37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上期发生额</w:t>
            </w: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(232,179.22)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444,595.36</w:t>
            </w:r>
          </w:p>
        </w:tc>
      </w:tr>
    </w:tbl>
    <w:p>
      <w:pPr>
        <w:widowControl w:val="0"/>
        <w:spacing w:after="339" w:line="1" w:lineRule="exact"/>
      </w:pPr>
    </w:p>
    <w:p>
      <w:pPr>
        <w:pStyle w:val="Style31"/>
        <w:keepNext/>
        <w:keepLines/>
        <w:widowControl w:val="0"/>
        <w:shd w:val="clear" w:color="auto" w:fill="auto"/>
        <w:tabs>
          <w:tab w:pos="1680" w:val="left"/>
        </w:tabs>
        <w:bidi w:val="0"/>
        <w:spacing w:before="0" w:after="160" w:line="240" w:lineRule="auto"/>
        <w:ind w:left="0" w:right="0" w:firstLine="960"/>
        <w:jc w:val="left"/>
      </w:pPr>
      <w:bookmarkStart w:id="1519" w:name="bookmark1519"/>
      <w:bookmarkStart w:id="1520" w:name="bookmark1520"/>
      <w:bookmarkStart w:id="1521" w:name="bookmark1521"/>
      <w:r>
        <w:rPr>
          <w:color w:val="000000"/>
          <w:spacing w:val="0"/>
          <w:w w:val="100"/>
          <w:position w:val="0"/>
        </w:rPr>
        <w:t>-、</w:t>
        <w:tab/>
        <w:t>补充资料</w:t>
      </w:r>
      <w:bookmarkEnd w:id="1519"/>
      <w:bookmarkEnd w:id="1520"/>
      <w:bookmarkEnd w:id="1521"/>
    </w:p>
    <w:p>
      <w:pPr>
        <w:pStyle w:val="Style31"/>
        <w:keepNext/>
        <w:keepLines/>
        <w:widowControl w:val="0"/>
        <w:shd w:val="clear" w:color="auto" w:fill="auto"/>
        <w:tabs>
          <w:tab w:pos="1680" w:val="left"/>
        </w:tabs>
        <w:bidi w:val="0"/>
        <w:spacing w:before="0" w:after="160" w:line="240" w:lineRule="auto"/>
        <w:ind w:left="0" w:right="0" w:firstLine="960"/>
        <w:jc w:val="left"/>
      </w:pPr>
      <w:bookmarkStart w:id="1519" w:name="bookmark1519"/>
      <w:bookmarkStart w:id="1520" w:name="bookmark1520"/>
      <w:bookmarkStart w:id="1522" w:name="bookmark1522"/>
      <w:r>
        <w:rPr>
          <w:color w:val="000000"/>
          <w:spacing w:val="0"/>
          <w:w w:val="100"/>
          <w:position w:val="0"/>
        </w:rPr>
        <w:t>（一）</w:t>
        <w:tab/>
        <w:t>当期非经常性损益明细表</w:t>
      </w:r>
      <w:bookmarkEnd w:id="1519"/>
      <w:bookmarkEnd w:id="1520"/>
      <w:bookmarkEnd w:id="1522"/>
    </w:p>
    <w:tbl>
      <w:tblPr>
        <w:tblOverlap w:val="never"/>
        <w:jc w:val="center"/>
        <w:tblLayout w:type="fixed"/>
      </w:tblPr>
      <w:tblGrid>
        <w:gridCol w:w="6312"/>
        <w:gridCol w:w="2126"/>
        <w:gridCol w:w="1320"/>
      </w:tblGrid>
      <w:tr>
        <w:trPr>
          <w:trHeight w:val="379"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29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55"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4,029,192.86</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计入当期损益的政府补助（与企业业务密切相关，按照国家统一标准定额或定量 享受的政府补助除外）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3,025,345.24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(1,287,106.73)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(457,087.91)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339,521.35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9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5,649,864.81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1"/>
        <w:keepNext w:val="0"/>
        <w:keepLines w:val="0"/>
        <w:widowControl w:val="0"/>
        <w:shd w:val="clear" w:color="auto" w:fill="auto"/>
        <w:bidi w:val="0"/>
        <w:spacing w:before="0" w:after="480" w:line="403" w:lineRule="exact"/>
        <w:ind w:left="38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、计入当期损益的政府补助（与企业业务密切相关，按照国家统一标准定额或定量享受的政府补助 除外）详见注释</w:t>
      </w:r>
      <w:r>
        <w:rPr>
          <w:rFonts w:ascii="Times New Roman" w:eastAsia="Times New Roman" w:hAnsi="Times New Roman" w:cs="Times New Roman"/>
          <w:color w:val="000000"/>
          <w:spacing w:val="0"/>
          <w:w w:val="100"/>
          <w:position w:val="0"/>
        </w:rPr>
        <w:t>36</w:t>
      </w:r>
      <w:r>
        <w:rPr>
          <w:color w:val="000000"/>
          <w:spacing w:val="0"/>
          <w:w w:val="100"/>
          <w:position w:val="0"/>
        </w:rPr>
        <w:t>、营业外收入。</w:t>
      </w:r>
    </w:p>
    <w:p>
      <w:pPr>
        <w:pStyle w:val="Style31"/>
        <w:keepNext/>
        <w:keepLines/>
        <w:widowControl w:val="0"/>
        <w:shd w:val="clear" w:color="auto" w:fill="auto"/>
        <w:bidi w:val="0"/>
        <w:spacing w:before="0" w:after="160" w:line="240" w:lineRule="auto"/>
        <w:ind w:left="0" w:right="0" w:firstLine="960"/>
        <w:jc w:val="left"/>
      </w:pPr>
      <w:bookmarkStart w:id="1523" w:name="bookmark1523"/>
      <w:bookmarkStart w:id="1524" w:name="bookmark1524"/>
      <w:bookmarkStart w:id="1525" w:name="bookmark1525"/>
      <w:r>
        <w:rPr>
          <w:color w:val="000000"/>
          <w:spacing w:val="0"/>
          <w:w w:val="100"/>
          <w:position w:val="0"/>
        </w:rPr>
        <w:t>（二）净资产收益率及每股收益</w:t>
      </w:r>
      <w:bookmarkEnd w:id="1523"/>
      <w:bookmarkEnd w:id="1524"/>
      <w:bookmarkEnd w:id="1525"/>
    </w:p>
    <w:tbl>
      <w:tblPr>
        <w:tblOverlap w:val="never"/>
        <w:jc w:val="center"/>
        <w:tblLayout w:type="fixed"/>
      </w:tblPr>
      <w:tblGrid>
        <w:gridCol w:w="3653"/>
        <w:gridCol w:w="2520"/>
        <w:gridCol w:w="1762"/>
        <w:gridCol w:w="1824"/>
      </w:tblGrid>
      <w:tr>
        <w:trPr>
          <w:trHeight w:val="3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加权平均 净资产收益率（</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稀释每股收益</w:t>
            </w:r>
          </w:p>
        </w:tc>
      </w:tr>
      <w:tr>
        <w:trPr>
          <w:trHeight w:val="35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0.0534</w:t>
            </w:r>
          </w:p>
        </w:tc>
      </w:tr>
      <w:tr>
        <w:trPr>
          <w:trHeight w:val="576"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0.3856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0.0086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0.0086</w:t>
            </w:r>
          </w:p>
        </w:tc>
      </w:tr>
    </w:tbl>
    <w:p>
      <w:pPr>
        <w:sectPr>
          <w:headerReference w:type="default" r:id="rId37"/>
          <w:footerReference w:type="default" r:id="rId38"/>
          <w:footnotePr>
            <w:pos w:val="pageBottom"/>
            <w:numFmt w:val="decimal"/>
            <w:numRestart w:val="continuous"/>
          </w:footnotePr>
          <w:pgSz w:w="11900" w:h="16840"/>
          <w:pgMar w:top="1233" w:right="805" w:bottom="1257" w:left="814" w:header="805" w:footer="3" w:gutter="0"/>
          <w:cols w:space="720"/>
          <w:noEndnote/>
          <w:rtlGutter w:val="0"/>
          <w:docGrid w:linePitch="360"/>
        </w:sectPr>
      </w:pPr>
    </w:p>
    <w:p>
      <w:pPr>
        <w:pStyle w:val="Style12"/>
        <w:keepNext/>
        <w:keepLines/>
        <w:widowControl w:val="0"/>
        <w:shd w:val="clear" w:color="auto" w:fill="auto"/>
        <w:bidi w:val="0"/>
        <w:spacing w:before="0" w:after="560" w:line="240" w:lineRule="auto"/>
        <w:ind w:left="0" w:right="0" w:firstLine="0"/>
        <w:jc w:val="center"/>
      </w:pPr>
      <w:bookmarkStart w:id="1526" w:name="bookmark1526"/>
      <w:bookmarkStart w:id="1527" w:name="bookmark1527"/>
      <w:bookmarkStart w:id="1528" w:name="bookmark1528"/>
      <w:r>
        <w:rPr>
          <w:color w:val="000000"/>
          <w:spacing w:val="0"/>
          <w:w w:val="100"/>
          <w:position w:val="0"/>
        </w:rPr>
        <w:t>第十二节备查文件目录</w:t>
      </w:r>
      <w:bookmarkEnd w:id="1526"/>
      <w:bookmarkEnd w:id="1527"/>
      <w:bookmarkEnd w:id="1528"/>
    </w:p>
    <w:p>
      <w:pPr>
        <w:pStyle w:val="Style17"/>
        <w:keepNext w:val="0"/>
        <w:keepLines w:val="0"/>
        <w:widowControl w:val="0"/>
        <w:shd w:val="clear" w:color="auto" w:fill="auto"/>
        <w:tabs>
          <w:tab w:pos="952" w:val="left"/>
        </w:tabs>
        <w:bidi w:val="0"/>
        <w:spacing w:before="0" w:after="40" w:line="240" w:lineRule="auto"/>
        <w:ind w:left="0" w:right="0" w:firstLine="440"/>
        <w:jc w:val="left"/>
      </w:pPr>
      <w:bookmarkStart w:id="1529" w:name="bookmark1529"/>
      <w:r>
        <w:rPr>
          <w:b w:val="0"/>
          <w:bCs w:val="0"/>
          <w:color w:val="000000"/>
          <w:spacing w:val="0"/>
          <w:w w:val="100"/>
          <w:position w:val="0"/>
          <w:sz w:val="24"/>
          <w:szCs w:val="24"/>
        </w:rPr>
        <w:t>一</w:t>
      </w:r>
      <w:bookmarkEnd w:id="1529"/>
      <w:r>
        <w:rPr>
          <w:b w:val="0"/>
          <w:bCs w:val="0"/>
          <w:color w:val="000000"/>
          <w:spacing w:val="0"/>
          <w:w w:val="100"/>
          <w:position w:val="0"/>
          <w:sz w:val="24"/>
          <w:szCs w:val="24"/>
        </w:rPr>
        <w:t>、</w:t>
        <w:tab/>
        <w:t>载有公司法定代表人、主管会计工作负责人、会计机构负责人签名并盖章的财务报表。</w:t>
      </w:r>
    </w:p>
    <w:p>
      <w:pPr>
        <w:pStyle w:val="Style17"/>
        <w:keepNext w:val="0"/>
        <w:keepLines w:val="0"/>
        <w:widowControl w:val="0"/>
        <w:shd w:val="clear" w:color="auto" w:fill="auto"/>
        <w:tabs>
          <w:tab w:pos="952" w:val="left"/>
        </w:tabs>
        <w:bidi w:val="0"/>
        <w:spacing w:before="0" w:after="40" w:line="240" w:lineRule="auto"/>
        <w:ind w:left="0" w:right="0" w:firstLine="440"/>
        <w:jc w:val="left"/>
      </w:pPr>
      <w:bookmarkStart w:id="1530" w:name="bookmark1530"/>
      <w:r>
        <w:rPr>
          <w:b w:val="0"/>
          <w:bCs w:val="0"/>
          <w:color w:val="000000"/>
          <w:spacing w:val="0"/>
          <w:w w:val="100"/>
          <w:position w:val="0"/>
          <w:sz w:val="24"/>
          <w:szCs w:val="24"/>
        </w:rPr>
        <w:t>二</w:t>
      </w:r>
      <w:bookmarkEnd w:id="1530"/>
      <w:r>
        <w:rPr>
          <w:b w:val="0"/>
          <w:bCs w:val="0"/>
          <w:color w:val="000000"/>
          <w:spacing w:val="0"/>
          <w:w w:val="100"/>
          <w:position w:val="0"/>
          <w:sz w:val="24"/>
          <w:szCs w:val="24"/>
        </w:rPr>
        <w:t>、</w:t>
        <w:tab/>
        <w:t>载有会计师事务所盖章、注册会计师签名并盖章的审计报告原件。</w:t>
      </w:r>
    </w:p>
    <w:p>
      <w:pPr>
        <w:pStyle w:val="Style17"/>
        <w:keepNext w:val="0"/>
        <w:keepLines w:val="0"/>
        <w:widowControl w:val="0"/>
        <w:shd w:val="clear" w:color="auto" w:fill="auto"/>
        <w:tabs>
          <w:tab w:pos="952" w:val="left"/>
        </w:tabs>
        <w:bidi w:val="0"/>
        <w:spacing w:before="0" w:after="40" w:line="240" w:lineRule="auto"/>
        <w:ind w:left="0" w:right="0" w:firstLine="440"/>
        <w:jc w:val="left"/>
      </w:pPr>
      <w:bookmarkStart w:id="1531" w:name="bookmark1531"/>
      <w:r>
        <w:rPr>
          <w:b w:val="0"/>
          <w:bCs w:val="0"/>
          <w:color w:val="000000"/>
          <w:spacing w:val="0"/>
          <w:w w:val="100"/>
          <w:position w:val="0"/>
          <w:sz w:val="24"/>
          <w:szCs w:val="24"/>
        </w:rPr>
        <w:t>三</w:t>
      </w:r>
      <w:bookmarkEnd w:id="1531"/>
      <w:r>
        <w:rPr>
          <w:b w:val="0"/>
          <w:bCs w:val="0"/>
          <w:color w:val="000000"/>
          <w:spacing w:val="0"/>
          <w:w w:val="100"/>
          <w:position w:val="0"/>
          <w:sz w:val="24"/>
          <w:szCs w:val="24"/>
        </w:rPr>
        <w:t>、</w:t>
        <w:tab/>
        <w:t>报告期内在中国证监会指定网站上公开披露过的所有公司文件的正本及公告的原稿。</w:t>
      </w:r>
    </w:p>
    <w:p>
      <w:pPr>
        <w:pStyle w:val="Style17"/>
        <w:keepNext w:val="0"/>
        <w:keepLines w:val="0"/>
        <w:widowControl w:val="0"/>
        <w:shd w:val="clear" w:color="auto" w:fill="auto"/>
        <w:tabs>
          <w:tab w:pos="952" w:val="left"/>
        </w:tabs>
        <w:bidi w:val="0"/>
        <w:spacing w:before="0" w:after="680" w:line="240" w:lineRule="auto"/>
        <w:ind w:left="0" w:right="0" w:firstLine="440"/>
        <w:jc w:val="both"/>
      </w:pPr>
      <w:bookmarkStart w:id="1532" w:name="bookmark1532"/>
      <w:r>
        <w:rPr>
          <w:b w:val="0"/>
          <w:bCs w:val="0"/>
          <w:color w:val="000000"/>
          <w:spacing w:val="0"/>
          <w:w w:val="100"/>
          <w:position w:val="0"/>
          <w:sz w:val="24"/>
          <w:szCs w:val="24"/>
        </w:rPr>
        <w:t>四</w:t>
      </w:r>
      <w:bookmarkEnd w:id="1532"/>
      <w:r>
        <w:rPr>
          <w:b w:val="0"/>
          <w:bCs w:val="0"/>
          <w:color w:val="000000"/>
          <w:spacing w:val="0"/>
          <w:w w:val="100"/>
          <w:position w:val="0"/>
          <w:sz w:val="24"/>
          <w:szCs w:val="24"/>
        </w:rPr>
        <w:t>、</w:t>
        <w:tab/>
        <w:t>其他相关文件。</w:t>
      </w:r>
    </w:p>
    <w:p>
      <w:pPr>
        <w:pStyle w:val="Style17"/>
        <w:keepNext w:val="0"/>
        <w:keepLines w:val="0"/>
        <w:widowControl w:val="0"/>
        <w:shd w:val="clear" w:color="auto" w:fill="auto"/>
        <w:bidi w:val="0"/>
        <w:spacing w:before="0" w:after="40" w:line="355" w:lineRule="exact"/>
        <w:ind w:left="4060" w:right="0" w:firstLine="2780"/>
        <w:jc w:val="left"/>
      </w:pPr>
      <w:r>
        <w:rPr>
          <w:b w:val="0"/>
          <w:bCs w:val="0"/>
          <w:color w:val="000000"/>
          <w:spacing w:val="0"/>
          <w:w w:val="100"/>
          <w:position w:val="0"/>
          <w:sz w:val="24"/>
          <w:szCs w:val="24"/>
        </w:rPr>
        <w:t>武汉金运激光股份有限公司 法定代表人：梁萍</w:t>
      </w:r>
    </w:p>
    <w:p>
      <w:pPr>
        <w:pStyle w:val="Style8"/>
        <w:keepNext w:val="0"/>
        <w:keepLines w:val="0"/>
        <w:widowControl w:val="0"/>
        <w:shd w:val="clear" w:color="auto" w:fill="auto"/>
        <w:bidi w:val="0"/>
        <w:spacing w:before="0" w:after="40" w:line="310" w:lineRule="auto"/>
        <w:ind w:left="0" w:right="0" w:firstLine="0"/>
        <w:jc w:val="center"/>
        <w:rPr>
          <w:sz w:val="24"/>
          <w:szCs w:val="24"/>
        </w:rPr>
      </w:pPr>
      <w:r>
        <w:rPr>
          <w:color w:val="000000"/>
          <w:spacing w:val="0"/>
          <w:w w:val="100"/>
          <w:position w:val="0"/>
          <w:sz w:val="24"/>
          <w:szCs w:val="24"/>
        </w:rPr>
        <w:t>2017</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24</w:t>
      </w:r>
      <w:r>
        <w:rPr>
          <w:rFonts w:ascii="SimSun" w:eastAsia="SimSun" w:hAnsi="SimSun" w:cs="SimSun"/>
          <w:color w:val="000000"/>
          <w:spacing w:val="0"/>
          <w:w w:val="100"/>
          <w:position w:val="0"/>
          <w:sz w:val="24"/>
          <w:szCs w:val="24"/>
        </w:rPr>
        <w:t>日</w:t>
      </w:r>
    </w:p>
    <w:sectPr>
      <w:footnotePr>
        <w:pos w:val="pageBottom"/>
        <w:numFmt w:val="decimal"/>
        <w:numRestart w:val="continuous"/>
      </w:footnotePr>
      <w:pgSz w:w="11900" w:h="16840"/>
      <w:pgMar w:top="1902" w:right="943" w:bottom="1902" w:left="675" w:header="147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3763010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6.30000000000001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3723640</wp:posOffset>
              </wp:positionH>
              <wp:positionV relativeFrom="page">
                <wp:posOffset>9961245</wp:posOffset>
              </wp:positionV>
              <wp:extent cx="103505" cy="79375"/>
              <wp:wrapNone/>
              <wp:docPr id="56" name="Shape 5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2" type="#_x0000_t202" style="position:absolute;margin-left:293.19999999999999pt;margin-top:784.35000000000002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3723640</wp:posOffset>
              </wp:positionH>
              <wp:positionV relativeFrom="page">
                <wp:posOffset>10059035</wp:posOffset>
              </wp:positionV>
              <wp:extent cx="109855" cy="79375"/>
              <wp:wrapNone/>
              <wp:docPr id="58" name="Shape 5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4" type="#_x0000_t202" style="position:absolute;margin-left:293.19999999999999pt;margin-top:792.05000000000007pt;width:8.6500000000000004pt;height:6.25pt;z-index:-188744031;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5212080</wp:posOffset>
              </wp:positionH>
              <wp:positionV relativeFrom="page">
                <wp:posOffset>6823075</wp:posOffset>
              </wp:positionV>
              <wp:extent cx="100330" cy="79375"/>
              <wp:wrapNone/>
              <wp:docPr id="60" name="Shape 6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6" type="#_x0000_t202" style="position:absolute;margin-left:410.40000000000003pt;margin-top:537.25pt;width:7.9000000000000004pt;height:6.25pt;z-index:-188744029;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5212080</wp:posOffset>
              </wp:positionH>
              <wp:positionV relativeFrom="page">
                <wp:posOffset>6823075</wp:posOffset>
              </wp:positionV>
              <wp:extent cx="100330" cy="79375"/>
              <wp:wrapNone/>
              <wp:docPr id="62" name="Shape 6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8" type="#_x0000_t202" style="position:absolute;margin-left:410.40000000000003pt;margin-top:537.25pt;width:7.9000000000000004pt;height:6.25pt;z-index:-188744027;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3707765</wp:posOffset>
              </wp:positionH>
              <wp:positionV relativeFrom="page">
                <wp:posOffset>9958705</wp:posOffset>
              </wp:positionV>
              <wp:extent cx="152400" cy="79375"/>
              <wp:wrapNone/>
              <wp:docPr id="64" name="Shape 6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0" type="#_x0000_t202" style="position:absolute;margin-left:291.94999999999999pt;margin-top:784.14999999999998pt;width:12.pt;height:6.25pt;z-index:-188744025;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3529965</wp:posOffset>
              </wp:positionH>
              <wp:positionV relativeFrom="page">
                <wp:posOffset>9982200</wp:posOffset>
              </wp:positionV>
              <wp:extent cx="106680" cy="79375"/>
              <wp:wrapNone/>
              <wp:docPr id="9" name="Shape 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77.94999999999999pt;margin-top:786.pt;width:8.40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3723640</wp:posOffset>
              </wp:positionH>
              <wp:positionV relativeFrom="page">
                <wp:posOffset>10059035</wp:posOffset>
              </wp:positionV>
              <wp:extent cx="109855" cy="79375"/>
              <wp:wrapNone/>
              <wp:docPr id="34" name="Shape 3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0" type="#_x0000_t202" style="position:absolute;margin-left:293.19999999999999pt;margin-top:792.05000000000007pt;width:8.6500000000000004pt;height:6.25pt;z-index:-188744055;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3723640</wp:posOffset>
              </wp:positionH>
              <wp:positionV relativeFrom="page">
                <wp:posOffset>9961245</wp:posOffset>
              </wp:positionV>
              <wp:extent cx="103505" cy="79375"/>
              <wp:wrapNone/>
              <wp:docPr id="38" name="Shape 3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4" type="#_x0000_t202" style="position:absolute;margin-left:293.19999999999999pt;margin-top:784.35000000000002pt;width:8.1500000000000004pt;height:6.25pt;z-index:-188744051;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3723640</wp:posOffset>
              </wp:positionH>
              <wp:positionV relativeFrom="page">
                <wp:posOffset>10059035</wp:posOffset>
              </wp:positionV>
              <wp:extent cx="109855" cy="79375"/>
              <wp:wrapNone/>
              <wp:docPr id="40" name="Shape 4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6" type="#_x0000_t202" style="position:absolute;margin-left:293.19999999999999pt;margin-top:792.05000000000007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3723640</wp:posOffset>
              </wp:positionH>
              <wp:positionV relativeFrom="page">
                <wp:posOffset>9961245</wp:posOffset>
              </wp:positionV>
              <wp:extent cx="103505" cy="79375"/>
              <wp:wrapNone/>
              <wp:docPr id="44" name="Shape 4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0" type="#_x0000_t202" style="position:absolute;margin-left:293.19999999999999pt;margin-top:784.35000000000002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3723640</wp:posOffset>
              </wp:positionH>
              <wp:positionV relativeFrom="page">
                <wp:posOffset>10059035</wp:posOffset>
              </wp:positionV>
              <wp:extent cx="109855" cy="79375"/>
              <wp:wrapNone/>
              <wp:docPr id="46" name="Shape 4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2" type="#_x0000_t202" style="position:absolute;margin-left:293.19999999999999pt;margin-top:792.05000000000007pt;width:8.6500000000000004pt;height:6.25pt;z-index:-188744043;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3723640</wp:posOffset>
              </wp:positionH>
              <wp:positionV relativeFrom="page">
                <wp:posOffset>9961245</wp:posOffset>
              </wp:positionV>
              <wp:extent cx="103505" cy="79375"/>
              <wp:wrapNone/>
              <wp:docPr id="50" name="Shape 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6" type="#_x0000_t202" style="position:absolute;margin-left:293.19999999999999pt;margin-top:784.35000000000002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3723640</wp:posOffset>
              </wp:positionH>
              <wp:positionV relativeFrom="page">
                <wp:posOffset>10059035</wp:posOffset>
              </wp:positionV>
              <wp:extent cx="109855" cy="79375"/>
              <wp:wrapNone/>
              <wp:docPr id="52" name="Shape 5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8" type="#_x0000_t202" style="position:absolute;margin-left:293.19999999999999pt;margin-top:792.05000000000007pt;width:8.6500000000000004pt;height:6.25pt;z-index:-188744037;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4616450</wp:posOffset>
              </wp:positionH>
              <wp:positionV relativeFrom="page">
                <wp:posOffset>478790</wp:posOffset>
              </wp:positionV>
              <wp:extent cx="2212975" cy="106680"/>
              <wp:wrapNone/>
              <wp:docPr id="1" name="Shape 1"/>
              <a:graphic xmlns:a="http://schemas.openxmlformats.org/drawingml/2006/main">
                <a:graphicData uri="http://schemas.microsoft.com/office/word/2010/wordprocessingShape">
                  <wps:wsp>
                    <wps:cNvSpPr txBox="1"/>
                    <wps:spPr>
                      <a:xfrm>
                        <a:ext cx="22129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5pt;margin-top:37.700000000000003pt;width:174.2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621665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48.950000000000003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2982595</wp:posOffset>
              </wp:positionH>
              <wp:positionV relativeFrom="page">
                <wp:posOffset>1003935</wp:posOffset>
              </wp:positionV>
              <wp:extent cx="1584960" cy="128270"/>
              <wp:wrapNone/>
              <wp:docPr id="54" name="Shape 54"/>
              <a:graphic xmlns:a="http://schemas.openxmlformats.org/drawingml/2006/main">
                <a:graphicData uri="http://schemas.microsoft.com/office/word/2010/wordprocessingShape">
                  <wps:wsp>
                    <wps:cNvSpPr txBox="1"/>
                    <wps:spPr>
                      <a:xfrm>
                        <a:ext cx="1584960" cy="12827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武汉金运激光股份有限公司</w:t>
                          </w:r>
                        </w:p>
                      </w:txbxContent>
                    </wps:txbx>
                    <wps:bodyPr wrap="none" lIns="0" tIns="0" rIns="0" bIns="0">
                      <a:spAutoFit/>
                    </wps:bodyPr>
                  </wps:wsp>
                </a:graphicData>
              </a:graphic>
            </wp:anchor>
          </w:drawing>
        </mc:Choice>
        <mc:Fallback>
          <w:pict>
            <v:shape id="_x0000_s1080" type="#_x0000_t202" style="position:absolute;margin-left:234.84999999999999pt;margin-top:79.049999999999997pt;width:124.8pt;height:10.1pt;z-index:-188744035;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武汉金运激光股份有限公司</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4425950</wp:posOffset>
              </wp:positionH>
              <wp:positionV relativeFrom="page">
                <wp:posOffset>555625</wp:posOffset>
              </wp:positionV>
              <wp:extent cx="2212975" cy="106680"/>
              <wp:wrapNone/>
              <wp:docPr id="6" name="Shape 6"/>
              <a:graphic xmlns:a="http://schemas.openxmlformats.org/drawingml/2006/main">
                <a:graphicData uri="http://schemas.microsoft.com/office/word/2010/wordprocessingShape">
                  <wps:wsp>
                    <wps:cNvSpPr txBox="1"/>
                    <wps:spPr>
                      <a:xfrm>
                        <a:ext cx="22129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2" type="#_x0000_t202" style="position:absolute;margin-left:348.5pt;margin-top:43.75pt;width:174.2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武汉金运激光股份有限公司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527685</wp:posOffset>
              </wp:positionH>
              <wp:positionV relativeFrom="page">
                <wp:posOffset>707390</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41.550000000000004pt;margin-top:55.700000000000003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2982595</wp:posOffset>
              </wp:positionH>
              <wp:positionV relativeFrom="page">
                <wp:posOffset>1003935</wp:posOffset>
              </wp:positionV>
              <wp:extent cx="1584960" cy="128270"/>
              <wp:wrapNone/>
              <wp:docPr id="36" name="Shape 36"/>
              <a:graphic xmlns:a="http://schemas.openxmlformats.org/drawingml/2006/main">
                <a:graphicData uri="http://schemas.microsoft.com/office/word/2010/wordprocessingShape">
                  <wps:wsp>
                    <wps:cNvSpPr txBox="1"/>
                    <wps:spPr>
                      <a:xfrm>
                        <a:ext cx="1584960" cy="12827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武汉金运激光股份有限公司</w:t>
                          </w:r>
                        </w:p>
                      </w:txbxContent>
                    </wps:txbx>
                    <wps:bodyPr wrap="none" lIns="0" tIns="0" rIns="0" bIns="0">
                      <a:spAutoFit/>
                    </wps:bodyPr>
                  </wps:wsp>
                </a:graphicData>
              </a:graphic>
            </wp:anchor>
          </w:drawing>
        </mc:Choice>
        <mc:Fallback>
          <w:pict>
            <v:shape id="_x0000_s1062" type="#_x0000_t202" style="position:absolute;margin-left:234.84999999999999pt;margin-top:79.049999999999997pt;width:124.8pt;height:10.1pt;z-index:-188744053;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武汉金运激光股份有限公司</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2982595</wp:posOffset>
              </wp:positionH>
              <wp:positionV relativeFrom="page">
                <wp:posOffset>1003935</wp:posOffset>
              </wp:positionV>
              <wp:extent cx="1584960" cy="128270"/>
              <wp:wrapNone/>
              <wp:docPr id="42" name="Shape 42"/>
              <a:graphic xmlns:a="http://schemas.openxmlformats.org/drawingml/2006/main">
                <a:graphicData uri="http://schemas.microsoft.com/office/word/2010/wordprocessingShape">
                  <wps:wsp>
                    <wps:cNvSpPr txBox="1"/>
                    <wps:spPr>
                      <a:xfrm>
                        <a:ext cx="1584960" cy="12827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武汉金运激光股份有限公司</w:t>
                          </w:r>
                        </w:p>
                      </w:txbxContent>
                    </wps:txbx>
                    <wps:bodyPr wrap="none" lIns="0" tIns="0" rIns="0" bIns="0">
                      <a:spAutoFit/>
                    </wps:bodyPr>
                  </wps:wsp>
                </a:graphicData>
              </a:graphic>
            </wp:anchor>
          </w:drawing>
        </mc:Choice>
        <mc:Fallback>
          <w:pict>
            <v:shape id="_x0000_s1068" type="#_x0000_t202" style="position:absolute;margin-left:234.84999999999999pt;margin-top:79.049999999999997pt;width:124.8pt;height:10.1pt;z-index:-188744047;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武汉金运激光股份有限公司</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2982595</wp:posOffset>
              </wp:positionH>
              <wp:positionV relativeFrom="page">
                <wp:posOffset>1003935</wp:posOffset>
              </wp:positionV>
              <wp:extent cx="1584960" cy="128270"/>
              <wp:wrapNone/>
              <wp:docPr id="48" name="Shape 48"/>
              <a:graphic xmlns:a="http://schemas.openxmlformats.org/drawingml/2006/main">
                <a:graphicData uri="http://schemas.microsoft.com/office/word/2010/wordprocessingShape">
                  <wps:wsp>
                    <wps:cNvSpPr txBox="1"/>
                    <wps:spPr>
                      <a:xfrm>
                        <a:ext cx="1584960" cy="128270"/>
                      </a:xfrm>
                      <a:prstGeom prst="rect"/>
                      <a:noFill/>
                    </wps:spPr>
                    <wps:txbx>
                      <w:txbxContent>
                        <w:p>
                          <w:pPr>
                            <w:pStyle w:val="Style10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武汉金运激光股份有限公司</w:t>
                          </w:r>
                        </w:p>
                      </w:txbxContent>
                    </wps:txbx>
                    <wps:bodyPr wrap="none" lIns="0" tIns="0" rIns="0" bIns="0">
                      <a:spAutoFit/>
                    </wps:bodyPr>
                  </wps:wsp>
                </a:graphicData>
              </a:graphic>
            </wp:anchor>
          </w:drawing>
        </mc:Choice>
        <mc:Fallback>
          <w:pict>
            <v:shape id="_x0000_s1074" type="#_x0000_t202" style="position:absolute;margin-left:234.84999999999999pt;margin-top:79.049999999999997pt;width:124.8pt;height:10.1pt;z-index:-188744041;mso-wrap-style:none;mso-wrap-distance-left:0;mso-wrap-distance-right:0;mso-position-horizontal-relative:page;mso-position-vertical-relative:page" wrapcoords="0 0" filled="f" stroked="f">
              <v:textbox style="mso-fit-shape-to-text:t" inset="0,0,0,0">
                <w:txbxContent>
                  <w:p>
                    <w:pPr>
                      <w:pStyle w:val="Style10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武汉金运激光股份有限公司</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1E1E1E"/>
      <w:sz w:val="46"/>
      <w:szCs w:val="4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其他_"/>
    <w:basedOn w:val="DefaultParagraphFont"/>
    <w:link w:val="Style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8">
    <w:name w:val="正文文本 (4)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2">
    <w:name w:val="标题 #3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 (5)_"/>
    <w:basedOn w:val="DefaultParagraphFont"/>
    <w:link w:val="Style3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2">
    <w:name w:val="正文文本 (3)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89">
    <w:name w:val="正文文本 (8)_"/>
    <w:basedOn w:val="DefaultParagraphFont"/>
    <w:link w:val="Style88"/>
    <w:rPr>
      <w:rFonts w:ascii="SimHei" w:eastAsia="SimHei" w:hAnsi="SimHei" w:cs="SimHei"/>
      <w:b w:val="0"/>
      <w:bCs w:val="0"/>
      <w:i w:val="0"/>
      <w:iCs w:val="0"/>
      <w:smallCaps w:val="0"/>
      <w:strike w:val="0"/>
      <w:sz w:val="15"/>
      <w:szCs w:val="15"/>
      <w:u w:val="none"/>
      <w:shd w:val="clear" w:color="auto" w:fill="auto"/>
    </w:rPr>
  </w:style>
  <w:style w:type="character" w:customStyle="1" w:styleId="CharStyle105">
    <w:name w:val="页眉或页脚_"/>
    <w:basedOn w:val="DefaultParagraphFont"/>
    <w:link w:val="Style104"/>
    <w:rPr>
      <w:rFonts w:ascii="SimSun" w:eastAsia="SimSun" w:hAnsi="SimSun" w:cs="SimSun"/>
      <w:b w:val="0"/>
      <w:bCs w:val="0"/>
      <w:i w:val="0"/>
      <w:iCs w:val="0"/>
      <w:smallCaps w:val="0"/>
      <w:strike w:val="0"/>
      <w:sz w:val="18"/>
      <w:szCs w:val="18"/>
      <w:u w:val="none"/>
      <w:shd w:val="clear" w:color="auto" w:fill="auto"/>
    </w:rPr>
  </w:style>
  <w:style w:type="character" w:customStyle="1" w:styleId="CharStyle136">
    <w:name w:val="正文文本 (9)_"/>
    <w:basedOn w:val="DefaultParagraphFont"/>
    <w:link w:val="Style135"/>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1E1E1E"/>
      <w:sz w:val="46"/>
      <w:szCs w:val="4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其他"/>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
    <w:name w:val="标题 #2"/>
    <w:basedOn w:val="Normal"/>
    <w:link w:val="CharStyle13"/>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正文文本 (4)"/>
    <w:basedOn w:val="Normal"/>
    <w:link w:val="CharStyle18"/>
    <w:pPr>
      <w:widowControl w:val="0"/>
      <w:shd w:val="clear" w:color="auto" w:fill="auto"/>
      <w:spacing w:line="490" w:lineRule="exact"/>
    </w:pPr>
    <w:rPr>
      <w:rFonts w:ascii="SimSun" w:eastAsia="SimSun" w:hAnsi="SimSun" w:cs="SimSun"/>
      <w:b/>
      <w:bCs/>
      <w:i w:val="0"/>
      <w:iCs w:val="0"/>
      <w:smallCaps w:val="0"/>
      <w:strike w:val="0"/>
      <w:u w:val="none"/>
      <w:shd w:val="clear" w:color="auto" w:fill="auto"/>
    </w:rPr>
  </w:style>
  <w:style w:type="paragraph" w:customStyle="1" w:styleId="Style21">
    <w:name w:val="标题 #3"/>
    <w:basedOn w:val="Normal"/>
    <w:link w:val="CharStyle22"/>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正文文本"/>
    <w:basedOn w:val="Normal"/>
    <w:link w:val="CharStyle26"/>
    <w:pPr>
      <w:widowControl w:val="0"/>
      <w:shd w:val="clear" w:color="auto" w:fill="auto"/>
      <w:spacing w:after="120"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标题 #4"/>
    <w:basedOn w:val="Normal"/>
    <w:link w:val="CharStyle32"/>
    <w:pPr>
      <w:widowControl w:val="0"/>
      <w:shd w:val="clear" w:color="auto" w:fill="auto"/>
      <w:spacing w:after="140"/>
      <w:ind w:firstLine="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5)"/>
    <w:basedOn w:val="Normal"/>
    <w:link w:val="CharStyle3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1">
    <w:name w:val="正文文本 (3)"/>
    <w:basedOn w:val="Normal"/>
    <w:link w:val="CharStyle42"/>
    <w:pPr>
      <w:widowControl w:val="0"/>
      <w:shd w:val="clear" w:color="auto" w:fill="auto"/>
      <w:spacing w:after="40"/>
      <w:ind w:firstLine="360"/>
    </w:pPr>
    <w:rPr>
      <w:rFonts w:ascii="SimSun" w:eastAsia="SimSun" w:hAnsi="SimSun" w:cs="SimSun"/>
      <w:b w:val="0"/>
      <w:bCs w:val="0"/>
      <w:i w:val="0"/>
      <w:iCs w:val="0"/>
      <w:smallCaps w:val="0"/>
      <w:strike w:val="0"/>
      <w:sz w:val="20"/>
      <w:szCs w:val="20"/>
      <w:u w:val="none"/>
      <w:shd w:val="clear" w:color="auto" w:fill="auto"/>
    </w:rPr>
  </w:style>
  <w:style w:type="paragraph" w:customStyle="1" w:styleId="Style88">
    <w:name w:val="正文文本 (8)"/>
    <w:basedOn w:val="Normal"/>
    <w:link w:val="CharStyle89"/>
    <w:pPr>
      <w:widowControl w:val="0"/>
      <w:shd w:val="clear" w:color="auto" w:fill="auto"/>
      <w:spacing w:after="160" w:line="283" w:lineRule="exact"/>
    </w:pPr>
    <w:rPr>
      <w:rFonts w:ascii="SimHei" w:eastAsia="SimHei" w:hAnsi="SimHei" w:cs="SimHei"/>
      <w:b w:val="0"/>
      <w:bCs w:val="0"/>
      <w:i w:val="0"/>
      <w:iCs w:val="0"/>
      <w:smallCaps w:val="0"/>
      <w:strike w:val="0"/>
      <w:sz w:val="15"/>
      <w:szCs w:val="15"/>
      <w:u w:val="none"/>
      <w:shd w:val="clear" w:color="auto" w:fill="auto"/>
    </w:rPr>
  </w:style>
  <w:style w:type="paragraph" w:customStyle="1" w:styleId="Style104">
    <w:name w:val="页眉或页脚"/>
    <w:basedOn w:val="Normal"/>
    <w:link w:val="CharStyle10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35">
    <w:name w:val="正文文本 (9)"/>
    <w:basedOn w:val="Normal"/>
    <w:link w:val="CharStyle136"/>
    <w:pPr>
      <w:widowControl w:val="0"/>
      <w:shd w:val="clear" w:color="auto" w:fill="auto"/>
      <w:spacing w:after="46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s>
</file>

<file path=docProps/core.xml><?xml version="1.0" encoding="utf-8"?>
<cp:coreProperties xmlns:cp="http://schemas.openxmlformats.org/package/2006/metadata/core-properties" xmlns:dc="http://purl.org/dc/elements/1.1/">
  <dc:title>武汉金运激光股份有限公司2016年年度报告全文</dc:title>
  <dc:subject/>
  <dc:creator>武汉金运激光股份有限公司</dc:creator>
  <cp:keywords/>
</cp:coreProperties>
</file>