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779" w:line="1" w:lineRule="exact"/>
      </w:pPr>
    </w:p>
    <w:p>
      <w:pPr>
        <w:widowControl w:val="0"/>
        <w:jc w:val="center"/>
        <w:rPr>
          <w:sz w:val="2"/>
          <w:szCs w:val="2"/>
        </w:rPr>
      </w:pPr>
      <w:r>
        <w:drawing>
          <wp:inline>
            <wp:extent cx="1718945" cy="4756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18945" cy="475615"/>
                    </a:xfrm>
                    <a:prstGeom prst="rect"/>
                  </pic:spPr>
                </pic:pic>
              </a:graphicData>
            </a:graphic>
          </wp:inline>
        </w:drawing>
      </w:r>
    </w:p>
    <w:p>
      <w:pPr>
        <w:widowControl w:val="0"/>
        <w:spacing w:after="1699" w:line="1" w:lineRule="exact"/>
      </w:pPr>
    </w:p>
    <w:p>
      <w:pPr>
        <w:pStyle w:val="Style7"/>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任子行网络技术股份有限公司</w:t>
      </w:r>
    </w:p>
    <w:p>
      <w:pPr>
        <w:pStyle w:val="Style7"/>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7"/>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 xml:space="preserve">2017-040 </w:t>
      </w:r>
      <w:r>
        <w:rPr>
          <w:b/>
          <w:bCs/>
          <w:color w:val="000000"/>
          <w:spacing w:val="0"/>
          <w:w w:val="100"/>
          <w:position w:val="0"/>
          <w:sz w:val="22"/>
          <w:szCs w:val="22"/>
        </w:rPr>
        <w:t>号</w:t>
      </w:r>
    </w:p>
    <w:p>
      <w:pPr>
        <w:pStyle w:val="Style7"/>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14" w:lineRule="exact"/>
        <w:ind w:left="0" w:right="0"/>
        <w:jc w:val="both"/>
      </w:pPr>
      <w:r>
        <w:rPr>
          <w:color w:val="000000"/>
          <w:spacing w:val="0"/>
          <w:w w:val="100"/>
          <w:position w:val="0"/>
        </w:rPr>
        <w:t>公司负责人景晓军、主管会计工作负责人钟海川及会计机构负责人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李艺声明：保证年度报告中财务报告的真实、准确、完整。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 司从事从事互联网游戏业务》的披露要求</w:t>
      </w:r>
    </w:p>
    <w:p>
      <w:pPr>
        <w:pStyle w:val="Style16"/>
        <w:keepNext w:val="0"/>
        <w:keepLines w:val="0"/>
        <w:widowControl w:val="0"/>
        <w:shd w:val="clear" w:color="auto" w:fill="auto"/>
        <w:bidi w:val="0"/>
        <w:spacing w:before="0"/>
        <w:ind w:left="0" w:right="0" w:firstLine="860"/>
        <w:jc w:val="both"/>
      </w:pPr>
      <w:r>
        <w:rPr>
          <w:color w:val="000000"/>
          <w:spacing w:val="0"/>
          <w:w w:val="100"/>
          <w:position w:val="0"/>
        </w:rPr>
        <w:t>公司在经营中可能存在投资并购后的整合风险、人力资源及管理风险、 技术进步和创新风险、行业政策及业务资质的风险、关于公司股票存在被暂停 上市的风险，有关风险内容已在本报告中第四节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 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部分予以详细描述，敬请广大投资者注意投资风险。</w:t>
      </w:r>
    </w:p>
    <w:p>
      <w:pPr>
        <w:pStyle w:val="Style16"/>
        <w:keepNext w:val="0"/>
        <w:keepLines w:val="0"/>
        <w:widowControl w:val="0"/>
        <w:shd w:val="clear" w:color="auto" w:fill="auto"/>
        <w:bidi w:val="0"/>
        <w:spacing w:before="0" w:line="626"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44" w:right="1056" w:bottom="3394"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448331331</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7"/>
        <w:keepNext w:val="0"/>
        <w:keepLines w:val="0"/>
        <w:widowControl w:val="0"/>
        <w:shd w:val="clear" w:color="auto" w:fill="auto"/>
        <w:bidi w:val="0"/>
        <w:spacing w:before="1420" w:after="152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7"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97"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27</w:t>
        </w:r>
      </w:hyperlink>
    </w:p>
    <w:p>
      <w:pPr>
        <w:pStyle w:val="Style19"/>
        <w:keepNext w:val="0"/>
        <w:keepLines w:val="0"/>
        <w:widowControl w:val="0"/>
        <w:shd w:val="clear" w:color="auto" w:fill="auto"/>
        <w:tabs>
          <w:tab w:pos="910" w:val="left"/>
          <w:tab w:leader="dot" w:pos="9610" w:val="right"/>
        </w:tabs>
        <w:bidi w:val="0"/>
        <w:spacing w:before="0" w:line="240" w:lineRule="auto"/>
        <w:ind w:left="0" w:right="0" w:firstLine="0"/>
        <w:jc w:val="left"/>
        <w:rPr>
          <w:sz w:val="24"/>
          <w:szCs w:val="24"/>
        </w:rPr>
      </w:pPr>
      <w:hyperlink w:anchor="bookmark270"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43</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17"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83"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486"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547"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31"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634"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rPr>
          <w:sz w:val="24"/>
          <w:szCs w:val="24"/>
        </w:rPr>
      </w:pPr>
      <w:hyperlink w:anchor="bookmark2234"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166</w:t>
        </w:r>
      </w:hyperlink>
      <w:r>
        <w:br w:type="page"/>
      </w:r>
      <w:r>
        <w:fldChar w:fldCharType="end"/>
      </w:r>
    </w:p>
    <w:p>
      <w:pPr>
        <w:pStyle w:val="Style7"/>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任子行、公司或本公司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华信远景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新余市华信远景投资咨询有限公司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华信行、华信行投资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深圳市华信行投资合伙企业（有限合伙）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任网游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公司全资子公司深圳市任网游科技发展有限公司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任子行科技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公司全资子公司深圳市任子行科技开发有限公司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博海通讯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公司控股子深圳市博海通讯技术有限公司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网娱互动、成都网娱互动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公司全资子公司成都网娱互动网络科技有限公司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武汉任子行、武汉任子行软件</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公司全资子公司武汉市任子行软件技术有限公司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亚鸿世纪、北京亚鸿世纪</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公司控股子公司北京亚鸿世纪科技发展有限公司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翊峰基业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赣州翊峰基业网络科技合伙企业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立鼎信和</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赣州立鼎信和信息技术合伙企业（有限合伙）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松禾一号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深圳市松禾创新一号合伙企业（有限合伙）</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中美创投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深圳市中美创投硅谷行基金管理企业（有限合伙）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泡椒思志</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公司全资子公司深圳泡椒思志信息技术有限公司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唐人数码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公司全资子公司苏州唐人数码科技有限公司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北京中天信安科技有限责任公司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创稷投资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上海创稷投资中心（有限合伙）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云安宝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深圳云安宝科技有限公司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北京明略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北京明略软件系统有限公司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亚太富邦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深圳前海亚太富邦基金有限公司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信息安全产业基金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深圳九合信息安全产业投资一期合伙企业（有限合伙）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文化创意产业基金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深圳九合文化创意产业投资合伙企业（有限合伙）</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任子行网络技术股份有限公司股东大会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任子行网络技术股份有限公司董事会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任子行网络技术股份有限公司监事会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任子行网络技术股份有限公司章程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国家税务总局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中华人民共和国国家税务总局</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CNNIC</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中国互联网信息中心(</w:t>
            </w:r>
            <w:r>
              <w:rPr>
                <w:rFonts w:ascii="Times New Roman" w:eastAsia="Times New Roman" w:hAnsi="Times New Roman" w:cs="Times New Roman"/>
                <w:color w:val="000000"/>
                <w:spacing w:val="0"/>
                <w:w w:val="100"/>
                <w:position w:val="0"/>
                <w:sz w:val="18"/>
                <w:szCs w:val="18"/>
              </w:rPr>
              <w:t>China Internet Network Information Center</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r>
              <w:rPr>
                <w:color w:val="000000"/>
                <w:spacing w:val="0"/>
                <w:w w:val="100"/>
                <w:position w:val="0"/>
                <w:sz w:val="17"/>
                <w:szCs w:val="17"/>
              </w:rPr>
              <w:t>市场研究公司</w:t>
            </w:r>
            <w:r>
              <w:rPr>
                <w:rFonts w:ascii="Times New Roman" w:eastAsia="Times New Roman" w:hAnsi="Times New Roman" w:cs="Times New Roman"/>
                <w:color w:val="000000"/>
                <w:spacing w:val="0"/>
                <w:w w:val="100"/>
                <w:position w:val="0"/>
                <w:sz w:val="18"/>
                <w:szCs w:val="18"/>
              </w:rPr>
              <w:t>(International Data Corporation)</w:t>
            </w:r>
            <w:r>
              <w:rPr>
                <w:color w:val="000000"/>
                <w:spacing w:val="0"/>
                <w:w w:val="100"/>
                <w:position w:val="0"/>
                <w:sz w:val="17"/>
                <w:szCs w:val="17"/>
              </w:rPr>
              <w:t xml:space="preserve">或互联网数据中心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Internet Data Center)</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r>
    </w:tbl>
    <w:p>
      <w:pPr>
        <w:sectPr>
          <w:footnotePr>
            <w:pos w:val="pageBottom"/>
            <w:numFmt w:val="decimal"/>
            <w:numRestart w:val="continuous"/>
          </w:footnotePr>
          <w:pgSz w:w="11900" w:h="16840"/>
          <w:pgMar w:top="1441" w:right="1142" w:bottom="1484" w:left="1090" w:header="0" w:footer="3" w:gutter="0"/>
          <w:cols w:space="720"/>
          <w:noEndnote/>
          <w:rtlGutter w:val="0"/>
          <w:docGrid w:linePitch="360"/>
        </w:sectPr>
      </w:pPr>
    </w:p>
    <w:p>
      <w:pPr>
        <w:pStyle w:val="Style14"/>
        <w:keepNext/>
        <w:keepLines/>
        <w:widowControl w:val="0"/>
        <w:shd w:val="clear" w:color="auto" w:fill="auto"/>
        <w:bidi w:val="0"/>
        <w:spacing w:before="52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3"/>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Surfilter Network Technology Co.,Ltd</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Surfilter</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深圳市南山区高新区科技中二路软件园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深圳市南山区高新区科技中二路软件园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"http://www.1218.com.cn" </w:instrText>
            </w:r>
            <w:r>
              <w:fldChar w:fldCharType="separate"/>
            </w:r>
            <w:r>
              <w:rPr>
                <w:rFonts w:ascii="Times New Roman" w:eastAsia="Times New Roman" w:hAnsi="Times New Roman" w:cs="Times New Roman"/>
                <w:color w:val="000000"/>
                <w:spacing w:val="0"/>
                <w:w w:val="100"/>
                <w:position w:val="0"/>
                <w:sz w:val="18"/>
                <w:szCs w:val="18"/>
              </w:rPr>
              <w:t>www.1218.com.cn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"mailto:rzxshenzhen@1218.com.cn" </w:instrText>
            </w:r>
            <w:r>
              <w:fldChar w:fldCharType="separate"/>
            </w:r>
            <w:r>
              <w:rPr>
                <w:rFonts w:ascii="Times New Roman" w:eastAsia="Times New Roman" w:hAnsi="Times New Roman" w:cs="Times New Roman"/>
                <w:color w:val="000000"/>
                <w:spacing w:val="0"/>
                <w:w w:val="100"/>
                <w:position w:val="0"/>
                <w:sz w:val="18"/>
                <w:szCs w:val="18"/>
              </w:rPr>
              <w:t>rzxshenzhen@1218.com.cn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张雯</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深圳市南山区高新区科技中二路软件园</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深圳市南山区高新区科技中二路软件园</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0755-86156779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0755-86156779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0755-86168355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0755-86168355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"mailto:rzxshenzhen@1218.com.cn" </w:instrText>
            </w:r>
            <w:r>
              <w:fldChar w:fldCharType="separate"/>
            </w:r>
            <w:r>
              <w:rPr>
                <w:rFonts w:ascii="Times New Roman" w:eastAsia="Times New Roman" w:hAnsi="Times New Roman" w:cs="Times New Roman"/>
                <w:color w:val="000000"/>
                <w:spacing w:val="0"/>
                <w:w w:val="100"/>
                <w:position w:val="0"/>
                <w:sz w:val="18"/>
                <w:szCs w:val="18"/>
              </w:rPr>
              <w:t>rzxshenzhen@1218.com.cn</w:t>
            </w:r>
            <w:r>
              <w:fldChar w:fldCharType="end"/>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rzxshenzhen@1218. com.cn</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《证券时报》、《中国证券报》、《证券日报》、《上海证券报》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公司证券事务部办公室</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、其他有关资料</w:t>
      </w:r>
      <w:bookmarkEnd w:id="18"/>
      <w:bookmarkEnd w:id="19"/>
      <w:bookmarkEnd w:id="21"/>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北京永拓会计师事务所（特殊普通合伙）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北京市朝阳区关东店北街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吕润波、黄冠伟</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87"/>
        <w:gridCol w:w="2803"/>
        <w:gridCol w:w="2160"/>
        <w:gridCol w:w="263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color w:val="000000"/>
                <w:spacing w:val="0"/>
                <w:w w:val="100"/>
                <w:position w:val="0"/>
              </w:rPr>
              <w:t>深圳市红岭中路</w:t>
            </w:r>
            <w:r>
              <w:rPr>
                <w:rFonts w:ascii="Times New Roman" w:eastAsia="Times New Roman" w:hAnsi="Times New Roman" w:cs="Times New Roman"/>
                <w:color w:val="000000"/>
                <w:spacing w:val="0"/>
                <w:w w:val="100"/>
                <w:position w:val="0"/>
                <w:sz w:val="18"/>
                <w:szCs w:val="18"/>
              </w:rPr>
              <w:t>1012</w:t>
            </w:r>
            <w:r>
              <w:rPr>
                <w:color w:val="000000"/>
                <w:spacing w:val="0"/>
                <w:w w:val="100"/>
                <w:position w:val="0"/>
              </w:rPr>
              <w:t>号国信证券 大厦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马华锋、姚焕军</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23"/>
        <w:keepNext/>
        <w:keepLines/>
        <w:widowControl w:val="0"/>
        <w:shd w:val="clear" w:color="auto" w:fill="auto"/>
        <w:bidi w:val="0"/>
        <w:spacing w:before="0" w:after="24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、主要会计数据和财务指标</w:t>
      </w:r>
      <w:bookmarkEnd w:id="22"/>
      <w:bookmarkEnd w:id="23"/>
      <w:bookmarkEnd w:id="25"/>
    </w:p>
    <w:p>
      <w:pPr>
        <w:pStyle w:val="Style2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662,859,791.50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359,912,426.63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84.17%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296,780,115.60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109,549,436.73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65,371,071.24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67.58%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41,356,224.36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92,281,713.25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55,805,689.87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65.36%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34,603,508.98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91,701,033.10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75,167,993.08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31,302,727.51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1,786,720,007.45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1,585,379,830.21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628,105,029.18</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1,236,960,194.49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1,117,709,700.20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456,421,703.20</w:t>
            </w:r>
          </w:p>
        </w:tc>
      </w:tr>
    </w:tbl>
    <w:p>
      <w:pPr>
        <w:pStyle w:val="Style25"/>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5"/>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26"/>
        <w:gridCol w:w="505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0.2445</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、分季度主要财务指标</w:t>
      </w:r>
      <w:bookmarkEnd w:id="26"/>
      <w:bookmarkEnd w:id="27"/>
      <w:bookmarkEnd w:id="29"/>
    </w:p>
    <w:p>
      <w:pPr>
        <w:pStyle w:val="Style2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102,159,811.18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141,384,610.12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134,126,067.88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285,189,302.32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9,111,489.09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39,249,033.84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21,801,685.82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39,387,227.97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7,080,631.54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37,641,350.34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20,544,695.11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27,015,036.25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-46,423,018.04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32,783,969.06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-2,274,081.00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107,614,163.08</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17" w:val="left"/>
        </w:tabs>
        <w:bidi w:val="0"/>
        <w:spacing w:before="0" w:after="38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w:t>
        <w:tab/>
        <w:t>境内外会计准则下会计数据差异</w:t>
      </w:r>
      <w:bookmarkEnd w:id="30"/>
      <w:bookmarkEnd w:id="31"/>
      <w:bookmarkEnd w:id="33"/>
    </w:p>
    <w:p>
      <w:pPr>
        <w:pStyle w:val="Style29"/>
        <w:keepNext/>
        <w:keepLines/>
        <w:widowControl w:val="0"/>
        <w:shd w:val="clear" w:color="auto" w:fill="auto"/>
        <w:tabs>
          <w:tab w:pos="402" w:val="left"/>
        </w:tabs>
        <w:bidi w:val="0"/>
        <w:spacing w:before="0" w:after="38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2" w:val="left"/>
        </w:tabs>
        <w:bidi w:val="0"/>
        <w:spacing w:before="0" w:after="38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after="38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w:t>
        <w:tab/>
        <w:t>非经常性损益项目及金额</w:t>
      </w:r>
      <w:bookmarkEnd w:id="42"/>
      <w:bookmarkEnd w:id="43"/>
      <w:bookmarkEnd w:id="45"/>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-531,315.58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-344,682.98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-271,122.38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12,416,781.16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8,279,700.00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7,924,600.00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91,390.78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3,010,746.70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-302,338.33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6,520,828.47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1,253,073.49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1,670,018.01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821,793.32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210,364.34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-223,369.41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17,267,723.48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9,565,381.37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6,752,715.38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3"/>
        <w:keepNext/>
        <w:keepLines/>
        <w:widowControl w:val="0"/>
        <w:shd w:val="clear" w:color="auto" w:fill="auto"/>
        <w:bidi w:val="0"/>
        <w:spacing w:before="0" w:after="2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、报告期内公司从事的主要业务</w:t>
      </w:r>
      <w:bookmarkEnd w:id="49"/>
      <w:bookmarkEnd w:id="50"/>
      <w:bookmarkEnd w:id="52"/>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互联网游戏业</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公司是国内较早涉足网络信息安全领域的企业之一，是国内领先的网络内容与行为审计和监管整体解决方案提供商，主 要从事网络内容与行为审计和监管产品的研发、生产和销售，并提供安全集成、安全审计相关服务，形成从计算机终端到网 络在线分析等全面的网络内容与行为审计产品线，以及网络游戏软件的开发、销售、维护。公司网络内容和行为审计监管产 品销售至国内外军工、教育、医疗、金融、企业、文化、能源、运营商等领域客户。</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为推进公司集团化管理,公司对组织架构进行了一定的调整，将公司的事业部调整为网安业务群和网娱业务群两大板块, 网安业务群主要包括公安事业部、网安事业部、信安事业部、亚鸿世纪，网娱业务群主要为任网游、唐人数码、泡椒思志， 此次架构的调整，符合公司内生式成长与外延式扩张相结合的发展战略，有利于公司以本体业务为基础，利用资本市场的力 量，向邻近领域和上下游行业拓展，实现公司的跨越式发展。</w:t>
      </w:r>
    </w:p>
    <w:p>
      <w:pPr>
        <w:pStyle w:val="Style25"/>
        <w:keepNext w:val="0"/>
        <w:keepLines w:val="0"/>
        <w:widowControl w:val="0"/>
        <w:shd w:val="clear" w:color="auto" w:fill="auto"/>
        <w:bidi w:val="0"/>
        <w:spacing w:before="0" w:after="0" w:line="317" w:lineRule="exact"/>
        <w:ind w:left="0" w:right="0" w:firstLine="300"/>
        <w:jc w:val="left"/>
      </w:pPr>
      <w:r>
        <w:rPr>
          <w:color w:val="000000"/>
          <w:spacing w:val="0"/>
          <w:w w:val="100"/>
          <w:position w:val="0"/>
        </w:rPr>
        <w:t>报告期内公司的主营业务主要产品和服务涉及以下几个方面：</w:t>
      </w:r>
    </w:p>
    <w:p>
      <w:pPr>
        <w:pStyle w:val="Style25"/>
        <w:keepNext w:val="0"/>
        <w:keepLines w:val="0"/>
        <w:widowControl w:val="0"/>
        <w:shd w:val="clear" w:color="auto" w:fill="auto"/>
        <w:tabs>
          <w:tab w:pos="566" w:val="left"/>
        </w:tabs>
        <w:bidi w:val="0"/>
        <w:spacing w:before="0" w:after="0" w:line="317" w:lineRule="exact"/>
        <w:ind w:left="0" w:right="0" w:firstLine="0"/>
        <w:jc w:val="left"/>
      </w:pPr>
      <w:bookmarkStart w:id="53" w:name="bookmark53"/>
      <w:r>
        <w:rPr>
          <w:color w:val="000000"/>
          <w:spacing w:val="0"/>
          <w:w w:val="100"/>
          <w:position w:val="0"/>
        </w:rPr>
        <w:t>（</w:t>
      </w:r>
      <w:bookmarkEnd w:id="53"/>
      <w:r>
        <w:rPr>
          <w:color w:val="000000"/>
          <w:spacing w:val="0"/>
          <w:w w:val="100"/>
          <w:position w:val="0"/>
        </w:rPr>
        <w:t>一）</w:t>
        <w:tab/>
        <w:t>公共安全产品方面，主要有以下产品：</w:t>
      </w:r>
    </w:p>
    <w:p>
      <w:pPr>
        <w:pStyle w:val="Style25"/>
        <w:keepNext w:val="0"/>
        <w:keepLines w:val="0"/>
        <w:widowControl w:val="0"/>
        <w:shd w:val="clear" w:color="auto" w:fill="auto"/>
        <w:tabs>
          <w:tab w:pos="680" w:val="left"/>
        </w:tabs>
        <w:bidi w:val="0"/>
        <w:spacing w:before="0" w:after="0" w:line="317" w:lineRule="exact"/>
        <w:ind w:left="0" w:right="0"/>
        <w:jc w:val="both"/>
      </w:pPr>
      <w:bookmarkStart w:id="54" w:name="bookmark54"/>
      <w:r>
        <w:rPr>
          <w:rFonts w:ascii="Times New Roman" w:eastAsia="Times New Roman" w:hAnsi="Times New Roman" w:cs="Times New Roman"/>
          <w:color w:val="000000"/>
          <w:spacing w:val="0"/>
          <w:w w:val="100"/>
          <w:position w:val="0"/>
          <w:sz w:val="18"/>
          <w:szCs w:val="18"/>
        </w:rPr>
        <w:t>1</w:t>
      </w:r>
      <w:bookmarkEnd w:id="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NET110</w:t>
      </w:r>
      <w:r>
        <w:rPr>
          <w:color w:val="000000"/>
          <w:spacing w:val="0"/>
          <w:w w:val="100"/>
          <w:position w:val="0"/>
        </w:rPr>
        <w:t>网络安全审计系统。该产品为网络内容与行为审计专用安全审计产品，分为网吧版和公共安全上网场所版， 网吧版专供网吧专用，公共上网场所版供酒店宾馆等非经营性场所专用。</w:t>
      </w:r>
    </w:p>
    <w:p>
      <w:pPr>
        <w:pStyle w:val="Style25"/>
        <w:keepNext w:val="0"/>
        <w:keepLines w:val="0"/>
        <w:widowControl w:val="0"/>
        <w:shd w:val="clear" w:color="auto" w:fill="auto"/>
        <w:tabs>
          <w:tab w:pos="685" w:val="left"/>
        </w:tabs>
        <w:bidi w:val="0"/>
        <w:spacing w:before="0" w:after="0" w:line="317" w:lineRule="exact"/>
        <w:ind w:left="0" w:right="0"/>
        <w:jc w:val="both"/>
      </w:pPr>
      <w:bookmarkStart w:id="55" w:name="bookmark55"/>
      <w:r>
        <w:rPr>
          <w:rFonts w:ascii="Times New Roman" w:eastAsia="Times New Roman" w:hAnsi="Times New Roman" w:cs="Times New Roman"/>
          <w:color w:val="000000"/>
          <w:spacing w:val="0"/>
          <w:w w:val="100"/>
          <w:position w:val="0"/>
          <w:sz w:val="18"/>
          <w:szCs w:val="18"/>
        </w:rPr>
        <w:t>2</w:t>
      </w:r>
      <w:bookmarkEnd w:id="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NET110</w:t>
      </w:r>
      <w:r>
        <w:rPr>
          <w:color w:val="000000"/>
          <w:spacing w:val="0"/>
          <w:w w:val="100"/>
          <w:position w:val="0"/>
        </w:rPr>
        <w:t>公共场所无线上网信息安全系统。该系统通过对网民的真实身份信息进行登记备案，结合网民上机的地点、 时间、位置等详细信息，对上网场所的当前活动人员进行直观和完备的监管。</w:t>
      </w:r>
    </w:p>
    <w:p>
      <w:pPr>
        <w:pStyle w:val="Style25"/>
        <w:keepNext w:val="0"/>
        <w:keepLines w:val="0"/>
        <w:widowControl w:val="0"/>
        <w:shd w:val="clear" w:color="auto" w:fill="auto"/>
        <w:bidi w:val="0"/>
        <w:spacing w:before="0" w:after="0" w:line="317" w:lineRule="exact"/>
        <w:ind w:left="0" w:right="0"/>
        <w:jc w:val="both"/>
      </w:pPr>
      <w:bookmarkStart w:id="56" w:name="bookmark56"/>
      <w:r>
        <w:rPr>
          <w:rFonts w:ascii="Times New Roman" w:eastAsia="Times New Roman" w:hAnsi="Times New Roman" w:cs="Times New Roman"/>
          <w:color w:val="000000"/>
          <w:spacing w:val="0"/>
          <w:w w:val="100"/>
          <w:position w:val="0"/>
          <w:sz w:val="18"/>
          <w:szCs w:val="18"/>
        </w:rPr>
        <w:t>3</w:t>
      </w:r>
      <w:bookmarkEnd w:id="5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NET110</w:t>
      </w:r>
      <w:r>
        <w:rPr>
          <w:color w:val="000000"/>
          <w:spacing w:val="0"/>
          <w:w w:val="100"/>
          <w:position w:val="0"/>
        </w:rPr>
        <w:t>实名认证登记系统。该产品为适合中小型上网场所的无线安全审计产品，提供</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覆盖、安全审计二合一 产品。</w:t>
      </w:r>
    </w:p>
    <w:p>
      <w:pPr>
        <w:pStyle w:val="Style25"/>
        <w:keepNext w:val="0"/>
        <w:keepLines w:val="0"/>
        <w:widowControl w:val="0"/>
        <w:shd w:val="clear" w:color="auto" w:fill="auto"/>
        <w:tabs>
          <w:tab w:pos="566" w:val="left"/>
        </w:tabs>
        <w:bidi w:val="0"/>
        <w:spacing w:before="0" w:after="0" w:line="317" w:lineRule="exact"/>
        <w:ind w:left="0" w:right="0" w:firstLine="0"/>
        <w:jc w:val="left"/>
      </w:pPr>
      <w:bookmarkStart w:id="57" w:name="bookmark57"/>
      <w:r>
        <w:rPr>
          <w:color w:val="000000"/>
          <w:spacing w:val="0"/>
          <w:w w:val="100"/>
          <w:position w:val="0"/>
        </w:rPr>
        <w:t>（</w:t>
      </w:r>
      <w:bookmarkEnd w:id="57"/>
      <w:r>
        <w:rPr>
          <w:color w:val="000000"/>
          <w:spacing w:val="0"/>
          <w:w w:val="100"/>
          <w:position w:val="0"/>
        </w:rPr>
        <w:t>二）</w:t>
        <w:tab/>
        <w:t>网络信息安全产品方面，主要有以下产品：</w:t>
      </w:r>
    </w:p>
    <w:p>
      <w:pPr>
        <w:pStyle w:val="Style25"/>
        <w:keepNext w:val="0"/>
        <w:keepLines w:val="0"/>
        <w:widowControl w:val="0"/>
        <w:shd w:val="clear" w:color="auto" w:fill="auto"/>
        <w:tabs>
          <w:tab w:pos="690" w:val="left"/>
        </w:tabs>
        <w:bidi w:val="0"/>
        <w:spacing w:before="0" w:after="0" w:line="317" w:lineRule="exact"/>
        <w:ind w:left="0" w:right="0"/>
        <w:jc w:val="both"/>
      </w:pPr>
      <w:bookmarkStart w:id="58" w:name="bookmark58"/>
      <w:r>
        <w:rPr>
          <w:rFonts w:ascii="Times New Roman" w:eastAsia="Times New Roman" w:hAnsi="Times New Roman" w:cs="Times New Roman"/>
          <w:color w:val="000000"/>
          <w:spacing w:val="0"/>
          <w:w w:val="100"/>
          <w:position w:val="0"/>
          <w:sz w:val="18"/>
          <w:szCs w:val="18"/>
        </w:rPr>
        <w:t>1</w:t>
      </w:r>
      <w:bookmarkEnd w:id="58"/>
      <w:r>
        <w:rPr>
          <w:color w:val="000000"/>
          <w:spacing w:val="0"/>
          <w:w w:val="100"/>
          <w:position w:val="0"/>
        </w:rPr>
        <w:t>、</w:t>
        <w:tab/>
        <w:t>网络安全管理系统。该系统能为用户提供专业的应用控制、流量管理、上网认证、流量分析、用户管理等功能，能 有效预防非法信息传播、敏感信息泄露等不良事件。</w:t>
      </w:r>
    </w:p>
    <w:p>
      <w:pPr>
        <w:pStyle w:val="Style25"/>
        <w:keepNext w:val="0"/>
        <w:keepLines w:val="0"/>
        <w:widowControl w:val="0"/>
        <w:shd w:val="clear" w:color="auto" w:fill="auto"/>
        <w:tabs>
          <w:tab w:pos="690" w:val="left"/>
        </w:tabs>
        <w:bidi w:val="0"/>
        <w:spacing w:before="0" w:after="0" w:line="317" w:lineRule="exact"/>
        <w:ind w:left="0" w:right="0"/>
        <w:jc w:val="both"/>
      </w:pPr>
      <w:bookmarkStart w:id="59" w:name="bookmark59"/>
      <w:r>
        <w:rPr>
          <w:rFonts w:ascii="Times New Roman" w:eastAsia="Times New Roman" w:hAnsi="Times New Roman" w:cs="Times New Roman"/>
          <w:color w:val="000000"/>
          <w:spacing w:val="0"/>
          <w:w w:val="100"/>
          <w:position w:val="0"/>
          <w:sz w:val="18"/>
          <w:szCs w:val="18"/>
        </w:rPr>
        <w:t>2</w:t>
      </w:r>
      <w:bookmarkEnd w:id="59"/>
      <w:r>
        <w:rPr>
          <w:color w:val="000000"/>
          <w:spacing w:val="0"/>
          <w:w w:val="100"/>
          <w:position w:val="0"/>
        </w:rPr>
        <w:t>、</w:t>
        <w:tab/>
        <w:t>运维安全审计系统。该系统将运维审计由事件审计提升为内容审计，并将身份认证、授权、管理、审计有机地结合, 保证只有合法用户才能使用其拥有运维权限的关键资源。</w:t>
      </w:r>
    </w:p>
    <w:p>
      <w:pPr>
        <w:pStyle w:val="Style25"/>
        <w:keepNext w:val="0"/>
        <w:keepLines w:val="0"/>
        <w:widowControl w:val="0"/>
        <w:shd w:val="clear" w:color="auto" w:fill="auto"/>
        <w:tabs>
          <w:tab w:pos="690" w:val="left"/>
        </w:tabs>
        <w:bidi w:val="0"/>
        <w:spacing w:before="0" w:after="0" w:line="317" w:lineRule="exact"/>
        <w:ind w:left="0" w:right="0"/>
        <w:jc w:val="both"/>
      </w:pPr>
      <w:bookmarkStart w:id="60" w:name="bookmark60"/>
      <w:r>
        <w:rPr>
          <w:rFonts w:ascii="Times New Roman" w:eastAsia="Times New Roman" w:hAnsi="Times New Roman" w:cs="Times New Roman"/>
          <w:color w:val="000000"/>
          <w:spacing w:val="0"/>
          <w:w w:val="100"/>
          <w:position w:val="0"/>
          <w:sz w:val="18"/>
          <w:szCs w:val="18"/>
        </w:rPr>
        <w:t>3</w:t>
      </w:r>
      <w:bookmarkEnd w:id="60"/>
      <w:r>
        <w:rPr>
          <w:color w:val="000000"/>
          <w:spacing w:val="0"/>
          <w:w w:val="100"/>
          <w:position w:val="0"/>
        </w:rPr>
        <w:t>、</w:t>
        <w:tab/>
        <w:t>应用交付系统。该系统能同时提供服务器负载均衡、链路负载均衡、流入负载均衡、全局负载均衡、</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负载均衡、 防火墙负载均衡等功能。</w:t>
      </w:r>
    </w:p>
    <w:p>
      <w:pPr>
        <w:pStyle w:val="Style25"/>
        <w:keepNext w:val="0"/>
        <w:keepLines w:val="0"/>
        <w:widowControl w:val="0"/>
        <w:shd w:val="clear" w:color="auto" w:fill="auto"/>
        <w:tabs>
          <w:tab w:pos="690" w:val="left"/>
        </w:tabs>
        <w:bidi w:val="0"/>
        <w:spacing w:before="0" w:after="0" w:line="317" w:lineRule="exact"/>
        <w:ind w:left="0" w:right="0"/>
        <w:jc w:val="both"/>
      </w:pPr>
      <w:bookmarkStart w:id="61" w:name="bookmark61"/>
      <w:r>
        <w:rPr>
          <w:rFonts w:ascii="Times New Roman" w:eastAsia="Times New Roman" w:hAnsi="Times New Roman" w:cs="Times New Roman"/>
          <w:color w:val="000000"/>
          <w:spacing w:val="0"/>
          <w:w w:val="100"/>
          <w:position w:val="0"/>
          <w:sz w:val="18"/>
          <w:szCs w:val="18"/>
        </w:rPr>
        <w:t>4</w:t>
      </w:r>
      <w:bookmarkEnd w:id="61"/>
      <w:r>
        <w:rPr>
          <w:color w:val="000000"/>
          <w:spacing w:val="0"/>
          <w:w w:val="100"/>
          <w:position w:val="0"/>
        </w:rPr>
        <w:t>、</w:t>
        <w:tab/>
        <w:t>下一代防火墙。该产品面向应用层设计，能够精准识别用户、应用和内容，具备完整安全防护能力，具有强劲应用 层处理能力。</w:t>
      </w:r>
    </w:p>
    <w:p>
      <w:pPr>
        <w:pStyle w:val="Style25"/>
        <w:keepNext w:val="0"/>
        <w:keepLines w:val="0"/>
        <w:widowControl w:val="0"/>
        <w:shd w:val="clear" w:color="auto" w:fill="auto"/>
        <w:tabs>
          <w:tab w:pos="699" w:val="left"/>
        </w:tabs>
        <w:bidi w:val="0"/>
        <w:spacing w:before="0" w:after="0" w:line="317" w:lineRule="exact"/>
        <w:ind w:left="0" w:right="0"/>
        <w:jc w:val="both"/>
      </w:pPr>
      <w:bookmarkStart w:id="62" w:name="bookmark62"/>
      <w:r>
        <w:rPr>
          <w:rFonts w:ascii="Times New Roman" w:eastAsia="Times New Roman" w:hAnsi="Times New Roman" w:cs="Times New Roman"/>
          <w:color w:val="000000"/>
          <w:spacing w:val="0"/>
          <w:w w:val="100"/>
          <w:position w:val="0"/>
          <w:sz w:val="18"/>
          <w:szCs w:val="18"/>
        </w:rPr>
        <w:t>5</w:t>
      </w:r>
      <w:bookmarkEnd w:id="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应用防火墙。该产品除了常用的防护功能外，还能为用户提供包含</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漏洞扫描、应用加速和负载均衡等功能, 协助用户符合各种信息监管法规和公司内部数据保护规定的网络建设和加固，为各种企事业客户提供了综合的</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应用安 全解决方案。</w:t>
      </w:r>
    </w:p>
    <w:p>
      <w:pPr>
        <w:pStyle w:val="Style25"/>
        <w:keepNext w:val="0"/>
        <w:keepLines w:val="0"/>
        <w:widowControl w:val="0"/>
        <w:shd w:val="clear" w:color="auto" w:fill="auto"/>
        <w:bidi w:val="0"/>
        <w:spacing w:before="0" w:after="0" w:line="317" w:lineRule="exact"/>
        <w:ind w:left="0" w:right="0"/>
        <w:jc w:val="both"/>
      </w:pPr>
      <w:bookmarkStart w:id="63" w:name="bookmark63"/>
      <w:r>
        <w:rPr>
          <w:rFonts w:ascii="Times New Roman" w:eastAsia="Times New Roman" w:hAnsi="Times New Roman" w:cs="Times New Roman"/>
          <w:color w:val="000000"/>
          <w:spacing w:val="0"/>
          <w:w w:val="100"/>
          <w:position w:val="0"/>
          <w:sz w:val="18"/>
          <w:szCs w:val="18"/>
        </w:rPr>
        <w:t>6</w:t>
      </w:r>
      <w:bookmarkEnd w:id="63"/>
      <w:r>
        <w:rPr>
          <w:color w:val="000000"/>
          <w:spacing w:val="0"/>
          <w:w w:val="100"/>
          <w:position w:val="0"/>
        </w:rPr>
        <w:t>、 网络安全态势感知系统。该产品能够快速、全面、准确的感知过去、现在、未来的安全威胁，对网络信息系统进行 持续的监测和分析，同时对已经具备的网络安全基础设施进行采样分析，发现面临的网络威胁态势，对正在发生的威胁及将 来的损害进行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客观、准确、及时、直接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的展示与告警，为网络安全风险威胁分析、将来的安全保障措施提供客观的决策依 据。</w:t>
      </w:r>
    </w:p>
    <w:p>
      <w:pPr>
        <w:pStyle w:val="Style25"/>
        <w:keepNext w:val="0"/>
        <w:keepLines w:val="0"/>
        <w:widowControl w:val="0"/>
        <w:shd w:val="clear" w:color="auto" w:fill="auto"/>
        <w:tabs>
          <w:tab w:pos="566" w:val="left"/>
        </w:tabs>
        <w:bidi w:val="0"/>
        <w:spacing w:before="0" w:after="0" w:line="317" w:lineRule="exact"/>
        <w:ind w:left="0" w:right="0" w:firstLine="0"/>
        <w:jc w:val="left"/>
      </w:pPr>
      <w:bookmarkStart w:id="64" w:name="bookmark64"/>
      <w:r>
        <w:rPr>
          <w:color w:val="000000"/>
          <w:spacing w:val="0"/>
          <w:w w:val="100"/>
          <w:position w:val="0"/>
        </w:rPr>
        <w:t>（</w:t>
      </w:r>
      <w:bookmarkEnd w:id="64"/>
      <w:r>
        <w:rPr>
          <w:color w:val="000000"/>
          <w:spacing w:val="0"/>
          <w:w w:val="100"/>
          <w:position w:val="0"/>
        </w:rPr>
        <w:t>三）</w:t>
        <w:tab/>
        <w:t>运营商产品方面，主要有以下产品：</w:t>
      </w:r>
    </w:p>
    <w:p>
      <w:pPr>
        <w:pStyle w:val="Style25"/>
        <w:keepNext w:val="0"/>
        <w:keepLines w:val="0"/>
        <w:widowControl w:val="0"/>
        <w:shd w:val="clear" w:color="auto" w:fill="auto"/>
        <w:bidi w:val="0"/>
        <w:spacing w:before="0" w:after="0" w:line="317" w:lineRule="exact"/>
        <w:ind w:left="0" w:right="0"/>
        <w:jc w:val="both"/>
      </w:pPr>
      <w:bookmarkStart w:id="65" w:name="bookmark65"/>
      <w:r>
        <w:rPr>
          <w:rFonts w:ascii="Times New Roman" w:eastAsia="Times New Roman" w:hAnsi="Times New Roman" w:cs="Times New Roman"/>
          <w:color w:val="000000"/>
          <w:spacing w:val="0"/>
          <w:w w:val="100"/>
          <w:position w:val="0"/>
          <w:sz w:val="18"/>
          <w:szCs w:val="18"/>
        </w:rPr>
        <w:t>1</w:t>
      </w:r>
      <w:bookmarkEnd w:id="65"/>
      <w:r>
        <w:rPr>
          <w:color w:val="000000"/>
          <w:spacing w:val="0"/>
          <w:w w:val="100"/>
          <w:position w:val="0"/>
        </w:rPr>
        <w:t>、任子行</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接入资源管理系统。该系统能为</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用户提供优质经济的专业服务，减少企业的建设和维护成本, 提升基础资源管理的准确性，为实现</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机房信息科学管理提供技术支持和管理的支撑。</w:t>
      </w:r>
    </w:p>
    <w:p>
      <w:pPr>
        <w:pStyle w:val="Style25"/>
        <w:keepNext w:val="0"/>
        <w:keepLines w:val="0"/>
        <w:widowControl w:val="0"/>
        <w:shd w:val="clear" w:color="auto" w:fill="auto"/>
        <w:tabs>
          <w:tab w:pos="704" w:val="left"/>
        </w:tabs>
        <w:bidi w:val="0"/>
        <w:spacing w:before="0" w:after="0" w:line="318" w:lineRule="exact"/>
        <w:ind w:left="0" w:right="0"/>
        <w:jc w:val="both"/>
      </w:pPr>
      <w:bookmarkStart w:id="66" w:name="bookmark66"/>
      <w:r>
        <w:rPr>
          <w:rFonts w:ascii="Times New Roman" w:eastAsia="Times New Roman" w:hAnsi="Times New Roman" w:cs="Times New Roman"/>
          <w:color w:val="000000"/>
          <w:spacing w:val="0"/>
          <w:w w:val="100"/>
          <w:position w:val="0"/>
          <w:sz w:val="18"/>
          <w:szCs w:val="18"/>
        </w:rPr>
        <w:t>2</w:t>
      </w:r>
      <w:bookmarkEnd w:id="66"/>
      <w:r>
        <w:rPr>
          <w:color w:val="000000"/>
          <w:spacing w:val="0"/>
          <w:w w:val="100"/>
          <w:position w:val="0"/>
        </w:rPr>
        <w:t>、</w:t>
        <w:tab/>
        <w:t>任子行</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企业侧备案管理系统。该系统采用先进成熟的云计算技术，为</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用户提供优质经济的备案服务, 提升备案管理者的工作效率。</w:t>
      </w:r>
    </w:p>
    <w:p>
      <w:pPr>
        <w:pStyle w:val="Style25"/>
        <w:keepNext w:val="0"/>
        <w:keepLines w:val="0"/>
        <w:widowControl w:val="0"/>
        <w:shd w:val="clear" w:color="auto" w:fill="auto"/>
        <w:tabs>
          <w:tab w:pos="714" w:val="left"/>
        </w:tabs>
        <w:bidi w:val="0"/>
        <w:spacing w:before="0" w:after="0" w:line="318" w:lineRule="exact"/>
        <w:ind w:left="0" w:right="0"/>
        <w:jc w:val="both"/>
      </w:pPr>
      <w:bookmarkStart w:id="67" w:name="bookmark67"/>
      <w:r>
        <w:rPr>
          <w:rFonts w:ascii="Times New Roman" w:eastAsia="Times New Roman" w:hAnsi="Times New Roman" w:cs="Times New Roman"/>
          <w:color w:val="000000"/>
          <w:spacing w:val="0"/>
          <w:w w:val="100"/>
          <w:position w:val="0"/>
          <w:sz w:val="18"/>
          <w:szCs w:val="18"/>
        </w:rPr>
        <w:t>3</w:t>
      </w:r>
      <w:bookmarkEnd w:id="67"/>
      <w:r>
        <w:rPr>
          <w:color w:val="000000"/>
          <w:spacing w:val="0"/>
          <w:w w:val="100"/>
          <w:position w:val="0"/>
        </w:rPr>
        <w:t>、</w:t>
        <w:tab/>
        <w:t>任子行</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信息安全管理系统。该系统可实现对运营商和接入商的互联网数据中心的基础资源管理、信息监测、 信息过滤、网上行为管理、黑名单监测处理、行为分类功能，实现对各地互联网数据中心的统一监督管理。</w:t>
      </w:r>
    </w:p>
    <w:p>
      <w:pPr>
        <w:pStyle w:val="Style25"/>
        <w:keepNext w:val="0"/>
        <w:keepLines w:val="0"/>
        <w:widowControl w:val="0"/>
        <w:shd w:val="clear" w:color="auto" w:fill="auto"/>
        <w:tabs>
          <w:tab w:pos="589" w:val="left"/>
        </w:tabs>
        <w:bidi w:val="0"/>
        <w:spacing w:before="0" w:after="0" w:line="318" w:lineRule="exact"/>
        <w:ind w:left="0" w:right="0" w:firstLine="0"/>
        <w:jc w:val="left"/>
      </w:pPr>
      <w:bookmarkStart w:id="68" w:name="bookmark68"/>
      <w:r>
        <w:rPr>
          <w:color w:val="000000"/>
          <w:spacing w:val="0"/>
          <w:w w:val="100"/>
          <w:position w:val="0"/>
        </w:rPr>
        <w:t>（</w:t>
      </w:r>
      <w:bookmarkEnd w:id="68"/>
      <w:r>
        <w:rPr>
          <w:color w:val="000000"/>
          <w:spacing w:val="0"/>
          <w:w w:val="100"/>
          <w:position w:val="0"/>
        </w:rPr>
        <w:t>四）</w:t>
        <w:tab/>
        <w:t>舆情产品方面，主要有以下产品：</w:t>
      </w:r>
    </w:p>
    <w:p>
      <w:pPr>
        <w:pStyle w:val="Style25"/>
        <w:keepNext w:val="0"/>
        <w:keepLines w:val="0"/>
        <w:widowControl w:val="0"/>
        <w:shd w:val="clear" w:color="auto" w:fill="auto"/>
        <w:tabs>
          <w:tab w:pos="714" w:val="left"/>
        </w:tabs>
        <w:bidi w:val="0"/>
        <w:spacing w:before="0" w:after="0" w:line="318" w:lineRule="exact"/>
        <w:ind w:left="0" w:right="0"/>
        <w:jc w:val="both"/>
      </w:pPr>
      <w:bookmarkStart w:id="69" w:name="bookmark69"/>
      <w:r>
        <w:rPr>
          <w:rFonts w:ascii="Times New Roman" w:eastAsia="Times New Roman" w:hAnsi="Times New Roman" w:cs="Times New Roman"/>
          <w:color w:val="000000"/>
          <w:spacing w:val="0"/>
          <w:w w:val="100"/>
          <w:position w:val="0"/>
          <w:sz w:val="18"/>
          <w:szCs w:val="18"/>
        </w:rPr>
        <w:t>1</w:t>
      </w:r>
      <w:bookmarkEnd w:id="69"/>
      <w:r>
        <w:rPr>
          <w:color w:val="000000"/>
          <w:spacing w:val="0"/>
          <w:w w:val="100"/>
          <w:position w:val="0"/>
        </w:rPr>
        <w:t>、</w:t>
        <w:tab/>
        <w:t>天虎。该产品聚焦用户关注课题，基于超算数据中心，借力信息分析系统，依托资深服务团队，提供专业分析报告。</w:t>
      </w:r>
    </w:p>
    <w:p>
      <w:pPr>
        <w:pStyle w:val="Style25"/>
        <w:keepNext w:val="0"/>
        <w:keepLines w:val="0"/>
        <w:widowControl w:val="0"/>
        <w:shd w:val="clear" w:color="auto" w:fill="auto"/>
        <w:tabs>
          <w:tab w:pos="709" w:val="left"/>
        </w:tabs>
        <w:bidi w:val="0"/>
        <w:spacing w:before="0" w:after="0" w:line="318" w:lineRule="exact"/>
        <w:ind w:left="0" w:right="0"/>
        <w:jc w:val="both"/>
      </w:pPr>
      <w:bookmarkStart w:id="70" w:name="bookmark70"/>
      <w:r>
        <w:rPr>
          <w:rFonts w:ascii="Times New Roman" w:eastAsia="Times New Roman" w:hAnsi="Times New Roman" w:cs="Times New Roman"/>
          <w:color w:val="000000"/>
          <w:spacing w:val="0"/>
          <w:w w:val="100"/>
          <w:position w:val="0"/>
          <w:sz w:val="18"/>
          <w:szCs w:val="18"/>
        </w:rPr>
        <w:t>2</w:t>
      </w:r>
      <w:bookmarkEnd w:id="70"/>
      <w:r>
        <w:rPr>
          <w:color w:val="000000"/>
          <w:spacing w:val="0"/>
          <w:w w:val="100"/>
          <w:position w:val="0"/>
        </w:rPr>
        <w:t>、</w:t>
        <w:tab/>
        <w:t>天鹰。该产品基于关键字及语义进行预警，快速发现关注网络信息，通过特殊技术手段实现对互联网数据的整理、 跟踪、分析，准确把握网络热点事件及关注事件的脉络。</w:t>
      </w:r>
    </w:p>
    <w:p>
      <w:pPr>
        <w:pStyle w:val="Style25"/>
        <w:keepNext w:val="0"/>
        <w:keepLines w:val="0"/>
        <w:widowControl w:val="0"/>
        <w:shd w:val="clear" w:color="auto" w:fill="auto"/>
        <w:tabs>
          <w:tab w:pos="734" w:val="left"/>
        </w:tabs>
        <w:bidi w:val="0"/>
        <w:spacing w:before="0" w:after="0" w:line="318" w:lineRule="exact"/>
        <w:ind w:left="0" w:right="0"/>
        <w:jc w:val="both"/>
      </w:pPr>
      <w:bookmarkStart w:id="71" w:name="bookmark71"/>
      <w:r>
        <w:rPr>
          <w:rFonts w:ascii="Times New Roman" w:eastAsia="Times New Roman" w:hAnsi="Times New Roman" w:cs="Times New Roman"/>
          <w:color w:val="000000"/>
          <w:spacing w:val="0"/>
          <w:w w:val="100"/>
          <w:position w:val="0"/>
          <w:sz w:val="18"/>
          <w:szCs w:val="18"/>
        </w:rPr>
        <w:t>3</w:t>
      </w:r>
      <w:bookmarkEnd w:id="71"/>
      <w:r>
        <w:rPr>
          <w:color w:val="000000"/>
          <w:spacing w:val="0"/>
          <w:w w:val="100"/>
          <w:position w:val="0"/>
        </w:rPr>
        <w:t>、</w:t>
        <w:tab/>
        <w:t>天眼。该产品专业针对微博进行重点监测、预警、研判及分析。</w:t>
      </w:r>
    </w:p>
    <w:p>
      <w:pPr>
        <w:pStyle w:val="Style25"/>
        <w:keepNext w:val="0"/>
        <w:keepLines w:val="0"/>
        <w:widowControl w:val="0"/>
        <w:shd w:val="clear" w:color="auto" w:fill="auto"/>
        <w:tabs>
          <w:tab w:pos="589" w:val="left"/>
        </w:tabs>
        <w:bidi w:val="0"/>
        <w:spacing w:before="0" w:after="0" w:line="318" w:lineRule="exact"/>
        <w:ind w:left="0" w:right="0" w:firstLine="0"/>
        <w:jc w:val="left"/>
      </w:pPr>
      <w:bookmarkStart w:id="72" w:name="bookmark72"/>
      <w:r>
        <w:rPr>
          <w:color w:val="000000"/>
          <w:spacing w:val="0"/>
          <w:w w:val="100"/>
          <w:position w:val="0"/>
        </w:rPr>
        <w:t>（</w:t>
      </w:r>
      <w:bookmarkEnd w:id="72"/>
      <w:r>
        <w:rPr>
          <w:color w:val="000000"/>
          <w:spacing w:val="0"/>
          <w:w w:val="100"/>
          <w:position w:val="0"/>
        </w:rPr>
        <w:t>五）</w:t>
        <w:tab/>
        <w:t>网络游戏业务方面，主要有以下产品：</w:t>
      </w:r>
    </w:p>
    <w:p>
      <w:pPr>
        <w:pStyle w:val="Style25"/>
        <w:keepNext w:val="0"/>
        <w:keepLines w:val="0"/>
        <w:widowControl w:val="0"/>
        <w:shd w:val="clear" w:color="auto" w:fill="auto"/>
        <w:tabs>
          <w:tab w:pos="704" w:val="left"/>
        </w:tabs>
        <w:bidi w:val="0"/>
        <w:spacing w:before="0" w:after="0" w:line="318" w:lineRule="exact"/>
        <w:ind w:left="0" w:right="0"/>
        <w:jc w:val="both"/>
      </w:pPr>
      <w:bookmarkStart w:id="73" w:name="bookmark73"/>
      <w:r>
        <w:rPr>
          <w:rFonts w:ascii="Times New Roman" w:eastAsia="Times New Roman" w:hAnsi="Times New Roman" w:cs="Times New Roman"/>
          <w:color w:val="000000"/>
          <w:spacing w:val="0"/>
          <w:w w:val="100"/>
          <w:position w:val="0"/>
          <w:sz w:val="18"/>
          <w:szCs w:val="18"/>
        </w:rPr>
        <w:t>1</w:t>
      </w:r>
      <w:bookmarkEnd w:id="73"/>
      <w:r>
        <w:rPr>
          <w:color w:val="000000"/>
          <w:spacing w:val="0"/>
          <w:w w:val="100"/>
          <w:position w:val="0"/>
        </w:rPr>
        <w:t>、</w:t>
        <w:tab/>
        <w:t>唐人游。唐人游为唐人数码旗下以棋牌游戏为主，涵盖牌类、麻将类、棋类和休闲类四大类游戏的综合游戏平台， 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月开始上线运营。截止报告期末，唐人游的累计注册用户已达</w:t>
      </w:r>
      <w:r>
        <w:rPr>
          <w:rFonts w:ascii="Times New Roman" w:eastAsia="Times New Roman" w:hAnsi="Times New Roman" w:cs="Times New Roman"/>
          <w:color w:val="000000"/>
          <w:spacing w:val="0"/>
          <w:w w:val="100"/>
          <w:position w:val="0"/>
          <w:sz w:val="18"/>
          <w:szCs w:val="18"/>
        </w:rPr>
        <w:t>847</w:t>
      </w:r>
      <w:r>
        <w:rPr>
          <w:color w:val="000000"/>
          <w:spacing w:val="0"/>
          <w:w w:val="100"/>
          <w:position w:val="0"/>
        </w:rPr>
        <w:t>万人，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年度月均活跃人数约为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万人，月均 付费用户数约为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万人。</w:t>
      </w:r>
    </w:p>
    <w:p>
      <w:pPr>
        <w:pStyle w:val="Style25"/>
        <w:keepNext w:val="0"/>
        <w:keepLines w:val="0"/>
        <w:widowControl w:val="0"/>
        <w:shd w:val="clear" w:color="auto" w:fill="auto"/>
        <w:tabs>
          <w:tab w:pos="704" w:val="left"/>
        </w:tabs>
        <w:bidi w:val="0"/>
        <w:spacing w:before="0" w:after="380" w:line="318" w:lineRule="exact"/>
        <w:ind w:left="0" w:right="0"/>
        <w:jc w:val="both"/>
      </w:pPr>
      <w:bookmarkStart w:id="74" w:name="bookmark74"/>
      <w:r>
        <w:rPr>
          <w:rFonts w:ascii="Times New Roman" w:eastAsia="Times New Roman" w:hAnsi="Times New Roman" w:cs="Times New Roman"/>
          <w:color w:val="000000"/>
          <w:spacing w:val="0"/>
          <w:w w:val="100"/>
          <w:position w:val="0"/>
          <w:sz w:val="18"/>
          <w:szCs w:val="18"/>
        </w:rPr>
        <w:t>2</w:t>
      </w:r>
      <w:bookmarkEnd w:id="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6998</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6698</w:t>
      </w:r>
      <w:r>
        <w:rPr>
          <w:color w:val="000000"/>
          <w:spacing w:val="0"/>
          <w:w w:val="100"/>
          <w:position w:val="0"/>
        </w:rPr>
        <w:t>游戏平台是由唐人数码旗下全资子公司争渡科技所运营的综合性服务平台，于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月正式上线， 其主要方向为联合发行其他厂商的网页游戏和自主运营唐人数码及子公司的游戏。</w:t>
      </w:r>
    </w:p>
    <w:p>
      <w:pPr>
        <w:pStyle w:val="Style23"/>
        <w:keepNext/>
        <w:keepLines/>
        <w:widowControl w:val="0"/>
        <w:shd w:val="clear" w:color="auto" w:fill="auto"/>
        <w:bidi w:val="0"/>
        <w:spacing w:before="0" w:after="38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二</w:t>
      </w:r>
      <w:bookmarkEnd w:id="77"/>
      <w:r>
        <w:rPr>
          <w:color w:val="000000"/>
          <w:spacing w:val="0"/>
          <w:w w:val="100"/>
          <w:position w:val="0"/>
        </w:rPr>
        <w:t>、主要资产重大变化情况</w:t>
      </w:r>
      <w:bookmarkEnd w:id="75"/>
      <w:bookmarkEnd w:id="76"/>
      <w:bookmarkEnd w:id="78"/>
    </w:p>
    <w:p>
      <w:pPr>
        <w:pStyle w:val="Style29"/>
        <w:keepNext/>
        <w:keepLines/>
        <w:widowControl w:val="0"/>
        <w:shd w:val="clear" w:color="auto" w:fill="auto"/>
        <w:bidi w:val="0"/>
        <w:spacing w:before="0" w:after="32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、主要资产重大变化情况</w:t>
      </w:r>
      <w:bookmarkEnd w:id="79"/>
      <w:bookmarkEnd w:id="80"/>
      <w:bookmarkEnd w:id="82"/>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投资北京明略软件系统有限公司</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北京购买房产</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25"/>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rPr>
        <w:t>三</w:t>
      </w:r>
      <w:bookmarkEnd w:id="89"/>
      <w:r>
        <w:rPr>
          <w:color w:val="000000"/>
          <w:spacing w:val="0"/>
          <w:w w:val="100"/>
          <w:position w:val="0"/>
        </w:rPr>
        <w:t>、核心竞争力分析</w:t>
      </w:r>
      <w:bookmarkEnd w:id="87"/>
      <w:bookmarkEnd w:id="88"/>
      <w:bookmarkEnd w:id="90"/>
    </w:p>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公司是否需要遵守特殊行业的披露要求 是</w:t>
      </w:r>
    </w:p>
    <w:p>
      <w:pPr>
        <w:pStyle w:val="Style25"/>
        <w:keepNext w:val="0"/>
        <w:keepLines w:val="0"/>
        <w:widowControl w:val="0"/>
        <w:shd w:val="clear" w:color="auto" w:fill="auto"/>
        <w:bidi w:val="0"/>
        <w:spacing w:before="0" w:after="40" w:line="336" w:lineRule="exact"/>
        <w:ind w:left="0" w:right="0" w:firstLine="0"/>
        <w:jc w:val="left"/>
      </w:pPr>
      <w:r>
        <w:rPr>
          <w:color w:val="000000"/>
          <w:spacing w:val="0"/>
          <w:w w:val="100"/>
          <w:position w:val="0"/>
        </w:rPr>
        <w:t>互联网游戏业</w:t>
      </w:r>
    </w:p>
    <w:p>
      <w:pPr>
        <w:pStyle w:val="Style25"/>
        <w:keepNext w:val="0"/>
        <w:keepLines w:val="0"/>
        <w:widowControl w:val="0"/>
        <w:shd w:val="clear" w:color="auto" w:fill="auto"/>
        <w:tabs>
          <w:tab w:pos="911" w:val="left"/>
        </w:tabs>
        <w:bidi w:val="0"/>
        <w:spacing w:before="0" w:after="0" w:line="309" w:lineRule="exact"/>
        <w:ind w:left="0" w:right="0"/>
        <w:jc w:val="both"/>
      </w:pPr>
      <w:bookmarkStart w:id="91" w:name="bookmark91"/>
      <w:r>
        <w:rPr>
          <w:color w:val="000000"/>
          <w:spacing w:val="0"/>
          <w:w w:val="100"/>
          <w:position w:val="0"/>
        </w:rPr>
        <w:t>（</w:t>
      </w:r>
      <w:bookmarkEnd w:id="91"/>
      <w:r>
        <w:rPr>
          <w:color w:val="000000"/>
          <w:spacing w:val="0"/>
          <w:w w:val="100"/>
          <w:position w:val="0"/>
        </w:rPr>
        <w:t>一）</w:t>
        <w:tab/>
        <w:t>领先的行业地位</w:t>
      </w:r>
    </w:p>
    <w:p>
      <w:pPr>
        <w:pStyle w:val="Style25"/>
        <w:keepNext w:val="0"/>
        <w:keepLines w:val="0"/>
        <w:widowControl w:val="0"/>
        <w:shd w:val="clear" w:color="auto" w:fill="auto"/>
        <w:bidi w:val="0"/>
        <w:spacing w:before="0" w:after="0" w:line="309" w:lineRule="exact"/>
        <w:ind w:left="0" w:right="0"/>
        <w:jc w:val="both"/>
      </w:pPr>
      <w:r>
        <w:rPr>
          <w:color w:val="000000"/>
          <w:spacing w:val="0"/>
          <w:w w:val="100"/>
          <w:position w:val="0"/>
        </w:rPr>
        <w:t>公司致力于创建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绿色、高效、安全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的互联网络。公司现已成为国内技术最为全面的大规模网络空间安全防护解决方案 提供商，参与了国家多部委重大网络安全工程建设，配合政府制定了多项网络安全行业标准，是国家互联网安全工程建设援 助核心支撑团队，并在公共网络安全审计领域始终保持领军地位，被业界誉为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网络安全应用审计专家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年，公司荣获 博鳌亚洲论坛年会澜湄会议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突出贡献单位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p>
    <w:p>
      <w:pPr>
        <w:pStyle w:val="Style25"/>
        <w:keepNext w:val="0"/>
        <w:keepLines w:val="0"/>
        <w:widowControl w:val="0"/>
        <w:shd w:val="clear" w:color="auto" w:fill="auto"/>
        <w:tabs>
          <w:tab w:pos="911" w:val="left"/>
        </w:tabs>
        <w:bidi w:val="0"/>
        <w:spacing w:before="0" w:after="0" w:line="322" w:lineRule="exact"/>
        <w:ind w:left="0" w:right="0"/>
        <w:jc w:val="both"/>
      </w:pPr>
      <w:bookmarkStart w:id="92" w:name="bookmark92"/>
      <w:r>
        <w:rPr>
          <w:color w:val="000000"/>
          <w:spacing w:val="0"/>
          <w:w w:val="100"/>
          <w:position w:val="0"/>
        </w:rPr>
        <w:t>（</w:t>
      </w:r>
      <w:bookmarkEnd w:id="92"/>
      <w:r>
        <w:rPr>
          <w:color w:val="000000"/>
          <w:spacing w:val="0"/>
          <w:w w:val="100"/>
          <w:position w:val="0"/>
        </w:rPr>
        <w:t>二）</w:t>
        <w:tab/>
        <w:t>优秀的核心团队</w:t>
      </w:r>
    </w:p>
    <w:p>
      <w:pPr>
        <w:pStyle w:val="Style25"/>
        <w:keepNext w:val="0"/>
        <w:keepLines w:val="0"/>
        <w:widowControl w:val="0"/>
        <w:shd w:val="clear" w:color="auto" w:fill="auto"/>
        <w:bidi w:val="0"/>
        <w:spacing w:before="0" w:after="260" w:line="322" w:lineRule="exact"/>
        <w:ind w:left="0" w:right="0"/>
        <w:jc w:val="both"/>
      </w:pPr>
      <w:r>
        <w:rPr>
          <w:color w:val="000000"/>
          <w:spacing w:val="0"/>
          <w:w w:val="100"/>
          <w:position w:val="0"/>
        </w:rPr>
        <w:t>截止到本报告期末，公司共有员工</w:t>
      </w:r>
      <w:r>
        <w:rPr>
          <w:rFonts w:ascii="Times New Roman" w:eastAsia="Times New Roman" w:hAnsi="Times New Roman" w:cs="Times New Roman"/>
          <w:color w:val="000000"/>
          <w:spacing w:val="0"/>
          <w:w w:val="100"/>
          <w:position w:val="0"/>
          <w:sz w:val="18"/>
          <w:szCs w:val="18"/>
        </w:rPr>
        <w:t>1,135</w:t>
      </w:r>
      <w:r>
        <w:rPr>
          <w:color w:val="000000"/>
          <w:spacing w:val="0"/>
          <w:w w:val="100"/>
          <w:position w:val="0"/>
        </w:rPr>
        <w:t>人，其中</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以上为研发人员，</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以上具有本科及以上学历。公司拥有一支由 国内外网络安全领域专家、中青年核心骨干、海归、硕士、博士等组成的骨干研发队伍。能够充分发挥高端人才的引进优势， 引领科技创新、将产学研工作有机结合，有助于培养创新人才，增强企业自主创新能力和市场竞争力。</w:t>
      </w:r>
    </w:p>
    <w:p>
      <w:pPr>
        <w:pStyle w:val="Style25"/>
        <w:keepNext w:val="0"/>
        <w:keepLines w:val="0"/>
        <w:widowControl w:val="0"/>
        <w:shd w:val="clear" w:color="auto" w:fill="auto"/>
        <w:tabs>
          <w:tab w:pos="851" w:val="left"/>
        </w:tabs>
        <w:bidi w:val="0"/>
        <w:spacing w:before="0" w:after="0" w:line="310" w:lineRule="exact"/>
        <w:ind w:left="0" w:right="0"/>
        <w:jc w:val="left"/>
      </w:pPr>
      <w:bookmarkStart w:id="93" w:name="bookmark93"/>
      <w:r>
        <w:rPr>
          <w:color w:val="000000"/>
          <w:spacing w:val="0"/>
          <w:w w:val="100"/>
          <w:position w:val="0"/>
        </w:rPr>
        <w:t>（</w:t>
      </w:r>
      <w:bookmarkEnd w:id="93"/>
      <w:r>
        <w:rPr>
          <w:color w:val="000000"/>
          <w:spacing w:val="0"/>
          <w:w w:val="100"/>
          <w:position w:val="0"/>
        </w:rPr>
        <w:t>三）</w:t>
        <w:tab/>
        <w:t>便捷高效的销售服务体系</w:t>
      </w:r>
    </w:p>
    <w:p>
      <w:pPr>
        <w:pStyle w:val="Style25"/>
        <w:keepNext w:val="0"/>
        <w:keepLines w:val="0"/>
        <w:widowControl w:val="0"/>
        <w:shd w:val="clear" w:color="auto" w:fill="auto"/>
        <w:bidi w:val="0"/>
        <w:spacing w:before="0" w:after="0" w:line="310" w:lineRule="exact"/>
        <w:ind w:left="0" w:right="0"/>
        <w:jc w:val="left"/>
      </w:pPr>
      <w:r>
        <w:rPr>
          <w:color w:val="000000"/>
          <w:spacing w:val="0"/>
          <w:w w:val="100"/>
          <w:position w:val="0"/>
        </w:rPr>
        <w:t xml:space="preserve">公司以深圳总部为中心，将全国分为北方区、华北华东区、西北区、河南区、华中区、华南区、贵州区以及广东区等八 大销售区域，建立了完善的产品和服务输出体系，在深圳、北京、武汉、成都成立了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大研发基地，在北京、上海、贵阳、 佛山设立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家分公司，全国</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个分支机构，能为客户提供及时、便捷、专业、高效的服务。</w:t>
      </w:r>
    </w:p>
    <w:p>
      <w:pPr>
        <w:pStyle w:val="Style25"/>
        <w:keepNext w:val="0"/>
        <w:keepLines w:val="0"/>
        <w:widowControl w:val="0"/>
        <w:shd w:val="clear" w:color="auto" w:fill="auto"/>
        <w:tabs>
          <w:tab w:pos="851" w:val="left"/>
        </w:tabs>
        <w:bidi w:val="0"/>
        <w:spacing w:before="0" w:after="0" w:line="310" w:lineRule="exact"/>
        <w:ind w:left="0" w:right="0"/>
        <w:jc w:val="left"/>
      </w:pPr>
      <w:bookmarkStart w:id="94" w:name="bookmark94"/>
      <w:r>
        <w:rPr>
          <w:color w:val="000000"/>
          <w:spacing w:val="0"/>
          <w:w w:val="100"/>
          <w:position w:val="0"/>
        </w:rPr>
        <w:t>（</w:t>
      </w:r>
      <w:bookmarkEnd w:id="94"/>
      <w:r>
        <w:rPr>
          <w:color w:val="000000"/>
          <w:spacing w:val="0"/>
          <w:w w:val="100"/>
          <w:position w:val="0"/>
        </w:rPr>
        <w:t>四）</w:t>
        <w:tab/>
        <w:t>稳固牢靠的客户基础</w:t>
      </w:r>
    </w:p>
    <w:p>
      <w:pPr>
        <w:pStyle w:val="Style25"/>
        <w:keepNext w:val="0"/>
        <w:keepLines w:val="0"/>
        <w:widowControl w:val="0"/>
        <w:shd w:val="clear" w:color="auto" w:fill="auto"/>
        <w:bidi w:val="0"/>
        <w:spacing w:before="0" w:after="0" w:line="310" w:lineRule="exact"/>
        <w:ind w:left="0" w:right="0"/>
        <w:jc w:val="left"/>
      </w:pPr>
      <w:r>
        <w:rPr>
          <w:color w:val="000000"/>
          <w:spacing w:val="0"/>
          <w:w w:val="100"/>
          <w:position w:val="0"/>
        </w:rPr>
        <w:t>目前，在运营商业务方面，公司已为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省的通信管理局、</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省联通、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省移动、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省电信、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省铁通、</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多家</w:t>
      </w:r>
      <w:r>
        <w:rPr>
          <w:rFonts w:ascii="Times New Roman" w:eastAsia="Times New Roman" w:hAnsi="Times New Roman" w:cs="Times New Roman"/>
          <w:color w:val="000000"/>
          <w:spacing w:val="0"/>
          <w:w w:val="100"/>
          <w:position w:val="0"/>
          <w:sz w:val="18"/>
          <w:szCs w:val="18"/>
        </w:rPr>
        <w:t xml:space="preserve">IDC/ISP </w:t>
      </w:r>
      <w:r>
        <w:rPr>
          <w:color w:val="000000"/>
          <w:spacing w:val="0"/>
          <w:w w:val="100"/>
          <w:position w:val="0"/>
        </w:rPr>
        <w:t>企业提供互联网信息安全综合管理解决方案；在网络安全业务方面，公司的网络安全解决方案覆盖的行业包括运营商、广电、 普教、职专、高校、医疗卫生、政府、金融、能源、企业等众多领域；在公安业务方面，公司的公共网络安全解决方案的系 列产品目前已经覆盖</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个省的</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余个地市，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万家上网场所，将近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万终端用户，市场占有率排名第一。</w:t>
      </w:r>
    </w:p>
    <w:p>
      <w:pPr>
        <w:pStyle w:val="Style25"/>
        <w:keepNext w:val="0"/>
        <w:keepLines w:val="0"/>
        <w:widowControl w:val="0"/>
        <w:shd w:val="clear" w:color="auto" w:fill="auto"/>
        <w:tabs>
          <w:tab w:pos="851" w:val="left"/>
        </w:tabs>
        <w:bidi w:val="0"/>
        <w:spacing w:before="0" w:after="0" w:line="310" w:lineRule="exact"/>
        <w:ind w:left="0" w:right="0"/>
        <w:jc w:val="left"/>
      </w:pPr>
      <w:bookmarkStart w:id="95" w:name="bookmark95"/>
      <w:r>
        <w:rPr>
          <w:color w:val="000000"/>
          <w:spacing w:val="0"/>
          <w:w w:val="100"/>
          <w:position w:val="0"/>
        </w:rPr>
        <w:t>（</w:t>
      </w:r>
      <w:bookmarkEnd w:id="95"/>
      <w:r>
        <w:rPr>
          <w:color w:val="000000"/>
          <w:spacing w:val="0"/>
          <w:w w:val="100"/>
          <w:position w:val="0"/>
        </w:rPr>
        <w:t>五）</w:t>
        <w:tab/>
        <w:t>持续稳定的研发能力</w:t>
      </w:r>
    </w:p>
    <w:p>
      <w:pPr>
        <w:pStyle w:val="Style25"/>
        <w:keepNext w:val="0"/>
        <w:keepLines w:val="0"/>
        <w:widowControl w:val="0"/>
        <w:shd w:val="clear" w:color="auto" w:fill="auto"/>
        <w:bidi w:val="0"/>
        <w:spacing w:before="0" w:after="360" w:line="310" w:lineRule="exact"/>
        <w:ind w:left="0" w:right="0"/>
        <w:jc w:val="left"/>
      </w:pPr>
      <w:r>
        <w:rPr>
          <w:color w:val="000000"/>
          <w:spacing w:val="0"/>
          <w:w w:val="100"/>
          <w:position w:val="0"/>
        </w:rPr>
        <w:t>任子行坚持自主创新，不断增强研发实力，近三年的研发投入占公司的销售收入的比例均在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以上。截止目前，公司 拥有</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余项国家级核心技术，</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多项国家级重大课题研发，</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多样行业准入资质，</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多项国家级和省市级重大荣誉。已拥 有计算机软件著作权登记证书</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件，申请专利</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件，获得已授权专利</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件，其中发明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件，外观设计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件，实用新型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件。报 告期内，公司及控股子公司获得的专利授权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件，获得著作权登记证书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件。公司新增专利及著作权情况如下：</w:t>
      </w:r>
    </w:p>
    <w:tbl>
      <w:tblPr>
        <w:tblOverlap w:val="never"/>
        <w:jc w:val="center"/>
        <w:tblLayout w:type="fixed"/>
      </w:tblPr>
      <w:tblGrid>
        <w:gridCol w:w="970"/>
        <w:gridCol w:w="1450"/>
        <w:gridCol w:w="2837"/>
        <w:gridCol w:w="1987"/>
        <w:gridCol w:w="1133"/>
        <w:gridCol w:w="1003"/>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专利号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著作权号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授权日期</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发明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2139104</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电子阅览室网络审计方法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ZL201210519996.8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2016/7/6</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5218746</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一种天线汇集的无线数据采集设备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ZL201520974880.2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2015/11/30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2016/5/18</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5040743</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网吧实名认证系统及跨网吧的实名 认证系统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ZL201520804964.1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2015/10/16</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2016/3/2</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4983120</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MAC</w:t>
            </w:r>
            <w:r>
              <w:rPr>
                <w:color w:val="000000"/>
                <w:spacing w:val="0"/>
                <w:w w:val="100"/>
                <w:position w:val="0"/>
              </w:rPr>
              <w:t>地址采集装置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ZL201520834394.0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2015/10/26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2016/2/3</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3657572</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数据特征采集终端（</w:t>
            </w:r>
            <w:r>
              <w:rPr>
                <w:rFonts w:ascii="Times New Roman" w:eastAsia="Times New Roman" w:hAnsi="Times New Roman" w:cs="Times New Roman"/>
                <w:color w:val="000000"/>
                <w:spacing w:val="0"/>
                <w:w w:val="100"/>
                <w:position w:val="0"/>
                <w:sz w:val="18"/>
                <w:szCs w:val="18"/>
              </w:rPr>
              <w:t>NET110</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ZL201530401020.5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2015/10/16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2016/4/20</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软著登字第</w:t>
            </w:r>
          </w:p>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1375841</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唐人苏州麻将游戏软件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2016SR197224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2016/5/5</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2016/7/28</w:t>
            </w:r>
          </w:p>
        </w:tc>
      </w:tr>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软著登字第</w:t>
            </w:r>
          </w:p>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1247141</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《三国之召唤猛将》网络游戏软件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2016SR068524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2016/3/10</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2016/4/5</w:t>
            </w:r>
          </w:p>
        </w:tc>
      </w:tr>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软著登字第</w:t>
            </w:r>
          </w:p>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1321052</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争渡小霸王网络游戏软件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2016SR142435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2016/6/1</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2016/6/15</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软著登字第</w:t>
            </w:r>
          </w:p>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1437190</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40"/>
              <w:jc w:val="left"/>
            </w:pPr>
            <w:r>
              <w:rPr>
                <w:color w:val="000000"/>
                <w:spacing w:val="0"/>
                <w:w w:val="100"/>
                <w:position w:val="0"/>
              </w:rPr>
              <w:t>争渡唐人名将网络游戏软件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2016SR258573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2016/6/8</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2016/9/13</w:t>
            </w:r>
          </w:p>
        </w:tc>
      </w:tr>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软著登字第</w:t>
            </w:r>
          </w:p>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1384450</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7"/>
                <w:szCs w:val="17"/>
              </w:rPr>
              <w:t>亚鸿世纪</w:t>
            </w:r>
            <w:r>
              <w:rPr>
                <w:rFonts w:ascii="Times New Roman" w:eastAsia="Times New Roman" w:hAnsi="Times New Roman" w:cs="Times New Roman"/>
                <w:color w:val="000000"/>
                <w:spacing w:val="0"/>
                <w:w w:val="100"/>
                <w:position w:val="0"/>
                <w:sz w:val="18"/>
                <w:szCs w:val="18"/>
              </w:rPr>
              <w:t>DDOS</w:t>
            </w:r>
            <w:r>
              <w:rPr>
                <w:color w:val="000000"/>
                <w:spacing w:val="0"/>
                <w:w w:val="100"/>
                <w:position w:val="0"/>
                <w:sz w:val="17"/>
                <w:szCs w:val="17"/>
              </w:rPr>
              <w:t>检测系统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2016SR205852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2016/5/24</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2016/8/4</w:t>
            </w:r>
          </w:p>
        </w:tc>
      </w:tr>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软著登字第</w:t>
            </w:r>
          </w:p>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1383376</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亚鸿世纪入侵检测系统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2016SR204759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2015/4/28</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2016/8/4</w:t>
            </w:r>
          </w:p>
        </w:tc>
      </w:tr>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软著登字第</w:t>
            </w:r>
          </w:p>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1495804</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任子行公共无线上网管理平台</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2016SR317187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2016/4/20</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2016/11/3</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软著登字第</w:t>
            </w:r>
          </w:p>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1406596</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40"/>
              <w:jc w:val="left"/>
            </w:pPr>
            <w:r>
              <w:rPr>
                <w:color w:val="000000"/>
                <w:spacing w:val="0"/>
                <w:w w:val="100"/>
                <w:position w:val="0"/>
              </w:rPr>
              <w:t>任子行互联网舆情导控系统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2016SR227979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2015/12/28</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2016/8/22</w:t>
            </w:r>
          </w:p>
        </w:tc>
      </w:tr>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软著登字第</w:t>
            </w:r>
          </w:p>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1406591</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任子行舆材快速收集系统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2016SR227974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2016/3/18</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2016/8/22</w:t>
            </w:r>
          </w:p>
        </w:tc>
      </w:tr>
      <w:tr>
        <w:trPr>
          <w:trHeight w:val="667"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著作权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软著登字第</w:t>
            </w:r>
          </w:p>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1406587</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任子行新闻网评顶帖系统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2016SR227970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2016/3/18</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2016/8/22</w:t>
            </w:r>
          </w:p>
        </w:tc>
      </w:tr>
    </w:tbl>
    <w:p>
      <w:pPr>
        <w:pStyle w:val="Style14"/>
        <w:keepNext/>
        <w:keepLines/>
        <w:widowControl w:val="0"/>
        <w:shd w:val="clear" w:color="auto" w:fill="auto"/>
        <w:bidi w:val="0"/>
        <w:spacing w:before="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23"/>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一</w:t>
      </w:r>
      <w:bookmarkEnd w:id="101"/>
      <w:r>
        <w:rPr>
          <w:color w:val="000000"/>
          <w:spacing w:val="0"/>
          <w:w w:val="100"/>
          <w:position w:val="0"/>
        </w:rPr>
        <w:t>、概述</w:t>
      </w:r>
      <w:bookmarkEnd w:id="100"/>
      <w:bookmarkEnd w:id="102"/>
      <w:bookmarkEnd w:id="99"/>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年，我国互联网事业快速发展，网络安全和信息化工作扎实推进，取得显著进步和成绩。现在，互联网越来越成为 人们学习、工作、生活的新空间，越来越成为获取公共服务的新平台。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规划明确指出，在未来五年政府计划实施的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项重大建设项目中，国家网络空间安全位列第五位，随着项目的启动，网络安全产业有望在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期间迈进建设高峰 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月，十二届全国人大常委会第二十四次会议上以高赞成票表决通过了《中华人民共和国网络安全法》，使我国 网络安全工作有了基础性的法律框架。</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在政府政策大力支持及高度重视下，公司秉承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诚信、敬业、协同、创新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的经营发展理念，抓住国家重视网络信息安全 战略的发展机遇，在巩固原有市场的同时，积极开辟新市场领域，有效的实施了经营管理层制定的公司年度经营计划，实现 了销售收入和经营业绩的稳定增长。</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报告期内，公司开展的工作和取得的成绩主要有以下几方面：</w:t>
      </w:r>
    </w:p>
    <w:p>
      <w:pPr>
        <w:pStyle w:val="Style25"/>
        <w:keepNext w:val="0"/>
        <w:keepLines w:val="0"/>
        <w:widowControl w:val="0"/>
        <w:shd w:val="clear" w:color="auto" w:fill="auto"/>
        <w:tabs>
          <w:tab w:pos="866" w:val="left"/>
        </w:tabs>
        <w:bidi w:val="0"/>
        <w:spacing w:before="0" w:after="0" w:line="314" w:lineRule="exact"/>
        <w:ind w:left="0" w:right="0"/>
        <w:jc w:val="both"/>
      </w:pPr>
      <w:bookmarkStart w:id="103" w:name="bookmark103"/>
      <w:r>
        <w:rPr>
          <w:color w:val="000000"/>
          <w:spacing w:val="0"/>
          <w:w w:val="100"/>
          <w:position w:val="0"/>
        </w:rPr>
        <w:t>（</w:t>
      </w:r>
      <w:bookmarkEnd w:id="103"/>
      <w:r>
        <w:rPr>
          <w:color w:val="000000"/>
          <w:spacing w:val="0"/>
          <w:w w:val="100"/>
          <w:position w:val="0"/>
        </w:rPr>
        <w:t>一）</w:t>
        <w:tab/>
        <w:t>经营业绩方面</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在公司董事会的领导和管理层及全体员工的努力拼搏下，顺利完成了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年度的主要经营计划，网络应用审计专家的品 牌形象得到进一步强化。</w:t>
      </w:r>
    </w:p>
    <w:p>
      <w:pPr>
        <w:pStyle w:val="Style32"/>
        <w:keepNext w:val="0"/>
        <w:keepLines w:val="0"/>
        <w:widowControl w:val="0"/>
        <w:shd w:val="clear" w:color="auto" w:fill="auto"/>
        <w:bidi w:val="0"/>
        <w:spacing w:before="0" w:after="0" w:line="314" w:lineRule="exact"/>
        <w:ind w:left="0" w:right="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年，公司业绩实现快速增长。报告期内，公司实现营业总收入</w:t>
      </w:r>
      <w:r>
        <w:rPr>
          <w:color w:val="000000"/>
          <w:spacing w:val="0"/>
          <w:w w:val="100"/>
          <w:position w:val="0"/>
          <w:sz w:val="18"/>
          <w:szCs w:val="18"/>
        </w:rPr>
        <w:t>662,859,791.50</w:t>
      </w:r>
      <w:r>
        <w:rPr>
          <w:rFonts w:ascii="SimSun" w:eastAsia="SimSun" w:hAnsi="SimSun" w:cs="SimSun"/>
          <w:color w:val="000000"/>
          <w:spacing w:val="0"/>
          <w:w w:val="100"/>
          <w:position w:val="0"/>
          <w:sz w:val="17"/>
          <w:szCs w:val="17"/>
        </w:rPr>
        <w:t>元，较上年</w:t>
      </w:r>
      <w:r>
        <w:rPr>
          <w:color w:val="000000"/>
          <w:spacing w:val="0"/>
          <w:w w:val="100"/>
          <w:position w:val="0"/>
          <w:sz w:val="18"/>
          <w:szCs w:val="18"/>
        </w:rPr>
        <w:t>359,912,426.63</w:t>
      </w:r>
      <w:r>
        <w:rPr>
          <w:rFonts w:ascii="SimSun" w:eastAsia="SimSun" w:hAnsi="SimSun" w:cs="SimSun"/>
          <w:color w:val="000000"/>
          <w:spacing w:val="0"/>
          <w:w w:val="100"/>
          <w:position w:val="0"/>
          <w:sz w:val="17"/>
          <w:szCs w:val="17"/>
        </w:rPr>
        <w:t>元增长</w:t>
      </w:r>
      <w:r>
        <w:rPr>
          <w:color w:val="000000"/>
          <w:spacing w:val="0"/>
          <w:w w:val="100"/>
          <w:position w:val="0"/>
          <w:sz w:val="18"/>
          <w:szCs w:val="18"/>
        </w:rPr>
        <w:t>84.17%</w:t>
      </w:r>
      <w:r>
        <w:rPr>
          <w:rFonts w:ascii="SimSun" w:eastAsia="SimSun" w:hAnsi="SimSun" w:cs="SimSun"/>
          <w:color w:val="000000"/>
          <w:spacing w:val="0"/>
          <w:w w:val="100"/>
          <w:position w:val="0"/>
          <w:sz w:val="17"/>
          <w:szCs w:val="17"/>
        </w:rPr>
        <w:t>； 实现营业利润</w:t>
      </w:r>
      <w:r>
        <w:rPr>
          <w:color w:val="000000"/>
          <w:spacing w:val="0"/>
          <w:w w:val="100"/>
          <w:position w:val="0"/>
          <w:sz w:val="18"/>
          <w:szCs w:val="18"/>
        </w:rPr>
        <w:t>111,471,890.04</w:t>
      </w:r>
      <w:r>
        <w:rPr>
          <w:rFonts w:ascii="SimSun" w:eastAsia="SimSun" w:hAnsi="SimSun" w:cs="SimSun"/>
          <w:color w:val="000000"/>
          <w:spacing w:val="0"/>
          <w:w w:val="100"/>
          <w:position w:val="0"/>
          <w:sz w:val="17"/>
          <w:szCs w:val="17"/>
        </w:rPr>
        <w:t>元，较上年</w:t>
      </w:r>
      <w:r>
        <w:rPr>
          <w:color w:val="000000"/>
          <w:spacing w:val="0"/>
          <w:w w:val="100"/>
          <w:position w:val="0"/>
          <w:sz w:val="18"/>
          <w:szCs w:val="18"/>
        </w:rPr>
        <w:t>46,398,572.95</w:t>
      </w:r>
      <w:r>
        <w:rPr>
          <w:rFonts w:ascii="SimSun" w:eastAsia="SimSun" w:hAnsi="SimSun" w:cs="SimSun"/>
          <w:color w:val="000000"/>
          <w:spacing w:val="0"/>
          <w:w w:val="100"/>
          <w:position w:val="0"/>
          <w:sz w:val="17"/>
          <w:szCs w:val="17"/>
        </w:rPr>
        <w:t>元增长</w:t>
      </w:r>
      <w:r>
        <w:rPr>
          <w:color w:val="000000"/>
          <w:spacing w:val="0"/>
          <w:w w:val="100"/>
          <w:position w:val="0"/>
          <w:sz w:val="18"/>
          <w:szCs w:val="18"/>
        </w:rPr>
        <w:t>140.25%</w:t>
      </w:r>
      <w:r>
        <w:rPr>
          <w:rFonts w:ascii="SimSun" w:eastAsia="SimSun" w:hAnsi="SimSun" w:cs="SimSun"/>
          <w:color w:val="000000"/>
          <w:spacing w:val="0"/>
          <w:w w:val="100"/>
          <w:position w:val="0"/>
          <w:sz w:val="17"/>
          <w:szCs w:val="17"/>
        </w:rPr>
        <w:t>；实现归属于母公司股东净利润为</w:t>
      </w:r>
      <w:r>
        <w:rPr>
          <w:color w:val="000000"/>
          <w:spacing w:val="0"/>
          <w:w w:val="100"/>
          <w:position w:val="0"/>
          <w:sz w:val="18"/>
          <w:szCs w:val="18"/>
        </w:rPr>
        <w:t>109,549,436.73</w:t>
      </w:r>
      <w:r>
        <w:rPr>
          <w:rFonts w:ascii="SimSun" w:eastAsia="SimSun" w:hAnsi="SimSun" w:cs="SimSun"/>
          <w:color w:val="000000"/>
          <w:spacing w:val="0"/>
          <w:w w:val="100"/>
          <w:position w:val="0"/>
          <w:sz w:val="17"/>
          <w:szCs w:val="17"/>
        </w:rPr>
        <w:t>元，较 上年</w:t>
      </w:r>
      <w:r>
        <w:rPr>
          <w:color w:val="000000"/>
          <w:spacing w:val="0"/>
          <w:w w:val="100"/>
          <w:position w:val="0"/>
          <w:sz w:val="18"/>
          <w:szCs w:val="18"/>
        </w:rPr>
        <w:t>65,371,071.24</w:t>
      </w:r>
      <w:r>
        <w:rPr>
          <w:rFonts w:ascii="SimSun" w:eastAsia="SimSun" w:hAnsi="SimSun" w:cs="SimSun"/>
          <w:color w:val="000000"/>
          <w:spacing w:val="0"/>
          <w:w w:val="100"/>
          <w:position w:val="0"/>
          <w:sz w:val="17"/>
          <w:szCs w:val="17"/>
        </w:rPr>
        <w:t>元增长</w:t>
      </w:r>
      <w:r>
        <w:rPr>
          <w:color w:val="000000"/>
          <w:spacing w:val="0"/>
          <w:w w:val="100"/>
          <w:position w:val="0"/>
          <w:sz w:val="18"/>
          <w:szCs w:val="18"/>
        </w:rPr>
        <w:t>67.58%</w:t>
      </w:r>
      <w:r>
        <w:rPr>
          <w:rFonts w:ascii="SimSun" w:eastAsia="SimSun" w:hAnsi="SimSun" w:cs="SimSun"/>
          <w:color w:val="000000"/>
          <w:spacing w:val="0"/>
          <w:w w:val="100"/>
          <w:position w:val="0"/>
          <w:sz w:val="17"/>
          <w:szCs w:val="17"/>
        </w:rPr>
        <w:t>。</w:t>
      </w:r>
    </w:p>
    <w:p>
      <w:pPr>
        <w:pStyle w:val="Style25"/>
        <w:keepNext w:val="0"/>
        <w:keepLines w:val="0"/>
        <w:widowControl w:val="0"/>
        <w:shd w:val="clear" w:color="auto" w:fill="auto"/>
        <w:tabs>
          <w:tab w:pos="866" w:val="left"/>
        </w:tabs>
        <w:bidi w:val="0"/>
        <w:spacing w:before="0" w:after="0" w:line="314" w:lineRule="exact"/>
        <w:ind w:left="0" w:right="0"/>
        <w:jc w:val="both"/>
      </w:pPr>
      <w:bookmarkStart w:id="104" w:name="bookmark104"/>
      <w:r>
        <w:rPr>
          <w:color w:val="000000"/>
          <w:spacing w:val="0"/>
          <w:w w:val="100"/>
          <w:position w:val="0"/>
        </w:rPr>
        <w:t>（</w:t>
      </w:r>
      <w:bookmarkEnd w:id="104"/>
      <w:r>
        <w:rPr>
          <w:color w:val="000000"/>
          <w:spacing w:val="0"/>
          <w:w w:val="100"/>
          <w:position w:val="0"/>
        </w:rPr>
        <w:t>二）</w:t>
        <w:tab/>
        <w:t>投资并购方面</w:t>
      </w:r>
    </w:p>
    <w:p>
      <w:pPr>
        <w:pStyle w:val="Style25"/>
        <w:keepNext w:val="0"/>
        <w:keepLines w:val="0"/>
        <w:widowControl w:val="0"/>
        <w:shd w:val="clear" w:color="auto" w:fill="auto"/>
        <w:bidi w:val="0"/>
        <w:spacing w:before="0" w:after="100" w:line="314" w:lineRule="exact"/>
        <w:ind w:left="0" w:right="0"/>
        <w:jc w:val="both"/>
      </w:pPr>
      <w:r>
        <w:rPr>
          <w:color w:val="000000"/>
          <w:spacing w:val="0"/>
          <w:w w:val="100"/>
          <w:position w:val="0"/>
        </w:rPr>
        <w:t>报告期内，公司在投资并购方面主要进行了以下工作：</w:t>
      </w:r>
    </w:p>
    <w:p>
      <w:pPr>
        <w:pStyle w:val="Style25"/>
        <w:keepNext w:val="0"/>
        <w:keepLines w:val="0"/>
        <w:widowControl w:val="0"/>
        <w:shd w:val="clear" w:color="auto" w:fill="auto"/>
        <w:tabs>
          <w:tab w:pos="669" w:val="left"/>
        </w:tabs>
        <w:bidi w:val="0"/>
        <w:spacing w:before="0" w:after="0" w:line="360" w:lineRule="auto"/>
        <w:ind w:left="0" w:right="0"/>
        <w:jc w:val="both"/>
      </w:pPr>
      <w:bookmarkStart w:id="105" w:name="bookmark105"/>
      <w:r>
        <w:rPr>
          <w:rFonts w:ascii="Times New Roman" w:eastAsia="Times New Roman" w:hAnsi="Times New Roman" w:cs="Times New Roman"/>
          <w:color w:val="000000"/>
          <w:spacing w:val="0"/>
          <w:w w:val="100"/>
          <w:position w:val="0"/>
          <w:sz w:val="18"/>
          <w:szCs w:val="18"/>
        </w:rPr>
        <w:t>1</w:t>
      </w:r>
      <w:bookmarkEnd w:id="105"/>
      <w:r>
        <w:rPr>
          <w:color w:val="000000"/>
          <w:spacing w:val="0"/>
          <w:w w:val="100"/>
          <w:position w:val="0"/>
        </w:rPr>
        <w:t>、</w:t>
        <w:tab/>
        <w:t>收购泡椒思志</w:t>
      </w:r>
    </w:p>
    <w:p>
      <w:pPr>
        <w:pStyle w:val="Style25"/>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日，公司第三届董事会第九次会议审议通过了《关于支付现金收购深圳泡椒思志信息技术有限公司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股权的议案》，同意公司与泡椒思志股东翊峰基业、松禾一号、中美创投、立鼎信和签署《支付现金购买协议》，以现金收 购的方式购买其合计持有的泡椒思志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股权。本次交易已由双方认可的评估机构对泡椒思志以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日为基准日进 行评估，并经协商一致确定标的资产的交易价格为</w:t>
      </w:r>
      <w:r>
        <w:rPr>
          <w:rFonts w:ascii="Times New Roman" w:eastAsia="Times New Roman" w:hAnsi="Times New Roman" w:cs="Times New Roman"/>
          <w:color w:val="000000"/>
          <w:spacing w:val="0"/>
          <w:w w:val="100"/>
          <w:position w:val="0"/>
          <w:sz w:val="18"/>
          <w:szCs w:val="18"/>
        </w:rPr>
        <w:t>41,000</w:t>
      </w:r>
      <w:r>
        <w:rPr>
          <w:color w:val="000000"/>
          <w:spacing w:val="0"/>
          <w:w w:val="100"/>
          <w:position w:val="0"/>
        </w:rPr>
        <w:t>万元。该事项已经公司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股权已变更至任子行名下，公司已按约定支付第一期现金对价。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日，公司收到泡椒 思志业绩承诺连带责任人洪志刚的承诺函，承诺在未来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个月内使用自有资金以集中竞价或其他法律、法规许可的方式在二 级市场上购买公司股票不低于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25"/>
        <w:keepNext w:val="0"/>
        <w:keepLines w:val="0"/>
        <w:widowControl w:val="0"/>
        <w:shd w:val="clear" w:color="auto" w:fill="auto"/>
        <w:tabs>
          <w:tab w:pos="688" w:val="left"/>
        </w:tabs>
        <w:bidi w:val="0"/>
        <w:spacing w:before="0" w:after="0" w:line="360" w:lineRule="auto"/>
        <w:ind w:left="0" w:right="0"/>
        <w:jc w:val="both"/>
      </w:pPr>
      <w:bookmarkStart w:id="106" w:name="bookmark106"/>
      <w:r>
        <w:rPr>
          <w:rFonts w:ascii="Times New Roman" w:eastAsia="Times New Roman" w:hAnsi="Times New Roman" w:cs="Times New Roman"/>
          <w:color w:val="000000"/>
          <w:spacing w:val="0"/>
          <w:w w:val="100"/>
          <w:position w:val="0"/>
          <w:sz w:val="18"/>
          <w:szCs w:val="18"/>
        </w:rPr>
        <w:t>2</w:t>
      </w:r>
      <w:bookmarkEnd w:id="106"/>
      <w:r>
        <w:rPr>
          <w:color w:val="000000"/>
          <w:spacing w:val="0"/>
          <w:w w:val="100"/>
          <w:position w:val="0"/>
        </w:rPr>
        <w:t>、</w:t>
        <w:tab/>
        <w:t>设立产业投资基金</w:t>
      </w:r>
    </w:p>
    <w:p>
      <w:pPr>
        <w:pStyle w:val="Style25"/>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日，公司第三届董事会第五次会议审议通过了《关于与关联方共同设立产业投资基金暨关联交易的议案》， 同意公司使用自有资金与景晓军先生、丁伟国先生、景晓东先生、亚太富邦共同发起成立信息安全产业基金、文化创意产业 基金。该事项已经</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年第二次临时股东大会审议通过。信息安全产业基金于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日完成了工商注册登记手续</w:t>
      </w:r>
      <w:r>
        <w:rPr>
          <w:color w:val="000000"/>
          <w:spacing w:val="0"/>
          <w:w w:val="100"/>
          <w:position w:val="0"/>
          <w:sz w:val="18"/>
          <w:szCs w:val="18"/>
        </w:rPr>
        <w:t>，</w:t>
      </w:r>
      <w:r>
        <w:rPr>
          <w:color w:val="000000"/>
          <w:spacing w:val="0"/>
          <w:w w:val="100"/>
          <w:position w:val="0"/>
        </w:rPr>
        <w:t>文 化创意产业基金于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日完成了工商注册登记手续。</w:t>
      </w:r>
    </w:p>
    <w:p>
      <w:pPr>
        <w:pStyle w:val="Style25"/>
        <w:keepNext w:val="0"/>
        <w:keepLines w:val="0"/>
        <w:widowControl w:val="0"/>
        <w:shd w:val="clear" w:color="auto" w:fill="auto"/>
        <w:tabs>
          <w:tab w:pos="688" w:val="left"/>
        </w:tabs>
        <w:bidi w:val="0"/>
        <w:spacing w:before="0" w:after="0" w:line="360" w:lineRule="auto"/>
        <w:ind w:left="0" w:right="0"/>
        <w:jc w:val="both"/>
      </w:pPr>
      <w:bookmarkStart w:id="107" w:name="bookmark107"/>
      <w:r>
        <w:rPr>
          <w:rFonts w:ascii="Times New Roman" w:eastAsia="Times New Roman" w:hAnsi="Times New Roman" w:cs="Times New Roman"/>
          <w:color w:val="000000"/>
          <w:spacing w:val="0"/>
          <w:w w:val="100"/>
          <w:position w:val="0"/>
          <w:sz w:val="18"/>
          <w:szCs w:val="18"/>
        </w:rPr>
        <w:t>3</w:t>
      </w:r>
      <w:bookmarkEnd w:id="107"/>
      <w:r>
        <w:rPr>
          <w:color w:val="000000"/>
          <w:spacing w:val="0"/>
          <w:w w:val="100"/>
          <w:position w:val="0"/>
        </w:rPr>
        <w:t>、</w:t>
        <w:tab/>
        <w:t>设立合资公司</w:t>
      </w:r>
    </w:p>
    <w:p>
      <w:pPr>
        <w:pStyle w:val="Style25"/>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日，公司第三届董事会第八次会议审议通过了《关于公司对外投资设立合资公司的议案》，同意公司使用 自有资金与互动派科技股份有限公司、黄晋共同出资设立合资公司，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日，合资公司广州数沃信息科技有限公司 已完成工商变更注册手续。</w:t>
      </w:r>
    </w:p>
    <w:p>
      <w:pPr>
        <w:pStyle w:val="Style25"/>
        <w:keepNext w:val="0"/>
        <w:keepLines w:val="0"/>
        <w:widowControl w:val="0"/>
        <w:shd w:val="clear" w:color="auto" w:fill="auto"/>
        <w:tabs>
          <w:tab w:pos="688" w:val="left"/>
        </w:tabs>
        <w:bidi w:val="0"/>
        <w:spacing w:before="0" w:after="0" w:line="360" w:lineRule="auto"/>
        <w:ind w:left="0" w:right="0"/>
        <w:jc w:val="both"/>
      </w:pPr>
      <w:bookmarkStart w:id="108" w:name="bookmark108"/>
      <w:r>
        <w:rPr>
          <w:rFonts w:ascii="Times New Roman" w:eastAsia="Times New Roman" w:hAnsi="Times New Roman" w:cs="Times New Roman"/>
          <w:color w:val="000000"/>
          <w:spacing w:val="0"/>
          <w:w w:val="100"/>
          <w:position w:val="0"/>
          <w:sz w:val="18"/>
          <w:szCs w:val="18"/>
        </w:rPr>
        <w:t>4</w:t>
      </w:r>
      <w:bookmarkEnd w:id="108"/>
      <w:r>
        <w:rPr>
          <w:color w:val="000000"/>
          <w:spacing w:val="0"/>
          <w:w w:val="100"/>
          <w:position w:val="0"/>
        </w:rPr>
        <w:t>、</w:t>
        <w:tab/>
        <w:t>增资北京明略</w:t>
      </w:r>
    </w:p>
    <w:p>
      <w:pPr>
        <w:pStyle w:val="Style25"/>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日，公司第二届董事会第三十一次会议审议通过了《关于向北京明略软件系统有限公司增资的议案》，同 意公司使用自有资金人民币</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万元向北京明略增资，增资完成后，公司将获得北京明略</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 司与北京明略及相关股东签署了相关协议。</w:t>
      </w:r>
    </w:p>
    <w:p>
      <w:pPr>
        <w:pStyle w:val="Style25"/>
        <w:keepNext w:val="0"/>
        <w:keepLines w:val="0"/>
        <w:widowControl w:val="0"/>
        <w:numPr>
          <w:ilvl w:val="0"/>
          <w:numId w:val="1"/>
        </w:numPr>
        <w:shd w:val="clear" w:color="auto" w:fill="auto"/>
        <w:bidi w:val="0"/>
        <w:spacing w:before="0" w:after="0" w:line="312" w:lineRule="exact"/>
        <w:ind w:left="0" w:right="0" w:firstLine="200"/>
        <w:jc w:val="left"/>
      </w:pPr>
      <w:bookmarkStart w:id="109" w:name="bookmark109"/>
      <w:bookmarkEnd w:id="109"/>
      <w:r>
        <w:rPr>
          <w:color w:val="000000"/>
          <w:spacing w:val="0"/>
          <w:w w:val="100"/>
          <w:position w:val="0"/>
        </w:rPr>
        <w:t>科技创新方面</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技术创新是公司未来发展的核心战略之一。公司自成立以来，重视人才的培养和引进，一直致力于成为技术领先的科技 公司，坚持自主创新，不断增强研发实力。截止到本报告期末，公司研发人员占公司员工总人数</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以上具有本 科及以上学历。公司拥有一支由国内外网络安全领域专家，中青年核心骨干，海归、硕士，博士等组成的骨干研发队伍，进 一步促进公司发挥高端人才优势，引领科技创新、将产学研工作有机结合，有助于培养创新人才，增强企业自主创新能力和 市场竞争力。</w:t>
      </w:r>
    </w:p>
    <w:p>
      <w:pPr>
        <w:pStyle w:val="Style25"/>
        <w:keepNext w:val="0"/>
        <w:keepLines w:val="0"/>
        <w:widowControl w:val="0"/>
        <w:shd w:val="clear" w:color="auto" w:fill="auto"/>
        <w:bidi w:val="0"/>
        <w:spacing w:before="0" w:after="40" w:line="312" w:lineRule="exact"/>
        <w:ind w:left="0" w:right="0"/>
        <w:jc w:val="both"/>
      </w:pPr>
      <w:r>
        <w:rPr>
          <w:color w:val="000000"/>
          <w:spacing w:val="0"/>
          <w:w w:val="100"/>
          <w:position w:val="0"/>
        </w:rPr>
        <w:t>任子行坚持自主创新，不断增强研发实力，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年，公司研发投入为</w:t>
      </w:r>
      <w:r>
        <w:rPr>
          <w:rFonts w:ascii="Times New Roman" w:eastAsia="Times New Roman" w:hAnsi="Times New Roman" w:cs="Times New Roman"/>
          <w:color w:val="000000"/>
          <w:spacing w:val="0"/>
          <w:w w:val="100"/>
          <w:position w:val="0"/>
          <w:sz w:val="18"/>
          <w:szCs w:val="18"/>
        </w:rPr>
        <w:t>7713.75</w:t>
      </w:r>
      <w:r>
        <w:rPr>
          <w:color w:val="000000"/>
          <w:spacing w:val="0"/>
          <w:w w:val="100"/>
          <w:position w:val="0"/>
        </w:rPr>
        <w:t>万元，占营业收入的比重为</w:t>
      </w:r>
      <w:r>
        <w:rPr>
          <w:rFonts w:ascii="Times New Roman" w:eastAsia="Times New Roman" w:hAnsi="Times New Roman" w:cs="Times New Roman"/>
          <w:color w:val="000000"/>
          <w:spacing w:val="0"/>
          <w:w w:val="100"/>
          <w:position w:val="0"/>
          <w:sz w:val="18"/>
          <w:szCs w:val="18"/>
        </w:rPr>
        <w:t>11.64%</w:t>
      </w:r>
      <w:r>
        <w:rPr>
          <w:color w:val="000000"/>
          <w:spacing w:val="0"/>
          <w:w w:val="100"/>
          <w:position w:val="0"/>
        </w:rPr>
        <w:t>,主要 用于专业领域的自主知识产权软硬件产品的研发。报告期内，公司获得专利授权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件，其中，外观设计专利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件，实用新型专 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件，发明专利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件。获得著作权登记证书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件。截止目前，公司拥有</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余项国家级核心技术，</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多项国家级重大课题研发, </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多项行业准入资质，</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多项国家级和省市级重大荣誉。已拥有计算机软件著作权登记证书</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件，申请专利</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件，获得 已授权专利</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件，其中发明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件，夕卜观设计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件，实用新型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件。</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5"/>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报告期内游戏平台新增运营游戏数量为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款，报告期末运营的游戏数量为</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款。</w:t>
      </w:r>
    </w:p>
    <w:p>
      <w:pPr>
        <w:pStyle w:val="Style23"/>
        <w:keepNext/>
        <w:keepLines/>
        <w:widowControl w:val="0"/>
        <w:shd w:val="clear" w:color="auto" w:fill="auto"/>
        <w:bidi w:val="0"/>
        <w:spacing w:before="0" w:after="3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二</w:t>
      </w:r>
      <w:bookmarkEnd w:id="112"/>
      <w:r>
        <w:rPr>
          <w:color w:val="000000"/>
          <w:spacing w:val="0"/>
          <w:w w:val="100"/>
          <w:position w:val="0"/>
        </w:rPr>
        <w:t>、主营业务分析</w:t>
      </w:r>
      <w:bookmarkEnd w:id="110"/>
      <w:bookmarkEnd w:id="111"/>
      <w:bookmarkEnd w:id="113"/>
    </w:p>
    <w:p>
      <w:pPr>
        <w:pStyle w:val="Style29"/>
        <w:keepNext/>
        <w:keepLines/>
        <w:widowControl w:val="0"/>
        <w:shd w:val="clear" w:color="auto" w:fill="auto"/>
        <w:tabs>
          <w:tab w:pos="353" w:val="left"/>
        </w:tabs>
        <w:bidi w:val="0"/>
        <w:spacing w:before="0" w:after="260" w:line="240" w:lineRule="auto"/>
        <w:ind w:left="0" w:right="0" w:firstLine="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1</w:t>
      </w:r>
      <w:bookmarkEnd w:id="116"/>
      <w:r>
        <w:rPr>
          <w:color w:val="000000"/>
          <w:spacing w:val="0"/>
          <w:w w:val="100"/>
          <w:position w:val="0"/>
        </w:rPr>
        <w:t>、</w:t>
        <w:tab/>
        <w:t>概述</w:t>
      </w:r>
      <w:bookmarkEnd w:id="114"/>
      <w:bookmarkEnd w:id="115"/>
      <w:bookmarkEnd w:id="117"/>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63" w:val="left"/>
        </w:tabs>
        <w:bidi w:val="0"/>
        <w:spacing w:before="0" w:after="380" w:line="24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w:t>
        <w:tab/>
        <w:t>收入与成本</w:t>
      </w:r>
      <w:bookmarkEnd w:id="118"/>
      <w:bookmarkEnd w:id="119"/>
      <w:bookmarkEnd w:id="121"/>
    </w:p>
    <w:p>
      <w:pPr>
        <w:pStyle w:val="Style35"/>
        <w:keepNext/>
        <w:keepLines/>
        <w:widowControl w:val="0"/>
        <w:numPr>
          <w:ilvl w:val="0"/>
          <w:numId w:val="3"/>
        </w:numPr>
        <w:shd w:val="clear" w:color="auto" w:fill="auto"/>
        <w:bidi w:val="0"/>
        <w:spacing w:before="0" w:after="22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营业收入构成</w:t>
      </w:r>
      <w:bookmarkEnd w:id="122"/>
      <w:bookmarkEnd w:id="123"/>
      <w:bookmarkEnd w:id="125"/>
    </w:p>
    <w:p>
      <w:pPr>
        <w:pStyle w:val="Style25"/>
        <w:keepNext w:val="0"/>
        <w:keepLines w:val="0"/>
        <w:widowControl w:val="0"/>
        <w:shd w:val="clear" w:color="auto" w:fill="auto"/>
        <w:bidi w:val="0"/>
        <w:spacing w:before="0" w:after="120" w:line="35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是 主要游戏基本情况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989"/>
        <w:gridCol w:w="1138"/>
        <w:gridCol w:w="1234"/>
        <w:gridCol w:w="1176"/>
        <w:gridCol w:w="998"/>
        <w:gridCol w:w="1013"/>
        <w:gridCol w:w="1013"/>
        <w:gridCol w:w="1022"/>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运营模式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收费方式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收入占游戏 业务收入的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推广营销费 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推广营销费 用占游戏推 广营销费用 总额的比例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推广营销费 用占主要游 戏收入总额</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的比例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唐人游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棋牌游戏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自主运营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三方渠道收费</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经销商收费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91,374,988.80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9,500,280.04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龙之领主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大型网游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代理运营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三方渠道收费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16,511,241.46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9,433,961.97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主要游戏分季度运营数据</w:t>
      </w:r>
    </w:p>
    <w:p>
      <w:pPr>
        <w:widowControl w:val="0"/>
        <w:spacing w:after="11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用户数量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活跃用户数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付费用户数量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ARPU </w:t>
            </w:r>
            <w:r>
              <w:rPr>
                <w:color w:val="000000"/>
                <w:spacing w:val="0"/>
                <w:w w:val="100"/>
                <w:position w:val="0"/>
              </w:rPr>
              <w:t>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充值流水</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唐人游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一季度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25,490,925.82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唐人游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二季度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578,186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44,832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28,792,814.78</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唐人游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三季度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282,886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691,872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53,824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30,345,707.18</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唐人游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四季度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524,293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944,487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36,827,534.80</w:t>
            </w:r>
          </w:p>
        </w:tc>
      </w:tr>
    </w:tbl>
    <w:p>
      <w:pPr>
        <w:pStyle w:val="Style25"/>
        <w:keepNext w:val="0"/>
        <w:keepLines w:val="0"/>
        <w:widowControl w:val="0"/>
        <w:shd w:val="clear" w:color="auto" w:fill="auto"/>
        <w:bidi w:val="0"/>
        <w:spacing w:before="0" w:after="0" w:line="37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25"/>
        <w:keepNext w:val="0"/>
        <w:keepLines w:val="0"/>
        <w:widowControl w:val="0"/>
        <w:shd w:val="clear" w:color="auto" w:fill="auto"/>
        <w:bidi w:val="0"/>
        <w:spacing w:before="0" w:after="16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 否</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662,859,791.50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359,912,426.63</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w:t>
            </w:r>
          </w:p>
        </w:tc>
      </w:tr>
      <w:tr>
        <w:trPr>
          <w:trHeight w:val="398"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272,878,535.99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79,797,496.62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30,275,701.97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22,711,537.14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54,514,232.21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128,565,051.72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网资管理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174,381,925.57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74,581,789.82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文化娱乐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127,064,624.36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52,522,817.51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其他业务收入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3,744,771.40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1,733,733.82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272,878,535.99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79,797,496.62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30,275,701.97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22,711,537.14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54,514,232.21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128,565,051.72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网资管理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174,381,925.57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74,581,789.82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文化娱乐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127,064,624.36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52,522,817.51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3,744,771.40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1,733,733.82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21,097,819.28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85,972,899.45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125,362,942.66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10,104,382.76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186,309,479.04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87,766,636.53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85,048,960.99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64,458,420.40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85,562,481.64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46,189,351.37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35,344,643.25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34,472,346.03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60,012,633.77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13,275,887.21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352.04%</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64,120,830.87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17,672,502.88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262.83%</w:t>
            </w:r>
          </w:p>
        </w:tc>
      </w:tr>
    </w:tbl>
    <w:p>
      <w:pPr>
        <w:widowControl w:val="0"/>
        <w:spacing w:after="319" w:line="1" w:lineRule="exact"/>
      </w:pPr>
    </w:p>
    <w:p>
      <w:pPr>
        <w:pStyle w:val="Style35"/>
        <w:keepNext/>
        <w:keepLines/>
        <w:widowControl w:val="0"/>
        <w:numPr>
          <w:ilvl w:val="0"/>
          <w:numId w:val="3"/>
        </w:numPr>
        <w:shd w:val="clear" w:color="auto" w:fill="auto"/>
        <w:bidi w:val="0"/>
        <w:spacing w:before="0" w:after="38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6"/>
      <w:bookmarkEnd w:id="127"/>
      <w:bookmarkEnd w:id="129"/>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互联网游戏业</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272,878,535.99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156,815,302.94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174,381,925.57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82,816,964.01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71.94%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127,064,624.36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14,940,548.32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88.24%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272,878,535.99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156,815,302.94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174,381,925.57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82,816,964.01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71.94%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127,064,624.36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14,940,548.32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88.24%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125,362,942.66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71,367,418.75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186,309,479.04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54,411,482.95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70.80%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85,048,960.99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46,872,379.17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44.89%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85,562,481.64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23,423,898.05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72.62%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r>
    </w:tbl>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24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0"/>
      <w:bookmarkEnd w:id="131"/>
      <w:bookmarkEnd w:id="133"/>
    </w:p>
    <w:p>
      <w:pPr>
        <w:pStyle w:val="Style25"/>
        <w:keepNext w:val="0"/>
        <w:keepLines w:val="0"/>
        <w:widowControl w:val="0"/>
        <w:shd w:val="clear" w:color="auto" w:fill="auto"/>
        <w:bidi w:val="0"/>
        <w:spacing w:before="0" w:after="0" w:line="350" w:lineRule="exact"/>
        <w:ind w:left="0" w:right="0" w:firstLine="0"/>
        <w:jc w:val="left"/>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以上的原因说明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4</w:t>
      </w:r>
      <w:r>
        <w:rPr>
          <w:color w:val="000000"/>
          <w:spacing w:val="0"/>
          <w:w w:val="100"/>
          <w:position w:val="0"/>
        </w:rPr>
        <w:t>）</w:t>
        <w:tab/>
        <w:t>公司巳签订的重大销售合同截至本报告期的履行情况</w:t>
      </w:r>
      <w:bookmarkEnd w:id="134"/>
      <w:bookmarkEnd w:id="135"/>
      <w:bookmarkEnd w:id="137"/>
    </w:p>
    <w:p>
      <w:pPr>
        <w:pStyle w:val="Style25"/>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24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8"/>
      <w:bookmarkEnd w:id="139"/>
      <w:bookmarkEnd w:id="141"/>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行业分类</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2"/>
      <w:bookmarkEnd w:id="143"/>
      <w:bookmarkEnd w:id="145"/>
    </w:p>
    <w:p>
      <w:pPr>
        <w:pStyle w:val="Style25"/>
        <w:keepNext w:val="0"/>
        <w:keepLines w:val="0"/>
        <w:widowControl w:val="0"/>
        <w:shd w:val="clear" w:color="auto" w:fill="auto"/>
        <w:bidi w:val="0"/>
        <w:spacing w:before="0" w:after="32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tabs>
          <w:tab w:pos="646" w:val="left"/>
        </w:tabs>
        <w:bidi w:val="0"/>
        <w:spacing w:before="0" w:line="310" w:lineRule="exact"/>
        <w:ind w:left="0" w:right="0" w:firstLine="320"/>
        <w:jc w:val="left"/>
      </w:pPr>
      <w:bookmarkStart w:id="146" w:name="bookmark146"/>
      <w:r>
        <w:rPr>
          <w:rFonts w:ascii="Times New Roman" w:eastAsia="Times New Roman" w:hAnsi="Times New Roman" w:cs="Times New Roman"/>
          <w:color w:val="000000"/>
          <w:spacing w:val="0"/>
          <w:w w:val="100"/>
          <w:position w:val="0"/>
          <w:sz w:val="18"/>
          <w:szCs w:val="18"/>
        </w:rPr>
        <w:t>1</w:t>
      </w:r>
      <w:bookmarkEnd w:id="146"/>
      <w:r>
        <w:rPr>
          <w:color w:val="000000"/>
          <w:spacing w:val="0"/>
          <w:w w:val="100"/>
          <w:position w:val="0"/>
        </w:rPr>
        <w:t>、</w:t>
        <w:tab/>
        <w:t>报告期内出售子公司深圳市博海通讯技术有限公司，处置子公司产生投资收益</w:t>
      </w:r>
      <w:r>
        <w:rPr>
          <w:rFonts w:ascii="Times New Roman" w:eastAsia="Times New Roman" w:hAnsi="Times New Roman" w:cs="Times New Roman"/>
          <w:color w:val="000000"/>
          <w:spacing w:val="0"/>
          <w:w w:val="100"/>
          <w:position w:val="0"/>
          <w:sz w:val="18"/>
          <w:szCs w:val="18"/>
        </w:rPr>
        <w:t>6,520,828.48</w:t>
      </w:r>
      <w:r>
        <w:rPr>
          <w:color w:val="000000"/>
          <w:spacing w:val="0"/>
          <w:w w:val="100"/>
          <w:position w:val="0"/>
        </w:rPr>
        <w:t>元，处置后对其往来款计 提坏账准备</w:t>
      </w:r>
      <w:r>
        <w:rPr>
          <w:rFonts w:ascii="Times New Roman" w:eastAsia="Times New Roman" w:hAnsi="Times New Roman" w:cs="Times New Roman"/>
          <w:color w:val="000000"/>
          <w:spacing w:val="0"/>
          <w:w w:val="100"/>
          <w:position w:val="0"/>
          <w:sz w:val="18"/>
          <w:szCs w:val="18"/>
        </w:rPr>
        <w:t>12,215,278.70</w:t>
      </w:r>
      <w:r>
        <w:rPr>
          <w:color w:val="000000"/>
          <w:spacing w:val="0"/>
          <w:w w:val="100"/>
          <w:position w:val="0"/>
        </w:rPr>
        <w:t>元，合计影响净利润约</w:t>
      </w:r>
      <w:r>
        <w:rPr>
          <w:rFonts w:ascii="Times New Roman" w:eastAsia="Times New Roman" w:hAnsi="Times New Roman" w:cs="Times New Roman"/>
          <w:color w:val="000000"/>
          <w:spacing w:val="0"/>
          <w:w w:val="100"/>
          <w:position w:val="0"/>
          <w:sz w:val="18"/>
          <w:szCs w:val="18"/>
        </w:rPr>
        <w:t>-5,694,450.22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年同期深圳市博海通讯技术有限公司实现净利润 </w:t>
      </w:r>
      <w:r>
        <w:rPr>
          <w:rFonts w:ascii="Times New Roman" w:eastAsia="Times New Roman" w:hAnsi="Times New Roman" w:cs="Times New Roman"/>
          <w:color w:val="000000"/>
          <w:spacing w:val="0"/>
          <w:w w:val="100"/>
          <w:position w:val="0"/>
          <w:sz w:val="18"/>
          <w:szCs w:val="18"/>
        </w:rPr>
        <w:t>-6,969,633.86</w:t>
      </w:r>
      <w:r>
        <w:rPr>
          <w:color w:val="000000"/>
          <w:spacing w:val="0"/>
          <w:w w:val="100"/>
          <w:position w:val="0"/>
        </w:rPr>
        <w:t>元。</w:t>
      </w:r>
    </w:p>
    <w:p>
      <w:pPr>
        <w:pStyle w:val="Style25"/>
        <w:keepNext w:val="0"/>
        <w:keepLines w:val="0"/>
        <w:widowControl w:val="0"/>
        <w:shd w:val="clear" w:color="auto" w:fill="auto"/>
        <w:tabs>
          <w:tab w:pos="637" w:val="left"/>
        </w:tabs>
        <w:bidi w:val="0"/>
        <w:spacing w:before="0" w:after="360" w:line="322" w:lineRule="exact"/>
        <w:ind w:left="0" w:right="0" w:firstLine="320"/>
        <w:jc w:val="left"/>
      </w:pPr>
      <w:bookmarkStart w:id="147" w:name="bookmark147"/>
      <w:r>
        <w:rPr>
          <w:rFonts w:ascii="Times New Roman" w:eastAsia="Times New Roman" w:hAnsi="Times New Roman" w:cs="Times New Roman"/>
          <w:color w:val="000000"/>
          <w:spacing w:val="0"/>
          <w:w w:val="100"/>
          <w:position w:val="0"/>
          <w:sz w:val="18"/>
          <w:szCs w:val="18"/>
        </w:rPr>
        <w:t>2</w:t>
      </w:r>
      <w:bookmarkEnd w:id="147"/>
      <w:r>
        <w:rPr>
          <w:color w:val="000000"/>
          <w:spacing w:val="0"/>
          <w:w w:val="100"/>
          <w:position w:val="0"/>
        </w:rPr>
        <w:t>、</w:t>
        <w:tab/>
        <w:t>报告期新设成立深圳九合信息安全产业投资一期合伙企业（有限合伙）、深圳九合文化创意产业投资合伙企业（有 限合伙）。其中深圳九合信息安全产业投资一期合伙企业（有限合伙）实现净利润</w:t>
      </w:r>
      <w:r>
        <w:rPr>
          <w:rFonts w:ascii="Times New Roman" w:eastAsia="Times New Roman" w:hAnsi="Times New Roman" w:cs="Times New Roman"/>
          <w:color w:val="000000"/>
          <w:spacing w:val="0"/>
          <w:w w:val="100"/>
          <w:position w:val="0"/>
          <w:sz w:val="18"/>
          <w:szCs w:val="18"/>
        </w:rPr>
        <w:t>4700.20</w:t>
      </w:r>
      <w:r>
        <w:rPr>
          <w:color w:val="000000"/>
          <w:spacing w:val="0"/>
          <w:w w:val="100"/>
          <w:position w:val="0"/>
        </w:rPr>
        <w:t>元。</w:t>
      </w:r>
    </w:p>
    <w:p>
      <w:pPr>
        <w:pStyle w:val="Style35"/>
        <w:keepNext/>
        <w:keepLines/>
        <w:widowControl w:val="0"/>
        <w:shd w:val="clear" w:color="auto" w:fill="auto"/>
        <w:tabs>
          <w:tab w:pos="494" w:val="left"/>
        </w:tabs>
        <w:bidi w:val="0"/>
        <w:spacing w:before="0" w:after="2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8"/>
      <w:bookmarkEnd w:id="149"/>
      <w:bookmarkEnd w:id="151"/>
    </w:p>
    <w:p>
      <w:pPr>
        <w:pStyle w:val="Style25"/>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4" w:val="left"/>
        </w:tabs>
        <w:bidi w:val="0"/>
        <w:spacing w:before="0" w:after="2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2"/>
      <w:bookmarkEnd w:id="153"/>
      <w:bookmarkEnd w:id="155"/>
    </w:p>
    <w:p>
      <w:pPr>
        <w:pStyle w:val="Style25"/>
        <w:keepNext w:val="0"/>
        <w:keepLines w:val="0"/>
        <w:widowControl w:val="0"/>
        <w:shd w:val="clear" w:color="auto" w:fill="auto"/>
        <w:bidi w:val="0"/>
        <w:spacing w:before="0" w:line="316" w:lineRule="exact"/>
        <w:ind w:left="0" w:right="0" w:firstLine="0"/>
        <w:jc w:val="left"/>
      </w:pPr>
      <w:r>
        <w:rPr>
          <w:color w:val="000000"/>
          <w:spacing w:val="0"/>
          <w:w w:val="100"/>
          <w:position w:val="0"/>
        </w:rPr>
        <w:t>公司主要销售客户情况</w:t>
      </w:r>
    </w:p>
    <w:tbl>
      <w:tblPr>
        <w:tblOverlap w:val="never"/>
        <w:jc w:val="center"/>
        <w:tblLayout w:type="fixed"/>
      </w:tblPr>
      <w:tblGrid>
        <w:gridCol w:w="4680"/>
        <w:gridCol w:w="490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83,756,860.08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21,097,819.28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19,280,542.68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17,699,126.01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14,570,996.04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11,108,376.07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83,756,860.08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12.64%</w:t>
            </w:r>
          </w:p>
        </w:tc>
      </w:tr>
    </w:tbl>
    <w:p>
      <w:pPr>
        <w:widowControl w:val="0"/>
        <w:spacing w:after="5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0"/>
        <w:gridCol w:w="490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154,875,494.07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51,208,884.90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44,187,062.58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36,951,718.84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12,890,095.85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9,637,731.90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154,875,494.07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3</w:t>
      </w:r>
      <w:bookmarkEnd w:id="158"/>
      <w:r>
        <w:rPr>
          <w:color w:val="000000"/>
          <w:spacing w:val="0"/>
          <w:w w:val="100"/>
          <w:position w:val="0"/>
        </w:rPr>
        <w:t>、费用</w:t>
      </w:r>
      <w:bookmarkEnd w:id="156"/>
      <w:bookmarkEnd w:id="157"/>
      <w:bookmarkEnd w:id="15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704"/>
        <w:gridCol w:w="1560"/>
        <w:gridCol w:w="1555"/>
        <w:gridCol w:w="362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101,278,085.44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43,320,060.59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市场开拓，销售人员人力及差旅费投入加大。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154,004,982.73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137,661,472.71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-2,181,618.61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-8,487,502.05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主要系利息收入减少。</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4</w:t>
      </w:r>
      <w:bookmarkEnd w:id="162"/>
      <w:r>
        <w:rPr>
          <w:color w:val="000000"/>
          <w:spacing w:val="0"/>
          <w:w w:val="100"/>
          <w:position w:val="0"/>
        </w:rPr>
        <w:t>、研发投入</w:t>
      </w:r>
      <w:bookmarkEnd w:id="160"/>
      <w:bookmarkEnd w:id="161"/>
      <w:bookmarkEnd w:id="16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365" w:lineRule="exact"/>
        <w:ind w:left="0" w:right="0" w:firstLine="300"/>
        <w:jc w:val="left"/>
      </w:pPr>
      <w:r>
        <w:rPr>
          <w:color w:val="000000"/>
          <w:spacing w:val="0"/>
          <w:w w:val="100"/>
          <w:position w:val="0"/>
        </w:rPr>
        <w:t>公司报告期研发投入</w:t>
      </w:r>
      <w:r>
        <w:rPr>
          <w:rFonts w:ascii="Times New Roman" w:eastAsia="Times New Roman" w:hAnsi="Times New Roman" w:cs="Times New Roman"/>
          <w:color w:val="000000"/>
          <w:spacing w:val="0"/>
          <w:w w:val="100"/>
          <w:position w:val="0"/>
          <w:sz w:val="18"/>
          <w:szCs w:val="18"/>
        </w:rPr>
        <w:t>77,137,478.20</w:t>
      </w:r>
      <w:r>
        <w:rPr>
          <w:color w:val="000000"/>
          <w:spacing w:val="0"/>
          <w:w w:val="100"/>
          <w:position w:val="0"/>
        </w:rPr>
        <w:t>元，占营业收入的比重</w:t>
      </w:r>
      <w:r>
        <w:rPr>
          <w:rFonts w:ascii="Times New Roman" w:eastAsia="Times New Roman" w:hAnsi="Times New Roman" w:cs="Times New Roman"/>
          <w:color w:val="000000"/>
          <w:spacing w:val="0"/>
          <w:w w:val="100"/>
          <w:position w:val="0"/>
          <w:sz w:val="18"/>
          <w:szCs w:val="18"/>
        </w:rPr>
        <w:t>11.64%</w:t>
      </w:r>
      <w:r>
        <w:rPr>
          <w:color w:val="000000"/>
          <w:spacing w:val="0"/>
          <w:w w:val="100"/>
          <w:position w:val="0"/>
        </w:rPr>
        <w:t>,研发投入较上年同期增长</w:t>
      </w:r>
      <w:r>
        <w:rPr>
          <w:rFonts w:ascii="Times New Roman" w:eastAsia="Times New Roman" w:hAnsi="Times New Roman" w:cs="Times New Roman"/>
          <w:color w:val="000000"/>
          <w:spacing w:val="0"/>
          <w:w w:val="100"/>
          <w:position w:val="0"/>
          <w:sz w:val="18"/>
          <w:szCs w:val="18"/>
        </w:rPr>
        <w:t>44.60%</w:t>
      </w:r>
      <w:r>
        <w:rPr>
          <w:color w:val="000000"/>
          <w:spacing w:val="0"/>
          <w:w w:val="100"/>
          <w:position w:val="0"/>
        </w:rPr>
        <w:t>。 近三年公司研发投入金额及占营业收入的比例</w:t>
      </w:r>
    </w:p>
    <w:tbl>
      <w:tblPr>
        <w:tblOverlap w:val="never"/>
        <w:jc w:val="center"/>
        <w:tblLayout w:type="fixed"/>
      </w:tblPr>
      <w:tblGrid>
        <w:gridCol w:w="2981"/>
        <w:gridCol w:w="2270"/>
        <w:gridCol w:w="2126"/>
        <w:gridCol w:w="220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77,137,478.20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53,333,511.83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29,927,935.31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1,688,345.19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251,393.40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517,632.72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bl>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5</w:t>
      </w:r>
      <w:bookmarkEnd w:id="166"/>
      <w:r>
        <w:rPr>
          <w:color w:val="000000"/>
          <w:spacing w:val="0"/>
          <w:w w:val="100"/>
          <w:position w:val="0"/>
        </w:rPr>
        <w:t>、现金流</w:t>
      </w:r>
      <w:bookmarkEnd w:id="164"/>
      <w:bookmarkEnd w:id="165"/>
      <w:bookmarkEnd w:id="16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2270"/>
        <w:gridCol w:w="2126"/>
        <w:gridCol w:w="22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705,733,331.02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435,361,361.98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614,032,297.92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360,193,368.90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91,701,033.10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75,167,993.08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57,340,169.56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20,733,723.33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176.56%</w:t>
            </w:r>
          </w:p>
        </w:tc>
      </w:tr>
    </w:tbl>
    <w:p>
      <w:pPr>
        <w:spacing w:lineRule="exact" w:line="1"/>
        <w:rPr>
          <w:sz w:val="2"/>
          <w:szCs w:val="2"/>
        </w:rPr>
      </w:pPr>
      <w:r>
        <w:br w:type="page"/>
      </w:r>
    </w:p>
    <w:tbl>
      <w:tblPr>
        <w:tblOverlap w:val="never"/>
        <w:jc w:val="center"/>
        <w:tblLayout w:type="fixed"/>
      </w:tblPr>
      <w:tblGrid>
        <w:gridCol w:w="2981"/>
        <w:gridCol w:w="2270"/>
        <w:gridCol w:w="2126"/>
        <w:gridCol w:w="22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173,471,460.33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212,938,589.21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-116,131,290.77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-192,204,865.88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214,782,419.29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20,777,612.57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12,523,195.03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4,222,387.43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202,259,224.26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-20,207,870.24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85,222,351.46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-123.71%</w:t>
            </w:r>
          </w:p>
        </w:tc>
      </w:tr>
    </w:tbl>
    <w:p>
      <w:pPr>
        <w:widowControl w:val="0"/>
        <w:spacing w:after="11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经营活动现金流入较去年同期增长</w:t>
      </w:r>
      <w:r>
        <w:rPr>
          <w:rFonts w:ascii="Times New Roman" w:eastAsia="Times New Roman" w:hAnsi="Times New Roman" w:cs="Times New Roman"/>
          <w:color w:val="000000"/>
          <w:spacing w:val="0"/>
          <w:w w:val="100"/>
          <w:position w:val="0"/>
          <w:sz w:val="18"/>
          <w:szCs w:val="18"/>
        </w:rPr>
        <w:t>62.10%</w:t>
      </w:r>
      <w:r>
        <w:rPr>
          <w:color w:val="000000"/>
          <w:spacing w:val="0"/>
          <w:w w:val="100"/>
          <w:position w:val="0"/>
        </w:rPr>
        <w:t>，主要系公司扩大销售规模相应回款增加；</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经营活动现金流出较去年同期增长</w:t>
      </w:r>
      <w:r>
        <w:rPr>
          <w:rFonts w:ascii="Times New Roman" w:eastAsia="Times New Roman" w:hAnsi="Times New Roman" w:cs="Times New Roman"/>
          <w:color w:val="000000"/>
          <w:spacing w:val="0"/>
          <w:w w:val="100"/>
          <w:position w:val="0"/>
          <w:sz w:val="18"/>
          <w:szCs w:val="18"/>
        </w:rPr>
        <w:t>70.47%</w:t>
      </w:r>
      <w:r>
        <w:rPr>
          <w:color w:val="000000"/>
          <w:spacing w:val="0"/>
          <w:w w:val="100"/>
          <w:position w:val="0"/>
        </w:rPr>
        <w:t>，主要系相应采购规模扩大，采购支付的现金增加;</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投资活动现金流入较去年同期增长</w:t>
      </w:r>
      <w:r>
        <w:rPr>
          <w:rFonts w:ascii="Times New Roman" w:eastAsia="Times New Roman" w:hAnsi="Times New Roman" w:cs="Times New Roman"/>
          <w:color w:val="000000"/>
          <w:spacing w:val="0"/>
          <w:w w:val="100"/>
          <w:position w:val="0"/>
          <w:sz w:val="18"/>
          <w:szCs w:val="18"/>
        </w:rPr>
        <w:t>176.56%</w:t>
      </w:r>
      <w:r>
        <w:rPr>
          <w:color w:val="000000"/>
          <w:spacing w:val="0"/>
          <w:w w:val="100"/>
          <w:position w:val="0"/>
        </w:rPr>
        <w:t>，主要系报告期购买了理财产品；</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筹资活动现金流入较去年同期减少</w:t>
      </w:r>
      <w:r>
        <w:rPr>
          <w:rFonts w:ascii="Times New Roman" w:eastAsia="Times New Roman" w:hAnsi="Times New Roman" w:cs="Times New Roman"/>
          <w:color w:val="000000"/>
          <w:spacing w:val="0"/>
          <w:w w:val="100"/>
          <w:position w:val="0"/>
          <w:sz w:val="18"/>
          <w:szCs w:val="18"/>
        </w:rPr>
        <w:t>88.36%</w:t>
      </w:r>
      <w:r>
        <w:rPr>
          <w:color w:val="000000"/>
          <w:spacing w:val="0"/>
          <w:w w:val="100"/>
          <w:position w:val="0"/>
        </w:rPr>
        <w:t>，主要系去年定向增发股份，报告期没有；</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筹资活动现金流出较去年同期增加</w:t>
      </w:r>
      <w:r>
        <w:rPr>
          <w:rFonts w:ascii="Times New Roman" w:eastAsia="Times New Roman" w:hAnsi="Times New Roman" w:cs="Times New Roman"/>
          <w:color w:val="000000"/>
          <w:spacing w:val="0"/>
          <w:w w:val="100"/>
          <w:position w:val="0"/>
          <w:sz w:val="18"/>
          <w:szCs w:val="18"/>
        </w:rPr>
        <w:t>65.91%</w:t>
      </w:r>
      <w:r>
        <w:rPr>
          <w:color w:val="000000"/>
          <w:spacing w:val="0"/>
          <w:w w:val="100"/>
          <w:position w:val="0"/>
        </w:rPr>
        <w:t>，主要系报告期归还借款所致。</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三</w:t>
      </w:r>
      <w:bookmarkEnd w:id="170"/>
      <w:r>
        <w:rPr>
          <w:color w:val="000000"/>
          <w:spacing w:val="0"/>
          <w:w w:val="100"/>
          <w:position w:val="0"/>
        </w:rPr>
        <w:t>、非主营业务情况</w:t>
      </w:r>
      <w:bookmarkEnd w:id="168"/>
      <w:bookmarkEnd w:id="169"/>
      <w:bookmarkEnd w:id="171"/>
    </w:p>
    <w:p>
      <w:pPr>
        <w:pStyle w:val="Style25"/>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66"/>
        <w:gridCol w:w="2693"/>
        <w:gridCol w:w="178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7,934,292.03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19,593,826.36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处置子公司后与子公司往来款计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提坏账准备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26,481,314.75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软件增值税即征即退及政府补助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832,043.06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四</w:t>
      </w:r>
      <w:bookmarkEnd w:id="174"/>
      <w:r>
        <w:rPr>
          <w:color w:val="000000"/>
          <w:spacing w:val="0"/>
          <w:w w:val="100"/>
          <w:position w:val="0"/>
        </w:rPr>
        <w:t>、资产及负债状况</w:t>
      </w:r>
      <w:bookmarkEnd w:id="172"/>
      <w:bookmarkEnd w:id="173"/>
      <w:bookmarkEnd w:id="175"/>
    </w:p>
    <w:p>
      <w:pPr>
        <w:pStyle w:val="Style29"/>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1277"/>
        <w:gridCol w:w="1277"/>
        <w:gridCol w:w="1272"/>
        <w:gridCol w:w="1277"/>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329,895,127.62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345,247,620.77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197,432,824.42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121,662,141.06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94,850,999.08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62,051,601.78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68,524,514.54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40,004,871.01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25"/>
        <w:gridCol w:w="1277"/>
        <w:gridCol w:w="1277"/>
        <w:gridCol w:w="1272"/>
        <w:gridCol w:w="1277"/>
        <w:gridCol w:w="1781"/>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8,654,195.21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8,073,701.22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177,091,520.33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147,136,237.91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707,679,949.75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707,679,949.75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可供出售金融资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126,981,350.00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98,981,350.00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w:t>
        <w:tab/>
        <w:t>以公允价值计量的资产和负债</w:t>
      </w:r>
      <w:bookmarkEnd w:id="180"/>
      <w:bookmarkEnd w:id="181"/>
      <w:bookmarkEnd w:id="18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截至报告期末的资产权利受限情况</w:t>
      </w:r>
      <w:bookmarkEnd w:id="184"/>
      <w:bookmarkEnd w:id="185"/>
      <w:bookmarkEnd w:id="187"/>
    </w:p>
    <w:p>
      <w:pPr>
        <w:pStyle w:val="Style25"/>
        <w:keepNext w:val="0"/>
        <w:keepLines w:val="0"/>
        <w:widowControl w:val="0"/>
        <w:shd w:val="clear" w:color="auto" w:fill="auto"/>
        <w:bidi w:val="0"/>
        <w:spacing w:before="0" w:after="700" w:line="240" w:lineRule="auto"/>
        <w:ind w:left="0" w:right="0" w:firstLine="160"/>
        <w:jc w:val="left"/>
      </w:pPr>
      <w:r>
        <w:rPr>
          <w:color w:val="000000"/>
          <w:spacing w:val="0"/>
          <w:w w:val="100"/>
          <w:position w:val="0"/>
        </w:rPr>
        <w:t>其他货币资金</w:t>
      </w:r>
      <w:r>
        <w:rPr>
          <w:rFonts w:ascii="Times New Roman" w:eastAsia="Times New Roman" w:hAnsi="Times New Roman" w:cs="Times New Roman"/>
          <w:color w:val="000000"/>
          <w:spacing w:val="0"/>
          <w:w w:val="100"/>
          <w:position w:val="0"/>
          <w:sz w:val="18"/>
          <w:szCs w:val="18"/>
        </w:rPr>
        <w:t>4,879,789.00</w:t>
      </w:r>
      <w:r>
        <w:rPr>
          <w:color w:val="000000"/>
          <w:spacing w:val="0"/>
          <w:w w:val="100"/>
          <w:position w:val="0"/>
        </w:rPr>
        <w:t>元系一年以内保函保证金，其他非流动资产</w:t>
      </w:r>
      <w:r>
        <w:rPr>
          <w:rFonts w:ascii="Times New Roman" w:eastAsia="Times New Roman" w:hAnsi="Times New Roman" w:cs="Times New Roman"/>
          <w:color w:val="000000"/>
          <w:spacing w:val="0"/>
          <w:w w:val="100"/>
          <w:position w:val="0"/>
          <w:sz w:val="18"/>
          <w:szCs w:val="18"/>
        </w:rPr>
        <w:t>179,750.00</w:t>
      </w:r>
      <w:r>
        <w:rPr>
          <w:color w:val="000000"/>
          <w:spacing w:val="0"/>
          <w:w w:val="100"/>
          <w:position w:val="0"/>
        </w:rPr>
        <w:t>元系一年以上保函保证金。</w:t>
      </w:r>
    </w:p>
    <w:p>
      <w:pPr>
        <w:pStyle w:val="Style23"/>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rPr>
        <w:t>五</w:t>
      </w:r>
      <w:bookmarkEnd w:id="190"/>
      <w:r>
        <w:rPr>
          <w:color w:val="000000"/>
          <w:spacing w:val="0"/>
          <w:w w:val="100"/>
          <w:position w:val="0"/>
        </w:rPr>
        <w:t>、投资状况分析</w:t>
      </w:r>
      <w:bookmarkEnd w:id="188"/>
      <w:bookmarkEnd w:id="189"/>
      <w:bookmarkEnd w:id="191"/>
    </w:p>
    <w:p>
      <w:pPr>
        <w:pStyle w:val="Style29"/>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726,541,350.00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、报告期内获取的重大的股权投资情况</w:t>
      </w:r>
      <w:bookmarkEnd w:id="196"/>
      <w:bookmarkEnd w:id="197"/>
      <w:bookmarkEnd w:id="199"/>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、报告期内正在进行的重大的非股权投资情况</w:t>
      </w:r>
      <w:bookmarkEnd w:id="200"/>
      <w:bookmarkEnd w:id="201"/>
      <w:bookmarkEnd w:id="203"/>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782"/>
        <w:gridCol w:w="782"/>
        <w:gridCol w:w="782"/>
        <w:gridCol w:w="715"/>
        <w:gridCol w:w="715"/>
        <w:gridCol w:w="715"/>
        <w:gridCol w:w="653"/>
        <w:gridCol w:w="653"/>
        <w:gridCol w:w="653"/>
        <w:gridCol w:w="653"/>
        <w:gridCol w:w="653"/>
        <w:gridCol w:w="658"/>
      </w:tblGrid>
      <w:tr>
        <w:trPr>
          <w:trHeight w:val="165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是否为固 定资产投 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投资项目 涉及行业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7"/>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197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深圳九合信息 安全产业投资 一期合伙企业</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处于投</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 讯网</w:t>
            </w:r>
          </w:p>
          <w:p>
            <w:pPr>
              <w:pStyle w:val="Style7"/>
              <w:keepNext w:val="0"/>
              <w:keepLines w:val="0"/>
              <w:widowControl w:val="0"/>
              <w:shd w:val="clear" w:color="auto" w:fill="auto"/>
              <w:bidi w:val="0"/>
              <w:spacing w:before="0" w:after="120" w:line="310"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w:t>
            </w:r>
          </w:p>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 com.cn</w:t>
            </w:r>
          </w:p>
          <w:p>
            <w:pPr>
              <w:pStyle w:val="Style7"/>
              <w:keepNext w:val="0"/>
              <w:keepLines w:val="0"/>
              <w:widowControl w:val="0"/>
              <w:shd w:val="clear" w:color="auto" w:fill="auto"/>
              <w:bidi w:val="0"/>
              <w:spacing w:before="0" w:after="60" w:line="310" w:lineRule="exact"/>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166"/>
        <w:gridCol w:w="782"/>
        <w:gridCol w:w="782"/>
        <w:gridCol w:w="782"/>
        <w:gridCol w:w="715"/>
        <w:gridCol w:w="715"/>
        <w:gridCol w:w="715"/>
        <w:gridCol w:w="653"/>
        <w:gridCol w:w="653"/>
        <w:gridCol w:w="653"/>
        <w:gridCol w:w="653"/>
        <w:gridCol w:w="653"/>
        <w:gridCol w:w="658"/>
      </w:tblGrid>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深圳九合文化 创意产业投资 合伙企业（有 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处于投</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 讯网</w:t>
            </w:r>
          </w:p>
          <w:p>
            <w:pPr>
              <w:pStyle w:val="Style7"/>
              <w:keepNext w:val="0"/>
              <w:keepLines w:val="0"/>
              <w:widowControl w:val="0"/>
              <w:shd w:val="clear" w:color="auto" w:fill="auto"/>
              <w:bidi w:val="0"/>
              <w:spacing w:before="0" w:after="100" w:line="310"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w:t>
            </w:r>
          </w:p>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 com.cn</w:t>
            </w:r>
          </w:p>
          <w:p>
            <w:pPr>
              <w:pStyle w:val="Style7"/>
              <w:keepNext w:val="0"/>
              <w:keepLines w:val="0"/>
              <w:widowControl w:val="0"/>
              <w:shd w:val="clear" w:color="auto" w:fill="auto"/>
              <w:bidi w:val="0"/>
              <w:spacing w:before="0" w:after="60" w:line="310" w:lineRule="exact"/>
              <w:ind w:left="0" w:right="0" w:firstLine="0"/>
              <w:jc w:val="left"/>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w:t>
        <w:tab/>
        <w:t>以公允价值计量的金融资产</w:t>
      </w:r>
      <w:bookmarkEnd w:id="204"/>
      <w:bookmarkEnd w:id="205"/>
      <w:bookmarkEnd w:id="20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w:t>
        <w:tab/>
        <w:t>募集资金使用情况</w:t>
      </w:r>
      <w:bookmarkEnd w:id="208"/>
      <w:bookmarkEnd w:id="209"/>
      <w:bookmarkEnd w:id="21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2"/>
      <w:bookmarkEnd w:id="213"/>
      <w:bookmarkEnd w:id="21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存放公司 募集资金 专户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 专用账户 已注销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42,793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r>
      <w:tr>
        <w:trPr>
          <w:trHeight w:val="398"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90" w:hRule="exact"/>
        </w:trPr>
        <w:tc>
          <w:tcPr>
            <w:gridSpan w:val="11"/>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tabs>
                <w:tab w:pos="259"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首次公开发行募集资金使用及结余情况</w:t>
            </w:r>
          </w:p>
          <w:p>
            <w:pPr>
              <w:pStyle w:val="Style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[2012]411</w:t>
            </w:r>
            <w:r>
              <w:rPr>
                <w:color w:val="000000"/>
                <w:spacing w:val="0"/>
                <w:w w:val="100"/>
                <w:position w:val="0"/>
              </w:rPr>
              <w:t>号文核准，并经深圳证券交易所同意，由承销商国信证券股份有限公 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日向社会公众公开发行普通股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1,770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元，每股发行价为人民币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元。 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日止，本公司共募集资金</w:t>
            </w:r>
            <w:r>
              <w:rPr>
                <w:rFonts w:ascii="Times New Roman" w:eastAsia="Times New Roman" w:hAnsi="Times New Roman" w:cs="Times New Roman"/>
                <w:color w:val="000000"/>
                <w:spacing w:val="0"/>
                <w:w w:val="100"/>
                <w:position w:val="0"/>
                <w:sz w:val="18"/>
                <w:szCs w:val="18"/>
              </w:rPr>
              <w:t>265,500,000.00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34,420,013.00</w:t>
            </w:r>
            <w:r>
              <w:rPr>
                <w:color w:val="000000"/>
                <w:spacing w:val="0"/>
                <w:w w:val="100"/>
                <w:position w:val="0"/>
              </w:rPr>
              <w:t xml:space="preserve">元，募集资金净额 </w:t>
            </w:r>
            <w:r>
              <w:rPr>
                <w:rFonts w:ascii="Times New Roman" w:eastAsia="Times New Roman" w:hAnsi="Times New Roman" w:cs="Times New Roman"/>
                <w:color w:val="000000"/>
                <w:spacing w:val="0"/>
                <w:w w:val="100"/>
                <w:position w:val="0"/>
                <w:sz w:val="18"/>
                <w:szCs w:val="18"/>
              </w:rPr>
              <w:t>231,079,987.00</w:t>
            </w:r>
            <w:r>
              <w:rPr>
                <w:color w:val="000000"/>
                <w:spacing w:val="0"/>
                <w:w w:val="100"/>
                <w:position w:val="0"/>
              </w:rPr>
              <w:t>元，业经北京永拓会计师事务所有限责任公司以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京永验字（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21002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验资报告验证确认，本公 司上述发行募集的资金已经全部到位。截至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日，本公司募集资金累计投入</w:t>
            </w:r>
            <w:r>
              <w:rPr>
                <w:rFonts w:ascii="Times New Roman" w:eastAsia="Times New Roman" w:hAnsi="Times New Roman" w:cs="Times New Roman"/>
                <w:color w:val="000000"/>
                <w:spacing w:val="0"/>
                <w:w w:val="100"/>
                <w:position w:val="0"/>
                <w:sz w:val="18"/>
                <w:szCs w:val="18"/>
              </w:rPr>
              <w:t>215,555,639.99</w:t>
            </w:r>
            <w:r>
              <w:rPr>
                <w:color w:val="000000"/>
                <w:spacing w:val="0"/>
                <w:w w:val="100"/>
                <w:position w:val="0"/>
              </w:rPr>
              <w:t>元，募集资金余 额为人民币</w:t>
            </w:r>
            <w:r>
              <w:rPr>
                <w:rFonts w:ascii="Times New Roman" w:eastAsia="Times New Roman" w:hAnsi="Times New Roman" w:cs="Times New Roman"/>
                <w:color w:val="000000"/>
                <w:spacing w:val="0"/>
                <w:w w:val="100"/>
                <w:position w:val="0"/>
                <w:sz w:val="18"/>
                <w:szCs w:val="18"/>
              </w:rPr>
              <w:t>22,537,195.55</w:t>
            </w:r>
            <w:r>
              <w:rPr>
                <w:color w:val="000000"/>
                <w:spacing w:val="0"/>
                <w:w w:val="100"/>
                <w:position w:val="0"/>
              </w:rPr>
              <w:t>元，加上累计银行存款利息收入</w:t>
            </w:r>
            <w:r>
              <w:rPr>
                <w:rFonts w:ascii="Times New Roman" w:eastAsia="Times New Roman" w:hAnsi="Times New Roman" w:cs="Times New Roman"/>
                <w:color w:val="000000"/>
                <w:spacing w:val="0"/>
                <w:w w:val="100"/>
                <w:position w:val="0"/>
                <w:sz w:val="18"/>
                <w:szCs w:val="18"/>
              </w:rPr>
              <w:t>7,012,848.54</w:t>
            </w:r>
            <w:r>
              <w:rPr>
                <w:color w:val="000000"/>
                <w:spacing w:val="0"/>
                <w:w w:val="100"/>
                <w:position w:val="0"/>
              </w:rPr>
              <w:t>元，募集资金存储专户实际余额为</w:t>
            </w:r>
            <w:r>
              <w:rPr>
                <w:rFonts w:ascii="Times New Roman" w:eastAsia="Times New Roman" w:hAnsi="Times New Roman" w:cs="Times New Roman"/>
                <w:color w:val="000000"/>
                <w:spacing w:val="0"/>
                <w:w w:val="100"/>
                <w:position w:val="0"/>
                <w:sz w:val="18"/>
                <w:szCs w:val="18"/>
              </w:rPr>
              <w:t xml:space="preserve">22,537,195.55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7"/>
              <w:keepNext w:val="0"/>
              <w:keepLines w:val="0"/>
              <w:widowControl w:val="0"/>
              <w:shd w:val="clear" w:color="auto" w:fill="auto"/>
              <w:tabs>
                <w:tab w:pos="293"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向特定投资者非公开发行股份募集资金使用及结余情况</w:t>
            </w:r>
          </w:p>
        </w:tc>
      </w:tr>
    </w:tbl>
    <w:p>
      <w:pPr>
        <w:spacing w:lineRule="exact" w:line="1"/>
        <w:rPr>
          <w:sz w:val="2"/>
          <w:szCs w:val="2"/>
        </w:rPr>
      </w:pPr>
      <w:r>
        <w:br w:type="page"/>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5" w:lineRule="exact"/>
        <w:ind w:left="0" w:right="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[2015]1913</w:t>
      </w:r>
      <w:r>
        <w:rPr>
          <w:color w:val="000000"/>
          <w:spacing w:val="0"/>
          <w:w w:val="100"/>
          <w:position w:val="0"/>
        </w:rPr>
        <w:t>号文核准，同意公司非公开发行人民币普通股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22,242,522</w:t>
      </w:r>
      <w:r>
        <w:rPr>
          <w:color w:val="000000"/>
          <w:spacing w:val="0"/>
          <w:w w:val="100"/>
          <w:position w:val="0"/>
        </w:rPr>
        <w:t>股 募集本次发行股份购买资产的配套资金。公司向配售对象定价发行人民币普通股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22,242,522</w:t>
      </w:r>
      <w:r>
        <w:rPr>
          <w:color w:val="000000"/>
          <w:spacing w:val="0"/>
          <w:w w:val="100"/>
          <w:position w:val="0"/>
        </w:rPr>
        <w:t xml:space="preserve">股，每股面值人民币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w:t>
      </w:r>
      <w:r>
        <w:rPr>
          <w:rFonts w:ascii="Times New Roman" w:eastAsia="Times New Roman" w:hAnsi="Times New Roman" w:cs="Times New Roman"/>
          <w:color w:val="000000"/>
          <w:spacing w:val="0"/>
          <w:w w:val="100"/>
          <w:position w:val="0"/>
          <w:sz w:val="18"/>
          <w:szCs w:val="18"/>
        </w:rPr>
        <w:t>9.03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股，募集配套资金总额人民币</w:t>
      </w:r>
      <w:r>
        <w:rPr>
          <w:rFonts w:ascii="Times New Roman" w:eastAsia="Times New Roman" w:hAnsi="Times New Roman" w:cs="Times New Roman"/>
          <w:color w:val="000000"/>
          <w:spacing w:val="0"/>
          <w:w w:val="100"/>
          <w:position w:val="0"/>
          <w:sz w:val="18"/>
          <w:szCs w:val="18"/>
        </w:rPr>
        <w:t>200,849,977.49</w:t>
      </w:r>
      <w:r>
        <w:rPr>
          <w:color w:val="000000"/>
          <w:spacing w:val="0"/>
          <w:w w:val="100"/>
          <w:position w:val="0"/>
        </w:rPr>
        <w:t xml:space="preserve">元，扣除与券商相关的发行交易费用人民币 </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sz w:val="18"/>
          <w:szCs w:val="18"/>
        </w:rPr>
        <w:t>196,849,977.49</w:t>
      </w:r>
      <w:r>
        <w:rPr>
          <w:color w:val="000000"/>
          <w:spacing w:val="0"/>
          <w:w w:val="100"/>
          <w:position w:val="0"/>
        </w:rPr>
        <w:t>元。截止到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日，上述募集资金全部到位，业经北京 永拓会计师事务所（有限合伙）以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京永验字（</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21072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验资报告验证确认。截至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 向特定投资者非公开发行股份募集资金已按照规定全部使用完毕。</w:t>
      </w:r>
    </w:p>
    <w:p>
      <w:pPr>
        <w:pStyle w:val="Style35"/>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6"/>
      <w:bookmarkEnd w:id="217"/>
      <w:bookmarkEnd w:id="219"/>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7"/>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7"/>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本报告期 实现的效</w:t>
            </w:r>
          </w:p>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7"/>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网络内容与行为审计 产品升级优化项目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7,532.45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7,533.89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网络信息安全监管平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台建设项目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9,056.91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研发中心扩建项目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3,299.55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收购苏州唐人数码科 技有限公司支付现金 对价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36,169.47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36,169.47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36,090.01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12,331.5</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5,153.84</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36,169.47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36,169.47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41,243.85</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12,331.5</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1"/>
        <w:gridCol w:w="781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186"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公司首次公开发行股票实际募集资金净额人民币</w:t>
            </w:r>
            <w:r>
              <w:rPr>
                <w:rFonts w:ascii="Times New Roman" w:eastAsia="Times New Roman" w:hAnsi="Times New Roman" w:cs="Times New Roman"/>
                <w:color w:val="000000"/>
                <w:spacing w:val="0"/>
                <w:w w:val="100"/>
                <w:position w:val="0"/>
                <w:sz w:val="18"/>
                <w:szCs w:val="18"/>
              </w:rPr>
              <w:t>23,108.00</w:t>
            </w:r>
            <w:r>
              <w:rPr>
                <w:color w:val="000000"/>
                <w:spacing w:val="0"/>
                <w:w w:val="100"/>
                <w:position w:val="0"/>
              </w:rPr>
              <w:t>万元，其中超额募集资金为</w:t>
            </w:r>
            <w:r>
              <w:rPr>
                <w:rFonts w:ascii="Times New Roman" w:eastAsia="Times New Roman" w:hAnsi="Times New Roman" w:cs="Times New Roman"/>
                <w:color w:val="000000"/>
                <w:spacing w:val="0"/>
                <w:w w:val="100"/>
                <w:position w:val="0"/>
                <w:sz w:val="18"/>
                <w:szCs w:val="18"/>
              </w:rPr>
              <w:t xml:space="preserve">6,623.53 </w:t>
            </w:r>
            <w:r>
              <w:rPr>
                <w:color w:val="000000"/>
                <w:spacing w:val="0"/>
                <w:w w:val="100"/>
                <w:position w:val="0"/>
              </w:rPr>
              <w:t>万兀。</w:t>
            </w:r>
          </w:p>
          <w:p>
            <w:pPr>
              <w:pStyle w:val="Style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年第三次临时股东大会审议通过了关于使用超募资金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向中天信安增资的议案。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日，本公司与中天信安及其股东刘宏伟、刘健签订增资扩 股协议，以人民币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万元向中天信安增资，增资完成后本公司占中天信安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的股权比例，中天 信安的注册资本由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万变为</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日，完成了相关的工商变更登记手续。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日，本公司第二届董事会第二次会议审批通过《关于对外投资设立武汉子公司的议案》， 同意使用超募资金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万元在武汉设立全资子公司武汉任子行，注册资本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日，完成了相关的工商注册登记手续。</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日，本公司第二届董事会第六次会议审 批通过《关于使用超募资金购置办公场所的议案》，同意公司使用超募资金认购位于武汉市东湖开发 区关山大道以西、南湖南路以南的光谷软件园</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层和</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层房产，以满足公司在华中 地区开展业务和全资子公司武汉市任子行软件技术有限公司办公使用，该项房产已于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完工并投入使用。</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518"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日，公司募集资金投资项目自筹资金实际已投入的资金总额为</w:t>
            </w:r>
            <w:r>
              <w:rPr>
                <w:rFonts w:ascii="Times New Roman" w:eastAsia="Times New Roman" w:hAnsi="Times New Roman" w:cs="Times New Roman"/>
                <w:color w:val="000000"/>
                <w:spacing w:val="0"/>
                <w:w w:val="100"/>
                <w:position w:val="0"/>
                <w:sz w:val="18"/>
                <w:szCs w:val="18"/>
              </w:rPr>
              <w:t>5,380.75</w:t>
            </w:r>
            <w:r>
              <w:rPr>
                <w:color w:val="000000"/>
                <w:spacing w:val="0"/>
                <w:w w:val="100"/>
                <w:position w:val="0"/>
              </w:rPr>
              <w:t>万 元。其中网络内容与行为审计产品升级优化项目先期投入</w:t>
            </w:r>
            <w:r>
              <w:rPr>
                <w:rFonts w:ascii="Times New Roman" w:eastAsia="Times New Roman" w:hAnsi="Times New Roman" w:cs="Times New Roman"/>
                <w:color w:val="000000"/>
                <w:spacing w:val="0"/>
                <w:w w:val="100"/>
                <w:position w:val="0"/>
                <w:sz w:val="18"/>
                <w:szCs w:val="18"/>
              </w:rPr>
              <w:t>2,077.64</w:t>
            </w:r>
            <w:r>
              <w:rPr>
                <w:color w:val="000000"/>
                <w:spacing w:val="0"/>
                <w:w w:val="100"/>
                <w:position w:val="0"/>
              </w:rPr>
              <w:t>万元，网络信息安全监管平台建 设项目先期投入</w:t>
            </w:r>
            <w:r>
              <w:rPr>
                <w:rFonts w:ascii="Times New Roman" w:eastAsia="Times New Roman" w:hAnsi="Times New Roman" w:cs="Times New Roman"/>
                <w:color w:val="000000"/>
                <w:spacing w:val="0"/>
                <w:w w:val="100"/>
                <w:position w:val="0"/>
                <w:sz w:val="18"/>
                <w:szCs w:val="18"/>
              </w:rPr>
              <w:t>1,954.85</w:t>
            </w:r>
            <w:r>
              <w:rPr>
                <w:color w:val="000000"/>
                <w:spacing w:val="0"/>
                <w:w w:val="100"/>
                <w:position w:val="0"/>
              </w:rPr>
              <w:t>万元，研发中心扩建项目先期投入</w:t>
            </w:r>
            <w:r>
              <w:rPr>
                <w:rFonts w:ascii="Times New Roman" w:eastAsia="Times New Roman" w:hAnsi="Times New Roman" w:cs="Times New Roman"/>
                <w:color w:val="000000"/>
                <w:spacing w:val="0"/>
                <w:w w:val="100"/>
                <w:position w:val="0"/>
                <w:sz w:val="18"/>
                <w:szCs w:val="18"/>
              </w:rPr>
              <w:t>1,348.26</w:t>
            </w:r>
            <w:r>
              <w:rPr>
                <w:color w:val="000000"/>
                <w:spacing w:val="0"/>
                <w:w w:val="100"/>
                <w:position w:val="0"/>
              </w:rPr>
              <w:t>万元。北京永拓会计师事务所 有限责任公司对本公司上述募集资金投资项目预先已投入的实际情况进行了审核并于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日出具京永专字(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31063</w:t>
            </w:r>
            <w:r>
              <w:rPr>
                <w:color w:val="000000"/>
                <w:spacing w:val="0"/>
                <w:w w:val="100"/>
                <w:position w:val="0"/>
              </w:rPr>
              <w:t>号《关于任子行网络技术股份有限公司以募集资金置换预先投 入募集资金投资项目的自筹资金的鉴证报告》。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日，本公司第一届董事会第十四次 会议和第一届监事会第七次会议，审议通过了《关于使用募集资金置换预先已投入募投资项目自筹 资金》的议案，同意公司使用募集资金</w:t>
            </w:r>
            <w:r>
              <w:rPr>
                <w:rFonts w:ascii="Times New Roman" w:eastAsia="Times New Roman" w:hAnsi="Times New Roman" w:cs="Times New Roman"/>
                <w:color w:val="000000"/>
                <w:spacing w:val="0"/>
                <w:w w:val="100"/>
                <w:position w:val="0"/>
                <w:sz w:val="18"/>
                <w:szCs w:val="18"/>
              </w:rPr>
              <w:t>5,380.75</w:t>
            </w:r>
            <w:r>
              <w:rPr>
                <w:color w:val="000000"/>
                <w:spacing w:val="0"/>
                <w:w w:val="100"/>
                <w:position w:val="0"/>
              </w:rPr>
              <w:t>万元置换预先已投入募集资金投资项目的同等金额 自筹资金。保荐机构国信证券股份有限公司进行了核查，对公司本次募集资金置换预先已投入募集 资金投资项目的自筹资金事项发表无异议核查意见。公司已经在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年上半年完成募集资金投资 项目先期投入的置换工作。</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18" w:hRule="exact"/>
        </w:trPr>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340" w:after="120" w:line="240" w:lineRule="auto"/>
              <w:ind w:left="0" w:right="0" w:firstLine="0"/>
              <w:jc w:val="left"/>
            </w:pPr>
            <w:r>
              <w:rPr>
                <w:color w:val="000000"/>
                <w:spacing w:val="0"/>
                <w:w w:val="100"/>
                <w:position w:val="0"/>
              </w:rPr>
              <w:t>项目实施出现募集资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网络信息安全监管平台建设项目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研发中心扩建项目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已经完成投资，累计使用募集资金</w:t>
            </w:r>
            <w:r>
              <w:rPr>
                <w:rFonts w:ascii="Times New Roman" w:eastAsia="Times New Roman" w:hAnsi="Times New Roman" w:cs="Times New Roman"/>
                <w:color w:val="000000"/>
                <w:spacing w:val="0"/>
                <w:w w:val="100"/>
                <w:position w:val="0"/>
                <w:sz w:val="18"/>
                <w:szCs w:val="18"/>
              </w:rPr>
              <w:t>8,871.07</w:t>
            </w:r>
            <w:r>
              <w:rPr>
                <w:color w:val="000000"/>
                <w:spacing w:val="0"/>
                <w:w w:val="100"/>
                <w:position w:val="0"/>
              </w:rPr>
              <w:t>万元，募集资金专户节余余额</w:t>
            </w:r>
            <w:r>
              <w:rPr>
                <w:rFonts w:ascii="Times New Roman" w:eastAsia="Times New Roman" w:hAnsi="Times New Roman" w:cs="Times New Roman"/>
                <w:color w:val="000000"/>
                <w:spacing w:val="0"/>
                <w:w w:val="100"/>
                <w:position w:val="0"/>
                <w:sz w:val="18"/>
                <w:szCs w:val="18"/>
              </w:rPr>
              <w:t>257.34</w:t>
            </w:r>
            <w:r>
              <w:rPr>
                <w:color w:val="000000"/>
                <w:spacing w:val="0"/>
                <w:w w:val="100"/>
                <w:position w:val="0"/>
              </w:rPr>
              <w:t>万元，募投项目产 生节余资金主要原因是募集资金的利息收入以及募投项目建设过程中，公司坚持谨慎、节约的原则， 对部分设备集中采购，降低了采购成本。</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日，公司第二届董事会第十五次会议审议 通过了《关于使用节余募集资金永久补充流动资金的议案》，全体董事一致同意使用节余募集资金永</w:t>
            </w:r>
          </w:p>
        </w:tc>
      </w:tr>
    </w:tbl>
    <w:p>
      <w:pPr>
        <w:spacing w:lineRule="exact" w:line="1"/>
        <w:rPr>
          <w:sz w:val="2"/>
          <w:szCs w:val="2"/>
        </w:rPr>
      </w:pPr>
      <w:r>
        <w:br w:type="page"/>
      </w:r>
    </w:p>
    <w:tbl>
      <w:tblPr>
        <w:tblOverlap w:val="never"/>
        <w:jc w:val="center"/>
        <w:tblLayout w:type="fixed"/>
      </w:tblPr>
      <w:tblGrid>
        <w:gridCol w:w="1776"/>
        <w:gridCol w:w="7805"/>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久补充流动资金，资金利息永久补充流动资金后，公司将注销相应的募集资金专项账户。详见公司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披露的公告（公告编码：</w:t>
            </w:r>
            <w:r>
              <w:rPr>
                <w:rFonts w:ascii="Times New Roman" w:eastAsia="Times New Roman" w:hAnsi="Times New Roman" w:cs="Times New Roman"/>
                <w:color w:val="000000"/>
                <w:spacing w:val="0"/>
                <w:w w:val="100"/>
                <w:position w:val="0"/>
                <w:sz w:val="18"/>
                <w:szCs w:val="18"/>
              </w:rPr>
              <w:t>2014-084</w:t>
            </w:r>
            <w:r>
              <w:rPr>
                <w:color w:val="000000"/>
                <w:spacing w:val="0"/>
                <w:w w:val="100"/>
                <w:position w:val="0"/>
              </w:rPr>
              <w:t>）。截 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网络内容与行为审计产品升级优化项目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已经完成投资，累计 使用募集资金</w:t>
            </w:r>
            <w:r>
              <w:rPr>
                <w:rFonts w:ascii="Times New Roman" w:eastAsia="Times New Roman" w:hAnsi="Times New Roman" w:cs="Times New Roman"/>
                <w:color w:val="000000"/>
                <w:spacing w:val="0"/>
                <w:w w:val="100"/>
                <w:position w:val="0"/>
                <w:sz w:val="18"/>
                <w:szCs w:val="18"/>
              </w:rPr>
              <w:t>7,533.89</w:t>
            </w:r>
            <w:r>
              <w:rPr>
                <w:color w:val="000000"/>
                <w:spacing w:val="0"/>
                <w:w w:val="100"/>
                <w:position w:val="0"/>
              </w:rPr>
              <w:t>万元，募集资金专户节余余额</w:t>
            </w:r>
            <w:r>
              <w:rPr>
                <w:rFonts w:ascii="Times New Roman" w:eastAsia="Times New Roman" w:hAnsi="Times New Roman" w:cs="Times New Roman"/>
                <w:color w:val="000000"/>
                <w:spacing w:val="0"/>
                <w:w w:val="100"/>
                <w:position w:val="0"/>
                <w:sz w:val="18"/>
                <w:szCs w:val="18"/>
              </w:rPr>
              <w:t>110.43</w:t>
            </w:r>
            <w:r>
              <w:rPr>
                <w:color w:val="000000"/>
                <w:spacing w:val="0"/>
                <w:w w:val="100"/>
                <w:position w:val="0"/>
              </w:rPr>
              <w:t>万元，募投项目产生节余资金主要原因 是募集资金的利息收入。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日，公司第二届董事会第二十六次会议审议通过了《关于将 节余募集资金永久补充流动资金的议案》,全体董事一致同意使用上述募投项目节余利息永久补充流 动资金，资金利息永久补充流动资金后，公司将注销相应的募集资金专项账户。详见公司于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披露的公告（公告编码：</w:t>
            </w:r>
            <w:r>
              <w:rPr>
                <w:rFonts w:ascii="Times New Roman" w:eastAsia="Times New Roman" w:hAnsi="Times New Roman" w:cs="Times New Roman"/>
                <w:color w:val="000000"/>
                <w:spacing w:val="0"/>
                <w:w w:val="100"/>
                <w:position w:val="0"/>
                <w:sz w:val="18"/>
                <w:szCs w:val="18"/>
              </w:rPr>
              <w:t>2015-057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日，公司办理了三个募集资金账户的销户手续，资金余额合计</w:t>
            </w:r>
            <w:r>
              <w:rPr>
                <w:rFonts w:ascii="Times New Roman" w:eastAsia="Times New Roman" w:hAnsi="Times New Roman" w:cs="Times New Roman"/>
                <w:color w:val="000000"/>
                <w:spacing w:val="0"/>
                <w:w w:val="100"/>
                <w:position w:val="0"/>
                <w:sz w:val="18"/>
                <w:szCs w:val="18"/>
              </w:rPr>
              <w:t>369.01</w:t>
            </w:r>
            <w:r>
              <w:rPr>
                <w:color w:val="000000"/>
                <w:spacing w:val="0"/>
                <w:w w:val="100"/>
                <w:position w:val="0"/>
              </w:rPr>
              <w:t>万元已全部转基本户补充流 动资金。详见公司于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）披露的公告（公告编 码：</w:t>
            </w:r>
            <w:r>
              <w:rPr>
                <w:rFonts w:ascii="Times New Roman" w:eastAsia="Times New Roman" w:hAnsi="Times New Roman" w:cs="Times New Roman"/>
                <w:color w:val="000000"/>
                <w:spacing w:val="0"/>
                <w:w w:val="100"/>
                <w:position w:val="0"/>
                <w:sz w:val="18"/>
                <w:szCs w:val="18"/>
              </w:rPr>
              <w:t>2015-066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日，公司办理了收购苏州唐人数码科技有限公司配套募集资金账户 的销户手续，资金余额</w:t>
            </w:r>
            <w:r>
              <w:rPr>
                <w:rFonts w:ascii="Times New Roman" w:eastAsia="Times New Roman" w:hAnsi="Times New Roman" w:cs="Times New Roman"/>
                <w:color w:val="000000"/>
                <w:spacing w:val="0"/>
                <w:w w:val="100"/>
                <w:position w:val="0"/>
                <w:sz w:val="18"/>
                <w:szCs w:val="18"/>
              </w:rPr>
              <w:t>3.29</w:t>
            </w:r>
            <w:r>
              <w:rPr>
                <w:color w:val="000000"/>
                <w:spacing w:val="0"/>
                <w:w w:val="100"/>
                <w:position w:val="0"/>
              </w:rPr>
              <w:t>万元已全部转基本户补充流动资金。</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尚未使用的超募资金均存放在公司募集资金专户。</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0"/>
      <w:bookmarkEnd w:id="221"/>
      <w:bookmarkEnd w:id="223"/>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tabs>
          <w:tab w:pos="517"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六</w:t>
      </w:r>
      <w:bookmarkEnd w:id="226"/>
      <w:r>
        <w:rPr>
          <w:color w:val="000000"/>
          <w:spacing w:val="0"/>
          <w:w w:val="100"/>
          <w:position w:val="0"/>
        </w:rPr>
        <w:t>、</w:t>
        <w:tab/>
        <w:t>重大资产和股权出售</w:t>
      </w:r>
      <w:bookmarkEnd w:id="224"/>
      <w:bookmarkEnd w:id="225"/>
      <w:bookmarkEnd w:id="227"/>
    </w:p>
    <w:p>
      <w:pPr>
        <w:pStyle w:val="Style29"/>
        <w:keepNext/>
        <w:keepLines/>
        <w:widowControl w:val="0"/>
        <w:shd w:val="clear" w:color="auto" w:fill="auto"/>
        <w:tabs>
          <w:tab w:pos="401"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w:t>
        <w:tab/>
        <w:t>出售重大资产情况</w:t>
      </w:r>
      <w:bookmarkEnd w:id="228"/>
      <w:bookmarkEnd w:id="229"/>
      <w:bookmarkEnd w:id="23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1"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出售重大股权情况</w:t>
      </w:r>
      <w:bookmarkEnd w:id="232"/>
      <w:bookmarkEnd w:id="233"/>
      <w:bookmarkEnd w:id="235"/>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七</w:t>
      </w:r>
      <w:bookmarkEnd w:id="238"/>
      <w:r>
        <w:rPr>
          <w:color w:val="000000"/>
          <w:spacing w:val="0"/>
          <w:w w:val="100"/>
          <w:position w:val="0"/>
        </w:rPr>
        <w:t>、</w:t>
        <w:tab/>
        <w:t>主要控股参股公司分析</w:t>
      </w:r>
      <w:bookmarkEnd w:id="236"/>
      <w:bookmarkEnd w:id="237"/>
      <w:bookmarkEnd w:id="239"/>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850"/>
        <w:gridCol w:w="994"/>
        <w:gridCol w:w="850"/>
        <w:gridCol w:w="1277"/>
        <w:gridCol w:w="1133"/>
        <w:gridCol w:w="1277"/>
        <w:gridCol w:w="1133"/>
        <w:gridCol w:w="121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亚鸿世纪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200,577,420.42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21,480,274.53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163,892,519.39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30,456,248.41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32,952,811.53</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唐人数码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棋牌游戏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106,464,141.32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86,943,379.47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117,270,371.32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73,800,677.26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63,399,910.22</w:t>
            </w:r>
          </w:p>
        </w:tc>
      </w:tr>
    </w:tbl>
    <w:tbl>
      <w:tblPr>
        <w:tblOverlap w:val="never"/>
        <w:jc w:val="center"/>
        <w:tblLayout w:type="fixed"/>
      </w:tblPr>
      <w:tblGrid>
        <w:gridCol w:w="854"/>
        <w:gridCol w:w="850"/>
        <w:gridCol w:w="994"/>
        <w:gridCol w:w="850"/>
        <w:gridCol w:w="1277"/>
        <w:gridCol w:w="1133"/>
        <w:gridCol w:w="1277"/>
        <w:gridCol w:w="1133"/>
        <w:gridCol w:w="1214"/>
      </w:tblGrid>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任网游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20,723,897.80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15,411,612.20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10,786,577.55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4,128,941.81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3,793,342.63</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981"/>
        <w:gridCol w:w="2976"/>
        <w:gridCol w:w="362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博海通讯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协议转让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处置子公司产生投资收益</w:t>
            </w:r>
            <w:r>
              <w:rPr>
                <w:rFonts w:ascii="Times New Roman" w:eastAsia="Times New Roman" w:hAnsi="Times New Roman" w:cs="Times New Roman"/>
                <w:color w:val="000000"/>
                <w:spacing w:val="0"/>
                <w:w w:val="100"/>
                <w:position w:val="0"/>
                <w:sz w:val="18"/>
                <w:szCs w:val="18"/>
              </w:rPr>
              <w:t>6,520,828.48</w:t>
            </w:r>
            <w:r>
              <w:rPr>
                <w:color w:val="000000"/>
                <w:spacing w:val="0"/>
                <w:w w:val="100"/>
                <w:position w:val="0"/>
              </w:rPr>
              <w:t>元，处 置后对其往来款计提坏账准备</w:t>
            </w:r>
            <w:r>
              <w:rPr>
                <w:rFonts w:ascii="Times New Roman" w:eastAsia="Times New Roman" w:hAnsi="Times New Roman" w:cs="Times New Roman"/>
                <w:color w:val="000000"/>
                <w:spacing w:val="0"/>
                <w:w w:val="100"/>
                <w:position w:val="0"/>
                <w:sz w:val="18"/>
                <w:szCs w:val="18"/>
              </w:rPr>
              <w:t xml:space="preserve">12,215,278.70 </w:t>
            </w:r>
            <w:r>
              <w:rPr>
                <w:color w:val="000000"/>
                <w:spacing w:val="0"/>
                <w:w w:val="100"/>
                <w:position w:val="0"/>
              </w:rPr>
              <w:t>元，合计影响净利润约</w:t>
            </w:r>
            <w:r>
              <w:rPr>
                <w:rFonts w:ascii="Times New Roman" w:eastAsia="Times New Roman" w:hAnsi="Times New Roman" w:cs="Times New Roman"/>
                <w:color w:val="000000"/>
                <w:spacing w:val="0"/>
                <w:w w:val="100"/>
                <w:position w:val="0"/>
                <w:sz w:val="18"/>
                <w:szCs w:val="18"/>
              </w:rPr>
              <w:t>-5,694,450.22</w:t>
            </w:r>
            <w:r>
              <w:rPr>
                <w:color w:val="000000"/>
                <w:spacing w:val="0"/>
                <w:w w:val="100"/>
                <w:position w:val="0"/>
              </w:rPr>
              <w:t>元。</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深圳九合信息安全产业投资一期合伙 企业（有限合伙）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报告期产生净利润</w:t>
            </w:r>
            <w:r>
              <w:rPr>
                <w:rFonts w:ascii="Times New Roman" w:eastAsia="Times New Roman" w:hAnsi="Times New Roman" w:cs="Times New Roman"/>
                <w:color w:val="000000"/>
                <w:spacing w:val="0"/>
                <w:w w:val="100"/>
                <w:position w:val="0"/>
                <w:sz w:val="18"/>
                <w:szCs w:val="18"/>
              </w:rPr>
              <w:t>4700.20</w:t>
            </w:r>
            <w:r>
              <w:rPr>
                <w:color w:val="000000"/>
                <w:spacing w:val="0"/>
                <w:w w:val="100"/>
                <w:position w:val="0"/>
              </w:rPr>
              <w:t>元</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5"/>
        <w:keepNext w:val="0"/>
        <w:keepLines w:val="0"/>
        <w:widowControl w:val="0"/>
        <w:shd w:val="clear" w:color="auto" w:fill="auto"/>
        <w:tabs>
          <w:tab w:pos="304" w:val="left"/>
        </w:tabs>
        <w:bidi w:val="0"/>
        <w:spacing w:before="0" w:after="0" w:line="312" w:lineRule="exact"/>
        <w:ind w:left="0" w:right="0" w:firstLine="0"/>
        <w:jc w:val="both"/>
      </w:pPr>
      <w:bookmarkStart w:id="240" w:name="bookmark240"/>
      <w:r>
        <w:rPr>
          <w:rFonts w:ascii="Times New Roman" w:eastAsia="Times New Roman" w:hAnsi="Times New Roman" w:cs="Times New Roman"/>
          <w:color w:val="000000"/>
          <w:spacing w:val="0"/>
          <w:w w:val="100"/>
          <w:position w:val="0"/>
          <w:sz w:val="18"/>
          <w:szCs w:val="18"/>
        </w:rPr>
        <w:t>1</w:t>
      </w:r>
      <w:bookmarkEnd w:id="240"/>
      <w:r>
        <w:rPr>
          <w:color w:val="000000"/>
          <w:spacing w:val="0"/>
          <w:w w:val="100"/>
          <w:position w:val="0"/>
        </w:rPr>
        <w:t>、</w:t>
        <w:tab/>
        <w:t>报告期内，唐人数码实现营业收入</w:t>
      </w:r>
      <w:r>
        <w:rPr>
          <w:rFonts w:ascii="Times New Roman" w:eastAsia="Times New Roman" w:hAnsi="Times New Roman" w:cs="Times New Roman"/>
          <w:color w:val="000000"/>
          <w:spacing w:val="0"/>
          <w:w w:val="100"/>
          <w:position w:val="0"/>
          <w:sz w:val="18"/>
          <w:szCs w:val="18"/>
        </w:rPr>
        <w:t>117,270,371.32</w:t>
      </w:r>
      <w:r>
        <w:rPr>
          <w:color w:val="000000"/>
          <w:spacing w:val="0"/>
          <w:w w:val="100"/>
          <w:position w:val="0"/>
        </w:rPr>
        <w:t>元，较上年度增长</w:t>
      </w:r>
      <w:r>
        <w:rPr>
          <w:rFonts w:ascii="Times New Roman" w:eastAsia="Times New Roman" w:hAnsi="Times New Roman" w:cs="Times New Roman"/>
          <w:color w:val="000000"/>
          <w:spacing w:val="0"/>
          <w:w w:val="100"/>
          <w:position w:val="0"/>
          <w:sz w:val="18"/>
          <w:szCs w:val="18"/>
        </w:rPr>
        <w:t>31.63%</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63,399,910.22</w:t>
      </w:r>
      <w:r>
        <w:rPr>
          <w:color w:val="000000"/>
          <w:spacing w:val="0"/>
          <w:w w:val="100"/>
          <w:position w:val="0"/>
        </w:rPr>
        <w:t xml:space="preserve">元，较上年度增长 </w:t>
      </w:r>
      <w:r>
        <w:rPr>
          <w:rFonts w:ascii="Times New Roman" w:eastAsia="Times New Roman" w:hAnsi="Times New Roman" w:cs="Times New Roman"/>
          <w:color w:val="000000"/>
          <w:spacing w:val="0"/>
          <w:w w:val="100"/>
          <w:position w:val="0"/>
          <w:sz w:val="18"/>
          <w:szCs w:val="18"/>
        </w:rPr>
        <w:t>6.04%</w:t>
      </w:r>
      <w:r>
        <w:rPr>
          <w:color w:val="000000"/>
          <w:spacing w:val="0"/>
          <w:w w:val="100"/>
          <w:position w:val="0"/>
        </w:rPr>
        <w:t>，营业收入大幅增长主要系推广投入相关费用增加所致；</w:t>
      </w:r>
    </w:p>
    <w:p>
      <w:pPr>
        <w:pStyle w:val="Style25"/>
        <w:keepNext w:val="0"/>
        <w:keepLines w:val="0"/>
        <w:widowControl w:val="0"/>
        <w:shd w:val="clear" w:color="auto" w:fill="auto"/>
        <w:tabs>
          <w:tab w:pos="313" w:val="left"/>
        </w:tabs>
        <w:bidi w:val="0"/>
        <w:spacing w:before="0" w:after="0" w:line="312" w:lineRule="exact"/>
        <w:ind w:left="0" w:right="0" w:firstLine="0"/>
        <w:jc w:val="both"/>
      </w:pPr>
      <w:bookmarkStart w:id="241" w:name="bookmark241"/>
      <w:r>
        <w:rPr>
          <w:rFonts w:ascii="Times New Roman" w:eastAsia="Times New Roman" w:hAnsi="Times New Roman" w:cs="Times New Roman"/>
          <w:color w:val="000000"/>
          <w:spacing w:val="0"/>
          <w:w w:val="100"/>
          <w:position w:val="0"/>
          <w:sz w:val="18"/>
          <w:szCs w:val="18"/>
        </w:rPr>
        <w:t>2</w:t>
      </w:r>
      <w:bookmarkEnd w:id="241"/>
      <w:r>
        <w:rPr>
          <w:color w:val="000000"/>
          <w:spacing w:val="0"/>
          <w:w w:val="100"/>
          <w:position w:val="0"/>
        </w:rPr>
        <w:t>、</w:t>
        <w:tab/>
        <w:t>报告期内，亚鸿世纪实现营业收入</w:t>
      </w:r>
      <w:r>
        <w:rPr>
          <w:rFonts w:ascii="Times New Roman" w:eastAsia="Times New Roman" w:hAnsi="Times New Roman" w:cs="Times New Roman"/>
          <w:color w:val="000000"/>
          <w:spacing w:val="0"/>
          <w:w w:val="100"/>
          <w:position w:val="0"/>
          <w:sz w:val="18"/>
          <w:szCs w:val="18"/>
        </w:rPr>
        <w:t>163,892,519.39</w:t>
      </w:r>
      <w:r>
        <w:rPr>
          <w:color w:val="000000"/>
          <w:spacing w:val="0"/>
          <w:w w:val="100"/>
          <w:position w:val="0"/>
        </w:rPr>
        <w:t>元，较上年度增长</w:t>
      </w:r>
      <w:r>
        <w:rPr>
          <w:rFonts w:ascii="Times New Roman" w:eastAsia="Times New Roman" w:hAnsi="Times New Roman" w:cs="Times New Roman"/>
          <w:color w:val="000000"/>
          <w:spacing w:val="0"/>
          <w:w w:val="100"/>
          <w:position w:val="0"/>
          <w:sz w:val="18"/>
          <w:szCs w:val="18"/>
        </w:rPr>
        <w:t>674.31%</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32,952,811.53</w:t>
      </w:r>
      <w:r>
        <w:rPr>
          <w:color w:val="000000"/>
          <w:spacing w:val="0"/>
          <w:w w:val="100"/>
          <w:position w:val="0"/>
        </w:rPr>
        <w:t>元，较上年度增 长</w:t>
      </w:r>
      <w:r>
        <w:rPr>
          <w:rFonts w:ascii="Times New Roman" w:eastAsia="Times New Roman" w:hAnsi="Times New Roman" w:cs="Times New Roman"/>
          <w:color w:val="000000"/>
          <w:spacing w:val="0"/>
          <w:w w:val="100"/>
          <w:position w:val="0"/>
          <w:sz w:val="18"/>
          <w:szCs w:val="18"/>
        </w:rPr>
        <w:t>351.47%</w:t>
      </w:r>
      <w:r>
        <w:rPr>
          <w:color w:val="000000"/>
          <w:spacing w:val="0"/>
          <w:w w:val="100"/>
          <w:position w:val="0"/>
        </w:rPr>
        <w:t>，主要系销售规模扩大所致；</w:t>
      </w:r>
    </w:p>
    <w:p>
      <w:pPr>
        <w:pStyle w:val="Style25"/>
        <w:keepNext w:val="0"/>
        <w:keepLines w:val="0"/>
        <w:widowControl w:val="0"/>
        <w:shd w:val="clear" w:color="auto" w:fill="auto"/>
        <w:tabs>
          <w:tab w:pos="313" w:val="left"/>
        </w:tabs>
        <w:bidi w:val="0"/>
        <w:spacing w:before="0" w:after="700" w:line="312" w:lineRule="exact"/>
        <w:ind w:left="0" w:right="0" w:firstLine="0"/>
        <w:jc w:val="both"/>
      </w:pPr>
      <w:bookmarkStart w:id="242" w:name="bookmark242"/>
      <w:r>
        <w:rPr>
          <w:rFonts w:ascii="Times New Roman" w:eastAsia="Times New Roman" w:hAnsi="Times New Roman" w:cs="Times New Roman"/>
          <w:color w:val="000000"/>
          <w:spacing w:val="0"/>
          <w:w w:val="100"/>
          <w:position w:val="0"/>
          <w:sz w:val="18"/>
          <w:szCs w:val="18"/>
        </w:rPr>
        <w:t>3</w:t>
      </w:r>
      <w:bookmarkEnd w:id="242"/>
      <w:r>
        <w:rPr>
          <w:color w:val="000000"/>
          <w:spacing w:val="0"/>
          <w:w w:val="100"/>
          <w:position w:val="0"/>
        </w:rPr>
        <w:t>、</w:t>
        <w:tab/>
        <w:t>报告期内，任网游实现营业收入</w:t>
      </w:r>
      <w:r>
        <w:rPr>
          <w:rFonts w:ascii="Times New Roman" w:eastAsia="Times New Roman" w:hAnsi="Times New Roman" w:cs="Times New Roman"/>
          <w:color w:val="000000"/>
          <w:spacing w:val="0"/>
          <w:w w:val="100"/>
          <w:position w:val="0"/>
          <w:sz w:val="18"/>
          <w:szCs w:val="18"/>
        </w:rPr>
        <w:t>10,786,577.55</w:t>
      </w:r>
      <w:r>
        <w:rPr>
          <w:color w:val="000000"/>
          <w:spacing w:val="0"/>
          <w:w w:val="100"/>
          <w:position w:val="0"/>
        </w:rPr>
        <w:t>元，较上年度增长</w:t>
      </w:r>
      <w:r>
        <w:rPr>
          <w:rFonts w:ascii="Times New Roman" w:eastAsia="Times New Roman" w:hAnsi="Times New Roman" w:cs="Times New Roman"/>
          <w:color w:val="000000"/>
          <w:spacing w:val="0"/>
          <w:w w:val="100"/>
          <w:position w:val="0"/>
          <w:sz w:val="18"/>
          <w:szCs w:val="18"/>
        </w:rPr>
        <w:t>27.16%</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3,793,342.63</w:t>
      </w:r>
      <w:r>
        <w:rPr>
          <w:color w:val="000000"/>
          <w:spacing w:val="0"/>
          <w:w w:val="100"/>
          <w:position w:val="0"/>
        </w:rPr>
        <w:t>元，较上年度增长</w:t>
      </w:r>
      <w:r>
        <w:rPr>
          <w:rFonts w:ascii="Times New Roman" w:eastAsia="Times New Roman" w:hAnsi="Times New Roman" w:cs="Times New Roman"/>
          <w:color w:val="000000"/>
          <w:spacing w:val="0"/>
          <w:w w:val="100"/>
          <w:position w:val="0"/>
          <w:sz w:val="18"/>
          <w:szCs w:val="18"/>
        </w:rPr>
        <w:t>7.22%</w:t>
      </w:r>
      <w:r>
        <w:rPr>
          <w:color w:val="000000"/>
          <w:spacing w:val="0"/>
          <w:w w:val="100"/>
          <w:position w:val="0"/>
        </w:rPr>
        <w:t>。</w:t>
      </w:r>
    </w:p>
    <w:p>
      <w:pPr>
        <w:pStyle w:val="Style23"/>
        <w:keepNext/>
        <w:keepLines/>
        <w:widowControl w:val="0"/>
        <w:shd w:val="clear" w:color="auto" w:fill="auto"/>
        <w:tabs>
          <w:tab w:pos="487" w:val="left"/>
        </w:tabs>
        <w:bidi w:val="0"/>
        <w:spacing w:before="0" w:line="240" w:lineRule="auto"/>
        <w:ind w:left="0" w:right="0" w:firstLine="0"/>
        <w:jc w:val="both"/>
      </w:pPr>
      <w:bookmarkStart w:id="243" w:name="bookmark243"/>
      <w:bookmarkStart w:id="244" w:name="bookmark244"/>
      <w:bookmarkStart w:id="245" w:name="bookmark245"/>
      <w:bookmarkStart w:id="246" w:name="bookmark246"/>
      <w:r>
        <w:rPr>
          <w:color w:val="000000"/>
          <w:spacing w:val="0"/>
          <w:w w:val="100"/>
          <w:position w:val="0"/>
        </w:rPr>
        <w:t>八</w:t>
      </w:r>
      <w:bookmarkEnd w:id="245"/>
      <w:r>
        <w:rPr>
          <w:color w:val="000000"/>
          <w:spacing w:val="0"/>
          <w:w w:val="100"/>
          <w:position w:val="0"/>
        </w:rPr>
        <w:t>、</w:t>
        <w:tab/>
        <w:t>公司控制的结构化主体情况</w:t>
      </w:r>
      <w:bookmarkEnd w:id="243"/>
      <w:bookmarkEnd w:id="244"/>
      <w:bookmarkEnd w:id="246"/>
    </w:p>
    <w:p>
      <w:pPr>
        <w:pStyle w:val="Style25"/>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487" w:val="left"/>
        </w:tabs>
        <w:bidi w:val="0"/>
        <w:spacing w:before="0" w:after="26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rPr>
        <w:t>九</w:t>
      </w:r>
      <w:bookmarkEnd w:id="249"/>
      <w:r>
        <w:rPr>
          <w:color w:val="000000"/>
          <w:spacing w:val="0"/>
          <w:w w:val="100"/>
          <w:position w:val="0"/>
        </w:rPr>
        <w:t>、</w:t>
        <w:tab/>
        <w:t>公司未来发展的展望</w:t>
      </w:r>
      <w:bookmarkEnd w:id="247"/>
      <w:bookmarkEnd w:id="248"/>
      <w:bookmarkEnd w:id="250"/>
    </w:p>
    <w:p>
      <w:pPr>
        <w:pStyle w:val="Style25"/>
        <w:keepNext w:val="0"/>
        <w:keepLines w:val="0"/>
        <w:widowControl w:val="0"/>
        <w:shd w:val="clear" w:color="auto" w:fill="auto"/>
        <w:bidi w:val="0"/>
        <w:spacing w:before="0" w:after="100" w:line="313" w:lineRule="exact"/>
        <w:ind w:left="0" w:right="0" w:firstLine="0"/>
        <w:jc w:val="both"/>
      </w:pPr>
      <w:r>
        <w:rPr>
          <w:color w:val="000000"/>
          <w:spacing w:val="0"/>
          <w:w w:val="100"/>
          <w:position w:val="0"/>
        </w:rPr>
        <w:t>（一）公司未来发展展望</w:t>
      </w:r>
    </w:p>
    <w:p>
      <w:pPr>
        <w:pStyle w:val="Style25"/>
        <w:keepNext w:val="0"/>
        <w:keepLines w:val="0"/>
        <w:widowControl w:val="0"/>
        <w:shd w:val="clear" w:color="auto" w:fill="auto"/>
        <w:bidi w:val="0"/>
        <w:spacing w:before="0" w:after="0" w:line="360" w:lineRule="auto"/>
        <w:ind w:left="0" w:right="0" w:firstLine="320"/>
        <w:jc w:val="left"/>
      </w:pPr>
      <w:bookmarkStart w:id="251" w:name="bookmark251"/>
      <w:r>
        <w:rPr>
          <w:rFonts w:ascii="Times New Roman" w:eastAsia="Times New Roman" w:hAnsi="Times New Roman" w:cs="Times New Roman"/>
          <w:color w:val="000000"/>
          <w:spacing w:val="0"/>
          <w:w w:val="100"/>
          <w:position w:val="0"/>
          <w:sz w:val="18"/>
          <w:szCs w:val="18"/>
        </w:rPr>
        <w:t>1</w:t>
      </w:r>
      <w:bookmarkEnd w:id="251"/>
      <w:r>
        <w:rPr>
          <w:color w:val="000000"/>
          <w:spacing w:val="0"/>
          <w:w w:val="100"/>
          <w:position w:val="0"/>
        </w:rPr>
        <w:t>、行业发展趋势</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 xml:space="preserve">随着信息化时代的到来，万物互联，网络安全问题逐渐影响着一个国家的未来。近年来，跨境网络攻击活动日益频繁，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年全球发生了多起重大网络安全事件，电力、能源、交通等涉及重大基础设施并与民生紧密相关的领域已成为政治化网 络攻击的首要目标，其中包括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乌克兰电网遭黑客攻击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叙利亚政府网络被黑，泄露</w:t>
      </w:r>
      <w:r>
        <w:rPr>
          <w:rFonts w:ascii="Times New Roman" w:eastAsia="Times New Roman" w:hAnsi="Times New Roman" w:cs="Times New Roman"/>
          <w:color w:val="000000"/>
          <w:spacing w:val="0"/>
          <w:w w:val="100"/>
          <w:position w:val="0"/>
          <w:sz w:val="18"/>
          <w:szCs w:val="18"/>
        </w:rPr>
        <w:t>43GB</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匿名者</w:t>
      </w:r>
      <w:r>
        <w:rPr>
          <w:rFonts w:ascii="Times New Roman" w:eastAsia="Times New Roman" w:hAnsi="Times New Roman" w:cs="Times New Roman"/>
          <w:color w:val="000000"/>
          <w:spacing w:val="0"/>
          <w:w w:val="100"/>
          <w:position w:val="0"/>
          <w:sz w:val="18"/>
          <w:szCs w:val="18"/>
        </w:rPr>
        <w:t>DDoS</w:t>
      </w:r>
      <w:r>
        <w:rPr>
          <w:color w:val="000000"/>
          <w:spacing w:val="0"/>
          <w:w w:val="100"/>
          <w:position w:val="0"/>
        </w:rPr>
        <w:t>攻击希腊 银行网站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等。互联网安全问题上升至国家战略层面，网络安全已成为广泛存在的全球性问题。随着移动互联网安全问题的 日趋增多，各国也纷纷采取措施应对。以色列网络安全相关产品的出口额在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年首次超过了传统的军火；</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月，美 国增强未来十年内的网络安全，并从年度预算提案中提取</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亿美元用于网络安全，比上年预算增加了</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亿美元。另外，为 应对日益严峻的网络安全，北约和欧盟两大组织签署了一项技术协议，为双方的网络应急部门加强信息交流和分享实践经验 作出安排。</w:t>
      </w:r>
    </w:p>
    <w:p>
      <w:pPr>
        <w:pStyle w:val="Style25"/>
        <w:keepNext w:val="0"/>
        <w:keepLines w:val="0"/>
        <w:widowControl w:val="0"/>
        <w:shd w:val="clear" w:color="auto" w:fill="auto"/>
        <w:bidi w:val="0"/>
        <w:spacing w:before="0" w:after="100" w:line="313" w:lineRule="exact"/>
        <w:ind w:left="0" w:right="0"/>
        <w:jc w:val="left"/>
      </w:pPr>
      <w:r>
        <w:rPr>
          <w:rFonts w:ascii="Times New Roman" w:eastAsia="Times New Roman" w:hAnsi="Times New Roman" w:cs="Times New Roman"/>
          <w:color w:val="000000"/>
          <w:spacing w:val="0"/>
          <w:w w:val="100"/>
          <w:position w:val="0"/>
          <w:sz w:val="18"/>
          <w:szCs w:val="18"/>
        </w:rPr>
        <w:t>CNNIC</w:t>
      </w:r>
      <w:r>
        <w:rPr>
          <w:color w:val="000000"/>
          <w:spacing w:val="0"/>
          <w:w w:val="100"/>
          <w:position w:val="0"/>
        </w:rPr>
        <w:t>发布的第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次《中国互联网络发展状况统计报告》显示，截至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月，中国网民规模达</w:t>
      </w:r>
      <w:r>
        <w:rPr>
          <w:rFonts w:ascii="Times New Roman" w:eastAsia="Times New Roman" w:hAnsi="Times New Roman" w:cs="Times New Roman"/>
          <w:color w:val="000000"/>
          <w:spacing w:val="0"/>
          <w:w w:val="100"/>
          <w:position w:val="0"/>
          <w:sz w:val="18"/>
          <w:szCs w:val="18"/>
        </w:rPr>
        <w:t>7.31</w:t>
      </w:r>
      <w:r>
        <w:rPr>
          <w:color w:val="000000"/>
          <w:spacing w:val="0"/>
          <w:w w:val="100"/>
          <w:position w:val="0"/>
        </w:rPr>
        <w:t>亿，相当于欧洲 人口总量，互联网普及率达到</w:t>
      </w:r>
      <w:r>
        <w:rPr>
          <w:rFonts w:ascii="Times New Roman" w:eastAsia="Times New Roman" w:hAnsi="Times New Roman" w:cs="Times New Roman"/>
          <w:color w:val="000000"/>
          <w:spacing w:val="0"/>
          <w:w w:val="100"/>
          <w:position w:val="0"/>
          <w:sz w:val="18"/>
          <w:szCs w:val="18"/>
        </w:rPr>
        <w:t>53.2%</w:t>
      </w:r>
      <w:r>
        <w:rPr>
          <w:color w:val="000000"/>
          <w:spacing w:val="0"/>
          <w:w w:val="100"/>
          <w:position w:val="0"/>
        </w:rPr>
        <w:t>。中国互联网行业整体向规范化、价值化发展，互联网渗透人们生活的方方面面，但由 此也对互联网安全问题提出更多要求与挑战。为了维护网络空间的国家主权，建立关键信息基础设施安全保护制度，增加惩 治破坏我国关键信息基础设施的境外组织和个人，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日，十二届全国人大常委会第二十四次会议以高赞成票表决 通过了《中华人民共和国网络安全法》。立法的建立及完善将对网络安全标准体系建设起到指导和促进作用，必将有序推进 我国网络安全建设工作进入新的发展阶段。随着国内网络安全产业政策环境不断改善，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规划的逐步落实，国家网络 安全政策的利好刺激，以及国内网络安全需求的持续推动，网络安全产品竞争力将得到逐步提升，网络安全产业将呈现出快 速发展趋势，且必将迎来更大的发展契机。</w:t>
      </w:r>
    </w:p>
    <w:p>
      <w:pPr>
        <w:pStyle w:val="Style25"/>
        <w:keepNext w:val="0"/>
        <w:keepLines w:val="0"/>
        <w:widowControl w:val="0"/>
        <w:shd w:val="clear" w:color="auto" w:fill="auto"/>
        <w:bidi w:val="0"/>
        <w:spacing w:before="0" w:after="120" w:line="240" w:lineRule="auto"/>
        <w:ind w:left="0" w:right="0" w:firstLine="3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年度发展计划</w:t>
      </w:r>
    </w:p>
    <w:p>
      <w:pPr>
        <w:pStyle w:val="Style25"/>
        <w:keepNext w:val="0"/>
        <w:keepLines w:val="0"/>
        <w:widowControl w:val="0"/>
        <w:shd w:val="clear" w:color="auto" w:fill="auto"/>
        <w:bidi w:val="0"/>
        <w:spacing w:before="0" w:after="100" w:line="313" w:lineRule="exact"/>
        <w:ind w:left="0" w:right="0"/>
        <w:jc w:val="left"/>
      </w:pPr>
      <w:r>
        <w:rPr>
          <w:color w:val="000000"/>
          <w:spacing w:val="0"/>
          <w:w w:val="100"/>
          <w:position w:val="0"/>
        </w:rPr>
        <w:t>面临新的机遇及挑战，为积极实现公司的长期发展战略，公司将继续采取内生式成长与外延式发展的方式向这一目标迈 进。公司内生式成长战略主要是围绕技术研发、产品服务、和市场三个维度，通过提高公司研发能力、管理能力和管理效率、 业务水平，提升现有业务人员素质、增强公司竞争力的方式实现。公司外延式发展战略主要是通过并购具有独特业务优势、 较强的竞争实力、与公司现有业务产生协同效应的相关公司，以促进上市公司业绩的提升，增强公司抗风险能力，从而实现 公司跨越式发展。</w:t>
      </w:r>
    </w:p>
    <w:p>
      <w:pPr>
        <w:pStyle w:val="Style25"/>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年，公司将着重做好以下经营工作：</w:t>
      </w:r>
    </w:p>
    <w:p>
      <w:pPr>
        <w:pStyle w:val="Style25"/>
        <w:keepNext w:val="0"/>
        <w:keepLines w:val="0"/>
        <w:widowControl w:val="0"/>
        <w:numPr>
          <w:ilvl w:val="0"/>
          <w:numId w:val="5"/>
        </w:numPr>
        <w:shd w:val="clear" w:color="auto" w:fill="auto"/>
        <w:tabs>
          <w:tab w:pos="765" w:val="left"/>
        </w:tabs>
        <w:bidi w:val="0"/>
        <w:spacing w:before="0" w:after="0" w:line="313" w:lineRule="exact"/>
        <w:ind w:left="0" w:right="0"/>
        <w:jc w:val="both"/>
      </w:pPr>
      <w:bookmarkStart w:id="252" w:name="bookmark252"/>
      <w:bookmarkEnd w:id="252"/>
      <w:r>
        <w:rPr>
          <w:color w:val="000000"/>
          <w:spacing w:val="0"/>
          <w:w w:val="100"/>
          <w:position w:val="0"/>
        </w:rPr>
        <w:t>加大研发和科技创新的投入，提升公司核心竞争力</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随着网络与信息安全产业的高速发展，不断涌现出新的技术，公司将紧盯市场与技术前沿，加大研发和科技创新的投入， 做好技术创新与储备。此外，公司还将充分利用成熟的先进技术，促进公司新产品的开发，降低成本，扩大产品应用范围， 不断提升科技创新的能力和公司的核心竞争力，实现可持续发展。</w:t>
      </w:r>
    </w:p>
    <w:p>
      <w:pPr>
        <w:pStyle w:val="Style25"/>
        <w:keepNext w:val="0"/>
        <w:keepLines w:val="0"/>
        <w:widowControl w:val="0"/>
        <w:numPr>
          <w:ilvl w:val="0"/>
          <w:numId w:val="5"/>
        </w:numPr>
        <w:shd w:val="clear" w:color="auto" w:fill="auto"/>
        <w:tabs>
          <w:tab w:pos="765" w:val="left"/>
        </w:tabs>
        <w:bidi w:val="0"/>
        <w:spacing w:before="0" w:after="0" w:line="313" w:lineRule="exact"/>
        <w:ind w:left="0" w:right="0"/>
        <w:jc w:val="both"/>
      </w:pPr>
      <w:bookmarkStart w:id="253" w:name="bookmark253"/>
      <w:bookmarkEnd w:id="253"/>
      <w:r>
        <w:rPr>
          <w:color w:val="000000"/>
          <w:spacing w:val="0"/>
          <w:w w:val="100"/>
          <w:position w:val="0"/>
        </w:rPr>
        <w:t>提升对市场的敏感反应，及时了解用户需求</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敏锐感知市场变化，及时了解用户需求，是我们对市场销售人员的要求；以市场为导向，以用户满意度为标准，是我们 对产品研发部门的要求。提高产品品质，提升服务体验，满足客户的效率要求和便利要求，同时增强知识储备与技术储备， 进一步优化公司产品品质，塑造公司企业品牌。</w:t>
      </w:r>
    </w:p>
    <w:p>
      <w:pPr>
        <w:pStyle w:val="Style25"/>
        <w:keepNext w:val="0"/>
        <w:keepLines w:val="0"/>
        <w:widowControl w:val="0"/>
        <w:numPr>
          <w:ilvl w:val="0"/>
          <w:numId w:val="5"/>
        </w:numPr>
        <w:shd w:val="clear" w:color="auto" w:fill="auto"/>
        <w:tabs>
          <w:tab w:pos="765" w:val="left"/>
        </w:tabs>
        <w:bidi w:val="0"/>
        <w:spacing w:before="0" w:after="0" w:line="313" w:lineRule="exact"/>
        <w:ind w:left="0" w:right="0"/>
        <w:jc w:val="both"/>
      </w:pPr>
      <w:bookmarkStart w:id="254" w:name="bookmark254"/>
      <w:bookmarkEnd w:id="254"/>
      <w:r>
        <w:rPr>
          <w:color w:val="000000"/>
          <w:spacing w:val="0"/>
          <w:w w:val="100"/>
          <w:position w:val="0"/>
        </w:rPr>
        <w:t>巩固现有市场地位，积极开拓新市场</w:t>
      </w:r>
    </w:p>
    <w:p>
      <w:pPr>
        <w:pStyle w:val="Style32"/>
        <w:keepNext w:val="0"/>
        <w:keepLines w:val="0"/>
        <w:widowControl w:val="0"/>
        <w:shd w:val="clear" w:color="auto" w:fill="auto"/>
        <w:bidi w:val="0"/>
        <w:spacing w:before="0" w:after="0" w:line="313" w:lineRule="exact"/>
        <w:ind w:left="0" w:right="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年，公司业绩实现快速增长。报告期内，公司实现营业总收入</w:t>
      </w:r>
      <w:r>
        <w:rPr>
          <w:color w:val="000000"/>
          <w:spacing w:val="0"/>
          <w:w w:val="100"/>
          <w:position w:val="0"/>
          <w:sz w:val="18"/>
          <w:szCs w:val="18"/>
        </w:rPr>
        <w:t>662,859,791.50</w:t>
      </w:r>
      <w:r>
        <w:rPr>
          <w:rFonts w:ascii="SimSun" w:eastAsia="SimSun" w:hAnsi="SimSun" w:cs="SimSun"/>
          <w:color w:val="000000"/>
          <w:spacing w:val="0"/>
          <w:w w:val="100"/>
          <w:position w:val="0"/>
          <w:sz w:val="17"/>
          <w:szCs w:val="17"/>
        </w:rPr>
        <w:t>元，较上年</w:t>
      </w:r>
      <w:r>
        <w:rPr>
          <w:color w:val="000000"/>
          <w:spacing w:val="0"/>
          <w:w w:val="100"/>
          <w:position w:val="0"/>
          <w:sz w:val="18"/>
          <w:szCs w:val="18"/>
        </w:rPr>
        <w:t>359,912,426.63</w:t>
      </w:r>
      <w:r>
        <w:rPr>
          <w:rFonts w:ascii="SimSun" w:eastAsia="SimSun" w:hAnsi="SimSun" w:cs="SimSun"/>
          <w:color w:val="000000"/>
          <w:spacing w:val="0"/>
          <w:w w:val="100"/>
          <w:position w:val="0"/>
          <w:sz w:val="17"/>
          <w:szCs w:val="17"/>
        </w:rPr>
        <w:t>元增长</w:t>
      </w:r>
      <w:r>
        <w:rPr>
          <w:color w:val="000000"/>
          <w:spacing w:val="0"/>
          <w:w w:val="100"/>
          <w:position w:val="0"/>
          <w:sz w:val="18"/>
          <w:szCs w:val="18"/>
        </w:rPr>
        <w:t>84.17%</w:t>
      </w:r>
      <w:r>
        <w:rPr>
          <w:rFonts w:ascii="SimSun" w:eastAsia="SimSun" w:hAnsi="SimSun" w:cs="SimSun"/>
          <w:color w:val="000000"/>
          <w:spacing w:val="0"/>
          <w:w w:val="100"/>
          <w:position w:val="0"/>
          <w:sz w:val="17"/>
          <w:szCs w:val="17"/>
        </w:rPr>
        <w:t>； 实现营业利润</w:t>
      </w:r>
      <w:r>
        <w:rPr>
          <w:color w:val="000000"/>
          <w:spacing w:val="0"/>
          <w:w w:val="100"/>
          <w:position w:val="0"/>
          <w:sz w:val="18"/>
          <w:szCs w:val="18"/>
        </w:rPr>
        <w:t>111,471,890.04</w:t>
      </w:r>
      <w:r>
        <w:rPr>
          <w:rFonts w:ascii="SimSun" w:eastAsia="SimSun" w:hAnsi="SimSun" w:cs="SimSun"/>
          <w:color w:val="000000"/>
          <w:spacing w:val="0"/>
          <w:w w:val="100"/>
          <w:position w:val="0"/>
          <w:sz w:val="17"/>
          <w:szCs w:val="17"/>
        </w:rPr>
        <w:t>元，较上年</w:t>
      </w:r>
      <w:r>
        <w:rPr>
          <w:color w:val="000000"/>
          <w:spacing w:val="0"/>
          <w:w w:val="100"/>
          <w:position w:val="0"/>
          <w:sz w:val="18"/>
          <w:szCs w:val="18"/>
        </w:rPr>
        <w:t>46,398,572.95</w:t>
      </w:r>
      <w:r>
        <w:rPr>
          <w:rFonts w:ascii="SimSun" w:eastAsia="SimSun" w:hAnsi="SimSun" w:cs="SimSun"/>
          <w:color w:val="000000"/>
          <w:spacing w:val="0"/>
          <w:w w:val="100"/>
          <w:position w:val="0"/>
          <w:sz w:val="17"/>
          <w:szCs w:val="17"/>
        </w:rPr>
        <w:t>元增长</w:t>
      </w:r>
      <w:r>
        <w:rPr>
          <w:color w:val="000000"/>
          <w:spacing w:val="0"/>
          <w:w w:val="100"/>
          <w:position w:val="0"/>
          <w:sz w:val="18"/>
          <w:szCs w:val="18"/>
        </w:rPr>
        <w:t>140.25%</w:t>
      </w:r>
      <w:r>
        <w:rPr>
          <w:rFonts w:ascii="SimSun" w:eastAsia="SimSun" w:hAnsi="SimSun" w:cs="SimSun"/>
          <w:color w:val="000000"/>
          <w:spacing w:val="0"/>
          <w:w w:val="100"/>
          <w:position w:val="0"/>
          <w:sz w:val="17"/>
          <w:szCs w:val="17"/>
        </w:rPr>
        <w:t>；实现归属于母公司股东净利润为</w:t>
      </w:r>
      <w:r>
        <w:rPr>
          <w:color w:val="000000"/>
          <w:spacing w:val="0"/>
          <w:w w:val="100"/>
          <w:position w:val="0"/>
          <w:sz w:val="18"/>
          <w:szCs w:val="18"/>
        </w:rPr>
        <w:t>109,549,436.73</w:t>
      </w:r>
      <w:r>
        <w:rPr>
          <w:rFonts w:ascii="SimSun" w:eastAsia="SimSun" w:hAnsi="SimSun" w:cs="SimSun"/>
          <w:color w:val="000000"/>
          <w:spacing w:val="0"/>
          <w:w w:val="100"/>
          <w:position w:val="0"/>
          <w:sz w:val="17"/>
          <w:szCs w:val="17"/>
        </w:rPr>
        <w:t>元， 较上年</w:t>
      </w:r>
      <w:r>
        <w:rPr>
          <w:color w:val="000000"/>
          <w:spacing w:val="0"/>
          <w:w w:val="100"/>
          <w:position w:val="0"/>
          <w:sz w:val="18"/>
          <w:szCs w:val="18"/>
        </w:rPr>
        <w:t>65,371,071.24</w:t>
      </w:r>
      <w:r>
        <w:rPr>
          <w:rFonts w:ascii="SimSun" w:eastAsia="SimSun" w:hAnsi="SimSun" w:cs="SimSun"/>
          <w:color w:val="000000"/>
          <w:spacing w:val="0"/>
          <w:w w:val="100"/>
          <w:position w:val="0"/>
          <w:sz w:val="17"/>
          <w:szCs w:val="17"/>
        </w:rPr>
        <w:t>元增长</w:t>
      </w:r>
      <w:r>
        <w:rPr>
          <w:color w:val="000000"/>
          <w:spacing w:val="0"/>
          <w:w w:val="100"/>
          <w:position w:val="0"/>
          <w:sz w:val="18"/>
          <w:szCs w:val="18"/>
        </w:rPr>
        <w:t>67.58%</w:t>
      </w:r>
      <w:r>
        <w:rPr>
          <w:rFonts w:ascii="SimSun" w:eastAsia="SimSun" w:hAnsi="SimSun" w:cs="SimSun"/>
          <w:color w:val="000000"/>
          <w:spacing w:val="0"/>
          <w:w w:val="100"/>
          <w:position w:val="0"/>
          <w:sz w:val="17"/>
          <w:szCs w:val="17"/>
        </w:rPr>
        <w:t>。</w:t>
      </w:r>
    </w:p>
    <w:p>
      <w:pPr>
        <w:pStyle w:val="Style2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年，公司将积极巩固现有市场地位，在公安、网络资源管理业务现有基础上进一步扩大产品和市场优势，继续重点 培育网安业务；同时，积极推动公共场所无线网络的安全管理业务的推广和部署。</w:t>
      </w:r>
    </w:p>
    <w:p>
      <w:pPr>
        <w:pStyle w:val="Style25"/>
        <w:keepNext w:val="0"/>
        <w:keepLines w:val="0"/>
        <w:widowControl w:val="0"/>
        <w:numPr>
          <w:ilvl w:val="0"/>
          <w:numId w:val="5"/>
        </w:numPr>
        <w:shd w:val="clear" w:color="auto" w:fill="auto"/>
        <w:tabs>
          <w:tab w:pos="765" w:val="left"/>
        </w:tabs>
        <w:bidi w:val="0"/>
        <w:spacing w:before="0" w:after="0" w:line="313" w:lineRule="exact"/>
        <w:ind w:left="0" w:right="0"/>
        <w:jc w:val="both"/>
      </w:pPr>
      <w:bookmarkStart w:id="255" w:name="bookmark255"/>
      <w:bookmarkEnd w:id="255"/>
      <w:r>
        <w:rPr>
          <w:color w:val="000000"/>
          <w:spacing w:val="0"/>
          <w:w w:val="100"/>
          <w:position w:val="0"/>
        </w:rPr>
        <w:t>加大对人才的培养力度，实施可持续人才战略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公司通过外部招聘和内部培养等方式充实员工队伍，加大人才培育力度，实现公司对人才资源的整合，充分发挥员工的 主观能动性和创造性；加强对各岗位人才的专项培养及优化，不断增强员工的专业能力、提升团队凝聚力，为公司创造更多 的价值。</w:t>
      </w:r>
    </w:p>
    <w:p>
      <w:pPr>
        <w:pStyle w:val="Style25"/>
        <w:keepNext w:val="0"/>
        <w:keepLines w:val="0"/>
        <w:widowControl w:val="0"/>
        <w:numPr>
          <w:ilvl w:val="0"/>
          <w:numId w:val="5"/>
        </w:numPr>
        <w:shd w:val="clear" w:color="auto" w:fill="auto"/>
        <w:tabs>
          <w:tab w:pos="765" w:val="left"/>
        </w:tabs>
        <w:bidi w:val="0"/>
        <w:spacing w:before="0" w:after="0" w:line="313" w:lineRule="exact"/>
        <w:ind w:left="0" w:right="0"/>
        <w:jc w:val="both"/>
      </w:pPr>
      <w:bookmarkStart w:id="256" w:name="bookmark256"/>
      <w:bookmarkEnd w:id="256"/>
      <w:r>
        <w:rPr>
          <w:color w:val="000000"/>
          <w:spacing w:val="0"/>
          <w:w w:val="100"/>
          <w:position w:val="0"/>
        </w:rPr>
        <w:t>继续推进内生式成长与外延式发展战略，适时进行外延式投资并购</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在文化产业成为国民经济支柱型产业的背景下，国家明确强调要加大对游戏产业的扶持力度，鼓励推动跨地区、跨行业 联合或重组，尽快壮大企业规模，提高集约化经营水平，促进文化领域资源整合和结构调整；鼓励已上市文化企业通过公开 增发、定向增发等再融资方式进行并购和重组，迅速做大做强。</w:t>
      </w:r>
    </w:p>
    <w:p>
      <w:pPr>
        <w:pStyle w:val="Style2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年公司开始探索开展网络游戏业务，确立了以信息安全和网络游戏为主的发展战略。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月，公司成功完成了 对唐人数码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股权的收购，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月，公司现金收购泡椒思志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股权并过户完成，上市公司的主营业务由原来的信 息安全为主转型为信息安全和网络游戏为主的业务结构。上市公司并购重组已经成为资本市场配置资源的重要手段，是上市 公司增强竞争力、提升公司价值的有效方式，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年公司将继续推进内生式成长与外延式发展战略，综合考虑具有独特业务 优势、较强的竞争实力、与公司现有业务产生协同效应的相关公司，以促进上市公司业绩的提升，增强公司抗风险能力，从 而实现公司跨越式发展。</w:t>
      </w:r>
    </w:p>
    <w:p>
      <w:pPr>
        <w:pStyle w:val="Style25"/>
        <w:keepNext w:val="0"/>
        <w:keepLines w:val="0"/>
        <w:widowControl w:val="0"/>
        <w:shd w:val="clear" w:color="auto" w:fill="auto"/>
        <w:bidi w:val="0"/>
        <w:spacing w:before="0" w:after="100" w:line="313" w:lineRule="exact"/>
        <w:ind w:left="0" w:right="0" w:firstLine="0"/>
        <w:jc w:val="left"/>
      </w:pPr>
      <w:r>
        <w:rPr>
          <w:color w:val="000000"/>
          <w:spacing w:val="0"/>
          <w:w w:val="100"/>
          <w:position w:val="0"/>
        </w:rPr>
        <w:t>(二)公司面临的主要风险</w:t>
      </w:r>
    </w:p>
    <w:p>
      <w:pPr>
        <w:pStyle w:val="Style25"/>
        <w:keepNext w:val="0"/>
        <w:keepLines w:val="0"/>
        <w:widowControl w:val="0"/>
        <w:shd w:val="clear" w:color="auto" w:fill="auto"/>
        <w:tabs>
          <w:tab w:pos="717" w:val="left"/>
        </w:tabs>
        <w:bidi w:val="0"/>
        <w:spacing w:before="0" w:after="0" w:line="360" w:lineRule="auto"/>
        <w:ind w:left="0" w:right="0"/>
        <w:jc w:val="both"/>
      </w:pPr>
      <w:bookmarkStart w:id="257" w:name="bookmark257"/>
      <w:r>
        <w:rPr>
          <w:rFonts w:ascii="Times New Roman" w:eastAsia="Times New Roman" w:hAnsi="Times New Roman" w:cs="Times New Roman"/>
          <w:color w:val="000000"/>
          <w:spacing w:val="0"/>
          <w:w w:val="100"/>
          <w:position w:val="0"/>
          <w:sz w:val="18"/>
          <w:szCs w:val="18"/>
        </w:rPr>
        <w:t>1</w:t>
      </w:r>
      <w:bookmarkEnd w:id="257"/>
      <w:r>
        <w:rPr>
          <w:color w:val="000000"/>
          <w:spacing w:val="0"/>
          <w:w w:val="100"/>
          <w:position w:val="0"/>
        </w:rPr>
        <w:t>、</w:t>
        <w:tab/>
        <w:t>投资并购后的整合风险</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公司现金及发行股份购买资产并募集配套资金已经实施完成，并较好地完成了相应年度的业绩承诺；且公司已于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年底至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年初完成了现金收购泡椒思志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股权。上述收购完成后未来仍然存在盈利预测实现风险、商誉减值风险、标 的资产经营风险等多项风险因素。在公司合并报表归属母公司股东净利润中，来自唐人数码的贡献较大，如果唐人数码核心 经营管理团队在业绩承诺期满后不能保持足够的稳定性，则可能对公司未来的经营业绩构成较大影响。收购泡椒思志存在三 年业绩承诺期，存在业绩承诺未达预期，进而影响上市公司的整体经营业绩和盈利水平的情形。</w:t>
      </w:r>
    </w:p>
    <w:p>
      <w:pPr>
        <w:pStyle w:val="Style25"/>
        <w:keepNext w:val="0"/>
        <w:keepLines w:val="0"/>
        <w:widowControl w:val="0"/>
        <w:shd w:val="clear" w:color="auto" w:fill="auto"/>
        <w:tabs>
          <w:tab w:pos="717" w:val="left"/>
        </w:tabs>
        <w:bidi w:val="0"/>
        <w:spacing w:before="0" w:after="0" w:line="360" w:lineRule="auto"/>
        <w:ind w:left="0" w:right="0"/>
        <w:jc w:val="both"/>
      </w:pPr>
      <w:bookmarkStart w:id="258" w:name="bookmark258"/>
      <w:r>
        <w:rPr>
          <w:rFonts w:ascii="Times New Roman" w:eastAsia="Times New Roman" w:hAnsi="Times New Roman" w:cs="Times New Roman"/>
          <w:color w:val="000000"/>
          <w:spacing w:val="0"/>
          <w:w w:val="100"/>
          <w:position w:val="0"/>
          <w:sz w:val="18"/>
          <w:szCs w:val="18"/>
        </w:rPr>
        <w:t>2</w:t>
      </w:r>
      <w:bookmarkEnd w:id="258"/>
      <w:r>
        <w:rPr>
          <w:color w:val="000000"/>
          <w:spacing w:val="0"/>
          <w:w w:val="100"/>
          <w:position w:val="0"/>
        </w:rPr>
        <w:t>、</w:t>
        <w:tab/>
        <w:t>人力资源及管理风险</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 xml:space="preserve">我国的网络和信息安全行业正在迎来新的发展机遇，当前公司在经营管理、市场营销、技术研发、项目管理、投资管理 等方面的中高级人才还相对缺乏，不能满足公司快速发展的需要，公司需要不断增强企业凝聚力，引进、培养、留住、储备 </w:t>
      </w:r>
      <w:r>
        <w:rPr>
          <w:color w:val="000000"/>
          <w:spacing w:val="0"/>
          <w:w w:val="100"/>
          <w:position w:val="0"/>
        </w:rPr>
        <w:t>一批中高级人才。同时，由于公司属技术密集型行业，核心技术人员是公司未来持续发展的重要保障，如果公司不能及时有 效地优化和完善员工薪酬福利制度、企业文化环境等激励措施，还存在核心人员流失的风险。</w:t>
      </w:r>
    </w:p>
    <w:p>
      <w:pPr>
        <w:pStyle w:val="Style25"/>
        <w:keepNext w:val="0"/>
        <w:keepLines w:val="0"/>
        <w:widowControl w:val="0"/>
        <w:shd w:val="clear" w:color="auto" w:fill="auto"/>
        <w:tabs>
          <w:tab w:pos="664" w:val="left"/>
        </w:tabs>
        <w:bidi w:val="0"/>
        <w:spacing w:before="0" w:after="0" w:line="360" w:lineRule="auto"/>
        <w:ind w:left="0" w:right="0"/>
        <w:jc w:val="both"/>
      </w:pPr>
      <w:bookmarkStart w:id="259" w:name="bookmark259"/>
      <w:r>
        <w:rPr>
          <w:rFonts w:ascii="Times New Roman" w:eastAsia="Times New Roman" w:hAnsi="Times New Roman" w:cs="Times New Roman"/>
          <w:color w:val="000000"/>
          <w:spacing w:val="0"/>
          <w:w w:val="100"/>
          <w:position w:val="0"/>
          <w:sz w:val="18"/>
          <w:szCs w:val="18"/>
        </w:rPr>
        <w:t>3</w:t>
      </w:r>
      <w:bookmarkEnd w:id="259"/>
      <w:r>
        <w:rPr>
          <w:color w:val="000000"/>
          <w:spacing w:val="0"/>
          <w:w w:val="100"/>
          <w:position w:val="0"/>
        </w:rPr>
        <w:t>、</w:t>
        <w:tab/>
        <w:t>技术进步和创新风险</w:t>
      </w:r>
    </w:p>
    <w:p>
      <w:pPr>
        <w:pStyle w:val="Style25"/>
        <w:keepNext w:val="0"/>
        <w:keepLines w:val="0"/>
        <w:widowControl w:val="0"/>
        <w:shd w:val="clear" w:color="auto" w:fill="auto"/>
        <w:bidi w:val="0"/>
        <w:spacing w:before="0" w:after="100" w:line="314" w:lineRule="exact"/>
        <w:ind w:left="0" w:right="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环境日趋复杂和新技术的不断涌现对信息安全提出了更高的要求。大数据、云计算、物联网、移动互联网等的不断涌 现，使得信息的获取方式、存储形态、传输渠道和处理方式都发生了变化。用户的爆炸性增长、数据的快速膨胀不断增加了 信息安全保护的难度，也要求信息安全产品具备更高的性能、更丰富的功能和更高的智能化。信息安全产品的形态不断发生 变化，信息安全产品和设备之间加快融合，都带来了信息安全产业的重大变革。如果公司不能准确地把握行业的发展趋势， 在技术开发方向的战略决策上发生失误，或者未能及时进行产品升级和新技术的运用，将可能丧失目前的技术优势，面临技 术与产品升级的双重风险。</w:t>
      </w:r>
    </w:p>
    <w:p>
      <w:pPr>
        <w:pStyle w:val="Style25"/>
        <w:keepNext w:val="0"/>
        <w:keepLines w:val="0"/>
        <w:widowControl w:val="0"/>
        <w:shd w:val="clear" w:color="auto" w:fill="auto"/>
        <w:tabs>
          <w:tab w:pos="674" w:val="left"/>
        </w:tabs>
        <w:bidi w:val="0"/>
        <w:spacing w:before="0" w:after="0" w:line="360" w:lineRule="auto"/>
        <w:ind w:left="0" w:right="0"/>
        <w:jc w:val="both"/>
      </w:pPr>
      <w:bookmarkStart w:id="260" w:name="bookmark260"/>
      <w:r>
        <w:rPr>
          <w:rFonts w:ascii="Times New Roman" w:eastAsia="Times New Roman" w:hAnsi="Times New Roman" w:cs="Times New Roman"/>
          <w:color w:val="000000"/>
          <w:spacing w:val="0"/>
          <w:w w:val="100"/>
          <w:position w:val="0"/>
          <w:sz w:val="18"/>
          <w:szCs w:val="18"/>
        </w:rPr>
        <w:t>4</w:t>
      </w:r>
      <w:bookmarkEnd w:id="260"/>
      <w:r>
        <w:rPr>
          <w:color w:val="000000"/>
          <w:spacing w:val="0"/>
          <w:w w:val="100"/>
          <w:position w:val="0"/>
        </w:rPr>
        <w:t>、</w:t>
        <w:tab/>
        <w:t>行业政策及业务资质的风险</w:t>
      </w:r>
    </w:p>
    <w:p>
      <w:pPr>
        <w:pStyle w:val="Style25"/>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年起，公司积极探索开展网络游戏业务，通过不断投资并购实现公司业务的外延式发展。网络游戏行业主要受工业 和信息化部、文化部、国家新闻出版广电总局、国家版权局的共同监管。由于网络游戏产业快速发展的同时可能会引发一些 社会问题，相关监管部门逐步加强了对行业的监管力度，针对游戏运营单位的业务资质、游戏内容、游戏时间、经营场所和 审查备案程序等不断出台相关的管理制度或政策。公司的子公司从事移动网络游戏运营的，存在未能达到新政策的要求及时 取得相关业务资质或许可的风险。</w:t>
      </w:r>
    </w:p>
    <w:p>
      <w:pPr>
        <w:pStyle w:val="Style25"/>
        <w:keepNext w:val="0"/>
        <w:keepLines w:val="0"/>
        <w:widowControl w:val="0"/>
        <w:shd w:val="clear" w:color="auto" w:fill="auto"/>
        <w:tabs>
          <w:tab w:pos="674" w:val="left"/>
        </w:tabs>
        <w:bidi w:val="0"/>
        <w:spacing w:before="0" w:after="0" w:line="360" w:lineRule="auto"/>
        <w:ind w:left="0" w:right="0"/>
        <w:jc w:val="both"/>
      </w:pPr>
      <w:bookmarkStart w:id="261" w:name="bookmark261"/>
      <w:r>
        <w:rPr>
          <w:rFonts w:ascii="Times New Roman" w:eastAsia="Times New Roman" w:hAnsi="Times New Roman" w:cs="Times New Roman"/>
          <w:color w:val="000000"/>
          <w:spacing w:val="0"/>
          <w:w w:val="100"/>
          <w:position w:val="0"/>
          <w:sz w:val="18"/>
          <w:szCs w:val="18"/>
        </w:rPr>
        <w:t>5</w:t>
      </w:r>
      <w:bookmarkEnd w:id="261"/>
      <w:r>
        <w:rPr>
          <w:color w:val="000000"/>
          <w:spacing w:val="0"/>
          <w:w w:val="100"/>
          <w:position w:val="0"/>
        </w:rPr>
        <w:t>、</w:t>
        <w:tab/>
        <w:t>关于公司股票存在被暂停上市的风险</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日收到中国证券监督管理委员会《调查通知书》，编号：深证调查字</w:t>
      </w:r>
      <w:r>
        <w:rPr>
          <w:rFonts w:ascii="Times New Roman" w:eastAsia="Times New Roman" w:hAnsi="Times New Roman" w:cs="Times New Roman"/>
          <w:color w:val="000000"/>
          <w:spacing w:val="0"/>
          <w:w w:val="100"/>
          <w:position w:val="0"/>
          <w:sz w:val="18"/>
          <w:szCs w:val="18"/>
        </w:rPr>
        <w:t>16272</w:t>
      </w:r>
      <w:r>
        <w:rPr>
          <w:color w:val="000000"/>
          <w:spacing w:val="0"/>
          <w:w w:val="100"/>
          <w:position w:val="0"/>
        </w:rPr>
        <w:t>号，通知书的内容为： 因你公司涉嫌信息披露违法违规，根据《中华人民共和国证券法》的有关规定，我会决定对你公司立案调查，请予以配合。</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如公司因此受到中国证监会行政处罚，并且在行政处罚决定书中被认定构成重大违法行为，公司将触及《深圳证券交易 所创业板股票上市规则(</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年修订)》第</w:t>
      </w:r>
      <w:r>
        <w:rPr>
          <w:rFonts w:ascii="Times New Roman" w:eastAsia="Times New Roman" w:hAnsi="Times New Roman" w:cs="Times New Roman"/>
          <w:color w:val="000000"/>
          <w:spacing w:val="0"/>
          <w:w w:val="100"/>
          <w:position w:val="0"/>
          <w:sz w:val="18"/>
          <w:szCs w:val="18"/>
        </w:rPr>
        <w:t>13.1.1</w:t>
      </w:r>
      <w:r>
        <w:rPr>
          <w:color w:val="000000"/>
          <w:spacing w:val="0"/>
          <w:w w:val="100"/>
          <w:position w:val="0"/>
        </w:rPr>
        <w:t>条规定的重大信息披露违法情形，公司将在知悉中国证监会作出行政处 罚决定时向深圳证券交易所申请停牌，并在收到前述决定文件后对外公告，公司股票将于公告次一交易日继续停牌一天后复 牌。自公司股票复牌后三十个交易日期限届满后，公司股票将再次停牌，直至深圳证券交易所在十五个交易日内作出是否暂 停本公司股票上市的决定。</w:t>
      </w:r>
    </w:p>
    <w:p>
      <w:pPr>
        <w:pStyle w:val="Style25"/>
        <w:keepNext w:val="0"/>
        <w:keepLines w:val="0"/>
        <w:widowControl w:val="0"/>
        <w:shd w:val="clear" w:color="auto" w:fill="auto"/>
        <w:bidi w:val="0"/>
        <w:spacing w:before="0" w:after="360" w:line="314" w:lineRule="exact"/>
        <w:ind w:left="0" w:right="0" w:firstLine="320"/>
        <w:jc w:val="both"/>
      </w:pPr>
      <w:r>
        <w:rPr>
          <w:color w:val="000000"/>
          <w:spacing w:val="0"/>
          <w:w w:val="100"/>
          <w:position w:val="0"/>
        </w:rPr>
        <w:t>截止目前，公司尚未收到中国证监会的最终调查结论。目前公司经营状况一切正常。公司领导高度重视此次事件，积极 配合相关调查，为杜绝此类事情再度发生，公司内部组织了相关信息披露及公司治理培训，加强董监高对信息披露的重视， 提高信披知识储备。</w:t>
      </w:r>
    </w:p>
    <w:p>
      <w:pPr>
        <w:pStyle w:val="Style23"/>
        <w:keepNext/>
        <w:keepLines/>
        <w:widowControl w:val="0"/>
        <w:shd w:val="clear" w:color="auto" w:fill="auto"/>
        <w:bidi w:val="0"/>
        <w:spacing w:before="0" w:line="240" w:lineRule="auto"/>
        <w:ind w:left="0" w:right="0" w:firstLine="0"/>
        <w:jc w:val="left"/>
      </w:pPr>
      <w:bookmarkStart w:id="262" w:name="bookmark262"/>
      <w:bookmarkStart w:id="263" w:name="bookmark263"/>
      <w:bookmarkStart w:id="264" w:name="bookmark264"/>
      <w:r>
        <w:rPr>
          <w:color w:val="000000"/>
          <w:spacing w:val="0"/>
          <w:w w:val="100"/>
          <w:position w:val="0"/>
        </w:rPr>
        <w:t>十、接待调研、沟通、采访等活动登记表</w:t>
      </w:r>
      <w:bookmarkEnd w:id="262"/>
      <w:bookmarkEnd w:id="263"/>
      <w:bookmarkEnd w:id="264"/>
    </w:p>
    <w:p>
      <w:pPr>
        <w:pStyle w:val="Style29"/>
        <w:keepNext/>
        <w:keepLines/>
        <w:widowControl w:val="0"/>
        <w:shd w:val="clear" w:color="auto" w:fill="auto"/>
        <w:bidi w:val="0"/>
        <w:spacing w:before="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、报告期内接待调研、沟通、采访等活动登记表</w:t>
      </w:r>
      <w:bookmarkEnd w:id="265"/>
      <w:bookmarkEnd w:id="266"/>
      <w:bookmarkEnd w:id="268"/>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pStyle w:val="Style14"/>
        <w:keepNext/>
        <w:keepLines/>
        <w:widowControl w:val="0"/>
        <w:shd w:val="clear" w:color="auto" w:fill="auto"/>
        <w:bidi w:val="0"/>
        <w:spacing w:before="0"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23"/>
        <w:keepNext/>
        <w:keepLines/>
        <w:widowControl w:val="0"/>
        <w:shd w:val="clear" w:color="auto" w:fill="auto"/>
        <w:bidi w:val="0"/>
        <w:spacing w:before="0" w:after="24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一</w:t>
      </w:r>
      <w:bookmarkEnd w:id="274"/>
      <w:r>
        <w:rPr>
          <w:color w:val="000000"/>
          <w:spacing w:val="0"/>
          <w:w w:val="100"/>
          <w:position w:val="0"/>
        </w:rPr>
        <w:t>、公司普通股利润分配及资本公积金转增股本情况</w:t>
      </w:r>
      <w:bookmarkEnd w:id="272"/>
      <w:bookmarkEnd w:id="273"/>
      <w:bookmarkEnd w:id="275"/>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报告期内，公司严格按照《公司章程》相关利润分配政策和审议程序实施利润分配方案，分红标准和分红比例明确清晰， 相关的决策程序和机制完备。公司利润分配方案经由董事会、监事会审议过后提交股东大会审议，并由独立董事发表独立意 见，审议通过后在规定时间内进行实施，切实保证了全体股东的利益。</w:t>
      </w:r>
    </w:p>
    <w:p>
      <w:pPr>
        <w:pStyle w:val="Style25"/>
        <w:keepNext w:val="0"/>
        <w:keepLines w:val="0"/>
        <w:widowControl w:val="0"/>
        <w:shd w:val="clear" w:color="auto" w:fill="auto"/>
        <w:bidi w:val="0"/>
        <w:spacing w:before="0" w:after="0" w:line="313" w:lineRule="exact"/>
        <w:ind w:left="0" w:right="0" w:firstLine="3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 xml:space="preserve">298,958,771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元人民币（含税），同时进行资本公积金转增股本，以</w:t>
      </w:r>
      <w:r>
        <w:rPr>
          <w:rFonts w:ascii="Times New Roman" w:eastAsia="Times New Roman" w:hAnsi="Times New Roman" w:cs="Times New Roman"/>
          <w:color w:val="000000"/>
          <w:spacing w:val="0"/>
          <w:w w:val="100"/>
          <w:position w:val="0"/>
          <w:sz w:val="18"/>
          <w:szCs w:val="18"/>
        </w:rPr>
        <w:t>298,958,771</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149,479,385</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448,438,156</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日，公司在中国 证监会创业板指定信息披露网站巨潮网发布《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年年度权益分派实施公告》，本次权益分派股权登记日为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除权除息日为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448,331,331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22,416,566.55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281,721,690.18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利润分配或资本公积金转增预案的详细情况说明</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400"/>
        <w:jc w:val="left"/>
      </w:pPr>
      <w:r>
        <w:rPr>
          <w:color w:val="000000"/>
          <w:spacing w:val="0"/>
          <w:w w:val="100"/>
          <w:position w:val="0"/>
        </w:rPr>
        <w:t>经永拓会计师事务所（特殊普通合伙）审计，公司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年度实现归属于母公司所有者的净利润为</w:t>
      </w:r>
      <w:r>
        <w:rPr>
          <w:rFonts w:ascii="Times New Roman" w:eastAsia="Times New Roman" w:hAnsi="Times New Roman" w:cs="Times New Roman"/>
          <w:color w:val="000000"/>
          <w:spacing w:val="0"/>
          <w:w w:val="100"/>
          <w:position w:val="0"/>
          <w:sz w:val="18"/>
          <w:szCs w:val="18"/>
        </w:rPr>
        <w:t>109,549,436.73</w:t>
      </w:r>
      <w:r>
        <w:rPr>
          <w:color w:val="000000"/>
          <w:spacing w:val="0"/>
          <w:w w:val="100"/>
          <w:position w:val="0"/>
        </w:rPr>
        <w:t>元， 母公司实现的净利润为</w:t>
      </w:r>
      <w:r>
        <w:rPr>
          <w:rFonts w:ascii="Times New Roman" w:eastAsia="Times New Roman" w:hAnsi="Times New Roman" w:cs="Times New Roman"/>
          <w:color w:val="000000"/>
          <w:spacing w:val="0"/>
          <w:w w:val="100"/>
          <w:position w:val="0"/>
          <w:sz w:val="18"/>
          <w:szCs w:val="18"/>
        </w:rPr>
        <w:t>140,237,959.80</w:t>
      </w:r>
      <w:r>
        <w:rPr>
          <w:color w:val="000000"/>
          <w:spacing w:val="0"/>
          <w:w w:val="100"/>
          <w:position w:val="0"/>
        </w:rPr>
        <w:t>元。按照母公司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计提法定盈余公积金</w:t>
      </w:r>
      <w:r>
        <w:rPr>
          <w:rFonts w:ascii="Times New Roman" w:eastAsia="Times New Roman" w:hAnsi="Times New Roman" w:cs="Times New Roman"/>
          <w:color w:val="000000"/>
          <w:spacing w:val="0"/>
          <w:w w:val="100"/>
          <w:position w:val="0"/>
          <w:sz w:val="18"/>
          <w:szCs w:val="18"/>
        </w:rPr>
        <w:t>14,023,795.98</w:t>
      </w:r>
      <w:r>
        <w:rPr>
          <w:color w:val="000000"/>
          <w:spacing w:val="0"/>
          <w:w w:val="100"/>
          <w:position w:val="0"/>
        </w:rPr>
        <w:t>元， 加上年初未分配利润</w:t>
      </w:r>
      <w:r>
        <w:rPr>
          <w:rFonts w:ascii="Times New Roman" w:eastAsia="Times New Roman" w:hAnsi="Times New Roman" w:cs="Times New Roman"/>
          <w:color w:val="000000"/>
          <w:spacing w:val="0"/>
          <w:w w:val="100"/>
          <w:position w:val="0"/>
          <w:sz w:val="18"/>
          <w:szCs w:val="18"/>
        </w:rPr>
        <w:t>165,971,080.74</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日，公司累计未分配利润为</w:t>
      </w:r>
      <w:r>
        <w:rPr>
          <w:rFonts w:ascii="Times New Roman" w:eastAsia="Times New Roman" w:hAnsi="Times New Roman" w:cs="Times New Roman"/>
          <w:color w:val="000000"/>
          <w:spacing w:val="0"/>
          <w:w w:val="100"/>
          <w:position w:val="0"/>
          <w:sz w:val="18"/>
          <w:szCs w:val="18"/>
        </w:rPr>
        <w:t>281,721,690.18</w:t>
      </w:r>
      <w:r>
        <w:rPr>
          <w:color w:val="000000"/>
          <w:spacing w:val="0"/>
          <w:w w:val="100"/>
          <w:position w:val="0"/>
        </w:rPr>
        <w:t>元。根据《公司 法》和《公司章程》的有关规定，公司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年度利润分配具体预案为：以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448,331,331</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元人民币（含税），剩余未分配利润滚存至以后年度分配。</w:t>
      </w:r>
    </w:p>
    <w:p>
      <w:pPr>
        <w:pStyle w:val="Style25"/>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bidi w:val="0"/>
        <w:spacing w:before="0" w:after="0" w:line="312" w:lineRule="exact"/>
        <w:ind w:left="0" w:right="0" w:firstLine="0"/>
        <w:jc w:val="left"/>
      </w:pPr>
      <w:bookmarkStart w:id="276" w:name="bookmark276"/>
      <w:r>
        <w:rPr>
          <w:rFonts w:ascii="Times New Roman" w:eastAsia="Times New Roman" w:hAnsi="Times New Roman" w:cs="Times New Roman"/>
          <w:color w:val="000000"/>
          <w:spacing w:val="0"/>
          <w:w w:val="100"/>
          <w:position w:val="0"/>
          <w:sz w:val="18"/>
          <w:szCs w:val="18"/>
        </w:rPr>
        <w:t>1</w:t>
      </w:r>
      <w:bookmarkEnd w:id="276"/>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年年度利润分配预案：以截止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448,331,331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股派发现金股利 </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元人民币（含税）；</w:t>
      </w:r>
    </w:p>
    <w:p>
      <w:pPr>
        <w:pStyle w:val="Style25"/>
        <w:keepNext w:val="0"/>
        <w:keepLines w:val="0"/>
        <w:widowControl w:val="0"/>
        <w:shd w:val="clear" w:color="auto" w:fill="auto"/>
        <w:bidi w:val="0"/>
        <w:spacing w:before="0" w:after="0" w:line="312" w:lineRule="exact"/>
        <w:ind w:left="0" w:right="0" w:firstLine="0"/>
        <w:jc w:val="left"/>
      </w:pPr>
      <w:bookmarkStart w:id="277" w:name="bookmark277"/>
      <w:r>
        <w:rPr>
          <w:rFonts w:ascii="Times New Roman" w:eastAsia="Times New Roman" w:hAnsi="Times New Roman" w:cs="Times New Roman"/>
          <w:color w:val="000000"/>
          <w:spacing w:val="0"/>
          <w:w w:val="100"/>
          <w:position w:val="0"/>
          <w:sz w:val="18"/>
          <w:szCs w:val="18"/>
        </w:rPr>
        <w:t>2</w:t>
      </w:r>
      <w:bookmarkEnd w:id="277"/>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年年度利润分配预案：以截至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298,958,771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股派发现金股利 </w:t>
      </w: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元人民币（含税），同时进行资本公积金转增股本，以</w:t>
      </w:r>
      <w:r>
        <w:rPr>
          <w:rFonts w:ascii="Times New Roman" w:eastAsia="Times New Roman" w:hAnsi="Times New Roman" w:cs="Times New Roman"/>
          <w:color w:val="000000"/>
          <w:spacing w:val="0"/>
          <w:w w:val="100"/>
          <w:position w:val="0"/>
          <w:sz w:val="18"/>
          <w:szCs w:val="18"/>
        </w:rPr>
        <w:t>298,958,771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sz w:val="18"/>
          <w:szCs w:val="18"/>
        </w:rPr>
        <w:t>149,479,385</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448,438,156</w:t>
      </w:r>
      <w:r>
        <w:rPr>
          <w:color w:val="000000"/>
          <w:spacing w:val="0"/>
          <w:w w:val="100"/>
          <w:position w:val="0"/>
        </w:rPr>
        <w:t>股；</w:t>
      </w:r>
    </w:p>
    <w:p>
      <w:pPr>
        <w:pStyle w:val="Style25"/>
        <w:keepNext w:val="0"/>
        <w:keepLines w:val="0"/>
        <w:widowControl w:val="0"/>
        <w:shd w:val="clear" w:color="auto" w:fill="auto"/>
        <w:bidi w:val="0"/>
        <w:spacing w:before="0" w:after="340" w:line="312" w:lineRule="exact"/>
        <w:ind w:left="0" w:right="0" w:firstLine="0"/>
        <w:jc w:val="left"/>
      </w:pPr>
      <w:bookmarkStart w:id="278" w:name="bookmark278"/>
      <w:r>
        <w:rPr>
          <w:rFonts w:ascii="Times New Roman" w:eastAsia="Times New Roman" w:hAnsi="Times New Roman" w:cs="Times New Roman"/>
          <w:color w:val="000000"/>
          <w:spacing w:val="0"/>
          <w:w w:val="100"/>
          <w:position w:val="0"/>
          <w:sz w:val="18"/>
          <w:szCs w:val="18"/>
        </w:rPr>
        <w:t>3</w:t>
      </w:r>
      <w:bookmarkEnd w:id="278"/>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年年度利润分配方案：以截至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116,411,549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股派发现金股利 </w:t>
      </w:r>
      <w:r>
        <w:rPr>
          <w:rFonts w:ascii="Times New Roman" w:eastAsia="Times New Roman" w:hAnsi="Times New Roman" w:cs="Times New Roman"/>
          <w:color w:val="000000"/>
          <w:spacing w:val="0"/>
          <w:w w:val="100"/>
          <w:position w:val="0"/>
          <w:sz w:val="18"/>
          <w:szCs w:val="18"/>
        </w:rPr>
        <w:t>0.55</w:t>
      </w:r>
      <w:r>
        <w:rPr>
          <w:color w:val="000000"/>
          <w:spacing w:val="0"/>
          <w:w w:val="100"/>
          <w:position w:val="0"/>
        </w:rPr>
        <w:t>元人民币（含税），同时进行资本公积金转增股本，以</w:t>
      </w:r>
      <w:r>
        <w:rPr>
          <w:rFonts w:ascii="Times New Roman" w:eastAsia="Times New Roman" w:hAnsi="Times New Roman" w:cs="Times New Roman"/>
          <w:color w:val="000000"/>
          <w:spacing w:val="0"/>
          <w:w w:val="100"/>
          <w:position w:val="0"/>
          <w:sz w:val="18"/>
          <w:szCs w:val="18"/>
        </w:rPr>
        <w:t>116,411,549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sz w:val="18"/>
          <w:szCs w:val="18"/>
        </w:rPr>
        <w:t>116,411,549</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232,823,098</w:t>
      </w:r>
      <w:r>
        <w:rPr>
          <w:color w:val="000000"/>
          <w:spacing w:val="0"/>
          <w:w w:val="100"/>
          <w:position w:val="0"/>
        </w:rPr>
        <w:t>股。</w:t>
      </w:r>
    </w:p>
    <w:p>
      <w:pPr>
        <w:pStyle w:val="Style25"/>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22,416,566.55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109,549,436.73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10,463,556.99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65,371,071.24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6,402,635.20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41,356,224.36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二</w:t>
      </w:r>
      <w:bookmarkEnd w:id="281"/>
      <w:r>
        <w:rPr>
          <w:color w:val="000000"/>
          <w:spacing w:val="0"/>
          <w:w w:val="100"/>
          <w:position w:val="0"/>
        </w:rPr>
        <w:t>、承诺事项履行情况</w:t>
      </w:r>
      <w:bookmarkEnd w:id="279"/>
      <w:bookmarkEnd w:id="280"/>
      <w:bookmarkEnd w:id="282"/>
    </w:p>
    <w:p>
      <w:pPr>
        <w:pStyle w:val="Style29"/>
        <w:keepNext/>
        <w:keepLines/>
        <w:widowControl w:val="0"/>
        <w:shd w:val="clear" w:color="auto" w:fill="auto"/>
        <w:bidi w:val="0"/>
        <w:spacing w:before="0" w:after="340" w:line="317"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、公司实际控制人、股东、关联方、收购人以及公司等承诺相关方在报告期内履行完毕及截至报告期末 尚未履行完毕的承诺事项</w:t>
      </w:r>
      <w:bookmarkEnd w:id="283"/>
      <w:bookmarkEnd w:id="284"/>
      <w:bookmarkEnd w:id="286"/>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989"/>
        <w:gridCol w:w="854"/>
        <w:gridCol w:w="4253"/>
        <w:gridCol w:w="850"/>
        <w:gridCol w:w="850"/>
        <w:gridCol w:w="78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丁伟国、蒋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（一）发行股份购买资产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998"/>
        <w:gridCol w:w="989"/>
        <w:gridCol w:w="854"/>
        <w:gridCol w:w="4253"/>
        <w:gridCol w:w="850"/>
        <w:gridCol w:w="850"/>
        <w:gridCol w:w="787"/>
      </w:tblGrid>
      <w:tr>
        <w:trPr>
          <w:trHeight w:val="6998" w:hRule="exact"/>
        </w:trPr>
        <w:tc>
          <w:tcPr>
            <w:vMerge w:val="restart"/>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利琴、刘泉、 朱瑶、华信 行、龙象之 本、杨敏、 水向东、周 益斌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丁伟国、蒋利琴、刘泉、朱瑶分别承诺，自发行 结束之日起因本次交易所获得的股份</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 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个月的限售期满后，取得的股票按照以下约定 分批解除限售：（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）第一期股份：在持股期满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且标的公司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年度《专项审核报告》披露后，补偿 义务人可解锁股份占其本次交易所获得任子行股份的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）第二期股份：在持股期满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个月且标的公 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年度《专项审核报告》披露后，补偿义务人可 解锁股份占其本次交易所获得任子行股份的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第三期股份：在持股期满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个月且标的公司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度《专项审核报告》披露后，补偿义务人可解锁股份 占其本次交易所获得任子行股份的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）第四期 股份：在标的公司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年度《专项审核报告》及《减 值测试报告》披露后，补偿义务人可解锁股份占其本 次交易所获得任子行股份的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7"/>
              <w:keepNext w:val="0"/>
              <w:keepLines w:val="0"/>
              <w:widowControl w:val="0"/>
              <w:shd w:val="clear" w:color="auto" w:fill="auto"/>
              <w:bidi w:val="0"/>
              <w:spacing w:before="0" w:after="40" w:line="312" w:lineRule="exact"/>
              <w:ind w:left="0" w:right="0" w:firstLine="0"/>
              <w:jc w:val="both"/>
            </w:pPr>
            <w:r>
              <w:rPr>
                <w:color w:val="000000"/>
                <w:spacing w:val="0"/>
                <w:w w:val="100"/>
                <w:position w:val="0"/>
              </w:rPr>
              <w:t>（二）募集配套资金</w:t>
            </w:r>
          </w:p>
          <w:p>
            <w:pPr>
              <w:pStyle w:val="Style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 xml:space="preserve">华信行、龙象之本、杨敏、水向东、周益斌分别 承诺：本人本次认购的任子行股份自股票上市之日起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个月内不得转让。本次发行结束后，前述股份由于 上市公司送股、转增股本等原因增加的股份，亦应遵 守上述约定。锁定期结束后，将按中国证监会及深圳 证券交易所的有关规定执行。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r>
      <w:tr>
        <w:trPr>
          <w:trHeight w:val="681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丁伟国、蒋 利琴、刘泉、 朱瑶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业绩承诺 及补偿安 排</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pos="442" w:val="left"/>
              </w:tabs>
              <w:bidi w:val="0"/>
              <w:spacing w:before="0" w:after="40" w:line="312" w:lineRule="exact"/>
              <w:ind w:left="0" w:right="0" w:firstLine="0"/>
              <w:jc w:val="both"/>
            </w:pPr>
            <w:r>
              <w:rPr>
                <w:color w:val="000000"/>
                <w:spacing w:val="0"/>
                <w:w w:val="100"/>
                <w:position w:val="0"/>
              </w:rPr>
              <w:t>（一）</w:t>
              <w:tab/>
              <w:t>盈利承诺情况</w:t>
            </w:r>
          </w:p>
          <w:p>
            <w:pPr>
              <w:pStyle w:val="Style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本次交易的补偿义务人丁伟国、蒋利琴、刘泉、 朱瑶承诺唐人数码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利润补偿期间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）各年度净利润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年度不低于 </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5,874.00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6,300.00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 xml:space="preserve">6,600.00 </w:t>
            </w:r>
            <w:r>
              <w:rPr>
                <w:color w:val="000000"/>
                <w:spacing w:val="0"/>
                <w:w w:val="100"/>
                <w:position w:val="0"/>
              </w:rPr>
              <w:t>万元，合计不低于为</w:t>
            </w:r>
            <w:r>
              <w:rPr>
                <w:rFonts w:ascii="Times New Roman" w:eastAsia="Times New Roman" w:hAnsi="Times New Roman" w:cs="Times New Roman"/>
                <w:color w:val="000000"/>
                <w:spacing w:val="0"/>
                <w:w w:val="100"/>
                <w:position w:val="0"/>
                <w:sz w:val="18"/>
                <w:szCs w:val="18"/>
              </w:rPr>
              <w:t>23,274.00</w:t>
            </w:r>
            <w:r>
              <w:rPr>
                <w:color w:val="000000"/>
                <w:spacing w:val="0"/>
                <w:w w:val="100"/>
                <w:position w:val="0"/>
              </w:rPr>
              <w:t>万元。前述净利润指标 的公司每个会计年度合并报表中扣除非经常性损益后 归属于母公司股东的净利润（以具有中国证券从业资 格的会计师事务所按中国企业会计准则出具的审计报 告为准）。</w:t>
            </w:r>
          </w:p>
          <w:p>
            <w:pPr>
              <w:pStyle w:val="Style7"/>
              <w:keepNext w:val="0"/>
              <w:keepLines w:val="0"/>
              <w:widowControl w:val="0"/>
              <w:shd w:val="clear" w:color="auto" w:fill="auto"/>
              <w:tabs>
                <w:tab w:pos="442" w:val="left"/>
              </w:tabs>
              <w:bidi w:val="0"/>
              <w:spacing w:before="0" w:after="40" w:line="312" w:lineRule="exact"/>
              <w:ind w:left="0" w:right="0" w:firstLine="0"/>
              <w:jc w:val="both"/>
            </w:pPr>
            <w:r>
              <w:rPr>
                <w:color w:val="000000"/>
                <w:spacing w:val="0"/>
                <w:w w:val="100"/>
                <w:position w:val="0"/>
              </w:rPr>
              <w:t>（二）</w:t>
              <w:tab/>
              <w:t>补偿义务</w:t>
            </w:r>
          </w:p>
          <w:p>
            <w:pPr>
              <w:pStyle w:val="Style7"/>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如果承诺年限内唐人数码的截至当期期末实际净 利润数额未达到截至当期期末承诺净利润数额，则补 偿义务人应以连带责任方式向任子行补偿。若唐人数 码在承诺年限的截至当期期末实际净利润数大于或等 于截至当期期末承诺净利润数额，则补偿义务人无需 向任子行进行补偿。</w:t>
            </w:r>
          </w:p>
          <w:p>
            <w:pPr>
              <w:pStyle w:val="Style7"/>
              <w:keepNext w:val="0"/>
              <w:keepLines w:val="0"/>
              <w:widowControl w:val="0"/>
              <w:shd w:val="clear" w:color="auto" w:fill="auto"/>
              <w:tabs>
                <w:tab w:pos="446" w:val="left"/>
              </w:tabs>
              <w:bidi w:val="0"/>
              <w:spacing w:before="0" w:after="40" w:line="312" w:lineRule="exact"/>
              <w:ind w:left="0" w:right="0" w:firstLine="0"/>
              <w:jc w:val="both"/>
            </w:pPr>
            <w:r>
              <w:rPr>
                <w:color w:val="000000"/>
                <w:spacing w:val="0"/>
                <w:w w:val="100"/>
                <w:position w:val="0"/>
              </w:rPr>
              <w:t>（三）</w:t>
              <w:tab/>
              <w:t>实际净利润的确定</w:t>
            </w:r>
          </w:p>
          <w:p>
            <w:pPr>
              <w:pStyle w:val="Style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标的资产交割完毕后，任子行将于利润补偿期间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89"/>
        <w:gridCol w:w="854"/>
        <w:gridCol w:w="4253"/>
        <w:gridCol w:w="850"/>
        <w:gridCol w:w="850"/>
        <w:gridCol w:w="787"/>
      </w:tblGrid>
      <w:tr>
        <w:trPr>
          <w:trHeight w:val="1382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40" w:line="311" w:lineRule="exact"/>
              <w:ind w:left="0" w:right="0" w:firstLine="0"/>
              <w:jc w:val="both"/>
            </w:pPr>
            <w:r>
              <w:rPr>
                <w:color w:val="000000"/>
                <w:spacing w:val="0"/>
                <w:w w:val="100"/>
                <w:position w:val="0"/>
              </w:rPr>
              <w:t>每个会计年度结束后，聘请具有从事证券期货业务资 格的会计师事务所对标的公司净利润实现情况进行专 项审核，出具《专项审核报告》。标的公司在利润补偿 期内的实现的净利润，以《专项审核报告》确定的扣 除非经常性损益后的净利润数值为准。</w:t>
            </w:r>
          </w:p>
          <w:p>
            <w:pPr>
              <w:pStyle w:val="Style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（四）补偿的实施</w:t>
            </w:r>
          </w:p>
          <w:p>
            <w:pPr>
              <w:pStyle w:val="Style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、承担利润补偿义务的主体为丁伟国、蒋利琴、 刘泉和朱瑶，由补偿义务人按照其持有标的公司的股 权比例承担补偿义务，但补偿义务人应就其他各方的 补偿义务承担连带责任。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、在利润补偿期间，如唐人 数码截至当期期末累计承诺净利润未能实现，应由补 偿义务人先以现金方式向任子行进行补偿，任子行有 权从尚未支付的现金价款中扣除补偿义务人需以现金 补偿的部分。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、若补偿义务人尚未获取的现金不足以 补偿的，不足部分由补偿义务人以其本次交易所获得 的股份进行补偿，补偿股份数量的上限为本次发行补 偿义务人认购的股份数，补偿股份总数不超过 </w:t>
            </w:r>
            <w:r>
              <w:rPr>
                <w:rFonts w:ascii="Times New Roman" w:eastAsia="Times New Roman" w:hAnsi="Times New Roman" w:cs="Times New Roman"/>
                <w:color w:val="000000"/>
                <w:spacing w:val="0"/>
                <w:w w:val="100"/>
                <w:position w:val="0"/>
                <w:sz w:val="18"/>
                <w:szCs w:val="18"/>
              </w:rPr>
              <w:t>43,189,366</w:t>
            </w:r>
            <w:r>
              <w:rPr>
                <w:color w:val="000000"/>
                <w:spacing w:val="0"/>
                <w:w w:val="100"/>
                <w:position w:val="0"/>
              </w:rPr>
              <w:t>股。无论补偿义务人本次交易所获得的股份 是否解除限售，均应优先用于股份补偿，股份补偿实 施完毕后，剩余的股份按照协议各方签署的《现金及 发行股份购买资产协议》关于股份限售期的约定处置。 股份补偿仍不足以补偿的，由补偿义务人另行以自筹 或自有现金予以补足。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、补偿义务人承担现金补偿和 股份补偿的上限为补偿义务人所获得的本次交易对价 之和，即</w:t>
            </w:r>
            <w:r>
              <w:rPr>
                <w:rFonts w:ascii="Times New Roman" w:eastAsia="Times New Roman" w:hAnsi="Times New Roman" w:cs="Times New Roman"/>
                <w:color w:val="000000"/>
                <w:spacing w:val="0"/>
                <w:w w:val="100"/>
                <w:position w:val="0"/>
                <w:sz w:val="18"/>
                <w:szCs w:val="18"/>
              </w:rPr>
              <w:t>60,256.00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、若唐人数码截至当期期 末累积实际净利润少于唐人数码截至当期期末累积承 诺净利润数的，补偿义务人向任子行进行利润补偿， 当期补偿金额的计算公式为：当期应补偿金额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 当期期末累积承诺净利润数</w:t>
            </w:r>
            <w:r>
              <w:rPr>
                <w:color w:val="000000"/>
                <w:spacing w:val="0"/>
                <w:w w:val="100"/>
                <w:position w:val="0"/>
                <w:sz w:val="18"/>
                <w:szCs w:val="18"/>
              </w:rPr>
              <w:t>一</w:t>
            </w:r>
            <w:r>
              <w:rPr>
                <w:color w:val="000000"/>
                <w:spacing w:val="0"/>
                <w:w w:val="100"/>
                <w:position w:val="0"/>
              </w:rPr>
              <w:t>截至当期期末累积实现 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补偿期限内各年的承诺净利润数总和</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标 的资产交易价格</w:t>
            </w:r>
            <w:r>
              <w:rPr>
                <w:color w:val="000000"/>
                <w:spacing w:val="0"/>
                <w:w w:val="100"/>
                <w:position w:val="0"/>
                <w:sz w:val="18"/>
                <w:szCs w:val="18"/>
              </w:rPr>
              <w:t>一</w:t>
            </w:r>
            <w:r>
              <w:rPr>
                <w:color w:val="000000"/>
                <w:spacing w:val="0"/>
                <w:w w:val="100"/>
                <w:position w:val="0"/>
              </w:rPr>
              <w:t>已补偿现金金额</w:t>
            </w:r>
            <w:r>
              <w:rPr>
                <w:color w:val="000000"/>
                <w:spacing w:val="0"/>
                <w:w w:val="100"/>
                <w:position w:val="0"/>
                <w:sz w:val="18"/>
                <w:szCs w:val="18"/>
              </w:rPr>
              <w:t>一</w:t>
            </w:r>
            <w:r>
              <w:rPr>
                <w:color w:val="000000"/>
                <w:spacing w:val="0"/>
                <w:w w:val="100"/>
                <w:position w:val="0"/>
              </w:rPr>
              <w:t>已补偿股份</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股 份发行价格已补偿金额。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、现金补偿及股份补偿的计 算。补偿义务人应按照下列顺序对上市公司进行补偿：</w:t>
            </w:r>
          </w:p>
          <w:p>
            <w:pPr>
              <w:pStyle w:val="Style7"/>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）补偿义务人首先以尚未获取的现金进行补偿；（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若补偿义务人以尚未获取的现金不足补偿的，不足部 分由补偿义务人以本次交易所获得的股份进行补偿， 股份补偿金额按以下公式计算确定：当期应补偿的股 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（当期应补偿金额</w:t>
            </w:r>
            <w:r>
              <w:rPr>
                <w:color w:val="000000"/>
                <w:spacing w:val="0"/>
                <w:w w:val="100"/>
                <w:position w:val="0"/>
                <w:sz w:val="18"/>
                <w:szCs w:val="18"/>
              </w:rPr>
              <w:t>一</w:t>
            </w:r>
            <w:r>
              <w:rPr>
                <w:color w:val="000000"/>
                <w:spacing w:val="0"/>
                <w:w w:val="100"/>
                <w:position w:val="0"/>
              </w:rPr>
              <w:t>已扣减的股权转让价款中 的应付现金对价）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发行股份价格。若当期期末计算的 应补偿现金金额小于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取值，即已经补偿的 股份及现金不冲回。每个交易对方应补偿股份数按照 其在标的公司的出资比例进行分配。（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）如果任子行 在利润补偿期间内实施公积金或未分配利润转增股本 或者分配股票股利的，则上述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本次发行股份购买资产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989"/>
        <w:gridCol w:w="854"/>
        <w:gridCol w:w="4253"/>
        <w:gridCol w:w="850"/>
        <w:gridCol w:w="850"/>
        <w:gridCol w:w="78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的每股发行价格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应进行相应调整，同时应补偿的股份 数也应相应调整，调整后的当期应补偿股份数量=当 期应补偿的股份数</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转增或送股比例）。如果任子 行在利润补偿期间内有现金分红的，按照上述公式计 算的应补偿股份在利润补偿期间内累计获得的现金分 红收益，应随补偿赠送给任子行。返还金额的计算公 式为：返还金额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返还前每股获得的现金股利</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当期应 补偿的股份数量。（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）当期按照上述公式算出的补偿 金额仍不足以补偿的，补偿义务人以自筹资金或自有 资金进行补偿的。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、减值测试后的补偿事宜。（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 利润补偿期间前三年任何一年实现净利润未达到当年 承诺净利润的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，以及在承诺年度届满时，任子行 将聘请具有证券从业资格的审计机构对标的资产进行 减值测试并出具减值测试报告。在承诺年度届满时， 若标的资产对价为</w:t>
            </w:r>
            <w:r>
              <w:rPr>
                <w:rFonts w:ascii="Times New Roman" w:eastAsia="Times New Roman" w:hAnsi="Times New Roman" w:cs="Times New Roman"/>
                <w:color w:val="000000"/>
                <w:spacing w:val="0"/>
                <w:w w:val="100"/>
                <w:position w:val="0"/>
                <w:sz w:val="18"/>
                <w:szCs w:val="18"/>
              </w:rPr>
              <w:t>60,256.00</w:t>
            </w:r>
            <w:r>
              <w:rPr>
                <w:color w:val="000000"/>
                <w:spacing w:val="0"/>
                <w:w w:val="100"/>
                <w:position w:val="0"/>
              </w:rPr>
              <w:t>万元，标的资产减值测试 的作价基础为</w:t>
            </w:r>
            <w:r>
              <w:rPr>
                <w:rFonts w:ascii="Times New Roman" w:eastAsia="Times New Roman" w:hAnsi="Times New Roman" w:cs="Times New Roman"/>
                <w:color w:val="000000"/>
                <w:spacing w:val="0"/>
                <w:w w:val="100"/>
                <w:position w:val="0"/>
                <w:sz w:val="18"/>
                <w:szCs w:val="18"/>
              </w:rPr>
              <w:t>60,256.00</w:t>
            </w:r>
            <w:r>
              <w:rPr>
                <w:color w:val="000000"/>
                <w:spacing w:val="0"/>
                <w:w w:val="100"/>
                <w:position w:val="0"/>
              </w:rPr>
              <w:t xml:space="preserve">万元；若标的资产对价调整为 </w:t>
            </w:r>
            <w:r>
              <w:rPr>
                <w:rFonts w:ascii="Times New Roman" w:eastAsia="Times New Roman" w:hAnsi="Times New Roman" w:cs="Times New Roman"/>
                <w:color w:val="000000"/>
                <w:spacing w:val="0"/>
                <w:w w:val="100"/>
                <w:position w:val="0"/>
                <w:sz w:val="18"/>
                <w:szCs w:val="18"/>
              </w:rPr>
              <w:t>80,258.00</w:t>
            </w:r>
            <w:r>
              <w:rPr>
                <w:color w:val="000000"/>
                <w:spacing w:val="0"/>
                <w:w w:val="100"/>
                <w:position w:val="0"/>
              </w:rPr>
              <w:t xml:space="preserve">万元，标的资产减值测试的作价基础为 </w:t>
            </w:r>
            <w:r>
              <w:rPr>
                <w:rFonts w:ascii="Times New Roman" w:eastAsia="Times New Roman" w:hAnsi="Times New Roman" w:cs="Times New Roman"/>
                <w:color w:val="000000"/>
                <w:spacing w:val="0"/>
                <w:w w:val="100"/>
                <w:position w:val="0"/>
                <w:sz w:val="18"/>
                <w:szCs w:val="18"/>
              </w:rPr>
              <w:t>80,258.00</w:t>
            </w:r>
            <w:r>
              <w:rPr>
                <w:color w:val="000000"/>
                <w:spacing w:val="0"/>
                <w:w w:val="100"/>
                <w:position w:val="0"/>
              </w:rPr>
              <w:t>万元。除非另有法律规定，否则，减值测试 报告采取的估值方法应与评估报告采用的估值方法一 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）如果：期末减值额〉补偿期内已补偿股份总 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本次发行股份购买资产的每股发行价格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补偿期内 已补偿的现金总额，则补偿义务人应另行补偿，另行 补偿首先以任子行尚未支付的现金进行补偿，任子行 尚未支付的现金不足以补偿的，以补偿义务人本次交 易所获得的股份进行补偿，仍不足以补偿的，由补偿 义务人自筹资金予以补偿。（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）现金补偿的计算公式 为：另行补偿的金额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期末减值额</w:t>
            </w:r>
            <w:r>
              <w:rPr>
                <w:color w:val="000000"/>
                <w:spacing w:val="0"/>
                <w:w w:val="100"/>
                <w:position w:val="0"/>
                <w:sz w:val="18"/>
                <w:szCs w:val="18"/>
              </w:rPr>
              <w:t>一</w:t>
            </w:r>
            <w:r>
              <w:rPr>
                <w:color w:val="000000"/>
                <w:spacing w:val="0"/>
                <w:w w:val="100"/>
                <w:position w:val="0"/>
              </w:rPr>
              <w:t>（</w:t>
            </w:r>
            <w:r>
              <w:rPr>
                <w:color w:val="000000"/>
                <w:spacing w:val="0"/>
                <w:w w:val="100"/>
                <w:position w:val="0"/>
              </w:rPr>
              <w:t>补偿期内已补偿 股份总数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本次发行股份购买资产的每股发行价格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 偿期内已补偿的现金总额）。如果以任子行尚未支付的 现金不足以补偿的，不足部分由补偿义务人以本次交 易所获得的股份进行补偿。另行补偿的股份数量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 的资产减值应支付的另行补偿金额</w:t>
            </w:r>
            <w:r>
              <w:rPr>
                <w:color w:val="000000"/>
                <w:spacing w:val="0"/>
                <w:w w:val="100"/>
                <w:position w:val="0"/>
                <w:sz w:val="18"/>
                <w:szCs w:val="18"/>
              </w:rPr>
              <w:t>一</w:t>
            </w:r>
            <w:r>
              <w:rPr>
                <w:color w:val="000000"/>
                <w:spacing w:val="0"/>
                <w:w w:val="100"/>
                <w:position w:val="0"/>
              </w:rPr>
              <w:t>本次减值已支付 的另行补偿金额）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本次发行股份购买资产的每股发行 价格。</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、现金补偿的实施。如标的公司在利润补偿期 间内未能实现承诺净利润，则任子行应在利润补偿期 间内各年度《专项审核报告》披露后向补偿义务人发 出书面通知（书面通知应包含当年的补偿金额），补偿 义务人在收到任子行的书面通知后的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 将应补偿的现金一次性支付至任子行指定的银行账 户。若补偿义务人未按时、足额履行现金补偿义务的， 则不足部分应以补偿义务人本次交易所获得的任子行 股份进行补偿。</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、股份补偿的实施。（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）补偿义务人 应补偿的股份由任子行以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元对价回购并注销，任 子行应在利润补偿期间内各年年报披露后的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989"/>
        <w:gridCol w:w="854"/>
        <w:gridCol w:w="4253"/>
        <w:gridCol w:w="850"/>
        <w:gridCol w:w="850"/>
        <w:gridCol w:w="787"/>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日内发出召开审议上述股份回购及后续注销事宜的股 东大会会议通知。如果任子行股东大会通过了上述股 份回购及后续注销事宜的议案，任子行应在股东大会 结束后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个月内实施回购方案；如任子行股东大会未 通过上述股份回购及后续注销事宜的议案，则任子行 应在股东大会决议公告后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个交易日内书面通知补偿 义务人，任子行将在股东大会决议公告之日起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 公告股权登记日并由补偿义务人将等同于上述应回购 数量的股份无偿赠送给该股权登记日登记在册的除交 易对方之外的任子行其他股东。任子行其他股东按其 所持股份数量占股权登记日扣除交易对方持有的股份 数后任子行股份数量的比例享有获赠股份。（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）自应 补偿的股份数量确定之日（指当期年度报告披露之日） 起至该等股份注销前或被赠与其他股东前，补偿义务 人就该等股份不拥有表决权且不享有收益分配的权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丁伟国、蒋 利琴、刘泉、 朱瑶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为保护任子行及其股东特别是中小股东的利益， 丁伟国、蒋利琴、刘泉、朱瑶分别对避免同业竞争做 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、本人在唐人数码及其子公司的任职期 间以及自唐人数码离职之日起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年内，不投资与唐人 数码业务相同或者相类似的其他企业，不在任子行及 其子公司、唐人数码及其子公司以外，从事与该等公 司同类或存在竞争的业务或通过直接或间接控制的其 他经营主体从事该等业务；不在其他与任子行及其子 公司、唐人数码及其子公司有竞争关系的任何企业或 组织任职。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、如任子行进一步拓展其业务范围，本人 及本人控制的其他企业将不与任子行拓展后的业务相 竞争；可能与任子行拓展后的业务产生竞争的，本人 及本人控制的其他企业将按照如下方式退出与任子行 的竞争：</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停止与任子行构成竞争或可能构成竞争的 业务；</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将相竞争的业务纳入到任子行来经营；</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 </w:t>
            </w:r>
            <w:r>
              <w:rPr>
                <w:color w:val="000000"/>
                <w:spacing w:val="0"/>
                <w:w w:val="100"/>
                <w:position w:val="0"/>
              </w:rPr>
              <w:t>将相竞争的业务转让给无关联的第三方。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、如本人及 本人控制的其他企业有任何商业机会可从事、参与任 何可能与任子行的经营运作构成竞争的活动，则立即 将上述商业机会通知任子行，在通知中所指定的合理 期间内，任子行作出愿意利用该商业机会的肯定答复 的，则尽力将该商业机会给予任子行。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、如违反以上 承诺，本人愿意承担由此产生的全部责任，充分赔偿 或补偿由此给任子行造成的所有直接或间接损失。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丁伟国、蒋 利琴、刘泉、 朱瑶、华信 行、龙象之 本、杨敏、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 竞争、关 联交易、 资金占用 方面的承</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为保护任子行及其股东特别是中小股东的利益， 丁伟国、蒋利琴、刘泉、朱瑶、华信行投资、龙象之 本、杨敏、水向东、周益斌分别对减少和规范关联交 易做出如下承诺：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、在作为任子行关联方期间，本人 确保其控制的企业等关联方将尽量减少并避免与任子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89"/>
        <w:gridCol w:w="854"/>
        <w:gridCol w:w="4253"/>
        <w:gridCol w:w="850"/>
        <w:gridCol w:w="850"/>
        <w:gridCol w:w="787"/>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水向东、周 益斌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行及其控股公司发生关联交易；对于确有必要且无法 回避的关联交易，均按照公平、公允和等价有偿的原 则进行，交易价格按市场公认的合理价格确定，并依 法签订协议，且严格按相关法律、法规以及规范性文 件的规定履行关联交易审批程序及信息披露义务，切 实保护任子行及其中小股东的利益。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、在作为任子行 股东期间，本人承诺严格遵守法律、法规和规范性文 件及《任子行网络技术股份有限公司章程》等的相关 规定，依照合法程序，与其他股东平等行使股东权利、 履行股东义务，不利用关联关系谋取不当的利益，不 损害任子行及其他股东的合法权益。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、本人承诺将杜 绝一切非法占用任子行资金、资产的行为，在任何情 况下，均不要求任子行向其及其投资或控制的其他企 业提供任何形式的担保。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、本人确认本承诺函所载的 每一项承诺均为可独立执行之承诺，任何一项承诺若 被视为无效或终止将不影响其他各项承诺的有效性。</w:t>
            </w:r>
          </w:p>
          <w:p>
            <w:pPr>
              <w:pStyle w:val="Style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、本人将忠实履行承诺并保证确认的真实性，如果违 反上述承诺或确认不真实，本人将以连带方式承担由 此引发的一切法律责任。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、本承诺函自本人签署之日 起生效，本承诺函所载上述各项由本人作出之承诺分 别在本人作为任子行关联方期间持续有效。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丁伟国、蒋 利琴、刘泉、 朱瑶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pos="302"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交易对方对其持有的标的资产权属的承诺</w:t>
            </w:r>
          </w:p>
          <w:p>
            <w:pPr>
              <w:pStyle w:val="Style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丁伟国、蒋利琴、刘泉、朱瑶承诺如下：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、已经 依法对唐人数码履行出资义务，不存在任何虚假出资、 延期出资、抽逃出资等违反其作为股东所应当承担的 义务及责任的行为。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、交易对方合法持有标的资产， 并对标的资产拥有完全和排他的所有权和处分权。标 的资产不存在信托安排及股份代持，不代表其他方的 利益，且未设定任何抵押、质押等他项权利，亦未被 执法部门实施扣押、查封、司法冻结等使其权利受到 限制的任何约束。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、保证自身及唐人数码所签署的所 有协议或合同不存在阻碍交易对方向任子行转让标的 资产的限制性条款。</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、唐人数码章程、内部管理制度 文件及其签署的所有合同或协议中不存在阻碍交易对 方向任子行转让标的资产的限制性条款。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、保证放弃 行使本次转让标的资产的优先购买权。</w:t>
            </w:r>
          </w:p>
          <w:p>
            <w:pPr>
              <w:pStyle w:val="Style7"/>
              <w:keepNext w:val="0"/>
              <w:keepLines w:val="0"/>
              <w:widowControl w:val="0"/>
              <w:shd w:val="clear" w:color="auto" w:fill="auto"/>
              <w:tabs>
                <w:tab w:pos="302"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关于任职期限和竞业禁止承诺</w:t>
            </w:r>
          </w:p>
          <w:p>
            <w:pPr>
              <w:pStyle w:val="Style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丁伟国、蒋利琴、刘泉及朱瑶承诺如下：（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）任 职期限安排。为保证唐人数码及其子公司持续发展和 保持持续竞争优势，交易对方丁伟国、蒋利琴、刘泉 及朱瑶承诺，自任子行收到中国证监会核准本次交易 的正式书面文件之日起，丁伟国、蒋利琴、刘泉及朱 瑶在唐人数码的任职期限不少于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）在职期 间竞业禁止。交易对方丁伟国、蒋利琴、刘泉及朱瑶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89"/>
        <w:gridCol w:w="854"/>
        <w:gridCol w:w="4253"/>
        <w:gridCol w:w="850"/>
        <w:gridCol w:w="850"/>
        <w:gridCol w:w="787"/>
      </w:tblGrid>
      <w:tr>
        <w:trPr>
          <w:trHeight w:val="87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承诺在唐人数码及其附属公司任职期间，不投资与唐 人数码业务相同或者相类似的其他企业，不在上市公 司及其子公司、唐人数码及其子公司以外，从事与该 等公司同类或存在竞争的业务或通过直接或间接控制 的其他经营主体从事该等业务；不在其他与上市公司 及其子公司、唐人数码及其子公司有竞争关系的任何 企业或组织任职。同时为保证唐人数码持续发展和保 持持续竞争优势，唐人数码核心人员在唐人数码任职 期限内未经唐人数码同意，不得在唐人数码及其下属 公司以外从事与唐人数码及其下属公司相同或类似的 业务或通过直接或间接控制的其他经营主题从事该等 业务，不得在唐人数码及其下属公司有竞争关系的公 司任职。（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）离职后竞业禁止。交易对方丁伟国、蒋 利琴、刘泉及朱瑶承诺自唐人数码离职之日起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 不投资与唐人数码业务相同或者相类似的其他企业， 不在上市公司及其子公司、唐人数码及其子公司以外， 从事与该等公司同类或存在竞争的业务或通过直接或 间接控制的其他经营主体从事该等业务；不在其他与 上市公司及其子公司、唐人数码及其子公司有竞争关 系的任何企业或组织任职。同时，唐人数码核心人员 从唐人数码离职后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年内将不会以自营方式、直接或 间接通过其关联人开展经营与唐人数码及其下属公司 相同或类似业务；不在同唐人数码及其下属公司存在 相同或类似业务的任何经营实体中任职或者担任任何 形式的顾问；不以唐人数码及其下属公司以外的名义 为唐人数码及其下属公司现有及潜在的客户提供游戏 开发、运营及维护等服务；避免产生任何同业竞争情 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景晓军、景 晓东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发行人董事景晓军、景晓东先生承诺：在其及其 关联方任职期间，每年转让的股份不超过其所直接和 间接持有发行人股份总数的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；在其及其关联方离 职后半年内，不转让其所直接和间接持有的发行人股 份；在申报离任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个月内通过证券交易所 挂牌交易出售发行人股票数量占其直接和间接持有发 行人股票总数的比例不超过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；在发行人股票上市 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个月内申报离职的，自申报离职之日起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月内不得转让其持有的发行人股份；在发行人股票上 市之日起第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个月之间申报离职的，自申 报离职之日起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个月内不得转让其持有的发行人股 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0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 使用承诺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在募集资金使用过程中，如出现暂时性的资金闲 置情况，发行人承诺：不作为持有交易性金融资产和 可供出售的金融资产、借予他人、委托理财等财务性 投资，不直接或者间接投资于以买卖有价证券为主要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89"/>
        <w:gridCol w:w="854"/>
        <w:gridCol w:w="4253"/>
        <w:gridCol w:w="850"/>
        <w:gridCol w:w="850"/>
        <w:gridCol w:w="787"/>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业务的公司，不将募集资金用于质押、委托贷款或其 他变相改变募集资金用途的投资。控股股东、实际控 制人等关联人不占用或挪用募集资金，不利用募投项 目获得不正当利益。该部分闲置资金将暂时存放于募 集资金专户，待发行人在主营业务发展方面存在资金 需求的情况下使用。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为规范关联交易和杜绝关联方占用资金的隐患， 公司已按上市公司要求完善公司治理结构、内控制度 及关联交易批准程序，保证公司在业务、资产、人员、 机构、财务方面独立运作。公司控股股东、实际控制 人景晓军亦出具了《避免非经营性资金占用承诺》。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为进一步规范资金往来和对外担保，本公司控股 股东、实际控制人景晓军先生就与公司对外担保和资 金往来作出如下承诺：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在本人作为任子行股份有限公 司的控股股东或主要股东、实际控制人期间，将严格 执行中国证监会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证监发（</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文《关于规范 上市公司与关联方资金往来及上市公司对外担保若干 问题的通知》的有关规定。</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景晓军、华</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信远景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 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未来六个月内不减持所持有的公司股票。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为避免对本次发行后发行人新股东的利益造成损 害，发行人控股股东景晓军已于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日向 公司出具《承诺函》，承诺如今后发行人因上市前执行 社会保险、住房公积金政策事宜而需要补缴社会保险 费用、住房公积金、缴纳罚款，或因此而遭受任何损 失，均由其及时、足额对发行人作出赔偿。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6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、公司承诺持股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以上的主要股东或实际控制 人及其配偶与直系近亲属未参与本激励计划。本次激 励计划的所有激励对象均未同时参加两个或以上上市 公司的股权激励计划。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、不为激励对象获取有关限制 性股票提供贷款以及其他任何形式的财务资助，包括 为其贷款提供担保。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 票激励计 划存续期 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 期末，公 司严格遵 守了承诺</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承诺是否按</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时履行</w:t>
            </w:r>
          </w:p>
        </w:tc>
        <w:tc>
          <w:tcPr>
            <w:gridSpan w:val="6"/>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1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如承诺超期 未履行完毕 的，应当详 细说明未完</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998"/>
        <w:gridCol w:w="8582"/>
      </w:tblGrid>
      <w:tr>
        <w:trPr>
          <w:trHeight w:val="131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成履行的具 体原因及下 一步的工作 计划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9"/>
        <w:keepNext/>
        <w:keepLines/>
        <w:widowControl w:val="0"/>
        <w:shd w:val="clear" w:color="auto" w:fill="auto"/>
        <w:bidi w:val="0"/>
        <w:spacing w:before="0" w:line="317" w:lineRule="exact"/>
        <w:ind w:left="0" w:right="0" w:firstLine="0"/>
        <w:jc w:val="both"/>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2</w:t>
      </w:r>
      <w:bookmarkEnd w:id="289"/>
      <w:r>
        <w:rPr>
          <w:color w:val="000000"/>
          <w:spacing w:val="0"/>
          <w:w w:val="100"/>
          <w:position w:val="0"/>
        </w:rPr>
        <w:t>、公司资产或项目存在盈利预测，且报告期仍处在盈利预测期间，公司就资产或项目达到原盈利预测及 其原因做出说明</w:t>
      </w:r>
      <w:bookmarkEnd w:id="287"/>
      <w:bookmarkEnd w:id="288"/>
      <w:bookmarkEnd w:id="290"/>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1114"/>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预测起始时 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唐人数码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pStyle w:val="Style25"/>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公司股东、交易对手方对公司或相关资产年度经营业绩作出的承诺情况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700" w:line="312" w:lineRule="exact"/>
        <w:ind w:left="0" w:right="0" w:firstLine="400"/>
        <w:jc w:val="both"/>
      </w:pPr>
      <w:r>
        <w:rPr>
          <w:color w:val="000000"/>
          <w:spacing w:val="0"/>
          <w:w w:val="100"/>
          <w:position w:val="0"/>
        </w:rPr>
        <w:t>交易对手方承诺唐人数码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年度经审计的归属于母公司股东的扣除非经常性损 益后的净利润分别不低于人民币</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5,874.00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6,300.00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6,600.00</w:t>
      </w:r>
      <w:r>
        <w:rPr>
          <w:color w:val="000000"/>
          <w:spacing w:val="0"/>
          <w:w w:val="100"/>
          <w:position w:val="0"/>
        </w:rPr>
        <w:t>万元。</w:t>
      </w:r>
    </w:p>
    <w:p>
      <w:pPr>
        <w:pStyle w:val="Style23"/>
        <w:keepNext/>
        <w:keepLines/>
        <w:widowControl w:val="0"/>
        <w:shd w:val="clear" w:color="auto" w:fill="auto"/>
        <w:tabs>
          <w:tab w:pos="517"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三</w:t>
      </w:r>
      <w:bookmarkEnd w:id="293"/>
      <w:r>
        <w:rPr>
          <w:color w:val="000000"/>
          <w:spacing w:val="0"/>
          <w:w w:val="100"/>
          <w:position w:val="0"/>
        </w:rPr>
        <w:t>、</w:t>
        <w:tab/>
        <w:t>控股股东及其关联方对上市公司的非经营性占用资金情况</w:t>
      </w:r>
      <w:bookmarkEnd w:id="291"/>
      <w:bookmarkEnd w:id="292"/>
      <w:bookmarkEnd w:id="294"/>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四</w:t>
      </w:r>
      <w:bookmarkEnd w:id="297"/>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295"/>
      <w:bookmarkEnd w:id="296"/>
      <w:bookmarkEnd w:id="298"/>
    </w:p>
    <w:p>
      <w:pPr>
        <w:pStyle w:val="Style25"/>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299" w:name="bookmark299"/>
      <w:bookmarkStart w:id="300" w:name="bookmark300"/>
      <w:bookmarkStart w:id="301" w:name="bookmark301"/>
      <w:bookmarkStart w:id="302" w:name="bookmark302"/>
      <w:r>
        <w:rPr>
          <w:color w:val="000000"/>
          <w:spacing w:val="0"/>
          <w:w w:val="100"/>
          <w:position w:val="0"/>
        </w:rPr>
        <w:t>五</w:t>
      </w:r>
      <w:bookmarkEnd w:id="30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99"/>
      <w:bookmarkEnd w:id="300"/>
      <w:bookmarkEnd w:id="302"/>
    </w:p>
    <w:p>
      <w:pPr>
        <w:pStyle w:val="Style25"/>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六</w:t>
      </w:r>
      <w:bookmarkEnd w:id="305"/>
      <w:r>
        <w:rPr>
          <w:color w:val="000000"/>
          <w:spacing w:val="0"/>
          <w:w w:val="100"/>
          <w:position w:val="0"/>
        </w:rPr>
        <w:t>、</w:t>
        <w:tab/>
        <w:t>董事会关于报告期会计政策、会计估计变更或重大会计差错更正的说明</w:t>
      </w:r>
      <w:bookmarkEnd w:id="303"/>
      <w:bookmarkEnd w:id="304"/>
      <w:bookmarkEnd w:id="306"/>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日，为进一步规范增值税会计处理，促进《关于全面推开营业税改征增值试点的通知》（财税〔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号）的贯彻落实，财政部制定了《增值税会计处理规定》，并下达了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财政部关于印发《增值税会计处理规定》的通知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 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p>
      <w:pPr>
        <w:pStyle w:val="Style2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通知规定：全面试行营业税改征增值后，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科目名称调整为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科目，该科目核算企业经营活 动发生的消费税、城市维护建设税、资源税、教育费附加及房产税、土地使用税、车船税、印花税等相关税费；利润表中的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5"/>
        <w:keepNext w:val="0"/>
        <w:keepLines w:val="0"/>
        <w:widowControl w:val="0"/>
        <w:shd w:val="clear" w:color="auto" w:fill="auto"/>
        <w:bidi w:val="0"/>
        <w:spacing w:before="0" w:after="120" w:line="313" w:lineRule="exact"/>
        <w:ind w:left="0" w:right="0" w:firstLine="480"/>
        <w:jc w:val="both"/>
      </w:pPr>
      <w:r>
        <w:rPr>
          <w:color w:val="000000"/>
          <w:spacing w:val="0"/>
          <w:w w:val="100"/>
          <w:position w:val="0"/>
        </w:rPr>
        <w:t>根据财政部的规定，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日至该规定施行之间发生的交易由于该规定而影响资产、负债等金额的，按照该规定调 </w:t>
      </w:r>
      <w:r>
        <w:rPr>
          <w:color w:val="000000"/>
          <w:spacing w:val="0"/>
          <w:w w:val="100"/>
          <w:position w:val="0"/>
        </w:rPr>
        <w:t>整。</w:t>
      </w:r>
    </w:p>
    <w:p>
      <w:pPr>
        <w:pStyle w:val="Style25"/>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上述会计政策变更对本年度影响金额如下:</w:t>
      </w:r>
    </w:p>
    <w:tbl>
      <w:tblPr>
        <w:tblOverlap w:val="never"/>
        <w:jc w:val="left"/>
        <w:tblLayout w:type="fixed"/>
      </w:tblPr>
      <w:tblGrid>
        <w:gridCol w:w="4426"/>
        <w:gridCol w:w="3979"/>
      </w:tblGrid>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年度影响金额（单位：元）</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6,923,789.53</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940" w:right="0" w:firstLine="0"/>
              <w:jc w:val="left"/>
              <w:rPr>
                <w:sz w:val="18"/>
                <w:szCs w:val="18"/>
              </w:rPr>
            </w:pPr>
            <w:r>
              <w:rPr>
                <w:rFonts w:ascii="Times New Roman" w:eastAsia="Times New Roman" w:hAnsi="Times New Roman" w:cs="Times New Roman"/>
                <w:color w:val="000000"/>
                <w:spacing w:val="0"/>
                <w:w w:val="100"/>
                <w:position w:val="0"/>
                <w:sz w:val="18"/>
                <w:szCs w:val="18"/>
              </w:rPr>
              <w:t>-5,320,996.60</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940" w:right="0" w:firstLine="0"/>
              <w:jc w:val="left"/>
              <w:rPr>
                <w:sz w:val="18"/>
                <w:szCs w:val="18"/>
              </w:rPr>
            </w:pPr>
            <w:r>
              <w:rPr>
                <w:rFonts w:ascii="Times New Roman" w:eastAsia="Times New Roman" w:hAnsi="Times New Roman" w:cs="Times New Roman"/>
                <w:color w:val="000000"/>
                <w:spacing w:val="0"/>
                <w:w w:val="100"/>
                <w:position w:val="0"/>
                <w:sz w:val="18"/>
                <w:szCs w:val="18"/>
              </w:rPr>
              <w:t>-1,602,792.93</w:t>
            </w:r>
          </w:p>
        </w:tc>
      </w:tr>
    </w:tbl>
    <w:p>
      <w:pPr>
        <w:widowControl w:val="0"/>
        <w:spacing w:after="639" w:line="1" w:lineRule="exact"/>
      </w:pPr>
    </w:p>
    <w:p>
      <w:pPr>
        <w:pStyle w:val="Style23"/>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七</w:t>
      </w:r>
      <w:bookmarkEnd w:id="309"/>
      <w:r>
        <w:rPr>
          <w:color w:val="000000"/>
          <w:spacing w:val="0"/>
          <w:w w:val="100"/>
          <w:position w:val="0"/>
        </w:rPr>
        <w:t>、与上年度财务报告相比，合并报表范围发生变化的情况说明</w:t>
      </w:r>
      <w:bookmarkEnd w:id="307"/>
      <w:bookmarkEnd w:id="308"/>
      <w:bookmarkEnd w:id="310"/>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3" w:lineRule="exact"/>
        <w:ind w:left="0" w:right="0" w:firstLine="340"/>
        <w:jc w:val="both"/>
      </w:pPr>
      <w:r>
        <w:rPr>
          <w:color w:val="000000"/>
          <w:spacing w:val="0"/>
          <w:w w:val="100"/>
          <w:position w:val="0"/>
        </w:rPr>
        <w:t>报告期内，公司合并范围内新增两家公司：深圳九合信息安全产业投资一期合伙企业（有限合伙）、深圳九合文化创意 产业投资合伙企业（有限合伙）。本期因失去控制权，不再合并的子公司包括：深圳市博海通讯技术有限公司。</w:t>
      </w:r>
    </w:p>
    <w:p>
      <w:pPr>
        <w:pStyle w:val="Style25"/>
        <w:keepNext w:val="0"/>
        <w:keepLines w:val="0"/>
        <w:widowControl w:val="0"/>
        <w:shd w:val="clear" w:color="auto" w:fill="auto"/>
        <w:bidi w:val="0"/>
        <w:spacing w:before="0" w:after="0" w:line="313" w:lineRule="exact"/>
        <w:ind w:left="0" w:right="0" w:firstLine="340"/>
        <w:jc w:val="both"/>
      </w:pPr>
      <w:bookmarkStart w:id="311" w:name="bookmark311"/>
      <w:r>
        <w:rPr>
          <w:rFonts w:ascii="Times New Roman" w:eastAsia="Times New Roman" w:hAnsi="Times New Roman" w:cs="Times New Roman"/>
          <w:color w:val="000000"/>
          <w:spacing w:val="0"/>
          <w:w w:val="100"/>
          <w:position w:val="0"/>
          <w:sz w:val="18"/>
          <w:szCs w:val="18"/>
        </w:rPr>
        <w:t>1</w:t>
      </w:r>
      <w:bookmarkEnd w:id="31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日，公司第三届董事会第五次会议审议通过了《关于与关联方共同设立产业投资基金暨关联交易的议 案》，同意公司使用自有资金与景晓军先生、丁伟国先生、景晓东先生、亚太富邦共同发起成立信息安全产业基金、文化创 意产业基金。该事项已经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年第二次临时股东大会审议通过。信息安全产业基金于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日完成了工商注册登记手 续；文化创意产业基金于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日完成了工商注册登记手续。</w:t>
      </w:r>
    </w:p>
    <w:p>
      <w:pPr>
        <w:pStyle w:val="Style25"/>
        <w:keepNext w:val="0"/>
        <w:keepLines w:val="0"/>
        <w:widowControl w:val="0"/>
        <w:shd w:val="clear" w:color="auto" w:fill="auto"/>
        <w:tabs>
          <w:tab w:pos="666" w:val="left"/>
        </w:tabs>
        <w:bidi w:val="0"/>
        <w:spacing w:before="0" w:after="700" w:line="313" w:lineRule="exact"/>
        <w:ind w:left="0" w:right="0" w:firstLine="340"/>
        <w:jc w:val="both"/>
      </w:pPr>
      <w:bookmarkStart w:id="312" w:name="bookmark312"/>
      <w:r>
        <w:rPr>
          <w:rFonts w:ascii="Times New Roman" w:eastAsia="Times New Roman" w:hAnsi="Times New Roman" w:cs="Times New Roman"/>
          <w:color w:val="000000"/>
          <w:spacing w:val="0"/>
          <w:w w:val="100"/>
          <w:position w:val="0"/>
          <w:sz w:val="18"/>
          <w:szCs w:val="18"/>
        </w:rPr>
        <w:t>2</w:t>
      </w:r>
      <w:bookmarkEnd w:id="312"/>
      <w:r>
        <w:rPr>
          <w:color w:val="000000"/>
          <w:spacing w:val="0"/>
          <w:w w:val="100"/>
          <w:position w:val="0"/>
        </w:rPr>
        <w:t>、</w:t>
        <w:tab/>
        <w:t>公司第二届董事会第二次会议审议通过的《关于收购深圳市博海通讯技术有限公司部分股权的议案》相关收购事项 已经全部履行完成，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日，公司与股权受让方签署股权转让协议，公司将以上股权全部转出。</w:t>
      </w:r>
    </w:p>
    <w:p>
      <w:pPr>
        <w:pStyle w:val="Style23"/>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八</w:t>
      </w:r>
      <w:bookmarkEnd w:id="315"/>
      <w:r>
        <w:rPr>
          <w:color w:val="000000"/>
          <w:spacing w:val="0"/>
          <w:w w:val="100"/>
          <w:position w:val="0"/>
        </w:rPr>
        <w:t>、聘任、解聘会计师事务所情况</w:t>
      </w:r>
      <w:bookmarkEnd w:id="313"/>
      <w:bookmarkEnd w:id="314"/>
      <w:bookmarkEnd w:id="316"/>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北京永拓会计师事务所（特殊普通合伙）</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吕润波、黄冠伟</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九</w:t>
      </w:r>
      <w:bookmarkEnd w:id="319"/>
      <w:r>
        <w:rPr>
          <w:color w:val="000000"/>
          <w:spacing w:val="0"/>
          <w:w w:val="100"/>
          <w:position w:val="0"/>
        </w:rPr>
        <w:t>、年度报告披露后面临暂停上市和终止上市情况</w:t>
      </w:r>
      <w:bookmarkEnd w:id="317"/>
      <w:bookmarkEnd w:id="318"/>
      <w:bookmarkEnd w:id="320"/>
    </w:p>
    <w:p>
      <w:pPr>
        <w:pStyle w:val="Style25"/>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321" w:name="bookmark321"/>
      <w:bookmarkStart w:id="322" w:name="bookmark322"/>
      <w:bookmarkStart w:id="323" w:name="bookmark323"/>
      <w:r>
        <w:rPr>
          <w:color w:val="000000"/>
          <w:spacing w:val="0"/>
          <w:w w:val="100"/>
          <w:position w:val="0"/>
        </w:rPr>
        <w:t>十、破产重整相关事项</w:t>
      </w:r>
      <w:bookmarkEnd w:id="321"/>
      <w:bookmarkEnd w:id="322"/>
      <w:bookmarkEnd w:id="323"/>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both"/>
      </w:pPr>
      <w:bookmarkStart w:id="324" w:name="bookmark324"/>
      <w:bookmarkStart w:id="325" w:name="bookmark325"/>
      <w:bookmarkStart w:id="326" w:name="bookmark326"/>
      <w:r>
        <w:rPr>
          <w:color w:val="000000"/>
          <w:spacing w:val="0"/>
          <w:w w:val="100"/>
          <w:position w:val="0"/>
        </w:rPr>
        <w:t>十一、重大诉讼、仲裁事项</w:t>
      </w:r>
      <w:bookmarkEnd w:id="324"/>
      <w:bookmarkEnd w:id="325"/>
      <w:bookmarkEnd w:id="326"/>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本年度公司无重大诉讼、仲裁事项。</w:t>
      </w:r>
    </w:p>
    <w:p>
      <w:pPr>
        <w:pStyle w:val="Style23"/>
        <w:keepNext/>
        <w:keepLines/>
        <w:widowControl w:val="0"/>
        <w:shd w:val="clear" w:color="auto" w:fill="auto"/>
        <w:bidi w:val="0"/>
        <w:spacing w:before="0" w:after="380" w:line="240" w:lineRule="auto"/>
        <w:ind w:left="0" w:right="0" w:firstLine="0"/>
        <w:jc w:val="both"/>
      </w:pPr>
      <w:bookmarkStart w:id="327" w:name="bookmark327"/>
      <w:bookmarkStart w:id="328" w:name="bookmark328"/>
      <w:bookmarkStart w:id="329" w:name="bookmark329"/>
      <w:r>
        <w:rPr>
          <w:color w:val="000000"/>
          <w:spacing w:val="0"/>
          <w:w w:val="100"/>
          <w:position w:val="0"/>
        </w:rPr>
        <w:t>十二、处罚及整改情况</w:t>
      </w:r>
      <w:bookmarkEnd w:id="327"/>
      <w:bookmarkEnd w:id="328"/>
      <w:bookmarkEnd w:id="329"/>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after="380" w:line="240" w:lineRule="auto"/>
        <w:ind w:left="0" w:right="0" w:firstLine="0"/>
        <w:jc w:val="both"/>
      </w:pPr>
      <w:bookmarkStart w:id="330" w:name="bookmark330"/>
      <w:bookmarkStart w:id="331" w:name="bookmark331"/>
      <w:bookmarkStart w:id="332" w:name="bookmark332"/>
      <w:r>
        <w:rPr>
          <w:color w:val="000000"/>
          <w:spacing w:val="0"/>
          <w:w w:val="100"/>
          <w:position w:val="0"/>
        </w:rPr>
        <w:t>十三、公司及其控股股东、实际控制人的诚信状况</w:t>
      </w:r>
      <w:bookmarkEnd w:id="330"/>
      <w:bookmarkEnd w:id="331"/>
      <w:bookmarkEnd w:id="332"/>
    </w:p>
    <w:p>
      <w:pPr>
        <w:pStyle w:val="Style25"/>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333" w:name="bookmark333"/>
      <w:bookmarkStart w:id="334" w:name="bookmark334"/>
      <w:bookmarkStart w:id="335" w:name="bookmark335"/>
      <w:r>
        <w:rPr>
          <w:color w:val="000000"/>
          <w:spacing w:val="0"/>
          <w:w w:val="100"/>
          <w:position w:val="0"/>
        </w:rPr>
        <w:t>十四、公司股权激励计划、员工持股计划或其他员工激励措施的实施情况</w:t>
      </w:r>
      <w:bookmarkEnd w:id="333"/>
      <w:bookmarkEnd w:id="334"/>
      <w:bookmarkEnd w:id="335"/>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日，公司第二届董事会第八次会议审议通过了《关于</w:t>
      </w:r>
      <w:r>
        <w:rPr>
          <w:color w:val="000000"/>
          <w:spacing w:val="0"/>
          <w:w w:val="100"/>
          <w:position w:val="0"/>
          <w:sz w:val="18"/>
          <w:szCs w:val="18"/>
        </w:rPr>
        <w:t>〈</w:t>
      </w:r>
      <w:r>
        <w:rPr>
          <w:color w:val="000000"/>
          <w:spacing w:val="0"/>
          <w:w w:val="100"/>
          <w:position w:val="0"/>
        </w:rPr>
        <w:t>任子行网络技术股份有限公司限制性股票激励计划 （草案）及其摘要</w:t>
      </w:r>
      <w:r>
        <w:rPr>
          <w:color w:val="000000"/>
          <w:spacing w:val="0"/>
          <w:w w:val="100"/>
          <w:position w:val="0"/>
          <w:sz w:val="18"/>
          <w:szCs w:val="18"/>
        </w:rPr>
        <w:t>〉</w:t>
      </w:r>
      <w:r>
        <w:rPr>
          <w:color w:val="000000"/>
          <w:spacing w:val="0"/>
          <w:w w:val="100"/>
          <w:position w:val="0"/>
        </w:rPr>
        <w:t>的议案》，监事会对公司本次股权激励计划的激励对象名单进行核实，公司独立董事就本次股权激励计 划是否有利于公司的持续发展及是否存在损害公司及全体股东利益的情形发表独立意见。随后向中国证监会上报了申请备案 材料。</w:t>
      </w:r>
    </w:p>
    <w:p>
      <w:pPr>
        <w:pStyle w:val="Style2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月，公司获悉报送的限制性股票激励计划（草案修订稿）经中国证监会备案无异议。</w:t>
      </w:r>
    </w:p>
    <w:p>
      <w:pPr>
        <w:pStyle w:val="Style2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日，公司第二届董事会第十次会议审议通过了《关于</w:t>
      </w:r>
      <w:r>
        <w:rPr>
          <w:color w:val="000000"/>
          <w:spacing w:val="0"/>
          <w:w w:val="100"/>
          <w:position w:val="0"/>
          <w:sz w:val="18"/>
          <w:szCs w:val="18"/>
        </w:rPr>
        <w:t>〈</w:t>
      </w:r>
      <w:r>
        <w:rPr>
          <w:color w:val="000000"/>
          <w:spacing w:val="0"/>
          <w:w w:val="100"/>
          <w:position w:val="0"/>
        </w:rPr>
        <w:t>任子行网络技术股份有限公司限制性股票激励计划 （草案修订稿）及其摘要</w:t>
      </w:r>
      <w:r>
        <w:rPr>
          <w:color w:val="000000"/>
          <w:spacing w:val="0"/>
          <w:w w:val="100"/>
          <w:position w:val="0"/>
          <w:sz w:val="18"/>
          <w:szCs w:val="18"/>
        </w:rPr>
        <w:t>〉</w:t>
      </w:r>
      <w:r>
        <w:rPr>
          <w:color w:val="000000"/>
          <w:spacing w:val="0"/>
          <w:w w:val="100"/>
          <w:position w:val="0"/>
        </w:rPr>
        <w:t>的议案》。公司第二届监事会第七次会议审议通过了《关于</w:t>
      </w:r>
      <w:r>
        <w:rPr>
          <w:color w:val="000000"/>
          <w:spacing w:val="0"/>
          <w:w w:val="100"/>
          <w:position w:val="0"/>
          <w:sz w:val="18"/>
          <w:szCs w:val="18"/>
        </w:rPr>
        <w:t>〈</w:t>
      </w:r>
      <w:r>
        <w:rPr>
          <w:color w:val="000000"/>
          <w:spacing w:val="0"/>
          <w:w w:val="100"/>
          <w:position w:val="0"/>
        </w:rPr>
        <w:t>任子行网络技术股份有限公司限制 性股票激励计划（草案修订稿）及其摘要</w:t>
      </w:r>
      <w:r>
        <w:rPr>
          <w:color w:val="000000"/>
          <w:spacing w:val="0"/>
          <w:w w:val="100"/>
          <w:position w:val="0"/>
          <w:sz w:val="18"/>
          <w:szCs w:val="18"/>
        </w:rPr>
        <w:t>〉</w:t>
      </w:r>
      <w:r>
        <w:rPr>
          <w:color w:val="000000"/>
          <w:spacing w:val="0"/>
          <w:w w:val="100"/>
          <w:position w:val="0"/>
        </w:rPr>
        <w:t>的议案》。公司独立董事对此发表了独立意见。</w:t>
      </w:r>
    </w:p>
    <w:p>
      <w:pPr>
        <w:pStyle w:val="Style2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年第一次临时股东大会审议并通过了《关于</w:t>
      </w:r>
      <w:r>
        <w:rPr>
          <w:color w:val="000000"/>
          <w:spacing w:val="0"/>
          <w:w w:val="100"/>
          <w:position w:val="0"/>
          <w:sz w:val="18"/>
          <w:szCs w:val="18"/>
        </w:rPr>
        <w:t>〈</w:t>
      </w:r>
      <w:r>
        <w:rPr>
          <w:color w:val="000000"/>
          <w:spacing w:val="0"/>
          <w:w w:val="100"/>
          <w:position w:val="0"/>
        </w:rPr>
        <w:t>任子行网络技术股份有限公司限制性股票激励 计划（草案修订稿）及其摘要</w:t>
      </w:r>
      <w:r>
        <w:rPr>
          <w:color w:val="000000"/>
          <w:spacing w:val="0"/>
          <w:w w:val="100"/>
          <w:position w:val="0"/>
          <w:sz w:val="18"/>
          <w:szCs w:val="18"/>
        </w:rPr>
        <w:t>〉</w:t>
      </w:r>
      <w:r>
        <w:rPr>
          <w:color w:val="000000"/>
          <w:spacing w:val="0"/>
          <w:w w:val="100"/>
          <w:position w:val="0"/>
        </w:rPr>
        <w:t>的议案》、《关于提请任子行网络技术股份有限公司股东大会授权董事会办理公司限制性股 票激励计划相关事宜的议案》。</w:t>
      </w:r>
    </w:p>
    <w:p>
      <w:pPr>
        <w:pStyle w:val="Style2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日，公司第二届董事会第十三次会议和第二届监事会第十次会议审议通过了《关于调整限制性股票激励计划 相关事项的议案》、《关于向激励对象授予限制性股票的议案》。公司独立董事对此发表了独立意见。</w:t>
      </w:r>
    </w:p>
    <w:p>
      <w:pPr>
        <w:pStyle w:val="Style2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日，公司第二届董事会第十四次会议和第二届监事会第十一次会议审议通过了《关于调整限制性股票激励 计划相关事项的议案》。公司独立董事对此发表了独立意见。</w:t>
      </w:r>
    </w:p>
    <w:p>
      <w:pPr>
        <w:pStyle w:val="Style25"/>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日，公司完成了上述股权激励计划的首次限制性股票登记手续，股票上市日为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5"/>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日，公司第二届董事会第二十二次会议和第二届监事会第十六次会议审议通过了《对</w:t>
      </w:r>
      <w:r>
        <w:rPr>
          <w:color w:val="000000"/>
          <w:spacing w:val="0"/>
          <w:w w:val="100"/>
          <w:position w:val="0"/>
          <w:sz w:val="18"/>
          <w:szCs w:val="18"/>
        </w:rPr>
        <w:t>〈</w:t>
      </w:r>
      <w:r>
        <w:rPr>
          <w:color w:val="000000"/>
          <w:spacing w:val="0"/>
          <w:w w:val="100"/>
          <w:position w:val="0"/>
        </w:rPr>
        <w:t>任子行网络技术股 份有限公司限制性股票激励计划</w:t>
      </w:r>
      <w:r>
        <w:rPr>
          <w:color w:val="000000"/>
          <w:spacing w:val="0"/>
          <w:w w:val="100"/>
          <w:position w:val="0"/>
          <w:sz w:val="18"/>
          <w:szCs w:val="18"/>
        </w:rPr>
        <w:t>〉</w:t>
      </w:r>
      <w:r>
        <w:rPr>
          <w:color w:val="000000"/>
          <w:spacing w:val="0"/>
          <w:w w:val="100"/>
          <w:position w:val="0"/>
        </w:rPr>
        <w:t xml:space="preserve">预留限制性股票数量进行调整的议案》、《关于向激励对象授予预留限制性股票相关事项 的议案》。公司根据限制性股票激励计划及相关规定，对预留限制性股票数量进行调整如下：预留限制性股票授予总量由原 </w:t>
      </w:r>
      <w:r>
        <w:rPr>
          <w:rFonts w:ascii="Times New Roman" w:eastAsia="Times New Roman" w:hAnsi="Times New Roman" w:cs="Times New Roman"/>
          <w:color w:val="000000"/>
          <w:spacing w:val="0"/>
          <w:w w:val="100"/>
          <w:position w:val="0"/>
          <w:sz w:val="18"/>
          <w:szCs w:val="18"/>
        </w:rPr>
        <w:t>434,560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869,120</w:t>
      </w:r>
      <w:r>
        <w:rPr>
          <w:color w:val="000000"/>
          <w:spacing w:val="0"/>
          <w:w w:val="100"/>
          <w:position w:val="0"/>
        </w:rPr>
        <w:t>股。并确定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日为授予日，授予</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86.9</w:t>
      </w:r>
      <w:r>
        <w:rPr>
          <w:color w:val="000000"/>
          <w:spacing w:val="0"/>
          <w:w w:val="100"/>
          <w:position w:val="0"/>
        </w:rPr>
        <w:t>万股限制性股票。授予价格依据董事会 决议公告日前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个交易日公司股票交易均价（前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个交易日股票交易总量）</w:t>
      </w:r>
      <w:r>
        <w:rPr>
          <w:rFonts w:ascii="Times New Roman" w:eastAsia="Times New Roman" w:hAnsi="Times New Roman" w:cs="Times New Roman"/>
          <w:color w:val="000000"/>
          <w:spacing w:val="0"/>
          <w:w w:val="100"/>
          <w:position w:val="0"/>
          <w:sz w:val="18"/>
          <w:szCs w:val="18"/>
        </w:rPr>
        <w:t>50.95</w:t>
      </w:r>
      <w:r>
        <w:rPr>
          <w:color w:val="000000"/>
          <w:spacing w:val="0"/>
          <w:w w:val="100"/>
          <w:position w:val="0"/>
        </w:rPr>
        <w:t>元的</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确定，为每股</w:t>
      </w:r>
      <w:r>
        <w:rPr>
          <w:rFonts w:ascii="Times New Roman" w:eastAsia="Times New Roman" w:hAnsi="Times New Roman" w:cs="Times New Roman"/>
          <w:color w:val="000000"/>
          <w:spacing w:val="0"/>
          <w:w w:val="100"/>
          <w:position w:val="0"/>
          <w:sz w:val="18"/>
          <w:szCs w:val="18"/>
        </w:rPr>
        <w:t>25.48</w:t>
      </w:r>
      <w:r>
        <w:rPr>
          <w:color w:val="000000"/>
          <w:spacing w:val="0"/>
          <w:w w:val="100"/>
          <w:position w:val="0"/>
        </w:rPr>
        <w:t>元。公司独立董事对此发表了独立意见。</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日，公司第二届董事会第二十四次会议和第二届监事会第十七次会议审议通过了《关于调整限制性股票激励 计划相关事项的议案》。公司独立董事对此发表了独立意见。由于原激励对象中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人因个人原因自愿放弃认购公司拟向其授 予的全部预留限制性股票；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人因个人原因放弃公司拟向其授予的部分预留限制性股票，上述人员本次放弃认购预留限制性 股票共计</w:t>
      </w:r>
      <w:r>
        <w:rPr>
          <w:rFonts w:ascii="Times New Roman" w:eastAsia="Times New Roman" w:hAnsi="Times New Roman" w:cs="Times New Roman"/>
          <w:color w:val="000000"/>
          <w:spacing w:val="0"/>
          <w:w w:val="100"/>
          <w:position w:val="0"/>
          <w:sz w:val="18"/>
          <w:szCs w:val="18"/>
        </w:rPr>
        <w:t>165,335</w:t>
      </w:r>
      <w:r>
        <w:rPr>
          <w:color w:val="000000"/>
          <w:spacing w:val="0"/>
          <w:w w:val="100"/>
          <w:position w:val="0"/>
        </w:rPr>
        <w:t>股。公司根据实际情况，将本次激励计划拟授予的预留限制性股票总量由</w:t>
      </w:r>
      <w:r>
        <w:rPr>
          <w:rFonts w:ascii="Times New Roman" w:eastAsia="Times New Roman" w:hAnsi="Times New Roman" w:cs="Times New Roman"/>
          <w:color w:val="000000"/>
          <w:spacing w:val="0"/>
          <w:w w:val="100"/>
          <w:position w:val="0"/>
          <w:sz w:val="18"/>
          <w:szCs w:val="18"/>
        </w:rPr>
        <w:t>869,120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703,785</w:t>
      </w:r>
      <w:r>
        <w:rPr>
          <w:color w:val="000000"/>
          <w:spacing w:val="0"/>
          <w:w w:val="100"/>
          <w:position w:val="0"/>
        </w:rPr>
        <w:t>股。激励 对象拟授予人数由</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名。</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日，公司完成了上述股权激励计划的预留限制性股票登记手续，股票上市日为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日，公司召开了第二届董事会第二十七次会议，同意将向</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名激励对象首次授予的</w:t>
      </w:r>
      <w:r>
        <w:rPr>
          <w:rFonts w:ascii="Times New Roman" w:eastAsia="Times New Roman" w:hAnsi="Times New Roman" w:cs="Times New Roman"/>
          <w:color w:val="000000"/>
          <w:spacing w:val="0"/>
          <w:w w:val="100"/>
          <w:position w:val="0"/>
          <w:sz w:val="18"/>
          <w:szCs w:val="18"/>
        </w:rPr>
        <w:t>1,974,929</w:t>
      </w:r>
      <w:r>
        <w:rPr>
          <w:color w:val="000000"/>
          <w:spacing w:val="0"/>
          <w:w w:val="100"/>
          <w:position w:val="0"/>
        </w:rPr>
        <w:t>股限制性股票 解锁并上市流通；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日，公司完成前述限制性股票的流通手续。</w:t>
      </w:r>
    </w:p>
    <w:p>
      <w:pPr>
        <w:pStyle w:val="Style2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由于公司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年度权益分派方案已实施完成，公司根据限制性股票激励计划及相关规定，对首次授予的限制性股票数 量和回购价格进行调整如下：调整后的首次限制性股票授予数量为</w:t>
      </w:r>
      <w:r>
        <w:rPr>
          <w:rFonts w:ascii="Times New Roman" w:eastAsia="Times New Roman" w:hAnsi="Times New Roman" w:cs="Times New Roman"/>
          <w:color w:val="000000"/>
          <w:spacing w:val="0"/>
          <w:w w:val="100"/>
          <w:position w:val="0"/>
          <w:sz w:val="18"/>
          <w:szCs w:val="18"/>
        </w:rPr>
        <w:t>6,583,098</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4.56</w:t>
      </w:r>
      <w:r>
        <w:rPr>
          <w:color w:val="000000"/>
          <w:spacing w:val="0"/>
          <w:w w:val="100"/>
          <w:position w:val="0"/>
        </w:rPr>
        <w:t>元；并同意为符合解锁条件 的</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名激励对象办理解锁事宜，本次申请解锁流通的限制性股票数量为</w:t>
      </w:r>
      <w:r>
        <w:rPr>
          <w:rFonts w:ascii="Times New Roman" w:eastAsia="Times New Roman" w:hAnsi="Times New Roman" w:cs="Times New Roman"/>
          <w:color w:val="000000"/>
          <w:spacing w:val="0"/>
          <w:w w:val="100"/>
          <w:position w:val="0"/>
          <w:sz w:val="18"/>
          <w:szCs w:val="18"/>
        </w:rPr>
        <w:t>1,974,929</w:t>
      </w:r>
      <w:r>
        <w:rPr>
          <w:color w:val="000000"/>
          <w:spacing w:val="0"/>
          <w:w w:val="100"/>
          <w:position w:val="0"/>
        </w:rPr>
        <w:t>股。公司独立董事对上述事项发表了独立意 见。</w:t>
      </w:r>
    </w:p>
    <w:p>
      <w:pPr>
        <w:pStyle w:val="Style25"/>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日，公司在中国证券登记结算有限责任公司深圳分公司完成了上述股票解锁，股票流通日为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w:t>
      </w:r>
    </w:p>
    <w:p>
      <w:pPr>
        <w:pStyle w:val="Style25"/>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日，公司第二届董事会第二十九次会议审议通过了《关于回购注销部分激励对象已获授但尚未解锁限制性 股票并修改公司章程相关条款的议案》，公司第二届监事会第二十一次会议审议通过了《关于回购注销部分激励对象已获授 但尚未解锁限制性股票的议案》，鉴于公司激励对象谢海军等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名激励对象已离职，涉及未解锁限制性股票合计</w:t>
      </w:r>
      <w:r>
        <w:rPr>
          <w:rFonts w:ascii="Times New Roman" w:eastAsia="Times New Roman" w:hAnsi="Times New Roman" w:cs="Times New Roman"/>
          <w:color w:val="000000"/>
          <w:spacing w:val="0"/>
          <w:w w:val="100"/>
          <w:position w:val="0"/>
          <w:sz w:val="18"/>
          <w:szCs w:val="18"/>
        </w:rPr>
        <w:t>102,800</w:t>
      </w:r>
      <w:r>
        <w:rPr>
          <w:color w:val="000000"/>
          <w:spacing w:val="0"/>
          <w:w w:val="100"/>
          <w:position w:val="0"/>
        </w:rPr>
        <w:t>股； 朱洪强自愿申请放弃其获授的公司限制性股票，涉及未解锁限制性股票</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股;公司将对上述未解锁限制性股票合计</w:t>
      </w:r>
      <w:r>
        <w:rPr>
          <w:rFonts w:ascii="Times New Roman" w:eastAsia="Times New Roman" w:hAnsi="Times New Roman" w:cs="Times New Roman"/>
          <w:color w:val="000000"/>
          <w:spacing w:val="0"/>
          <w:w w:val="100"/>
          <w:position w:val="0"/>
          <w:sz w:val="18"/>
          <w:szCs w:val="18"/>
        </w:rPr>
        <w:t xml:space="preserve">106,800 </w:t>
      </w:r>
      <w:r>
        <w:rPr>
          <w:color w:val="000000"/>
          <w:spacing w:val="0"/>
          <w:w w:val="100"/>
          <w:position w:val="0"/>
        </w:rPr>
        <w:t>股进行回购注销。公司独立董事对上述事项发表了独立意见。</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日，公司在中国证券登记结算有限责任公司深圳分公司完成了上述股票回购注销。</w:t>
      </w:r>
    </w:p>
    <w:p>
      <w:pPr>
        <w:pStyle w:val="Style25"/>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日，公司第三届董事会第二次会议审议通过了《关于调整限制性股票激励计划相关事项的议案》与《关于 公司限制性股票激励计划预留部分限制性股票第一个解锁期可解锁的议案》，公司第三届监事会第二次会议审议通过了《关 于调整限制性股票激励计划相关事项的议案》与《关于公司限制性股票激励计划预留部分限制性股票第一个解锁期可解锁激 励对象名单的议案》。</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由于公司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年度权益分派方案已实施完成，公司根据限制性股票激励计划及相关规定，对限制性股票授予数量和回购 价格进行调整如下：调整后首次授予的限制性股票总量为</w:t>
      </w:r>
      <w:r>
        <w:rPr>
          <w:rFonts w:ascii="Times New Roman" w:eastAsia="Times New Roman" w:hAnsi="Times New Roman" w:cs="Times New Roman"/>
          <w:color w:val="000000"/>
          <w:spacing w:val="0"/>
          <w:w w:val="100"/>
          <w:position w:val="0"/>
          <w:sz w:val="18"/>
          <w:szCs w:val="18"/>
        </w:rPr>
        <w:t>9,875,823</w:t>
      </w:r>
      <w:r>
        <w:rPr>
          <w:color w:val="000000"/>
          <w:spacing w:val="0"/>
          <w:w w:val="100"/>
          <w:position w:val="0"/>
        </w:rPr>
        <w:t>股（含已解锁和回购注销），调整后首次授予的限制性股 票的回购价格为</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元；调整后预留授予的限制性股票总量为</w:t>
      </w:r>
      <w:r>
        <w:rPr>
          <w:rFonts w:ascii="Times New Roman" w:eastAsia="Times New Roman" w:hAnsi="Times New Roman" w:cs="Times New Roman"/>
          <w:color w:val="000000"/>
          <w:spacing w:val="0"/>
          <w:w w:val="100"/>
          <w:position w:val="0"/>
          <w:sz w:val="18"/>
          <w:szCs w:val="18"/>
        </w:rPr>
        <w:t>1,055,803</w:t>
      </w:r>
      <w:r>
        <w:rPr>
          <w:color w:val="000000"/>
          <w:spacing w:val="0"/>
          <w:w w:val="100"/>
          <w:position w:val="0"/>
        </w:rPr>
        <w:t>股（含已解锁和回购注销），调整后预留授予的限制 性股票的回购价格为</w:t>
      </w:r>
      <w:r>
        <w:rPr>
          <w:rFonts w:ascii="Times New Roman" w:eastAsia="Times New Roman" w:hAnsi="Times New Roman" w:cs="Times New Roman"/>
          <w:color w:val="000000"/>
          <w:spacing w:val="0"/>
          <w:w w:val="100"/>
          <w:position w:val="0"/>
          <w:sz w:val="18"/>
          <w:szCs w:val="18"/>
        </w:rPr>
        <w:t>16.96</w:t>
      </w:r>
      <w:r>
        <w:rPr>
          <w:color w:val="000000"/>
          <w:spacing w:val="0"/>
          <w:w w:val="100"/>
          <w:position w:val="0"/>
        </w:rPr>
        <w:t>元。并同意公司为符合解锁条件的</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名激励对象办理解锁事宜，本次解锁的限制性股票解锁数量 为</w:t>
      </w:r>
      <w:r>
        <w:rPr>
          <w:rFonts w:ascii="Times New Roman" w:eastAsia="Times New Roman" w:hAnsi="Times New Roman" w:cs="Times New Roman"/>
          <w:color w:val="000000"/>
          <w:spacing w:val="0"/>
          <w:w w:val="100"/>
          <w:position w:val="0"/>
          <w:sz w:val="18"/>
          <w:szCs w:val="18"/>
        </w:rPr>
        <w:t>462,645</w:t>
      </w:r>
      <w:r>
        <w:rPr>
          <w:color w:val="000000"/>
          <w:spacing w:val="0"/>
          <w:w w:val="100"/>
          <w:position w:val="0"/>
        </w:rPr>
        <w:t>股，占限制性股票总数（含预留）的</w:t>
      </w:r>
      <w:r>
        <w:rPr>
          <w:rFonts w:ascii="Times New Roman" w:eastAsia="Times New Roman" w:hAnsi="Times New Roman" w:cs="Times New Roman"/>
          <w:color w:val="000000"/>
          <w:spacing w:val="0"/>
          <w:w w:val="100"/>
          <w:position w:val="0"/>
          <w:sz w:val="18"/>
          <w:szCs w:val="18"/>
        </w:rPr>
        <w:t>5.92%</w:t>
      </w:r>
      <w:r>
        <w:rPr>
          <w:color w:val="000000"/>
          <w:spacing w:val="0"/>
          <w:w w:val="100"/>
          <w:position w:val="0"/>
        </w:rPr>
        <w:t>，占公司股本总额的</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。公司独立董事对上述事项发表了独立意见。</w:t>
      </w:r>
    </w:p>
    <w:p>
      <w:pPr>
        <w:pStyle w:val="Style25"/>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日，公司在中国证券登记结算有限责任公司深圳分公司完成了上述股票解锁，股票流通日为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日，公司第三届董事会第四次会议审议通过了《关于公司限制性股票激励计划首次授予限制性股票第二个解 锁期可解锁的议案》，公司第三届监事会第四次会议审议通过了《关于公司限制性股票激励计划首次授予限制性股票第二个 解锁期可解锁激励对象名单的议案》。同意公司按照《任子行网络技术股份有限公司限制性股票激励计划（草案修订稿）》 及《任子行网络技术股份有限公司限制性股票激励计划实施考核管理办法（修订稿）》的相关规定办理首次授予限制性股票 第二解锁期解锁的相关事宜。</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本次符合解锁条件的激励对象共计</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人，可申请解锁并上市流通的限制性股票数量为</w:t>
      </w:r>
      <w:r>
        <w:rPr>
          <w:rFonts w:ascii="Times New Roman" w:eastAsia="Times New Roman" w:hAnsi="Times New Roman" w:cs="Times New Roman"/>
          <w:color w:val="000000"/>
          <w:spacing w:val="0"/>
          <w:w w:val="100"/>
          <w:position w:val="0"/>
          <w:sz w:val="18"/>
          <w:szCs w:val="18"/>
        </w:rPr>
        <w:t>2,708,016</w:t>
      </w:r>
      <w:r>
        <w:rPr>
          <w:color w:val="000000"/>
          <w:spacing w:val="0"/>
          <w:w w:val="100"/>
          <w:position w:val="0"/>
        </w:rPr>
        <w:t>股，占目前限制性股票总 数（含预留）的</w:t>
      </w:r>
      <w:r>
        <w:rPr>
          <w:rFonts w:ascii="Times New Roman" w:eastAsia="Times New Roman" w:hAnsi="Times New Roman" w:cs="Times New Roman"/>
          <w:color w:val="000000"/>
          <w:spacing w:val="0"/>
          <w:w w:val="100"/>
          <w:position w:val="0"/>
          <w:sz w:val="18"/>
          <w:szCs w:val="18"/>
        </w:rPr>
        <w:t>36.86%</w:t>
      </w:r>
      <w:r>
        <w:rPr>
          <w:color w:val="000000"/>
          <w:spacing w:val="0"/>
          <w:w w:val="100"/>
          <w:position w:val="0"/>
        </w:rPr>
        <w:t>，占目前公司股本总额的</w:t>
      </w:r>
      <w:r>
        <w:rPr>
          <w:rFonts w:ascii="Times New Roman" w:eastAsia="Times New Roman" w:hAnsi="Times New Roman" w:cs="Times New Roman"/>
          <w:color w:val="000000"/>
          <w:spacing w:val="0"/>
          <w:w w:val="100"/>
          <w:position w:val="0"/>
          <w:sz w:val="18"/>
          <w:szCs w:val="18"/>
        </w:rPr>
        <w:t>0.60%</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日，公司在中国证券登记结算有限责任公司深圳分公司完成了上述股票解锁，股票流通日为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p>
      <w:pPr>
        <w:pStyle w:val="Style25"/>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日，公司第三届董事会第八次会议审议通过《关于回购注销部分激励对象已获授但尚未解锁限制性股票并 修改公司章程相关条款的议案》，鉴于韩喜龙等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名激励对象已离职，侯胜利等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名激励对象未能完成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年度业绩考核目标， 涉及未解锁限制性股票合计</w:t>
      </w:r>
      <w:r>
        <w:rPr>
          <w:rFonts w:ascii="Times New Roman" w:eastAsia="Times New Roman" w:hAnsi="Times New Roman" w:cs="Times New Roman"/>
          <w:color w:val="000000"/>
          <w:spacing w:val="0"/>
          <w:w w:val="100"/>
          <w:position w:val="0"/>
          <w:sz w:val="18"/>
          <w:szCs w:val="18"/>
        </w:rPr>
        <w:t>321,939</w:t>
      </w:r>
      <w:r>
        <w:rPr>
          <w:color w:val="000000"/>
          <w:spacing w:val="0"/>
          <w:w w:val="100"/>
          <w:position w:val="0"/>
        </w:rPr>
        <w:t xml:space="preserve">股，公司将对上述未解锁限制性股票进行回购注销。公司独立董事对上述事项发表了独 </w:t>
      </w:r>
      <w:r>
        <w:rPr>
          <w:color w:val="000000"/>
          <w:spacing w:val="0"/>
          <w:w w:val="100"/>
          <w:position w:val="0"/>
        </w:rPr>
        <w:t>立意见。</w:t>
      </w:r>
    </w:p>
    <w:p>
      <w:pPr>
        <w:pStyle w:val="Style25"/>
        <w:keepNext w:val="0"/>
        <w:keepLines w:val="0"/>
        <w:widowControl w:val="0"/>
        <w:shd w:val="clear" w:color="auto" w:fill="auto"/>
        <w:bidi w:val="0"/>
        <w:spacing w:before="0" w:after="380" w:line="315" w:lineRule="exact"/>
        <w:ind w:left="0" w:right="0"/>
        <w:jc w:val="both"/>
      </w:pPr>
      <w:r>
        <w:rPr>
          <w:color w:val="000000"/>
          <w:spacing w:val="0"/>
          <w:w w:val="100"/>
          <w:position w:val="0"/>
        </w:rPr>
        <w:t>上述内容详见公司在中国证监会指定信息披露网站巨潮资讯网(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发布的公告。</w:t>
      </w:r>
    </w:p>
    <w:p>
      <w:pPr>
        <w:pStyle w:val="Style23"/>
        <w:keepNext/>
        <w:keepLines/>
        <w:widowControl w:val="0"/>
        <w:shd w:val="clear" w:color="auto" w:fill="auto"/>
        <w:bidi w:val="0"/>
        <w:spacing w:before="0" w:after="380" w:line="240" w:lineRule="auto"/>
        <w:ind w:left="0" w:right="0" w:firstLine="0"/>
        <w:jc w:val="left"/>
      </w:pPr>
      <w:bookmarkStart w:id="336" w:name="bookmark336"/>
      <w:bookmarkStart w:id="337" w:name="bookmark337"/>
      <w:bookmarkStart w:id="338" w:name="bookmark338"/>
      <w:r>
        <w:rPr>
          <w:color w:val="000000"/>
          <w:spacing w:val="0"/>
          <w:w w:val="100"/>
          <w:position w:val="0"/>
        </w:rPr>
        <w:t>十五、重大关联交易</w:t>
      </w:r>
      <w:bookmarkEnd w:id="336"/>
      <w:bookmarkEnd w:id="337"/>
      <w:bookmarkEnd w:id="338"/>
    </w:p>
    <w:p>
      <w:pPr>
        <w:pStyle w:val="Style29"/>
        <w:keepNext/>
        <w:keepLines/>
        <w:widowControl w:val="0"/>
        <w:shd w:val="clear" w:color="auto" w:fill="auto"/>
        <w:tabs>
          <w:tab w:pos="368" w:val="left"/>
        </w:tabs>
        <w:bidi w:val="0"/>
        <w:spacing w:before="0" w:after="3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w:t>
        <w:tab/>
        <w:t>与日常经营相关的关联交易</w:t>
      </w:r>
      <w:bookmarkEnd w:id="339"/>
      <w:bookmarkEnd w:id="340"/>
      <w:bookmarkEnd w:id="342"/>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资产或股权收购、出售发生的关联交易</w:t>
      </w:r>
      <w:bookmarkEnd w:id="343"/>
      <w:bookmarkEnd w:id="344"/>
      <w:bookmarkEnd w:id="346"/>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共同对外投资的关联交易</w:t>
      </w:r>
      <w:bookmarkEnd w:id="347"/>
      <w:bookmarkEnd w:id="348"/>
      <w:bookmarkEnd w:id="350"/>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w:t>
        <w:tab/>
        <w:t>关联债权债务往来</w:t>
      </w:r>
      <w:bookmarkEnd w:id="351"/>
      <w:bookmarkEnd w:id="352"/>
      <w:bookmarkEnd w:id="354"/>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5</w:t>
      </w:r>
      <w:bookmarkEnd w:id="357"/>
      <w:r>
        <w:rPr>
          <w:color w:val="000000"/>
          <w:spacing w:val="0"/>
          <w:w w:val="100"/>
          <w:position w:val="0"/>
        </w:rPr>
        <w:t>、</w:t>
        <w:tab/>
        <w:t>其他重大关联交易</w:t>
      </w:r>
      <w:bookmarkEnd w:id="355"/>
      <w:bookmarkEnd w:id="356"/>
      <w:bookmarkEnd w:id="358"/>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40" w:line="315"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color w:val="000000"/>
          <w:spacing w:val="0"/>
          <w:w w:val="100"/>
          <w:position w:val="0"/>
          <w:sz w:val="18"/>
          <w:szCs w:val="18"/>
        </w:rPr>
        <w:t>，</w:t>
      </w:r>
      <w:r>
        <w:rPr>
          <w:color w:val="000000"/>
          <w:spacing w:val="0"/>
          <w:w w:val="100"/>
          <w:position w:val="0"/>
        </w:rPr>
        <w:t>公司召开第三届董事会第五次会议</w:t>
      </w:r>
      <w:r>
        <w:rPr>
          <w:color w:val="000000"/>
          <w:spacing w:val="0"/>
          <w:w w:val="100"/>
          <w:position w:val="0"/>
          <w:sz w:val="18"/>
          <w:szCs w:val="18"/>
        </w:rPr>
        <w:t>，</w:t>
      </w:r>
      <w:r>
        <w:rPr>
          <w:color w:val="000000"/>
          <w:spacing w:val="0"/>
          <w:w w:val="100"/>
          <w:position w:val="0"/>
        </w:rPr>
        <w:t>审议通过了《关于与关联方共同设立产业投资基金暨关联交易的议 案》，同意公司使用自有资金与其他合伙人共同发起成立信息安全产业基金、文化创意产业基金，公司独立董事就本次关联 交易事项出具了事前认可意见，并发表了明确同意的独立意见，该议案并经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 会审议通过。</w:t>
      </w:r>
    </w:p>
    <w:p>
      <w:pPr>
        <w:pStyle w:val="Style25"/>
        <w:keepNext w:val="0"/>
        <w:keepLines w:val="0"/>
        <w:widowControl w:val="0"/>
        <w:shd w:val="clear" w:color="auto" w:fill="auto"/>
        <w:bidi w:val="0"/>
        <w:spacing w:before="0" w:after="80" w:line="315"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4680"/>
        <w:gridCol w:w="1843"/>
        <w:gridCol w:w="30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《关于第三届董事会第五次会议决议的公告》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《关于与关联方共同设立产业投资基金暨关联交易的公告》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《关于与关联方共同设立产业基金的进展公告》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《关于与关联方共同设立产业基金的进展公告》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《关于与关联方共同设立产业基金的进展公告》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bl>
    <w:p>
      <w:pPr>
        <w:pStyle w:val="Style23"/>
        <w:keepNext/>
        <w:keepLines/>
        <w:widowControl w:val="0"/>
        <w:shd w:val="clear" w:color="auto" w:fill="auto"/>
        <w:bidi w:val="0"/>
        <w:spacing w:before="0" w:after="380" w:line="240" w:lineRule="auto"/>
        <w:ind w:left="0" w:right="0" w:firstLine="0"/>
        <w:jc w:val="both"/>
      </w:pPr>
      <w:bookmarkStart w:id="359" w:name="bookmark359"/>
      <w:bookmarkStart w:id="360" w:name="bookmark360"/>
      <w:bookmarkStart w:id="361" w:name="bookmark361"/>
      <w:r>
        <w:rPr>
          <w:color w:val="000000"/>
          <w:spacing w:val="0"/>
          <w:w w:val="100"/>
          <w:position w:val="0"/>
        </w:rPr>
        <w:t>十六、重大合同及其履行情况</w:t>
      </w:r>
      <w:bookmarkEnd w:id="359"/>
      <w:bookmarkEnd w:id="360"/>
      <w:bookmarkEnd w:id="361"/>
    </w:p>
    <w:p>
      <w:pPr>
        <w:pStyle w:val="Style29"/>
        <w:keepNext/>
        <w:keepLines/>
        <w:widowControl w:val="0"/>
        <w:shd w:val="clear" w:color="auto" w:fill="auto"/>
        <w:tabs>
          <w:tab w:pos="368" w:val="left"/>
        </w:tabs>
        <w:bidi w:val="0"/>
        <w:spacing w:before="0" w:after="38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托管、承包、租赁事项情况</w:t>
      </w:r>
      <w:bookmarkEnd w:id="362"/>
      <w:bookmarkEnd w:id="363"/>
      <w:bookmarkEnd w:id="365"/>
    </w:p>
    <w:p>
      <w:pPr>
        <w:pStyle w:val="Style35"/>
        <w:keepNext/>
        <w:keepLines/>
        <w:widowControl w:val="0"/>
        <w:shd w:val="clear" w:color="auto" w:fill="auto"/>
        <w:tabs>
          <w:tab w:pos="493" w:val="left"/>
        </w:tabs>
        <w:bidi w:val="0"/>
        <w:spacing w:before="0" w:after="38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6"/>
      <w:bookmarkEnd w:id="367"/>
      <w:bookmarkEnd w:id="369"/>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5"/>
        <w:keepNext/>
        <w:keepLines/>
        <w:widowControl w:val="0"/>
        <w:shd w:val="clear" w:color="auto" w:fill="auto"/>
        <w:tabs>
          <w:tab w:pos="493" w:val="left"/>
        </w:tabs>
        <w:bidi w:val="0"/>
        <w:spacing w:before="0" w:after="380" w:line="240" w:lineRule="auto"/>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0"/>
      <w:bookmarkEnd w:id="371"/>
      <w:bookmarkEnd w:id="373"/>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5"/>
        <w:keepNext/>
        <w:keepLines/>
        <w:widowControl w:val="0"/>
        <w:shd w:val="clear" w:color="auto" w:fill="auto"/>
        <w:tabs>
          <w:tab w:pos="493" w:val="left"/>
        </w:tabs>
        <w:bidi w:val="0"/>
        <w:spacing w:before="0" w:after="380" w:line="240" w:lineRule="auto"/>
        <w:ind w:left="0" w:right="0" w:firstLine="0"/>
        <w:jc w:val="both"/>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4"/>
      <w:bookmarkEnd w:id="375"/>
      <w:bookmarkEnd w:id="377"/>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w:t>
        <w:tab/>
        <w:t>重大担保</w:t>
      </w:r>
      <w:bookmarkEnd w:id="378"/>
      <w:bookmarkEnd w:id="379"/>
      <w:bookmarkEnd w:id="381"/>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w:t>
        <w:tab/>
        <w:t>委托他人进行现金资产管理情况</w:t>
      </w:r>
      <w:bookmarkEnd w:id="382"/>
      <w:bookmarkEnd w:id="383"/>
      <w:bookmarkEnd w:id="385"/>
    </w:p>
    <w:p>
      <w:pPr>
        <w:pStyle w:val="Style35"/>
        <w:keepNext/>
        <w:keepLines/>
        <w:widowControl w:val="0"/>
        <w:shd w:val="clear" w:color="auto" w:fill="auto"/>
        <w:bidi w:val="0"/>
        <w:spacing w:before="0" w:after="380" w:line="240" w:lineRule="auto"/>
        <w:ind w:left="0" w:right="0" w:firstLine="0"/>
        <w:jc w:val="both"/>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6"/>
      <w:bookmarkEnd w:id="387"/>
      <w:bookmarkEnd w:id="389"/>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98"/>
        <w:gridCol w:w="638"/>
        <w:gridCol w:w="840"/>
        <w:gridCol w:w="874"/>
        <w:gridCol w:w="907"/>
        <w:gridCol w:w="850"/>
        <w:gridCol w:w="653"/>
        <w:gridCol w:w="806"/>
        <w:gridCol w:w="802"/>
        <w:gridCol w:w="806"/>
        <w:gridCol w:w="802"/>
        <w:gridCol w:w="605"/>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受托人名称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报酬确 定方式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7"/>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损益实 际收回 情况</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中国民生银 行深圳深南 支行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结构性存</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到期还</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本付息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中国银行深 圳科技园支 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大额存单 定存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到期还</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本付息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03"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3"/>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自有闲置资金</w:t>
            </w:r>
          </w:p>
        </w:tc>
      </w:tr>
    </w:tbl>
    <w:tbl>
      <w:tblPr>
        <w:tblOverlap w:val="never"/>
        <w:jc w:val="center"/>
        <w:tblLayout w:type="fixed"/>
      </w:tblPr>
      <w:tblGrid>
        <w:gridCol w:w="2472"/>
        <w:gridCol w:w="7109"/>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委托理财审批董事会公告披露</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403"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公司将根据自有闲置资金情况进行合理安排</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0"/>
      <w:bookmarkEnd w:id="391"/>
      <w:bookmarkEnd w:id="393"/>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26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4</w:t>
      </w:r>
      <w:bookmarkEnd w:id="396"/>
      <w:r>
        <w:rPr>
          <w:color w:val="000000"/>
          <w:spacing w:val="0"/>
          <w:w w:val="100"/>
          <w:position w:val="0"/>
        </w:rPr>
        <w:t>、其他重大合同</w:t>
      </w:r>
      <w:bookmarkEnd w:id="394"/>
      <w:bookmarkEnd w:id="395"/>
      <w:bookmarkEnd w:id="397"/>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398" w:name="bookmark398"/>
      <w:bookmarkStart w:id="399" w:name="bookmark399"/>
      <w:bookmarkStart w:id="400" w:name="bookmark400"/>
      <w:r>
        <w:rPr>
          <w:color w:val="000000"/>
          <w:spacing w:val="0"/>
          <w:w w:val="100"/>
          <w:position w:val="0"/>
        </w:rPr>
        <w:t>十七、社会责任情况</w:t>
      </w:r>
      <w:bookmarkEnd w:id="398"/>
      <w:bookmarkEnd w:id="399"/>
      <w:bookmarkEnd w:id="400"/>
    </w:p>
    <w:p>
      <w:pPr>
        <w:pStyle w:val="Style29"/>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、履行精准扶贫社会责任情况</w:t>
      </w:r>
      <w:bookmarkEnd w:id="401"/>
      <w:bookmarkEnd w:id="402"/>
      <w:bookmarkEnd w:id="404"/>
    </w:p>
    <w:p>
      <w:pPr>
        <w:pStyle w:val="Style35"/>
        <w:keepNext/>
        <w:keepLines/>
        <w:widowControl w:val="0"/>
        <w:shd w:val="clear" w:color="auto" w:fill="auto"/>
        <w:bidi w:val="0"/>
        <w:spacing w:before="0" w:after="26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405"/>
      <w:bookmarkEnd w:id="406"/>
      <w:bookmarkEnd w:id="408"/>
    </w:p>
    <w:p>
      <w:pPr>
        <w:pStyle w:val="Style25"/>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公司报告年度暂未开展精准扶贫工作，也暂无后续精准扶贫计划。</w:t>
      </w:r>
    </w:p>
    <w:p>
      <w:pPr>
        <w:pStyle w:val="Style23"/>
        <w:keepNext/>
        <w:keepLines/>
        <w:widowControl w:val="0"/>
        <w:shd w:val="clear" w:color="auto" w:fill="auto"/>
        <w:bidi w:val="0"/>
        <w:spacing w:before="0" w:after="260" w:line="240" w:lineRule="auto"/>
        <w:ind w:left="0" w:right="0" w:firstLine="0"/>
        <w:jc w:val="left"/>
      </w:pPr>
      <w:bookmarkStart w:id="409" w:name="bookmark409"/>
      <w:bookmarkStart w:id="410" w:name="bookmark410"/>
      <w:bookmarkStart w:id="411" w:name="bookmark411"/>
      <w:r>
        <w:rPr>
          <w:color w:val="000000"/>
          <w:spacing w:val="0"/>
          <w:w w:val="100"/>
          <w:position w:val="0"/>
        </w:rPr>
        <w:t>十八、其他重大事项的说明</w:t>
      </w:r>
      <w:bookmarkEnd w:id="409"/>
      <w:bookmarkEnd w:id="410"/>
      <w:bookmarkEnd w:id="411"/>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700" w:line="314" w:lineRule="exact"/>
        <w:ind w:left="0" w:right="0"/>
        <w:jc w:val="both"/>
      </w:pPr>
      <w:bookmarkStart w:id="412" w:name="bookmark412"/>
      <w:r>
        <w:rPr>
          <w:rFonts w:ascii="Times New Roman" w:eastAsia="Times New Roman" w:hAnsi="Times New Roman" w:cs="Times New Roman"/>
          <w:color w:val="000000"/>
          <w:spacing w:val="0"/>
          <w:w w:val="100"/>
          <w:position w:val="0"/>
          <w:sz w:val="18"/>
          <w:szCs w:val="18"/>
        </w:rPr>
        <w:t>1</w:t>
      </w:r>
      <w:bookmarkEnd w:id="412"/>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日收到中国证券监督管理委员会《调查通知书》，编号：深证调查字</w:t>
      </w:r>
      <w:r>
        <w:rPr>
          <w:rFonts w:ascii="Times New Roman" w:eastAsia="Times New Roman" w:hAnsi="Times New Roman" w:cs="Times New Roman"/>
          <w:color w:val="000000"/>
          <w:spacing w:val="0"/>
          <w:w w:val="100"/>
          <w:position w:val="0"/>
          <w:sz w:val="18"/>
          <w:szCs w:val="18"/>
        </w:rPr>
        <w:t>16272</w:t>
      </w:r>
      <w:r>
        <w:rPr>
          <w:color w:val="000000"/>
          <w:spacing w:val="0"/>
          <w:w w:val="100"/>
          <w:position w:val="0"/>
        </w:rPr>
        <w:t>号，通知书的内容为: 因你公司涉嫌信息披露违法违规，根据《中华人民共和国证券法》的有关规定，我会决定对你公司立案调查，请予以配合。 公司董事长景晓军先生于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日收到中国证券监督管理委员会《调查通知书》，编号：深证调查字</w:t>
      </w:r>
      <w:r>
        <w:rPr>
          <w:rFonts w:ascii="Times New Roman" w:eastAsia="Times New Roman" w:hAnsi="Times New Roman" w:cs="Times New Roman"/>
          <w:color w:val="000000"/>
          <w:spacing w:val="0"/>
          <w:w w:val="100"/>
          <w:position w:val="0"/>
          <w:sz w:val="18"/>
          <w:szCs w:val="18"/>
        </w:rPr>
        <w:t>16273</w:t>
      </w:r>
      <w:r>
        <w:rPr>
          <w:color w:val="000000"/>
          <w:spacing w:val="0"/>
          <w:w w:val="100"/>
          <w:position w:val="0"/>
        </w:rPr>
        <w:t>号，通知 书的内容为：因涉嫌信息披露违法违规，根据《中华人民共和国证券法》的有关规定，我会决定对你立案调查，请予以配合。 截止本公告发布日，公司尚未收到中国证监会的最终调查结论。</w:t>
      </w:r>
    </w:p>
    <w:p>
      <w:pPr>
        <w:pStyle w:val="Style23"/>
        <w:keepNext/>
        <w:keepLines/>
        <w:widowControl w:val="0"/>
        <w:shd w:val="clear" w:color="auto" w:fill="auto"/>
        <w:bidi w:val="0"/>
        <w:spacing w:before="0" w:after="260" w:line="240" w:lineRule="auto"/>
        <w:ind w:left="0" w:right="0" w:firstLine="0"/>
        <w:jc w:val="left"/>
      </w:pPr>
      <w:bookmarkStart w:id="413" w:name="bookmark413"/>
      <w:bookmarkStart w:id="414" w:name="bookmark414"/>
      <w:bookmarkStart w:id="415" w:name="bookmark415"/>
      <w:r>
        <w:rPr>
          <w:color w:val="000000"/>
          <w:spacing w:val="0"/>
          <w:w w:val="100"/>
          <w:position w:val="0"/>
        </w:rPr>
        <w:t>十九、公司子公司重大事项</w:t>
      </w:r>
      <w:bookmarkEnd w:id="413"/>
      <w:bookmarkEnd w:id="414"/>
      <w:bookmarkEnd w:id="415"/>
    </w:p>
    <w:p>
      <w:pPr>
        <w:pStyle w:val="Style25"/>
        <w:keepNext w:val="0"/>
        <w:keepLines w:val="0"/>
        <w:widowControl w:val="0"/>
        <w:shd w:val="clear" w:color="auto" w:fill="auto"/>
        <w:bidi w:val="0"/>
        <w:spacing w:before="0" w:after="30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after="540" w:line="240" w:lineRule="auto"/>
        <w:ind w:left="0" w:right="0" w:firstLine="0"/>
        <w:jc w:val="center"/>
      </w:pPr>
      <w:bookmarkStart w:id="416" w:name="bookmark416"/>
      <w:bookmarkStart w:id="417" w:name="bookmark417"/>
      <w:bookmarkStart w:id="418" w:name="bookmark418"/>
      <w:r>
        <w:rPr>
          <w:color w:val="000000"/>
          <w:spacing w:val="0"/>
          <w:w w:val="100"/>
          <w:position w:val="0"/>
        </w:rPr>
        <w:t>第六节股份变动及股东情况</w:t>
      </w:r>
      <w:bookmarkEnd w:id="416"/>
      <w:bookmarkEnd w:id="417"/>
      <w:bookmarkEnd w:id="418"/>
    </w:p>
    <w:p>
      <w:pPr>
        <w:pStyle w:val="Style23"/>
        <w:keepNext/>
        <w:keepLines/>
        <w:widowControl w:val="0"/>
        <w:shd w:val="clear" w:color="auto" w:fill="auto"/>
        <w:bidi w:val="0"/>
        <w:spacing w:before="0" w:line="240" w:lineRule="auto"/>
        <w:ind w:left="0" w:right="0" w:firstLine="0"/>
        <w:jc w:val="both"/>
      </w:pPr>
      <w:bookmarkStart w:id="419" w:name="bookmark419"/>
      <w:bookmarkStart w:id="420" w:name="bookmark420"/>
      <w:bookmarkStart w:id="421" w:name="bookmark421"/>
      <w:bookmarkStart w:id="422" w:name="bookmark422"/>
      <w:r>
        <w:rPr>
          <w:color w:val="000000"/>
          <w:spacing w:val="0"/>
          <w:w w:val="100"/>
          <w:position w:val="0"/>
        </w:rPr>
        <w:t>一</w:t>
      </w:r>
      <w:bookmarkEnd w:id="421"/>
      <w:r>
        <w:rPr>
          <w:color w:val="000000"/>
          <w:spacing w:val="0"/>
          <w:w w:val="100"/>
          <w:position w:val="0"/>
        </w:rPr>
        <w:t>、股份变动情况</w:t>
      </w:r>
      <w:bookmarkEnd w:id="419"/>
      <w:bookmarkEnd w:id="420"/>
      <w:bookmarkEnd w:id="422"/>
    </w:p>
    <w:p>
      <w:pPr>
        <w:pStyle w:val="Style29"/>
        <w:keepNext/>
        <w:keepLines/>
        <w:widowControl w:val="0"/>
        <w:shd w:val="clear" w:color="auto" w:fill="auto"/>
        <w:bidi w:val="0"/>
        <w:spacing w:before="0" w:line="240" w:lineRule="auto"/>
        <w:ind w:left="0" w:right="0" w:firstLine="0"/>
        <w:jc w:val="both"/>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、股份变动情况</w:t>
      </w:r>
      <w:bookmarkEnd w:id="423"/>
      <w:bookmarkEnd w:id="424"/>
      <w:bookmarkEnd w:id="42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1066"/>
        <w:gridCol w:w="826"/>
        <w:gridCol w:w="523"/>
        <w:gridCol w:w="278"/>
        <w:gridCol w:w="994"/>
        <w:gridCol w:w="994"/>
        <w:gridCol w:w="994"/>
        <w:gridCol w:w="1123"/>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165,192,642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82,572,405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-1,323,932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81,248,473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246,441,115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165,024,642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82,488,375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-1,323,932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81,164,443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246,189,085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18,366,555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9,186,558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9,186,558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27,553,113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146,658,087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73,301,817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-1,323,932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71,977,885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218,635,972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133,766,129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66,906,955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68,124,087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201,890,216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133,766,129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66,906,955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68,124,087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201,890,216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298,958,771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149,479,360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149,372,560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448,331,331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694" w:val="left"/>
        </w:tabs>
        <w:bidi w:val="0"/>
        <w:spacing w:before="0" w:after="0" w:line="312" w:lineRule="exact"/>
        <w:ind w:left="0" w:right="0"/>
        <w:jc w:val="both"/>
      </w:pPr>
      <w:bookmarkStart w:id="427" w:name="bookmark427"/>
      <w:r>
        <w:rPr>
          <w:rFonts w:ascii="Times New Roman" w:eastAsia="Times New Roman" w:hAnsi="Times New Roman" w:cs="Times New Roman"/>
          <w:color w:val="000000"/>
          <w:spacing w:val="0"/>
          <w:w w:val="100"/>
          <w:position w:val="0"/>
          <w:sz w:val="18"/>
          <w:szCs w:val="18"/>
        </w:rPr>
        <w:t>1</w:t>
      </w:r>
      <w:bookmarkEnd w:id="427"/>
      <w:r>
        <w:rPr>
          <w:color w:val="000000"/>
          <w:spacing w:val="0"/>
          <w:w w:val="100"/>
          <w:position w:val="0"/>
        </w:rPr>
        <w:t>、</w:t>
        <w:tab/>
        <w:t>因公司激励对象谢海军等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名激励对象已离职，朱洪强自愿申请放弃其获授的公司限制性股票，公司将对上述未解锁 限制性股票合计</w:t>
      </w:r>
      <w:r>
        <w:rPr>
          <w:rFonts w:ascii="Times New Roman" w:eastAsia="Times New Roman" w:hAnsi="Times New Roman" w:cs="Times New Roman"/>
          <w:color w:val="000000"/>
          <w:spacing w:val="0"/>
          <w:w w:val="100"/>
          <w:position w:val="0"/>
          <w:sz w:val="18"/>
          <w:szCs w:val="18"/>
        </w:rPr>
        <w:t>106,800</w:t>
      </w:r>
      <w:r>
        <w:rPr>
          <w:color w:val="000000"/>
          <w:spacing w:val="0"/>
          <w:w w:val="100"/>
          <w:position w:val="0"/>
        </w:rPr>
        <w:t>股进行回购注销，并于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日向中国证券登记结算有限责任公司深圳分公司完成已回购股票 的注销。公司总股本变更为</w:t>
      </w:r>
      <w:r>
        <w:rPr>
          <w:rFonts w:ascii="Times New Roman" w:eastAsia="Times New Roman" w:hAnsi="Times New Roman" w:cs="Times New Roman"/>
          <w:color w:val="000000"/>
          <w:spacing w:val="0"/>
          <w:w w:val="100"/>
          <w:position w:val="0"/>
          <w:sz w:val="18"/>
          <w:szCs w:val="18"/>
        </w:rPr>
        <w:t>298,851,971</w:t>
      </w:r>
      <w:r>
        <w:rPr>
          <w:color w:val="000000"/>
          <w:spacing w:val="0"/>
          <w:w w:val="100"/>
          <w:position w:val="0"/>
        </w:rPr>
        <w:t>股。</w:t>
      </w:r>
    </w:p>
    <w:p>
      <w:pPr>
        <w:pStyle w:val="Style25"/>
        <w:keepNext w:val="0"/>
        <w:keepLines w:val="0"/>
        <w:widowControl w:val="0"/>
        <w:shd w:val="clear" w:color="auto" w:fill="auto"/>
        <w:bidi w:val="0"/>
        <w:spacing w:before="0" w:after="0" w:line="312" w:lineRule="exact"/>
        <w:ind w:left="0" w:right="0"/>
        <w:jc w:val="both"/>
      </w:pPr>
      <w:bookmarkStart w:id="428" w:name="bookmark428"/>
      <w:r>
        <w:rPr>
          <w:rFonts w:ascii="Times New Roman" w:eastAsia="Times New Roman" w:hAnsi="Times New Roman" w:cs="Times New Roman"/>
          <w:color w:val="000000"/>
          <w:spacing w:val="0"/>
          <w:w w:val="100"/>
          <w:position w:val="0"/>
          <w:sz w:val="18"/>
          <w:szCs w:val="18"/>
        </w:rPr>
        <w:t>2</w:t>
      </w:r>
      <w:bookmarkEnd w:id="42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日，公司实施了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年度权益分派方案：以截止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 </w:t>
      </w:r>
      <w:r>
        <w:rPr>
          <w:rFonts w:ascii="Times New Roman" w:eastAsia="Times New Roman" w:hAnsi="Times New Roman" w:cs="Times New Roman"/>
          <w:color w:val="000000"/>
          <w:spacing w:val="0"/>
          <w:w w:val="100"/>
          <w:position w:val="0"/>
          <w:sz w:val="18"/>
          <w:szCs w:val="18"/>
        </w:rPr>
        <w:t>0.350125</w:t>
      </w:r>
      <w:r>
        <w:rPr>
          <w:color w:val="000000"/>
          <w:spacing w:val="0"/>
          <w:w w:val="100"/>
          <w:position w:val="0"/>
        </w:rPr>
        <w:t>元人民币现金；同时，以资本公积金向全体股东每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5.001786</w:t>
      </w:r>
      <w:r>
        <w:rPr>
          <w:color w:val="000000"/>
          <w:spacing w:val="0"/>
          <w:w w:val="100"/>
          <w:position w:val="0"/>
        </w:rPr>
        <w:t>股，总股本由</w:t>
      </w:r>
      <w:r>
        <w:rPr>
          <w:rFonts w:ascii="Times New Roman" w:eastAsia="Times New Roman" w:hAnsi="Times New Roman" w:cs="Times New Roman"/>
          <w:color w:val="000000"/>
          <w:spacing w:val="0"/>
          <w:w w:val="100"/>
          <w:position w:val="0"/>
          <w:sz w:val="18"/>
          <w:szCs w:val="18"/>
        </w:rPr>
        <w:t>298,851,971</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448,331,331</w:t>
      </w:r>
      <w:r>
        <w:rPr>
          <w:color w:val="000000"/>
          <w:spacing w:val="0"/>
          <w:w w:val="100"/>
          <w:position w:val="0"/>
        </w:rPr>
        <w:t>股。</w:t>
      </w:r>
    </w:p>
    <w:p>
      <w:pPr>
        <w:pStyle w:val="Style25"/>
        <w:keepNext w:val="0"/>
        <w:keepLines w:val="0"/>
        <w:widowControl w:val="0"/>
        <w:shd w:val="clear" w:color="auto" w:fill="auto"/>
        <w:tabs>
          <w:tab w:pos="714" w:val="left"/>
        </w:tabs>
        <w:bidi w:val="0"/>
        <w:spacing w:before="0" w:after="0" w:line="312" w:lineRule="exact"/>
        <w:ind w:left="0" w:right="0"/>
        <w:jc w:val="both"/>
      </w:pPr>
      <w:bookmarkStart w:id="429" w:name="bookmark429"/>
      <w:r>
        <w:rPr>
          <w:rFonts w:ascii="Times New Roman" w:eastAsia="Times New Roman" w:hAnsi="Times New Roman" w:cs="Times New Roman"/>
          <w:color w:val="000000"/>
          <w:spacing w:val="0"/>
          <w:w w:val="100"/>
          <w:position w:val="0"/>
          <w:sz w:val="18"/>
          <w:szCs w:val="18"/>
        </w:rPr>
        <w:t>3</w:t>
      </w:r>
      <w:bookmarkEnd w:id="42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日，公司召开了第三届董事会第二次会议，同意将向</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名激励对象授予的预留部分限制性股票</w:t>
      </w:r>
      <w:r>
        <w:rPr>
          <w:rFonts w:ascii="Times New Roman" w:eastAsia="Times New Roman" w:hAnsi="Times New Roman" w:cs="Times New Roman"/>
          <w:color w:val="000000"/>
          <w:spacing w:val="0"/>
          <w:w w:val="100"/>
          <w:position w:val="0"/>
          <w:sz w:val="18"/>
          <w:szCs w:val="18"/>
        </w:rPr>
        <w:t xml:space="preserve">462,645 </w:t>
      </w:r>
      <w:r>
        <w:rPr>
          <w:color w:val="000000"/>
          <w:spacing w:val="0"/>
          <w:w w:val="100"/>
          <w:position w:val="0"/>
        </w:rPr>
        <w:t>股解锁并上市流通，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日，公司完成了前述限制性股票的流通手续。</w:t>
      </w:r>
    </w:p>
    <w:p>
      <w:pPr>
        <w:pStyle w:val="Style25"/>
        <w:keepNext w:val="0"/>
        <w:keepLines w:val="0"/>
        <w:widowControl w:val="0"/>
        <w:shd w:val="clear" w:color="auto" w:fill="auto"/>
        <w:bidi w:val="0"/>
        <w:spacing w:before="0" w:after="240" w:line="346"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jc w:val="both"/>
      </w:pPr>
      <w:bookmarkStart w:id="430" w:name="bookmark430"/>
      <w:r>
        <w:rPr>
          <w:rFonts w:ascii="Times New Roman" w:eastAsia="Times New Roman" w:hAnsi="Times New Roman" w:cs="Times New Roman"/>
          <w:color w:val="000000"/>
          <w:spacing w:val="0"/>
          <w:w w:val="100"/>
          <w:position w:val="0"/>
          <w:sz w:val="18"/>
          <w:szCs w:val="18"/>
        </w:rPr>
        <w:t>1</w:t>
      </w:r>
      <w:bookmarkEnd w:id="43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日，公司第二届董事会第二十九次会议审议通过了《关于回购注销部分激励对象已获授但尚未解锁限制 性股票并修改公司章程相关条款的议案》，同意对谢海军、朱洪强等六名激励对象合计持有已获授但尚未解锁限制性股票 </w:t>
      </w:r>
      <w:r>
        <w:rPr>
          <w:rFonts w:ascii="Times New Roman" w:eastAsia="Times New Roman" w:hAnsi="Times New Roman" w:cs="Times New Roman"/>
          <w:color w:val="000000"/>
          <w:spacing w:val="0"/>
          <w:w w:val="100"/>
          <w:position w:val="0"/>
          <w:sz w:val="18"/>
          <w:szCs w:val="18"/>
        </w:rPr>
        <w:t>106,800</w:t>
      </w:r>
      <w:r>
        <w:rPr>
          <w:color w:val="000000"/>
          <w:spacing w:val="0"/>
          <w:w w:val="100"/>
          <w:position w:val="0"/>
        </w:rPr>
        <w:t>股进行回购注销。</w:t>
      </w:r>
    </w:p>
    <w:p>
      <w:pPr>
        <w:pStyle w:val="Style25"/>
        <w:keepNext w:val="0"/>
        <w:keepLines w:val="0"/>
        <w:widowControl w:val="0"/>
        <w:shd w:val="clear" w:color="auto" w:fill="auto"/>
        <w:bidi w:val="0"/>
        <w:spacing w:before="0" w:after="0" w:line="314" w:lineRule="exact"/>
        <w:ind w:left="0" w:right="0"/>
        <w:jc w:val="both"/>
      </w:pPr>
      <w:bookmarkStart w:id="431" w:name="bookmark431"/>
      <w:r>
        <w:rPr>
          <w:rFonts w:ascii="Times New Roman" w:eastAsia="Times New Roman" w:hAnsi="Times New Roman" w:cs="Times New Roman"/>
          <w:color w:val="000000"/>
          <w:spacing w:val="0"/>
          <w:w w:val="100"/>
          <w:position w:val="0"/>
          <w:sz w:val="18"/>
          <w:szCs w:val="18"/>
        </w:rPr>
        <w:t>2</w:t>
      </w:r>
      <w:bookmarkEnd w:id="43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日，公司第二届董事会第二十九次会议审议通过了《关于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年度利润分配预案的议案》，以截至当前 公司总股本</w:t>
      </w:r>
      <w:r>
        <w:rPr>
          <w:rFonts w:ascii="Times New Roman" w:eastAsia="Times New Roman" w:hAnsi="Times New Roman" w:cs="Times New Roman"/>
          <w:color w:val="000000"/>
          <w:spacing w:val="0"/>
          <w:w w:val="100"/>
          <w:position w:val="0"/>
          <w:sz w:val="18"/>
          <w:szCs w:val="18"/>
        </w:rPr>
        <w:t>298,958,771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xml:space="preserve">元人民币（含税），同时进行资本公积金转增股本，以 </w:t>
      </w:r>
      <w:r>
        <w:rPr>
          <w:rFonts w:ascii="Times New Roman" w:eastAsia="Times New Roman" w:hAnsi="Times New Roman" w:cs="Times New Roman"/>
          <w:color w:val="000000"/>
          <w:spacing w:val="0"/>
          <w:w w:val="100"/>
          <w:position w:val="0"/>
          <w:sz w:val="18"/>
          <w:szCs w:val="18"/>
        </w:rPr>
        <w:t>298,958,771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年度股东大会，审议通过了上述年度利润分 配方案。</w:t>
      </w:r>
    </w:p>
    <w:p>
      <w:pPr>
        <w:pStyle w:val="Style25"/>
        <w:keepNext w:val="0"/>
        <w:keepLines w:val="0"/>
        <w:widowControl w:val="0"/>
        <w:shd w:val="clear" w:color="auto" w:fill="auto"/>
        <w:bidi w:val="0"/>
        <w:spacing w:before="0" w:after="0" w:line="314" w:lineRule="exact"/>
        <w:ind w:left="0" w:right="0" w:firstLine="300"/>
        <w:jc w:val="left"/>
      </w:pPr>
      <w:bookmarkStart w:id="432" w:name="bookmark432"/>
      <w:r>
        <w:rPr>
          <w:rFonts w:ascii="Times New Roman" w:eastAsia="Times New Roman" w:hAnsi="Times New Roman" w:cs="Times New Roman"/>
          <w:color w:val="000000"/>
          <w:spacing w:val="0"/>
          <w:w w:val="100"/>
          <w:position w:val="0"/>
          <w:sz w:val="18"/>
          <w:szCs w:val="18"/>
        </w:rPr>
        <w:t>3</w:t>
      </w:r>
      <w:bookmarkEnd w:id="432"/>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日，公司召开了第三届董事会第二次会议，同意将向</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名激励对象授予的预留部分限制性股票</w:t>
      </w:r>
      <w:r>
        <w:rPr>
          <w:rFonts w:ascii="Times New Roman" w:eastAsia="Times New Roman" w:hAnsi="Times New Roman" w:cs="Times New Roman"/>
          <w:color w:val="000000"/>
          <w:spacing w:val="0"/>
          <w:w w:val="100"/>
          <w:position w:val="0"/>
          <w:sz w:val="18"/>
          <w:szCs w:val="18"/>
        </w:rPr>
        <w:t xml:space="preserve">462,645 </w:t>
      </w:r>
      <w:r>
        <w:rPr>
          <w:color w:val="000000"/>
          <w:spacing w:val="0"/>
          <w:w w:val="100"/>
          <w:position w:val="0"/>
        </w:rPr>
        <w:t>股解锁并上市流通，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日，公司完成了前述限制性股票的流通手续。</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614" w:val="left"/>
        </w:tabs>
        <w:bidi w:val="0"/>
        <w:spacing w:before="0" w:after="0" w:line="341" w:lineRule="exact"/>
        <w:ind w:left="0" w:right="0" w:firstLine="300"/>
        <w:jc w:val="left"/>
      </w:pPr>
      <w:bookmarkStart w:id="433" w:name="bookmark433"/>
      <w:r>
        <w:rPr>
          <w:rFonts w:ascii="Times New Roman" w:eastAsia="Times New Roman" w:hAnsi="Times New Roman" w:cs="Times New Roman"/>
          <w:color w:val="000000"/>
          <w:spacing w:val="0"/>
          <w:w w:val="100"/>
          <w:position w:val="0"/>
          <w:sz w:val="18"/>
          <w:szCs w:val="18"/>
        </w:rPr>
        <w:t>1</w:t>
      </w:r>
      <w:bookmarkEnd w:id="4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日，公司在中国证券登记结算有限责任公司深圳分公司办理完成了限制性股票回购注销业务。</w:t>
      </w:r>
    </w:p>
    <w:p>
      <w:pPr>
        <w:pStyle w:val="Style25"/>
        <w:keepNext w:val="0"/>
        <w:keepLines w:val="0"/>
        <w:widowControl w:val="0"/>
        <w:shd w:val="clear" w:color="auto" w:fill="auto"/>
        <w:tabs>
          <w:tab w:pos="602" w:val="left"/>
        </w:tabs>
        <w:bidi w:val="0"/>
        <w:spacing w:before="0" w:after="0" w:line="312" w:lineRule="exact"/>
        <w:ind w:left="0" w:right="0" w:firstLine="300"/>
        <w:jc w:val="left"/>
      </w:pPr>
      <w:bookmarkStart w:id="434" w:name="bookmark434"/>
      <w:r>
        <w:rPr>
          <w:rFonts w:ascii="Times New Roman" w:eastAsia="Times New Roman" w:hAnsi="Times New Roman" w:cs="Times New Roman"/>
          <w:color w:val="000000"/>
          <w:spacing w:val="0"/>
          <w:w w:val="100"/>
          <w:position w:val="0"/>
          <w:sz w:val="18"/>
          <w:szCs w:val="18"/>
        </w:rPr>
        <w:t>2</w:t>
      </w:r>
      <w:bookmarkEnd w:id="43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日，公司实施了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年度权益分派方案：以截止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 </w:t>
      </w:r>
      <w:r>
        <w:rPr>
          <w:rFonts w:ascii="Times New Roman" w:eastAsia="Times New Roman" w:hAnsi="Times New Roman" w:cs="Times New Roman"/>
          <w:color w:val="000000"/>
          <w:spacing w:val="0"/>
          <w:w w:val="100"/>
          <w:position w:val="0"/>
          <w:sz w:val="18"/>
          <w:szCs w:val="18"/>
        </w:rPr>
        <w:t>0.350125</w:t>
      </w:r>
      <w:r>
        <w:rPr>
          <w:color w:val="000000"/>
          <w:spacing w:val="0"/>
          <w:w w:val="100"/>
          <w:position w:val="0"/>
        </w:rPr>
        <w:t>元人民币现金；同时，以资本公积金向全体股东每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5.001786</w:t>
      </w:r>
      <w:r>
        <w:rPr>
          <w:color w:val="000000"/>
          <w:spacing w:val="0"/>
          <w:w w:val="100"/>
          <w:position w:val="0"/>
        </w:rPr>
        <w:t>股，总股本由</w:t>
      </w:r>
      <w:r>
        <w:rPr>
          <w:rFonts w:ascii="Times New Roman" w:eastAsia="Times New Roman" w:hAnsi="Times New Roman" w:cs="Times New Roman"/>
          <w:color w:val="000000"/>
          <w:spacing w:val="0"/>
          <w:w w:val="100"/>
          <w:position w:val="0"/>
          <w:sz w:val="18"/>
          <w:szCs w:val="18"/>
        </w:rPr>
        <w:t>298,851,971</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448,331,331</w:t>
      </w:r>
      <w:r>
        <w:rPr>
          <w:color w:val="000000"/>
          <w:spacing w:val="0"/>
          <w:w w:val="100"/>
          <w:position w:val="0"/>
        </w:rPr>
        <w:t>股。</w:t>
      </w:r>
    </w:p>
    <w:p>
      <w:pPr>
        <w:pStyle w:val="Style25"/>
        <w:keepNext w:val="0"/>
        <w:keepLines w:val="0"/>
        <w:widowControl w:val="0"/>
        <w:shd w:val="clear" w:color="auto" w:fill="auto"/>
        <w:tabs>
          <w:tab w:pos="629" w:val="left"/>
        </w:tabs>
        <w:bidi w:val="0"/>
        <w:spacing w:before="0" w:after="0" w:line="312" w:lineRule="exact"/>
        <w:ind w:left="0" w:right="0" w:firstLine="300"/>
        <w:jc w:val="left"/>
      </w:pPr>
      <w:bookmarkStart w:id="435" w:name="bookmark435"/>
      <w:r>
        <w:rPr>
          <w:rFonts w:ascii="Times New Roman" w:eastAsia="Times New Roman" w:hAnsi="Times New Roman" w:cs="Times New Roman"/>
          <w:color w:val="000000"/>
          <w:spacing w:val="0"/>
          <w:w w:val="100"/>
          <w:position w:val="0"/>
          <w:sz w:val="18"/>
          <w:szCs w:val="18"/>
        </w:rPr>
        <w:t>3</w:t>
      </w:r>
      <w:bookmarkEnd w:id="4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日，公司办理完成了预留限制性股票第一个解锁期解锁并上市流通的手续。</w:t>
      </w:r>
    </w:p>
    <w:p>
      <w:pPr>
        <w:pStyle w:val="Style25"/>
        <w:keepNext w:val="0"/>
        <w:keepLines w:val="0"/>
        <w:widowControl w:val="0"/>
        <w:shd w:val="clear" w:color="auto" w:fill="auto"/>
        <w:bidi w:val="0"/>
        <w:spacing w:before="0" w:after="0" w:line="334"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506" w:val="left"/>
        </w:tabs>
        <w:bidi w:val="0"/>
        <w:spacing w:before="0" w:after="0" w:line="334" w:lineRule="exact"/>
        <w:ind w:left="0" w:right="0" w:firstLine="200"/>
        <w:jc w:val="left"/>
      </w:pPr>
      <w:bookmarkStart w:id="436" w:name="bookmark436"/>
      <w:r>
        <w:rPr>
          <w:rFonts w:ascii="Times New Roman" w:eastAsia="Times New Roman" w:hAnsi="Times New Roman" w:cs="Times New Roman"/>
          <w:color w:val="000000"/>
          <w:spacing w:val="0"/>
          <w:w w:val="100"/>
          <w:position w:val="0"/>
          <w:sz w:val="18"/>
          <w:szCs w:val="18"/>
        </w:rPr>
        <w:t>1</w:t>
      </w:r>
      <w:bookmarkEnd w:id="436"/>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年年度利润分配后，导致公司每股收益和稀释每股收益、归属于公司普通股股东的每股净资产等财务指标相 应降低；</w:t>
      </w:r>
    </w:p>
    <w:p>
      <w:pPr>
        <w:pStyle w:val="Style25"/>
        <w:keepNext w:val="0"/>
        <w:keepLines w:val="0"/>
        <w:widowControl w:val="0"/>
        <w:shd w:val="clear" w:color="auto" w:fill="auto"/>
        <w:tabs>
          <w:tab w:pos="503" w:val="left"/>
        </w:tabs>
        <w:bidi w:val="0"/>
        <w:spacing w:before="0" w:after="0" w:line="710" w:lineRule="exact"/>
        <w:ind w:left="0" w:right="0" w:firstLine="200"/>
        <w:jc w:val="left"/>
      </w:pPr>
      <w:bookmarkStart w:id="437" w:name="bookmark437"/>
      <w:r>
        <w:rPr>
          <w:rFonts w:ascii="Times New Roman" w:eastAsia="Times New Roman" w:hAnsi="Times New Roman" w:cs="Times New Roman"/>
          <w:color w:val="000000"/>
          <w:spacing w:val="0"/>
          <w:w w:val="100"/>
          <w:position w:val="0"/>
          <w:sz w:val="18"/>
          <w:szCs w:val="18"/>
        </w:rPr>
        <w:t>2</w:t>
      </w:r>
      <w:bookmarkEnd w:id="437"/>
      <w:r>
        <w:rPr>
          <w:color w:val="000000"/>
          <w:spacing w:val="0"/>
          <w:w w:val="100"/>
          <w:position w:val="0"/>
        </w:rPr>
        <w:t>、</w:t>
        <w:tab/>
        <w:t>公司回购注销限制性股票对公司每股收益和稀释每股收益、归属于公司普通股股东的每股净资产等财务指标影响不大。 公司认为必要或证券监管机构要求披露的其他内容</w:t>
      </w:r>
    </w:p>
    <w:p>
      <w:pPr>
        <w:pStyle w:val="Style25"/>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、限售股份变动情况</w:t>
      </w:r>
      <w:bookmarkEnd w:id="438"/>
      <w:bookmarkEnd w:id="439"/>
      <w:bookmarkEnd w:id="441"/>
    </w:p>
    <w:p>
      <w:pPr>
        <w:pStyle w:val="Style25"/>
        <w:keepNext w:val="0"/>
        <w:keepLines w:val="0"/>
        <w:widowControl w:val="0"/>
        <w:shd w:val="clear" w:color="auto" w:fill="auto"/>
        <w:bidi w:val="0"/>
        <w:spacing w:before="0" w:after="14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848"/>
        <w:gridCol w:w="1277"/>
        <w:gridCol w:w="1133"/>
        <w:gridCol w:w="1133"/>
        <w:gridCol w:w="1277"/>
        <w:gridCol w:w="1416"/>
        <w:gridCol w:w="149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90,691,200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45,361,797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136,052,997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每年按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的比例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丁伟国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17,707,641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8,856,983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26,564,624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蒋利琴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16,843,853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25,268,788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深圳市华信行投资合 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16,151,716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8,078,743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24,230,459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4,318,936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6,479,175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4,318,936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6,479,175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2,214,839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1,107,815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3,322,654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北京龙象之本投资管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2,214,839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1,107,815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3,322,654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848"/>
        <w:gridCol w:w="1277"/>
        <w:gridCol w:w="1133"/>
        <w:gridCol w:w="1133"/>
        <w:gridCol w:w="1277"/>
        <w:gridCol w:w="1416"/>
        <w:gridCol w:w="1498"/>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846,302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2,538,302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每年按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的比例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水向东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1,107,419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1,661,326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7,931,263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3,967,048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10,520,961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高管锁定股、首发 后限售股、股权激 励限售股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按规定解锁</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165,192,642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1,377,350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82,625,823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246,441,115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3"/>
        <w:keepNext/>
        <w:keepLines/>
        <w:widowControl w:val="0"/>
        <w:shd w:val="clear" w:color="auto" w:fill="auto"/>
        <w:tabs>
          <w:tab w:pos="517" w:val="left"/>
        </w:tabs>
        <w:bidi w:val="0"/>
        <w:spacing w:before="0" w:line="240" w:lineRule="auto"/>
        <w:ind w:left="0" w:right="0" w:firstLine="0"/>
        <w:jc w:val="both"/>
      </w:pPr>
      <w:bookmarkStart w:id="442" w:name="bookmark442"/>
      <w:bookmarkStart w:id="443" w:name="bookmark443"/>
      <w:bookmarkStart w:id="444" w:name="bookmark444"/>
      <w:bookmarkStart w:id="445" w:name="bookmark445"/>
      <w:r>
        <w:rPr>
          <w:color w:val="000000"/>
          <w:spacing w:val="0"/>
          <w:w w:val="100"/>
          <w:position w:val="0"/>
        </w:rPr>
        <w:t>二</w:t>
      </w:r>
      <w:bookmarkEnd w:id="444"/>
      <w:r>
        <w:rPr>
          <w:color w:val="000000"/>
          <w:spacing w:val="0"/>
          <w:w w:val="100"/>
          <w:position w:val="0"/>
        </w:rPr>
        <w:t>、</w:t>
        <w:tab/>
        <w:t>证券发行与上市情况</w:t>
      </w:r>
      <w:bookmarkEnd w:id="442"/>
      <w:bookmarkEnd w:id="443"/>
      <w:bookmarkEnd w:id="445"/>
    </w:p>
    <w:p>
      <w:pPr>
        <w:pStyle w:val="Style29"/>
        <w:keepNext/>
        <w:keepLines/>
        <w:widowControl w:val="0"/>
        <w:shd w:val="clear" w:color="auto" w:fill="auto"/>
        <w:tabs>
          <w:tab w:pos="383" w:val="left"/>
        </w:tabs>
        <w:bidi w:val="0"/>
        <w:spacing w:before="0" w:line="240"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w:t>
        <w:tab/>
        <w:t>报告期内证券发行（不含优先股）情况</w:t>
      </w:r>
      <w:bookmarkEnd w:id="446"/>
      <w:bookmarkEnd w:id="447"/>
      <w:bookmarkEnd w:id="449"/>
    </w:p>
    <w:p>
      <w:pPr>
        <w:pStyle w:val="Style25"/>
        <w:keepNext w:val="0"/>
        <w:keepLines w:val="0"/>
        <w:widowControl w:val="0"/>
        <w:shd w:val="clear" w:color="auto" w:fill="auto"/>
        <w:bidi w:val="0"/>
        <w:spacing w:before="0" w:after="26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83" w:val="left"/>
        </w:tabs>
        <w:bidi w:val="0"/>
        <w:spacing w:before="0" w:line="240" w:lineRule="auto"/>
        <w:ind w:left="0" w:right="0" w:firstLine="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w:t>
        <w:tab/>
        <w:t>公司股份总数及股东结构的变动、公司资产和负债结构的变动情况说明</w:t>
      </w:r>
      <w:bookmarkEnd w:id="450"/>
      <w:bookmarkEnd w:id="451"/>
      <w:bookmarkEnd w:id="453"/>
    </w:p>
    <w:p>
      <w:pPr>
        <w:pStyle w:val="Style25"/>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22"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日，公司实施了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年度权益分派方案：以截止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派</w:t>
      </w:r>
      <w:r>
        <w:rPr>
          <w:rFonts w:ascii="Times New Roman" w:eastAsia="Times New Roman" w:hAnsi="Times New Roman" w:cs="Times New Roman"/>
          <w:color w:val="000000"/>
          <w:spacing w:val="0"/>
          <w:w w:val="100"/>
          <w:position w:val="0"/>
          <w:sz w:val="18"/>
          <w:szCs w:val="18"/>
        </w:rPr>
        <w:t>0.350125</w:t>
      </w:r>
      <w:r>
        <w:rPr>
          <w:color w:val="000000"/>
          <w:spacing w:val="0"/>
          <w:w w:val="100"/>
          <w:position w:val="0"/>
        </w:rPr>
        <w:t>元人民币现金；同时，以资本公积金向全体股东每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5.001786</w:t>
      </w:r>
      <w:r>
        <w:rPr>
          <w:color w:val="000000"/>
          <w:spacing w:val="0"/>
          <w:w w:val="100"/>
          <w:position w:val="0"/>
        </w:rPr>
        <w:t>股，总股本由</w:t>
      </w:r>
      <w:r>
        <w:rPr>
          <w:rFonts w:ascii="Times New Roman" w:eastAsia="Times New Roman" w:hAnsi="Times New Roman" w:cs="Times New Roman"/>
          <w:color w:val="000000"/>
          <w:spacing w:val="0"/>
          <w:w w:val="100"/>
          <w:position w:val="0"/>
          <w:sz w:val="18"/>
          <w:szCs w:val="18"/>
        </w:rPr>
        <w:t>298,851,971</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 xml:space="preserve">448,331,331 </w:t>
      </w:r>
      <w:r>
        <w:rPr>
          <w:color w:val="000000"/>
          <w:spacing w:val="0"/>
          <w:w w:val="100"/>
          <w:position w:val="0"/>
        </w:rPr>
        <w:t>股。</w:t>
      </w:r>
    </w:p>
    <w:p>
      <w:pPr>
        <w:pStyle w:val="Style29"/>
        <w:keepNext/>
        <w:keepLines/>
        <w:widowControl w:val="0"/>
        <w:shd w:val="clear" w:color="auto" w:fill="auto"/>
        <w:tabs>
          <w:tab w:pos="383" w:val="left"/>
        </w:tabs>
        <w:bidi w:val="0"/>
        <w:spacing w:before="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3</w:t>
      </w:r>
      <w:bookmarkEnd w:id="456"/>
      <w:r>
        <w:rPr>
          <w:color w:val="000000"/>
          <w:spacing w:val="0"/>
          <w:w w:val="100"/>
          <w:position w:val="0"/>
        </w:rPr>
        <w:t>、</w:t>
        <w:tab/>
        <w:t>现存的内部职工股情况</w:t>
      </w:r>
      <w:bookmarkEnd w:id="454"/>
      <w:bookmarkEnd w:id="455"/>
      <w:bookmarkEnd w:id="457"/>
    </w:p>
    <w:p>
      <w:pPr>
        <w:pStyle w:val="Style25"/>
        <w:keepNext w:val="0"/>
        <w:keepLines w:val="0"/>
        <w:widowControl w:val="0"/>
        <w:shd w:val="clear" w:color="auto" w:fill="auto"/>
        <w:bidi w:val="0"/>
        <w:spacing w:before="0" w:after="26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both"/>
      </w:pPr>
      <w:bookmarkStart w:id="458" w:name="bookmark458"/>
      <w:bookmarkStart w:id="459" w:name="bookmark459"/>
      <w:bookmarkStart w:id="460" w:name="bookmark460"/>
      <w:bookmarkStart w:id="461" w:name="bookmark461"/>
      <w:r>
        <w:rPr>
          <w:color w:val="000000"/>
          <w:spacing w:val="0"/>
          <w:w w:val="100"/>
          <w:position w:val="0"/>
        </w:rPr>
        <w:t>三</w:t>
      </w:r>
      <w:bookmarkEnd w:id="460"/>
      <w:r>
        <w:rPr>
          <w:color w:val="000000"/>
          <w:spacing w:val="0"/>
          <w:w w:val="100"/>
          <w:position w:val="0"/>
        </w:rPr>
        <w:t>、</w:t>
        <w:tab/>
        <w:t>股东和实际控制人情况</w:t>
      </w:r>
      <w:bookmarkEnd w:id="458"/>
      <w:bookmarkEnd w:id="459"/>
      <w:bookmarkEnd w:id="461"/>
    </w:p>
    <w:p>
      <w:pPr>
        <w:pStyle w:val="Style29"/>
        <w:keepNext/>
        <w:keepLines/>
        <w:widowControl w:val="0"/>
        <w:shd w:val="clear" w:color="auto" w:fill="auto"/>
        <w:bidi w:val="0"/>
        <w:spacing w:before="0" w:line="240" w:lineRule="auto"/>
        <w:ind w:left="0" w:right="0" w:firstLine="0"/>
        <w:jc w:val="both"/>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、公司股东数量及持股情况</w:t>
      </w:r>
      <w:bookmarkEnd w:id="462"/>
      <w:bookmarkEnd w:id="463"/>
      <w:bookmarkEnd w:id="46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10"/>
        <w:gridCol w:w="826"/>
        <w:gridCol w:w="422"/>
        <w:gridCol w:w="706"/>
        <w:gridCol w:w="331"/>
        <w:gridCol w:w="662"/>
        <w:gridCol w:w="533"/>
        <w:gridCol w:w="461"/>
        <w:gridCol w:w="869"/>
        <w:gridCol w:w="403"/>
        <w:gridCol w:w="662"/>
        <w:gridCol w:w="614"/>
        <w:gridCol w:w="710"/>
        <w:gridCol w:w="139"/>
        <w:gridCol w:w="936"/>
      </w:tblGrid>
      <w:tr>
        <w:trPr>
          <w:trHeight w:val="165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34,458</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43,083</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right"/>
            </w:pPr>
            <w:r>
              <w:rPr>
                <w:color w:val="000000"/>
                <w:spacing w:val="0"/>
                <w:w w:val="100"/>
                <w:position w:val="0"/>
              </w:rPr>
              <w:t>持有有限售条 件的股份数量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持有无限售条 件的股份数量</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03"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39.46%</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176,903,996</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55,982,396</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136,052,997</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40,850,999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65,100,300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丁伟国</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5.93%</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26,564,624</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8,856,983</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26,564,624</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w:t>
            </w:r>
          </w:p>
        </w:tc>
      </w:tr>
    </w:tbl>
    <w:p>
      <w:pPr>
        <w:spacing w:lineRule="exact" w:line="1"/>
        <w:rPr>
          <w:sz w:val="2"/>
          <w:szCs w:val="2"/>
        </w:rPr>
      </w:pPr>
      <w:r>
        <w:br w:type="page"/>
      </w:r>
    </w:p>
    <w:tbl>
      <w:tblPr>
        <w:tblOverlap w:val="never"/>
        <w:jc w:val="center"/>
        <w:tblLayout w:type="fixed"/>
      </w:tblPr>
      <w:tblGrid>
        <w:gridCol w:w="1282"/>
        <w:gridCol w:w="1277"/>
        <w:gridCol w:w="706"/>
        <w:gridCol w:w="994"/>
        <w:gridCol w:w="994"/>
        <w:gridCol w:w="1272"/>
        <w:gridCol w:w="144"/>
        <w:gridCol w:w="1133"/>
        <w:gridCol w:w="422"/>
        <w:gridCol w:w="427"/>
        <w:gridCol w:w="936"/>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蒋利琴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25,268,788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8,424,935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25,268,788</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新余市华信远 景投资咨询有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25,142,993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2,582,993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25,142,993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深圳市华信行 投资合伙企业</w:t>
            </w: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24,230,459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8,078,743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24,230,459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6,479,175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2,160,239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6,479,175</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6,479,175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2,160,239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6,479,175</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中央汇金资产 管理有限责任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3,852,609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1,284,509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3,852,609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3,384,403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1,128,403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2,538,302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3,322,654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1,107,815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3,322,654</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北京龙象之本 投资管理有限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3,322,654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1,107,815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3,322,654</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3,322,600</w:t>
            </w:r>
          </w:p>
        </w:tc>
      </w:tr>
      <w:tr>
        <w:trPr>
          <w:trHeight w:val="1027"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上述股东中，景晓军与景晓东为兄弟关系，景晓军为新余市华信远景投资咨询有限公 司控股股东、实际控制人，景晓军及景晓东为深圳市华信行投资合伙企业（有限合伙）的 合伙人；除此之外，其余股东不存在或未知是否存在关联关系或属于《上市公司股东持股 变动信息披露管理办法》规定的一致行动人。</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40,850,999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40,850,999</w:t>
            </w:r>
          </w:p>
        </w:tc>
      </w:tr>
      <w:tr>
        <w:trPr>
          <w:trHeight w:val="403"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新余市华信远景投资咨询有限公司</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25,142,993</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25,142,993</w:t>
            </w:r>
          </w:p>
        </w:tc>
      </w:tr>
      <w:tr>
        <w:trPr>
          <w:trHeight w:val="398"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3,852,609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3,852,609</w:t>
            </w:r>
          </w:p>
        </w:tc>
      </w:tr>
      <w:tr>
        <w:trPr>
          <w:trHeight w:val="403"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何鸣惠</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2,219,096</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2,219,096</w:t>
            </w:r>
          </w:p>
        </w:tc>
      </w:tr>
      <w:tr>
        <w:trPr>
          <w:trHeight w:val="403"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黄平</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1,750,177</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1,750,177</w:t>
            </w:r>
          </w:p>
        </w:tc>
      </w:tr>
      <w:tr>
        <w:trPr>
          <w:trHeight w:val="403"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杜水萍</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1,389,761</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1,389,761</w:t>
            </w:r>
          </w:p>
        </w:tc>
      </w:tr>
      <w:tr>
        <w:trPr>
          <w:trHeight w:val="398"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1,042,918</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1,042,918</w:t>
            </w:r>
          </w:p>
        </w:tc>
      </w:tr>
      <w:tr>
        <w:trPr>
          <w:trHeight w:val="715"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国信证券股份有限公司一中融新经济灵 活配置混合型证券投资基金</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899,973</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899,973</w:t>
            </w:r>
          </w:p>
        </w:tc>
      </w:tr>
      <w:tr>
        <w:trPr>
          <w:trHeight w:val="413" w:hRule="exact"/>
        </w:trPr>
        <w:tc>
          <w:tcPr>
            <w:gridSpan w:val="3"/>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gridSpan w:val="4"/>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846,101</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846,101</w:t>
            </w:r>
          </w:p>
        </w:tc>
      </w:tr>
    </w:tbl>
    <w:p>
      <w:pPr>
        <w:spacing w:lineRule="exact" w:line="1"/>
        <w:rPr>
          <w:sz w:val="2"/>
          <w:szCs w:val="2"/>
        </w:rPr>
      </w:pPr>
      <w:r>
        <w:br w:type="page"/>
      </w:r>
    </w:p>
    <w:tbl>
      <w:tblPr>
        <w:tblOverlap w:val="never"/>
        <w:jc w:val="center"/>
        <w:tblLayout w:type="fixed"/>
      </w:tblPr>
      <w:tblGrid>
        <w:gridCol w:w="3264"/>
        <w:gridCol w:w="3403"/>
        <w:gridCol w:w="1555"/>
        <w:gridCol w:w="1363"/>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郑就有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783,506</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名无限售流通股股东之间，以及前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 间关联关系或一致行动的说明</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上述股东中，景晓军与景晓东为兄弟关系，景晓军为新余市华信远景投资咨 询有限公司控股股东、实际控制人；其他股东之间，未知是否存在关联关系或属 于《上市公司股东持股变动信息披露管理办法》规定的一致行动人。</w:t>
            </w:r>
          </w:p>
        </w:tc>
      </w:tr>
      <w:tr>
        <w:trPr>
          <w:trHeight w:val="134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参与融资融券业务股东情况说明（如有）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、公司股东何鸣惠通过普通证券账户持有股份数为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股，通过浙商证券股份有 限公司客户信用交易担保证券账户持有</w:t>
            </w:r>
            <w:r>
              <w:rPr>
                <w:rFonts w:ascii="Times New Roman" w:eastAsia="Times New Roman" w:hAnsi="Times New Roman" w:cs="Times New Roman"/>
                <w:color w:val="000000"/>
                <w:spacing w:val="0"/>
                <w:w w:val="100"/>
                <w:position w:val="0"/>
                <w:sz w:val="18"/>
                <w:szCs w:val="18"/>
              </w:rPr>
              <w:t>2,219,096</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2,219,096</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公司股东黄平通过普通证券账户持有股份数为</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股，通过长城证券股份有限公 司客户信用交易担保证券账户持有</w:t>
            </w:r>
            <w:r>
              <w:rPr>
                <w:rFonts w:ascii="Times New Roman" w:eastAsia="Times New Roman" w:hAnsi="Times New Roman" w:cs="Times New Roman"/>
                <w:color w:val="000000"/>
                <w:spacing w:val="0"/>
                <w:w w:val="100"/>
                <w:position w:val="0"/>
                <w:sz w:val="18"/>
                <w:szCs w:val="18"/>
              </w:rPr>
              <w:t>1,750,054</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1,750,177</w:t>
            </w:r>
            <w:r>
              <w:rPr>
                <w:color w:val="000000"/>
                <w:spacing w:val="0"/>
                <w:w w:val="100"/>
                <w:position w:val="0"/>
              </w:rPr>
              <w:t>股。</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、公司控股股东情况</w:t>
      </w:r>
      <w:bookmarkEnd w:id="466"/>
      <w:bookmarkEnd w:id="467"/>
      <w:bookmarkEnd w:id="46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现任公司董事长兼董事会秘书</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、公司实际控制人情况</w:t>
      </w:r>
      <w:bookmarkEnd w:id="470"/>
      <w:bookmarkEnd w:id="471"/>
      <w:bookmarkEnd w:id="47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现任公司董事长兼董事会秘书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自公司上市至今，景晓军为公司控股股东、实际控制人</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59080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2590800"/>
                    </a:xfrm>
                    <a:prstGeom prst="rect"/>
                  </pic:spPr>
                </pic:pic>
              </a:graphicData>
            </a:graphic>
          </wp:inline>
        </w:drawing>
      </w:r>
    </w:p>
    <w:p>
      <w:pPr>
        <w:widowControl w:val="0"/>
        <w:spacing w:after="379" w:line="1" w:lineRule="exact"/>
      </w:pPr>
    </w:p>
    <w:p>
      <w:pPr>
        <w:pStyle w:val="Style4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4</w:t>
      </w:r>
      <w:bookmarkEnd w:id="47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4"/>
      <w:bookmarkEnd w:id="475"/>
      <w:bookmarkEnd w:id="477"/>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5</w:t>
      </w:r>
      <w:bookmarkEnd w:id="480"/>
      <w:r>
        <w:rPr>
          <w:color w:val="000000"/>
          <w:spacing w:val="0"/>
          <w:w w:val="100"/>
          <w:position w:val="0"/>
        </w:rPr>
        <w:t>、</w:t>
        <w:tab/>
        <w:t>控股股东、实际控制人、重组方及其他承诺主体股份限制减持情况</w:t>
      </w:r>
      <w:bookmarkEnd w:id="478"/>
      <w:bookmarkEnd w:id="479"/>
      <w:bookmarkEnd w:id="481"/>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1061" w:bottom="1436"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15" w:after="115" w:line="240" w:lineRule="exact"/>
        <w:rPr>
          <w:sz w:val="19"/>
          <w:szCs w:val="19"/>
        </w:rPr>
      </w:pPr>
    </w:p>
    <w:p>
      <w:pPr>
        <w:widowControl w:val="0"/>
        <w:spacing w:line="1" w:lineRule="exact"/>
        <w:sectPr>
          <w:footnotePr>
            <w:pos w:val="pageBottom"/>
            <w:numFmt w:val="decimal"/>
            <w:numRestart w:val="continuous"/>
          </w:footnotePr>
          <w:pgSz w:w="11900" w:h="16840"/>
          <w:pgMar w:top="1383" w:right="1065" w:bottom="1455" w:left="1057"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2718435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82" w:name="bookmark482"/>
                            <w:bookmarkStart w:id="483" w:name="bookmark483"/>
                            <w:bookmarkStart w:id="484" w:name="bookmark484"/>
                            <w:r>
                              <w:rPr>
                                <w:color w:val="000000"/>
                                <w:spacing w:val="0"/>
                                <w:w w:val="100"/>
                                <w:position w:val="0"/>
                              </w:rPr>
                              <w:t>第七节优先股相关情况</w:t>
                            </w:r>
                            <w:bookmarkEnd w:id="482"/>
                            <w:bookmarkEnd w:id="483"/>
                            <w:bookmarkEnd w:id="484"/>
                          </w:p>
                        </w:txbxContent>
                      </wps:txbx>
                      <wps:bodyPr wrap="none" lIns="0" tIns="0" rIns="0" bIns="0">
                        <a:noAutoFit/>
                      </wps:bodyPr>
                    </wps:wsp>
                  </a:graphicData>
                </a:graphic>
              </wp:anchor>
            </w:drawing>
          </mc:Choice>
          <mc:Fallback>
            <w:pict>
              <v:shape id="_x0000_s1039" type="#_x0000_t202" style="position:absolute;margin-left:214.05000000000001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82" w:name="bookmark482"/>
                      <w:bookmarkStart w:id="483" w:name="bookmark483"/>
                      <w:bookmarkStart w:id="484" w:name="bookmark484"/>
                      <w:r>
                        <w:rPr>
                          <w:color w:val="000000"/>
                          <w:spacing w:val="0"/>
                          <w:w w:val="100"/>
                          <w:position w:val="0"/>
                        </w:rPr>
                        <w:t>第七节优先股相关情况</w:t>
                      </w:r>
                      <w:bookmarkEnd w:id="482"/>
                      <w:bookmarkEnd w:id="483"/>
                      <w:bookmarkEnd w:id="484"/>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485" w:name="bookmark485"/>
      <w:bookmarkStart w:id="486" w:name="bookmark486"/>
      <w:bookmarkStart w:id="487" w:name="bookmark487"/>
      <w:r>
        <w:rPr>
          <w:color w:val="000000"/>
          <w:spacing w:val="0"/>
          <w:w w:val="100"/>
          <w:position w:val="0"/>
        </w:rPr>
        <w:t>第八节董事、监事、高级管理人员和员工情况</w:t>
      </w:r>
      <w:bookmarkEnd w:id="485"/>
      <w:bookmarkEnd w:id="486"/>
      <w:bookmarkEnd w:id="487"/>
    </w:p>
    <w:p>
      <w:pPr>
        <w:pStyle w:val="Style23"/>
        <w:keepNext/>
        <w:keepLines/>
        <w:widowControl w:val="0"/>
        <w:shd w:val="clear" w:color="auto" w:fill="auto"/>
        <w:bidi w:val="0"/>
        <w:spacing w:before="0" w:after="32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一</w:t>
      </w:r>
      <w:bookmarkEnd w:id="490"/>
      <w:r>
        <w:rPr>
          <w:color w:val="000000"/>
          <w:spacing w:val="0"/>
          <w:w w:val="100"/>
          <w:position w:val="0"/>
        </w:rPr>
        <w:t>、董事、监事和高级管理人员持股变动</w:t>
      </w:r>
      <w:bookmarkEnd w:id="488"/>
      <w:bookmarkEnd w:id="489"/>
      <w:bookmarkEnd w:id="491"/>
    </w:p>
    <w:tbl>
      <w:tblPr>
        <w:tblOverlap w:val="never"/>
        <w:jc w:val="center"/>
        <w:tblLayout w:type="fixed"/>
      </w:tblPr>
      <w:tblGrid>
        <w:gridCol w:w="715"/>
        <w:gridCol w:w="989"/>
        <w:gridCol w:w="566"/>
        <w:gridCol w:w="288"/>
        <w:gridCol w:w="283"/>
        <w:gridCol w:w="989"/>
        <w:gridCol w:w="850"/>
        <w:gridCol w:w="994"/>
        <w:gridCol w:w="994"/>
        <w:gridCol w:w="994"/>
        <w:gridCol w:w="850"/>
        <w:gridCol w:w="107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性 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年 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本期增持股 份数量（股）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本期减持股 份数量（股）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期末持股数</w:t>
            </w:r>
          </w:p>
          <w:p>
            <w:pPr>
              <w:pStyle w:val="Style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董事长、董 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120,921,600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60,482,397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176,903,995</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3,384,403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沈智杰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1,805,015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朱瑶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6,479,175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杨玉芬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450,161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1,350,161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李斌辉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周勇林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钟海川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金丽华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刘作烜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何小荣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师召辉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902,507</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翁长文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715"/>
        <w:gridCol w:w="989"/>
        <w:gridCol w:w="566"/>
        <w:gridCol w:w="288"/>
        <w:gridCol w:w="283"/>
        <w:gridCol w:w="989"/>
        <w:gridCol w:w="850"/>
        <w:gridCol w:w="994"/>
        <w:gridCol w:w="994"/>
        <w:gridCol w:w="994"/>
        <w:gridCol w:w="850"/>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1,042,918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闵锐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孙文杰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131,051,336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65,571,863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192,043,198</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二</w:t>
      </w:r>
      <w:bookmarkEnd w:id="494"/>
      <w:r>
        <w:rPr>
          <w:color w:val="000000"/>
          <w:spacing w:val="0"/>
          <w:w w:val="100"/>
          <w:position w:val="0"/>
        </w:rPr>
        <w:t>、公司董事、监事、高级管理人员变动情况</w:t>
      </w:r>
      <w:bookmarkEnd w:id="492"/>
      <w:bookmarkEnd w:id="493"/>
      <w:bookmarkEnd w:id="495"/>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63"/>
        <w:gridCol w:w="1560"/>
        <w:gridCol w:w="2693"/>
        <w:gridCol w:w="263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闵锐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孙文杰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师召辉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翁长文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选举产生</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rPr>
        <w:t>三</w:t>
      </w:r>
      <w:bookmarkEnd w:id="498"/>
      <w:r>
        <w:rPr>
          <w:color w:val="000000"/>
          <w:spacing w:val="0"/>
          <w:w w:val="100"/>
          <w:position w:val="0"/>
        </w:rPr>
        <w:t>、任职情况</w:t>
      </w:r>
      <w:bookmarkEnd w:id="496"/>
      <w:bookmarkEnd w:id="497"/>
      <w:bookmarkEnd w:id="499"/>
    </w:p>
    <w:p>
      <w:pPr>
        <w:pStyle w:val="Style25"/>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after="0" w:line="317" w:lineRule="exact"/>
        <w:ind w:left="0" w:right="0" w:firstLine="0"/>
        <w:jc w:val="left"/>
      </w:pPr>
      <w:bookmarkStart w:id="500" w:name="bookmark500"/>
      <w:r>
        <w:rPr>
          <w:color w:val="000000"/>
          <w:spacing w:val="0"/>
          <w:w w:val="100"/>
          <w:position w:val="0"/>
        </w:rPr>
        <w:t>（</w:t>
      </w:r>
      <w:bookmarkEnd w:id="500"/>
      <w:r>
        <w:rPr>
          <w:color w:val="000000"/>
          <w:spacing w:val="0"/>
          <w:w w:val="100"/>
          <w:position w:val="0"/>
        </w:rPr>
        <w:t>一）、董事：</w:t>
      </w:r>
    </w:p>
    <w:p>
      <w:pPr>
        <w:pStyle w:val="Style25"/>
        <w:keepNext w:val="0"/>
        <w:keepLines w:val="0"/>
        <w:widowControl w:val="0"/>
        <w:shd w:val="clear" w:color="auto" w:fill="auto"/>
        <w:bidi w:val="0"/>
        <w:spacing w:before="0" w:after="0" w:line="317" w:lineRule="exact"/>
        <w:ind w:left="0" w:right="0" w:firstLine="0"/>
        <w:jc w:val="left"/>
      </w:pPr>
      <w:bookmarkStart w:id="501" w:name="bookmark501"/>
      <w:r>
        <w:rPr>
          <w:rFonts w:ascii="Times New Roman" w:eastAsia="Times New Roman" w:hAnsi="Times New Roman" w:cs="Times New Roman"/>
          <w:color w:val="000000"/>
          <w:spacing w:val="0"/>
          <w:w w:val="100"/>
          <w:position w:val="0"/>
          <w:sz w:val="18"/>
          <w:szCs w:val="18"/>
        </w:rPr>
        <w:t>1</w:t>
      </w:r>
      <w:bookmarkEnd w:id="501"/>
      <w:r>
        <w:rPr>
          <w:color w:val="000000"/>
          <w:spacing w:val="0"/>
          <w:w w:val="100"/>
          <w:position w:val="0"/>
        </w:rPr>
        <w:t>、 景晓军先生：博士研究生学历，高级工程师。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月至今任职于任子行，现任公司董事长兼董事会秘书。主要职责： 主持股东大会，召集、主持董事会会议；督促、检查董事会会议决议的执行；行使法定代表人的职权；在权限范围内决定公 司的对外投资、购买出售资产、关联交易等事项。</w:t>
      </w:r>
    </w:p>
    <w:p>
      <w:pPr>
        <w:pStyle w:val="Style25"/>
        <w:keepNext w:val="0"/>
        <w:keepLines w:val="0"/>
        <w:widowControl w:val="0"/>
        <w:shd w:val="clear" w:color="auto" w:fill="auto"/>
        <w:tabs>
          <w:tab w:pos="354" w:val="left"/>
        </w:tabs>
        <w:bidi w:val="0"/>
        <w:spacing w:before="0" w:after="0" w:line="326" w:lineRule="exact"/>
        <w:ind w:left="0" w:right="0" w:firstLine="0"/>
        <w:jc w:val="left"/>
      </w:pPr>
      <w:bookmarkStart w:id="502" w:name="bookmark502"/>
      <w:r>
        <w:rPr>
          <w:rFonts w:ascii="Times New Roman" w:eastAsia="Times New Roman" w:hAnsi="Times New Roman" w:cs="Times New Roman"/>
          <w:color w:val="000000"/>
          <w:spacing w:val="0"/>
          <w:w w:val="100"/>
          <w:position w:val="0"/>
          <w:sz w:val="18"/>
          <w:szCs w:val="18"/>
        </w:rPr>
        <w:t>2</w:t>
      </w:r>
      <w:bookmarkEnd w:id="502"/>
      <w:r>
        <w:rPr>
          <w:color w:val="000000"/>
          <w:spacing w:val="0"/>
          <w:w w:val="100"/>
          <w:position w:val="0"/>
        </w:rPr>
        <w:t>、</w:t>
        <w:tab/>
        <w:t>景晓东先生：本科学历。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月至今任任网游执行董事兼总经理，现任公司董事。主要职责：出席公司董事会会议并 对董事会会议审议事项进行表决；审议公司的定期报告并签署书面确认意见，保证公司信息披露的真实、准确、完整。</w:t>
      </w:r>
    </w:p>
    <w:p>
      <w:pPr>
        <w:pStyle w:val="Style25"/>
        <w:keepNext w:val="0"/>
        <w:keepLines w:val="0"/>
        <w:widowControl w:val="0"/>
        <w:shd w:val="clear" w:color="auto" w:fill="auto"/>
        <w:tabs>
          <w:tab w:pos="354" w:val="left"/>
        </w:tabs>
        <w:bidi w:val="0"/>
        <w:spacing w:before="0" w:after="0" w:line="318" w:lineRule="exact"/>
        <w:ind w:left="0" w:right="0" w:firstLine="0"/>
        <w:jc w:val="left"/>
      </w:pPr>
      <w:bookmarkStart w:id="503" w:name="bookmark503"/>
      <w:r>
        <w:rPr>
          <w:rFonts w:ascii="Times New Roman" w:eastAsia="Times New Roman" w:hAnsi="Times New Roman" w:cs="Times New Roman"/>
          <w:color w:val="000000"/>
          <w:spacing w:val="0"/>
          <w:w w:val="100"/>
          <w:position w:val="0"/>
          <w:sz w:val="18"/>
          <w:szCs w:val="18"/>
        </w:rPr>
        <w:t>3</w:t>
      </w:r>
      <w:bookmarkEnd w:id="503"/>
      <w:r>
        <w:rPr>
          <w:color w:val="000000"/>
          <w:spacing w:val="0"/>
          <w:w w:val="100"/>
          <w:position w:val="0"/>
        </w:rPr>
        <w:t>、</w:t>
        <w:tab/>
        <w:t>沈智杰先生：硕士研究生学历。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月在深圳市任子行网络技术有限公司任技术总监；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月任公司副总经理兼研发中心总经理。现任公司董事。主要职责：出席公司董事会会议并对董事会会议审议事项进行表 决；审议公司的定期报告并签署书面确认意见，保证公司信息披露的真实、准确、完整。</w:t>
      </w:r>
    </w:p>
    <w:p>
      <w:pPr>
        <w:pStyle w:val="Style25"/>
        <w:keepNext w:val="0"/>
        <w:keepLines w:val="0"/>
        <w:widowControl w:val="0"/>
        <w:shd w:val="clear" w:color="auto" w:fill="auto"/>
        <w:bidi w:val="0"/>
        <w:spacing w:before="0" w:after="0" w:line="318" w:lineRule="exact"/>
        <w:ind w:left="0" w:right="0" w:firstLine="0"/>
        <w:jc w:val="left"/>
      </w:pPr>
      <w:bookmarkStart w:id="504" w:name="bookmark504"/>
      <w:r>
        <w:rPr>
          <w:rFonts w:ascii="Times New Roman" w:eastAsia="Times New Roman" w:hAnsi="Times New Roman" w:cs="Times New Roman"/>
          <w:color w:val="000000"/>
          <w:spacing w:val="0"/>
          <w:w w:val="100"/>
          <w:position w:val="0"/>
          <w:sz w:val="18"/>
          <w:szCs w:val="18"/>
        </w:rPr>
        <w:t>4</w:t>
      </w:r>
      <w:bookmarkEnd w:id="504"/>
      <w:r>
        <w:rPr>
          <w:color w:val="000000"/>
          <w:spacing w:val="0"/>
          <w:w w:val="100"/>
          <w:position w:val="0"/>
        </w:rPr>
        <w:t>、 朱瑶女士：工民建专业，助理工程师。江苏大学，计算机专业。</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年至今在苏州鼎立物产有限公司任职，现任公司董 事。主要职责：出席公司董事会会议并对董事会会议审议事项进行表决；审议公司的定期报告并签署书面确认意见，保证公 </w:t>
      </w:r>
      <w:r>
        <w:rPr>
          <w:color w:val="000000"/>
          <w:spacing w:val="0"/>
          <w:w w:val="100"/>
          <w:position w:val="0"/>
        </w:rPr>
        <w:t>司信息披露的真实、准确、完整。</w:t>
      </w:r>
    </w:p>
    <w:p>
      <w:pPr>
        <w:pStyle w:val="Style25"/>
        <w:keepNext w:val="0"/>
        <w:keepLines w:val="0"/>
        <w:widowControl w:val="0"/>
        <w:shd w:val="clear" w:color="auto" w:fill="auto"/>
        <w:bidi w:val="0"/>
        <w:spacing w:before="0" w:after="0" w:line="316" w:lineRule="exact"/>
        <w:ind w:left="0" w:right="0" w:firstLine="0"/>
        <w:jc w:val="left"/>
      </w:pPr>
      <w:bookmarkStart w:id="505" w:name="bookmark505"/>
      <w:r>
        <w:rPr>
          <w:rFonts w:ascii="Times New Roman" w:eastAsia="Times New Roman" w:hAnsi="Times New Roman" w:cs="Times New Roman"/>
          <w:color w:val="000000"/>
          <w:spacing w:val="0"/>
          <w:w w:val="100"/>
          <w:position w:val="0"/>
          <w:sz w:val="18"/>
          <w:szCs w:val="18"/>
        </w:rPr>
        <w:t>5</w:t>
      </w:r>
      <w:bookmarkEnd w:id="505"/>
      <w:r>
        <w:rPr>
          <w:color w:val="000000"/>
          <w:spacing w:val="0"/>
          <w:w w:val="100"/>
          <w:position w:val="0"/>
        </w:rPr>
        <w:t>、 杨玉芬女士：本科学历，注册会计师、注册税务师。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月至今在天健会计师事务所（特殊普通合伙）深圳分所任职, 现任公司独立董事。主要职责：出席公司董事会会议、股东大会，对董事会会议审议事项进行表决，在权限范围内对相关事 项发表独立意见。</w:t>
      </w:r>
    </w:p>
    <w:p>
      <w:pPr>
        <w:pStyle w:val="Style25"/>
        <w:keepNext w:val="0"/>
        <w:keepLines w:val="0"/>
        <w:widowControl w:val="0"/>
        <w:shd w:val="clear" w:color="auto" w:fill="auto"/>
        <w:bidi w:val="0"/>
        <w:spacing w:before="0" w:after="0" w:line="316" w:lineRule="exact"/>
        <w:ind w:left="0" w:right="0" w:firstLine="0"/>
        <w:jc w:val="left"/>
      </w:pPr>
      <w:bookmarkStart w:id="506" w:name="bookmark506"/>
      <w:r>
        <w:rPr>
          <w:rFonts w:ascii="Times New Roman" w:eastAsia="Times New Roman" w:hAnsi="Times New Roman" w:cs="Times New Roman"/>
          <w:color w:val="000000"/>
          <w:spacing w:val="0"/>
          <w:w w:val="100"/>
          <w:position w:val="0"/>
          <w:sz w:val="18"/>
          <w:szCs w:val="18"/>
        </w:rPr>
        <w:t>6</w:t>
      </w:r>
      <w:bookmarkEnd w:id="506"/>
      <w:r>
        <w:rPr>
          <w:color w:val="000000"/>
          <w:spacing w:val="0"/>
          <w:w w:val="100"/>
          <w:position w:val="0"/>
        </w:rPr>
        <w:t>、 张斌先生：法学博士研究生学历，高级经济师。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月至今在广东卓建律师事务所任主任、首席合伙人、律师。现任 公司独立董事。主要职责：出席公司董事会会议、股东大会，对董事会会议审议事项进行表决，在权限范围内对相关事项发 表独立意见。</w:t>
      </w:r>
    </w:p>
    <w:p>
      <w:pPr>
        <w:pStyle w:val="Style25"/>
        <w:keepNext w:val="0"/>
        <w:keepLines w:val="0"/>
        <w:widowControl w:val="0"/>
        <w:shd w:val="clear" w:color="auto" w:fill="auto"/>
        <w:tabs>
          <w:tab w:pos="302" w:val="left"/>
        </w:tabs>
        <w:bidi w:val="0"/>
        <w:spacing w:before="0" w:after="300" w:line="316" w:lineRule="exact"/>
        <w:ind w:left="0" w:right="0" w:firstLine="0"/>
        <w:jc w:val="left"/>
      </w:pPr>
      <w:bookmarkStart w:id="507" w:name="bookmark507"/>
      <w:r>
        <w:rPr>
          <w:rFonts w:ascii="Times New Roman" w:eastAsia="Times New Roman" w:hAnsi="Times New Roman" w:cs="Times New Roman"/>
          <w:color w:val="000000"/>
          <w:spacing w:val="0"/>
          <w:w w:val="100"/>
          <w:position w:val="0"/>
          <w:sz w:val="18"/>
          <w:szCs w:val="18"/>
        </w:rPr>
        <w:t>7</w:t>
      </w:r>
      <w:bookmarkEnd w:id="507"/>
      <w:r>
        <w:rPr>
          <w:color w:val="000000"/>
          <w:spacing w:val="0"/>
          <w:w w:val="100"/>
          <w:position w:val="0"/>
        </w:rPr>
        <w:t>、</w:t>
        <w:tab/>
        <w:t>李挥先生：博士学位，教授，博士生导师。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月至今，在北京大学深圳研究生院任职，现任公司独立董事。主要 职责：出席公司董事会会议、股东大会，对董事会会议审议事项进行表决，在权限范围内对相关事项发表独立意见。</w:t>
      </w:r>
    </w:p>
    <w:p>
      <w:pPr>
        <w:pStyle w:val="Style25"/>
        <w:keepNext w:val="0"/>
        <w:keepLines w:val="0"/>
        <w:widowControl w:val="0"/>
        <w:shd w:val="clear" w:color="auto" w:fill="auto"/>
        <w:bidi w:val="0"/>
        <w:spacing w:before="0" w:after="0" w:line="317" w:lineRule="exact"/>
        <w:ind w:left="0" w:right="0" w:firstLine="0"/>
        <w:jc w:val="left"/>
      </w:pPr>
      <w:bookmarkStart w:id="508" w:name="bookmark508"/>
      <w:r>
        <w:rPr>
          <w:color w:val="000000"/>
          <w:spacing w:val="0"/>
          <w:w w:val="100"/>
          <w:position w:val="0"/>
        </w:rPr>
        <w:t>（</w:t>
      </w:r>
      <w:bookmarkEnd w:id="508"/>
      <w:r>
        <w:rPr>
          <w:color w:val="000000"/>
          <w:spacing w:val="0"/>
          <w:w w:val="100"/>
          <w:position w:val="0"/>
        </w:rPr>
        <w:t>二）、监事：</w:t>
      </w:r>
    </w:p>
    <w:p>
      <w:pPr>
        <w:pStyle w:val="Style25"/>
        <w:keepNext w:val="0"/>
        <w:keepLines w:val="0"/>
        <w:widowControl w:val="0"/>
        <w:shd w:val="clear" w:color="auto" w:fill="auto"/>
        <w:bidi w:val="0"/>
        <w:spacing w:before="0" w:after="0" w:line="317" w:lineRule="exact"/>
        <w:ind w:left="0" w:right="0" w:firstLine="0"/>
        <w:jc w:val="both"/>
      </w:pPr>
      <w:bookmarkStart w:id="509" w:name="bookmark509"/>
      <w:r>
        <w:rPr>
          <w:rFonts w:ascii="Times New Roman" w:eastAsia="Times New Roman" w:hAnsi="Times New Roman" w:cs="Times New Roman"/>
          <w:color w:val="000000"/>
          <w:spacing w:val="0"/>
          <w:w w:val="100"/>
          <w:position w:val="0"/>
          <w:sz w:val="18"/>
          <w:szCs w:val="18"/>
        </w:rPr>
        <w:t>1</w:t>
      </w:r>
      <w:bookmarkEnd w:id="509"/>
      <w:r>
        <w:rPr>
          <w:color w:val="000000"/>
          <w:spacing w:val="0"/>
          <w:w w:val="100"/>
          <w:position w:val="0"/>
        </w:rPr>
        <w:t>、 金丽华女士：大学专科学历。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年，从事投资行业，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年至今，在香港卓轩投资有限公司任总经理。</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月，曾任深圳云安宝科技有限公司任董事长、总经理。现任公司监事会主席。主要职责：检查公司财务，对公 司定期报告发表意见；对董事和高级管理人员执行公司职务的行为进行监督；列席公司股东大会、董事会会议。</w:t>
      </w:r>
    </w:p>
    <w:p>
      <w:pPr>
        <w:pStyle w:val="Style25"/>
        <w:keepNext w:val="0"/>
        <w:keepLines w:val="0"/>
        <w:widowControl w:val="0"/>
        <w:shd w:val="clear" w:color="auto" w:fill="auto"/>
        <w:tabs>
          <w:tab w:pos="306" w:val="left"/>
        </w:tabs>
        <w:bidi w:val="0"/>
        <w:spacing w:before="0" w:after="0" w:line="317" w:lineRule="exact"/>
        <w:ind w:left="0" w:right="0" w:firstLine="0"/>
        <w:jc w:val="both"/>
      </w:pPr>
      <w:bookmarkStart w:id="510" w:name="bookmark510"/>
      <w:r>
        <w:rPr>
          <w:rFonts w:ascii="Times New Roman" w:eastAsia="Times New Roman" w:hAnsi="Times New Roman" w:cs="Times New Roman"/>
          <w:color w:val="000000"/>
          <w:spacing w:val="0"/>
          <w:w w:val="100"/>
          <w:position w:val="0"/>
          <w:sz w:val="18"/>
          <w:szCs w:val="18"/>
        </w:rPr>
        <w:t>2</w:t>
      </w:r>
      <w:bookmarkEnd w:id="510"/>
      <w:r>
        <w:rPr>
          <w:color w:val="000000"/>
          <w:spacing w:val="0"/>
          <w:w w:val="100"/>
          <w:position w:val="0"/>
        </w:rPr>
        <w:t>、</w:t>
        <w:tab/>
        <w:t>刘作烜先生：大学本科学历，会计师。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月至今在深圳市秉尊企业管理咨询有限公司任副总经理。现任公司监事。 主要职责：检查公司财务，对公司定期报告发表意见；对董事和高级管理人员执行公司职务的行为进行监督；列席公司股东 大会、董事会会议。</w:t>
      </w:r>
    </w:p>
    <w:p>
      <w:pPr>
        <w:pStyle w:val="Style25"/>
        <w:keepNext w:val="0"/>
        <w:keepLines w:val="0"/>
        <w:widowControl w:val="0"/>
        <w:shd w:val="clear" w:color="auto" w:fill="auto"/>
        <w:tabs>
          <w:tab w:pos="306" w:val="left"/>
        </w:tabs>
        <w:bidi w:val="0"/>
        <w:spacing w:before="0" w:after="300" w:line="317" w:lineRule="exact"/>
        <w:ind w:left="0" w:right="0" w:firstLine="0"/>
        <w:jc w:val="both"/>
      </w:pPr>
      <w:bookmarkStart w:id="511" w:name="bookmark511"/>
      <w:r>
        <w:rPr>
          <w:rFonts w:ascii="Times New Roman" w:eastAsia="Times New Roman" w:hAnsi="Times New Roman" w:cs="Times New Roman"/>
          <w:color w:val="000000"/>
          <w:spacing w:val="0"/>
          <w:w w:val="100"/>
          <w:position w:val="0"/>
          <w:sz w:val="18"/>
          <w:szCs w:val="18"/>
        </w:rPr>
        <w:t>3</w:t>
      </w:r>
      <w:bookmarkEnd w:id="511"/>
      <w:r>
        <w:rPr>
          <w:color w:val="000000"/>
          <w:spacing w:val="0"/>
          <w:w w:val="100"/>
          <w:position w:val="0"/>
        </w:rPr>
        <w:t>、</w:t>
        <w:tab/>
        <w:t>何小荣先生：本科学历。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月至今任公司研发管理部经理，现任公司监事。主要职责：检查公司财务，对公司定期 报告发表意见；对董事和高级管理人员执行公司职务的行为进行监督；列席公司股东大会、董事会会议。</w:t>
      </w:r>
    </w:p>
    <w:p>
      <w:pPr>
        <w:pStyle w:val="Style25"/>
        <w:keepNext w:val="0"/>
        <w:keepLines w:val="0"/>
        <w:widowControl w:val="0"/>
        <w:shd w:val="clear" w:color="auto" w:fill="auto"/>
        <w:bidi w:val="0"/>
        <w:spacing w:before="0" w:after="0" w:line="317" w:lineRule="exact"/>
        <w:ind w:left="0" w:right="0" w:firstLine="0"/>
        <w:jc w:val="both"/>
      </w:pPr>
      <w:bookmarkStart w:id="512" w:name="bookmark512"/>
      <w:r>
        <w:rPr>
          <w:color w:val="000000"/>
          <w:spacing w:val="0"/>
          <w:w w:val="100"/>
          <w:position w:val="0"/>
        </w:rPr>
        <w:t>（</w:t>
      </w:r>
      <w:bookmarkEnd w:id="512"/>
      <w:r>
        <w:rPr>
          <w:color w:val="000000"/>
          <w:spacing w:val="0"/>
          <w:w w:val="100"/>
          <w:position w:val="0"/>
        </w:rPr>
        <w:t>三）、高级管理人员：</w:t>
      </w:r>
    </w:p>
    <w:p>
      <w:pPr>
        <w:pStyle w:val="Style25"/>
        <w:keepNext w:val="0"/>
        <w:keepLines w:val="0"/>
        <w:widowControl w:val="0"/>
        <w:shd w:val="clear" w:color="auto" w:fill="auto"/>
        <w:tabs>
          <w:tab w:pos="297" w:val="left"/>
        </w:tabs>
        <w:bidi w:val="0"/>
        <w:spacing w:before="0" w:after="0" w:line="317" w:lineRule="exact"/>
        <w:ind w:left="0" w:right="0" w:firstLine="0"/>
        <w:jc w:val="both"/>
      </w:pPr>
      <w:bookmarkStart w:id="513" w:name="bookmark513"/>
      <w:r>
        <w:rPr>
          <w:rFonts w:ascii="Times New Roman" w:eastAsia="Times New Roman" w:hAnsi="Times New Roman" w:cs="Times New Roman"/>
          <w:color w:val="000000"/>
          <w:spacing w:val="0"/>
          <w:w w:val="100"/>
          <w:position w:val="0"/>
          <w:sz w:val="18"/>
          <w:szCs w:val="18"/>
        </w:rPr>
        <w:t>1</w:t>
      </w:r>
      <w:bookmarkEnd w:id="513"/>
      <w:r>
        <w:rPr>
          <w:color w:val="000000"/>
          <w:spacing w:val="0"/>
          <w:w w:val="100"/>
          <w:position w:val="0"/>
        </w:rPr>
        <w:t>、</w:t>
        <w:tab/>
        <w:t>沈智杰先生：硕士研究生学历。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月在深圳市任子行网络技术有限公司任技术总监；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月任公司副总经理兼研发中心总经理。现任公司总经理。主要职责：主持公司生产经营管理工作，组织实施董事会会议 决议，并向董事会报告；组织实施公司的年度经营计划和投资方案；提请董事会聘任和解聘公司副总经理和财务总监；决定 公司的内部管理机构设置方案，制定公司的基本管理制度和具体规章。</w:t>
      </w:r>
    </w:p>
    <w:p>
      <w:pPr>
        <w:pStyle w:val="Style25"/>
        <w:keepNext w:val="0"/>
        <w:keepLines w:val="0"/>
        <w:widowControl w:val="0"/>
        <w:shd w:val="clear" w:color="auto" w:fill="auto"/>
        <w:tabs>
          <w:tab w:pos="306" w:val="left"/>
        </w:tabs>
        <w:bidi w:val="0"/>
        <w:spacing w:before="0" w:after="0" w:line="323" w:lineRule="exact"/>
        <w:ind w:left="0" w:right="0" w:firstLine="0"/>
        <w:jc w:val="both"/>
      </w:pPr>
      <w:bookmarkStart w:id="514" w:name="bookmark514"/>
      <w:r>
        <w:rPr>
          <w:rFonts w:ascii="Times New Roman" w:eastAsia="Times New Roman" w:hAnsi="Times New Roman" w:cs="Times New Roman"/>
          <w:color w:val="000000"/>
          <w:spacing w:val="0"/>
          <w:w w:val="100"/>
          <w:position w:val="0"/>
          <w:sz w:val="18"/>
          <w:szCs w:val="18"/>
        </w:rPr>
        <w:t>2</w:t>
      </w:r>
      <w:bookmarkEnd w:id="514"/>
      <w:r>
        <w:rPr>
          <w:color w:val="000000"/>
          <w:spacing w:val="0"/>
          <w:w w:val="100"/>
          <w:position w:val="0"/>
        </w:rPr>
        <w:t>、</w:t>
        <w:tab/>
        <w:t>景晓东先生：本科学历。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月至今任任网游执行董事兼总经理，现任公司副总经理。主要职责：协助总经理工作， 组织、监督公司各项规划和计划的实施。</w:t>
      </w:r>
    </w:p>
    <w:p>
      <w:pPr>
        <w:pStyle w:val="Style25"/>
        <w:keepNext w:val="0"/>
        <w:keepLines w:val="0"/>
        <w:widowControl w:val="0"/>
        <w:shd w:val="clear" w:color="auto" w:fill="auto"/>
        <w:tabs>
          <w:tab w:pos="306" w:val="left"/>
        </w:tabs>
        <w:bidi w:val="0"/>
        <w:spacing w:before="0" w:after="0" w:line="323" w:lineRule="exact"/>
        <w:ind w:left="0" w:right="0" w:firstLine="0"/>
        <w:jc w:val="both"/>
      </w:pPr>
      <w:bookmarkStart w:id="515" w:name="bookmark515"/>
      <w:r>
        <w:rPr>
          <w:rFonts w:ascii="Times New Roman" w:eastAsia="Times New Roman" w:hAnsi="Times New Roman" w:cs="Times New Roman"/>
          <w:color w:val="000000"/>
          <w:spacing w:val="0"/>
          <w:w w:val="100"/>
          <w:position w:val="0"/>
          <w:sz w:val="18"/>
          <w:szCs w:val="18"/>
        </w:rPr>
        <w:t>3</w:t>
      </w:r>
      <w:bookmarkEnd w:id="515"/>
      <w:r>
        <w:rPr>
          <w:color w:val="000000"/>
          <w:spacing w:val="0"/>
          <w:w w:val="100"/>
          <w:position w:val="0"/>
        </w:rPr>
        <w:t>、</w:t>
        <w:tab/>
        <w:t>李工先生：本科学历。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月，任黑龙江斯达浩普系统工程有限公司总经理，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月加入公司，现任 公司副总经理。主要职责：协助总经理工作，组织、监督公司各项规划和计划的实施。</w:t>
      </w:r>
    </w:p>
    <w:p>
      <w:pPr>
        <w:pStyle w:val="Style25"/>
        <w:keepNext w:val="0"/>
        <w:keepLines w:val="0"/>
        <w:widowControl w:val="0"/>
        <w:shd w:val="clear" w:color="auto" w:fill="auto"/>
        <w:tabs>
          <w:tab w:pos="306" w:val="left"/>
        </w:tabs>
        <w:bidi w:val="0"/>
        <w:spacing w:before="0" w:after="0" w:line="323" w:lineRule="exact"/>
        <w:ind w:left="0" w:right="0" w:firstLine="0"/>
        <w:jc w:val="both"/>
      </w:pPr>
      <w:bookmarkStart w:id="516" w:name="bookmark516"/>
      <w:r>
        <w:rPr>
          <w:rFonts w:ascii="Times New Roman" w:eastAsia="Times New Roman" w:hAnsi="Times New Roman" w:cs="Times New Roman"/>
          <w:color w:val="000000"/>
          <w:spacing w:val="0"/>
          <w:w w:val="100"/>
          <w:position w:val="0"/>
          <w:sz w:val="18"/>
          <w:szCs w:val="18"/>
        </w:rPr>
        <w:t>4</w:t>
      </w:r>
      <w:bookmarkEnd w:id="516"/>
      <w:r>
        <w:rPr>
          <w:color w:val="000000"/>
          <w:spacing w:val="0"/>
          <w:w w:val="100"/>
          <w:position w:val="0"/>
        </w:rPr>
        <w:t>、</w:t>
        <w:tab/>
        <w:t>李斌辉先生：本科学历。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月任公司华中大区总经理。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月至今任公司高级总 裁助理兼任公安事业部总经理。现任公司副总经理。主要职责：协助总经理工作，组织、监督公司各项规划和计划的实施。</w:t>
      </w:r>
    </w:p>
    <w:p>
      <w:pPr>
        <w:pStyle w:val="Style25"/>
        <w:keepNext w:val="0"/>
        <w:keepLines w:val="0"/>
        <w:widowControl w:val="0"/>
        <w:shd w:val="clear" w:color="auto" w:fill="auto"/>
        <w:bidi w:val="0"/>
        <w:spacing w:before="0" w:after="0" w:line="317" w:lineRule="exact"/>
        <w:ind w:left="0" w:right="0" w:firstLine="0"/>
        <w:jc w:val="both"/>
      </w:pPr>
      <w:bookmarkStart w:id="517" w:name="bookmark517"/>
      <w:r>
        <w:rPr>
          <w:rFonts w:ascii="Times New Roman" w:eastAsia="Times New Roman" w:hAnsi="Times New Roman" w:cs="Times New Roman"/>
          <w:color w:val="000000"/>
          <w:spacing w:val="0"/>
          <w:w w:val="100"/>
          <w:position w:val="0"/>
          <w:sz w:val="18"/>
          <w:szCs w:val="18"/>
        </w:rPr>
        <w:t>5</w:t>
      </w:r>
      <w:bookmarkEnd w:id="517"/>
      <w:r>
        <w:rPr>
          <w:color w:val="000000"/>
          <w:spacing w:val="0"/>
          <w:w w:val="100"/>
          <w:position w:val="0"/>
        </w:rPr>
        <w:t>、 周勇林先生：硕士研究生学历，正高级工程师。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月在国家计算机网络应急技术处理协调中心任职。</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月加入公司，现任公司公司副总经理。主要职责：协助总经理工作，组织、监督公司各项规划和计划的实施。</w:t>
      </w:r>
    </w:p>
    <w:p>
      <w:pPr>
        <w:pStyle w:val="Style25"/>
        <w:keepNext w:val="0"/>
        <w:keepLines w:val="0"/>
        <w:widowControl w:val="0"/>
        <w:shd w:val="clear" w:color="auto" w:fill="auto"/>
        <w:bidi w:val="0"/>
        <w:spacing w:before="0" w:after="140" w:line="317" w:lineRule="exact"/>
        <w:ind w:left="0" w:right="0" w:firstLine="0"/>
        <w:jc w:val="both"/>
      </w:pPr>
      <w:bookmarkStart w:id="518" w:name="bookmark518"/>
      <w:r>
        <w:rPr>
          <w:rFonts w:ascii="Times New Roman" w:eastAsia="Times New Roman" w:hAnsi="Times New Roman" w:cs="Times New Roman"/>
          <w:color w:val="000000"/>
          <w:spacing w:val="0"/>
          <w:w w:val="100"/>
          <w:position w:val="0"/>
          <w:sz w:val="18"/>
          <w:szCs w:val="18"/>
        </w:rPr>
        <w:t>6</w:t>
      </w:r>
      <w:bookmarkEnd w:id="518"/>
      <w:r>
        <w:rPr>
          <w:color w:val="000000"/>
          <w:spacing w:val="0"/>
          <w:w w:val="100"/>
          <w:position w:val="0"/>
        </w:rPr>
        <w:t>、 钟海川先生：本科学历，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月在北京永拓会计师事务所深圳分所任职，</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月加入公司，历任 公司总账会计、财务经理、审计总监，现任公司财务总监。主要职责：全面负责公司财务中心工作，定期或不定期向总经理、 董事会、监事会报告工作。</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2770"/>
        <w:gridCol w:w="1416"/>
        <w:gridCol w:w="1560"/>
        <w:gridCol w:w="1032"/>
        <w:gridCol w:w="159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新余市华信远景投资咨询有限公司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除此之外，公司其他董事、监事及高级管理人员不存在在股东单位任职情况。并且，以上董事兼职情况不 影响其作为公司董事的时间投入以及对公司真实情况的了解。如上表所示，景晓军先生所在兼职单位与公</w:t>
            </w:r>
          </w:p>
        </w:tc>
      </w:tr>
    </w:tbl>
    <w:p>
      <w:pPr>
        <w:widowControl w:val="0"/>
        <w:spacing w:line="1" w:lineRule="exact"/>
      </w:pPr>
      <w:r>
        <w:br w:type="page"/>
      </w:r>
    </w:p>
    <w:tbl>
      <w:tblPr>
        <w:tblOverlap w:val="never"/>
        <w:jc w:val="center"/>
        <w:tblLayout w:type="fixed"/>
      </w:tblPr>
      <w:tblGrid>
        <w:gridCol w:w="1205"/>
        <w:gridCol w:w="837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司不存在任何利益冲突。</w:t>
            </w:r>
          </w:p>
        </w:tc>
      </w:tr>
    </w:tbl>
    <w:p>
      <w:pPr>
        <w:pStyle w:val="Style25"/>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2832"/>
        <w:gridCol w:w="1421"/>
        <w:gridCol w:w="1699"/>
        <w:gridCol w:w="1560"/>
        <w:gridCol w:w="1354"/>
      </w:tblGrid>
      <w:tr>
        <w:trPr>
          <w:trHeight w:val="44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4"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领取报酬津贴</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中国计算机学会计算机安全专业委 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武汉任子行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任网游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成都网娱互动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朱瑶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苏州鼎立物产有限公司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朱瑶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苏州宁泉实业有限公司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杨玉芬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杨玉芬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深圳腾越税务师事务所（普通合伙）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广东卓建律师事务所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首席合伙人、律师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深圳市赢合科技股份有限公司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政协深圳市委员会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政协委员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深圳市律师协会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华南国际经济贸易仲裁委员会（深 圳国际仲裁员）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深圳仲裁委员会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深圳市民商事调解中心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北京大学深圳研究生院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深圳市发改委融合网络工程实验室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深圳市信息论与未来网络体系重点 实验室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国家重大科技基础设施未来网络北 大实验室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深圳市优博讯科技股份有限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金丽华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香港卓轩投资有限公司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金丽华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深圳云安宝科技有限公司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刘作烜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深圳市秉尊企业管理咨询有限公司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何小荣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北京亚鸿世纪科技发展有限公司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周勇林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中国计算机学会计算机安全专业委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常务委员</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715"/>
        <w:gridCol w:w="2832"/>
        <w:gridCol w:w="1421"/>
        <w:gridCol w:w="1699"/>
        <w:gridCol w:w="1560"/>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周勇林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中国网络空间安全协会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周勇林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中国网络安全产业联盟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常务理事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周勇林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全国信息网络安全协会联盟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高级专家组专家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周勇林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中国互联网协会第四届网络与信息 安全工作委员会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副主任委员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钟海川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深圳市云安宝网络技术有限公司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钟海川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苏州唐人数码科技有限公司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钟海川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北京亚鸿世纪科技发展有限公司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四</w:t>
      </w:r>
      <w:bookmarkEnd w:id="521"/>
      <w:r>
        <w:rPr>
          <w:color w:val="000000"/>
          <w:spacing w:val="0"/>
          <w:w w:val="100"/>
          <w:position w:val="0"/>
        </w:rPr>
        <w:t>、董事、监事、高级管理人员报酬情况</w:t>
      </w:r>
      <w:bookmarkEnd w:id="519"/>
      <w:bookmarkEnd w:id="520"/>
      <w:bookmarkEnd w:id="522"/>
    </w:p>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tabs>
          <w:tab w:pos="531" w:val="left"/>
        </w:tabs>
        <w:bidi w:val="0"/>
        <w:spacing w:before="0" w:after="0" w:line="319" w:lineRule="exact"/>
        <w:ind w:left="0" w:right="0" w:firstLine="0"/>
        <w:jc w:val="left"/>
      </w:pPr>
      <w:bookmarkStart w:id="523" w:name="bookmark523"/>
      <w:r>
        <w:rPr>
          <w:color w:val="000000"/>
          <w:spacing w:val="0"/>
          <w:w w:val="100"/>
          <w:position w:val="0"/>
        </w:rPr>
        <w:t>（</w:t>
      </w:r>
      <w:bookmarkEnd w:id="523"/>
      <w:r>
        <w:rPr>
          <w:color w:val="000000"/>
          <w:spacing w:val="0"/>
          <w:w w:val="100"/>
          <w:position w:val="0"/>
        </w:rPr>
        <w:t>一）</w:t>
        <w:tab/>
        <w:t>、决策程序</w:t>
      </w:r>
    </w:p>
    <w:p>
      <w:pPr>
        <w:pStyle w:val="Style25"/>
        <w:keepNext w:val="0"/>
        <w:keepLines w:val="0"/>
        <w:widowControl w:val="0"/>
        <w:shd w:val="clear" w:color="auto" w:fill="auto"/>
        <w:bidi w:val="0"/>
        <w:spacing w:before="0" w:after="0" w:line="319" w:lineRule="exact"/>
        <w:ind w:left="0" w:right="0" w:firstLine="300"/>
        <w:jc w:val="left"/>
      </w:pPr>
      <w:r>
        <w:rPr>
          <w:color w:val="000000"/>
          <w:spacing w:val="0"/>
          <w:w w:val="100"/>
          <w:position w:val="0"/>
        </w:rPr>
        <w:t>公司董事（包括独立董事）、监事报酬由股东大会决定，高级管理人员报酬由董事会决定；在公司承担职务的董事、监 事、高级管理人员报酬由公司支付，其担任的董事、监事职务不另外享有津贴。</w:t>
      </w:r>
    </w:p>
    <w:p>
      <w:pPr>
        <w:pStyle w:val="Style25"/>
        <w:keepNext w:val="0"/>
        <w:keepLines w:val="0"/>
        <w:widowControl w:val="0"/>
        <w:shd w:val="clear" w:color="auto" w:fill="auto"/>
        <w:tabs>
          <w:tab w:pos="531" w:val="left"/>
        </w:tabs>
        <w:bidi w:val="0"/>
        <w:spacing w:before="0" w:after="0" w:line="319" w:lineRule="exact"/>
        <w:ind w:left="0" w:right="0" w:firstLine="0"/>
        <w:jc w:val="left"/>
      </w:pPr>
      <w:bookmarkStart w:id="524" w:name="bookmark524"/>
      <w:r>
        <w:rPr>
          <w:color w:val="000000"/>
          <w:spacing w:val="0"/>
          <w:w w:val="100"/>
          <w:position w:val="0"/>
        </w:rPr>
        <w:t>（</w:t>
      </w:r>
      <w:bookmarkEnd w:id="524"/>
      <w:r>
        <w:rPr>
          <w:color w:val="000000"/>
          <w:spacing w:val="0"/>
          <w:w w:val="100"/>
          <w:position w:val="0"/>
        </w:rPr>
        <w:t>二）</w:t>
        <w:tab/>
        <w:t>、确定依据</w:t>
      </w:r>
    </w:p>
    <w:p>
      <w:pPr>
        <w:pStyle w:val="Style25"/>
        <w:keepNext w:val="0"/>
        <w:keepLines w:val="0"/>
        <w:widowControl w:val="0"/>
        <w:shd w:val="clear" w:color="auto" w:fill="auto"/>
        <w:bidi w:val="0"/>
        <w:spacing w:before="0" w:after="0" w:line="319" w:lineRule="exact"/>
        <w:ind w:left="0" w:right="0" w:firstLine="300"/>
        <w:jc w:val="left"/>
      </w:pPr>
      <w:r>
        <w:rPr>
          <w:color w:val="000000"/>
          <w:spacing w:val="0"/>
          <w:w w:val="100"/>
          <w:position w:val="0"/>
        </w:rPr>
        <w:t>董事、监事和高级管理人员的报酬按照公司董事会《薪酬与考核委员会工作制度》等规定，结合其经营绩效、工作能力、 岗位职责等考核确定并发放。</w:t>
      </w:r>
    </w:p>
    <w:p>
      <w:pPr>
        <w:pStyle w:val="Style25"/>
        <w:keepNext w:val="0"/>
        <w:keepLines w:val="0"/>
        <w:widowControl w:val="0"/>
        <w:shd w:val="clear" w:color="auto" w:fill="auto"/>
        <w:tabs>
          <w:tab w:pos="531" w:val="left"/>
        </w:tabs>
        <w:bidi w:val="0"/>
        <w:spacing w:before="0" w:after="0" w:line="319" w:lineRule="exact"/>
        <w:ind w:left="0" w:right="0" w:firstLine="0"/>
        <w:jc w:val="left"/>
      </w:pPr>
      <w:bookmarkStart w:id="525" w:name="bookmark525"/>
      <w:r>
        <w:rPr>
          <w:color w:val="000000"/>
          <w:spacing w:val="0"/>
          <w:w w:val="100"/>
          <w:position w:val="0"/>
        </w:rPr>
        <w:t>（</w:t>
      </w:r>
      <w:bookmarkEnd w:id="525"/>
      <w:r>
        <w:rPr>
          <w:color w:val="000000"/>
          <w:spacing w:val="0"/>
          <w:w w:val="100"/>
          <w:position w:val="0"/>
        </w:rPr>
        <w:t>三）</w:t>
        <w:tab/>
        <w:t>、实际支付情况</w:t>
      </w:r>
    </w:p>
    <w:p>
      <w:pPr>
        <w:pStyle w:val="Style25"/>
        <w:keepNext w:val="0"/>
        <w:keepLines w:val="0"/>
        <w:widowControl w:val="0"/>
        <w:shd w:val="clear" w:color="auto" w:fill="auto"/>
        <w:bidi w:val="0"/>
        <w:spacing w:before="0" w:after="0" w:line="319" w:lineRule="exact"/>
        <w:ind w:left="0" w:right="0" w:firstLine="300"/>
        <w:jc w:val="left"/>
      </w:pPr>
      <w:r>
        <w:rPr>
          <w:color w:val="000000"/>
          <w:spacing w:val="0"/>
          <w:w w:val="100"/>
          <w:position w:val="0"/>
        </w:rPr>
        <w:t>实际支付情况见下表。</w:t>
      </w:r>
    </w:p>
    <w:p>
      <w:pPr>
        <w:pStyle w:val="Style25"/>
        <w:keepNext w:val="0"/>
        <w:keepLines w:val="0"/>
        <w:widowControl w:val="0"/>
        <w:shd w:val="clear" w:color="auto" w:fill="auto"/>
        <w:bidi w:val="0"/>
        <w:spacing w:before="0" w:after="120" w:line="319" w:lineRule="exact"/>
        <w:ind w:left="0" w:right="0" w:firstLine="0"/>
        <w:jc w:val="left"/>
      </w:pPr>
      <w:r>
        <w:rPr>
          <w:color w:val="000000"/>
          <w:spacing w:val="0"/>
          <w:w w:val="100"/>
          <w:position w:val="0"/>
        </w:rPr>
        <w:t>公司报告期内董事、监事和高级管理人员报酬情况</w:t>
      </w:r>
    </w:p>
    <w:p>
      <w:pPr>
        <w:pStyle w:val="Style3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杨玉芬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李斌辉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周勇林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钟海川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金丽华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刘作烜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何小荣</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师召辉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翁长文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闵锐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孙文杰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五</w:t>
      </w:r>
      <w:bookmarkEnd w:id="528"/>
      <w:r>
        <w:rPr>
          <w:color w:val="000000"/>
          <w:spacing w:val="0"/>
          <w:w w:val="100"/>
          <w:position w:val="0"/>
        </w:rPr>
        <w:t>、公司员工情况</w:t>
      </w:r>
      <w:bookmarkEnd w:id="526"/>
      <w:bookmarkEnd w:id="527"/>
      <w:bookmarkEnd w:id="529"/>
    </w:p>
    <w:p>
      <w:pPr>
        <w:pStyle w:val="Style29"/>
        <w:keepNext/>
        <w:keepLines/>
        <w:widowControl w:val="0"/>
        <w:shd w:val="clear" w:color="auto" w:fill="auto"/>
        <w:bidi w:val="0"/>
        <w:spacing w:before="0" w:after="32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color w:val="000000"/>
          <w:spacing w:val="0"/>
          <w:w w:val="100"/>
          <w:position w:val="0"/>
        </w:rPr>
        <w:t>、员工数量、专业构成及教育程度</w:t>
      </w:r>
      <w:bookmarkEnd w:id="530"/>
      <w:bookmarkEnd w:id="531"/>
      <w:bookmarkEnd w:id="53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硕士、博士</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中专、高中及以下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2</w:t>
      </w:r>
      <w:bookmarkEnd w:id="536"/>
      <w:r>
        <w:rPr>
          <w:color w:val="000000"/>
          <w:spacing w:val="0"/>
          <w:w w:val="100"/>
          <w:position w:val="0"/>
        </w:rPr>
        <w:t>、薪酬政策</w:t>
      </w:r>
      <w:bookmarkEnd w:id="534"/>
      <w:bookmarkEnd w:id="535"/>
      <w:bookmarkEnd w:id="537"/>
    </w:p>
    <w:p>
      <w:pPr>
        <w:pStyle w:val="Style25"/>
        <w:keepNext w:val="0"/>
        <w:keepLines w:val="0"/>
        <w:widowControl w:val="0"/>
        <w:shd w:val="clear" w:color="auto" w:fill="auto"/>
        <w:bidi w:val="0"/>
        <w:spacing w:before="0" w:after="700" w:line="317" w:lineRule="exact"/>
        <w:ind w:left="0" w:right="0" w:firstLine="160"/>
        <w:jc w:val="left"/>
      </w:pPr>
      <w:r>
        <w:rPr>
          <w:color w:val="000000"/>
          <w:spacing w:val="0"/>
          <w:w w:val="100"/>
          <w:position w:val="0"/>
        </w:rPr>
        <w:t>公司根据公司实际经营情况制订相应的薪酬政策，并根据有关政策及市场情况的变化及时进行调整。员工薪酬主要包括基 本工资、绩效工资、社保、住房公积金等。</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3</w:t>
      </w:r>
      <w:bookmarkEnd w:id="540"/>
      <w:r>
        <w:rPr>
          <w:color w:val="000000"/>
          <w:spacing w:val="0"/>
          <w:w w:val="100"/>
          <w:position w:val="0"/>
        </w:rPr>
        <w:t>、</w:t>
        <w:tab/>
        <w:t>培训计划</w:t>
      </w:r>
      <w:bookmarkEnd w:id="538"/>
      <w:bookmarkEnd w:id="539"/>
      <w:bookmarkEnd w:id="541"/>
    </w:p>
    <w:p>
      <w:pPr>
        <w:pStyle w:val="Style25"/>
        <w:keepNext w:val="0"/>
        <w:keepLines w:val="0"/>
        <w:widowControl w:val="0"/>
        <w:shd w:val="clear" w:color="auto" w:fill="auto"/>
        <w:bidi w:val="0"/>
        <w:spacing w:before="0" w:after="700" w:line="315" w:lineRule="exact"/>
        <w:ind w:left="0" w:right="0" w:firstLine="240"/>
        <w:jc w:val="left"/>
      </w:pPr>
      <w:r>
        <w:rPr>
          <w:color w:val="000000"/>
          <w:spacing w:val="0"/>
          <w:w w:val="100"/>
          <w:position w:val="0"/>
        </w:rPr>
        <w:t>公司一向重视人才的引进与培养，不断持续完善和优化培训机制，促进公司与员工的共同发展。</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年，公司将继续加 速公司骨干人员锻炼与培养，根据公司发展的需要和员工多样化培训需求，加强内部培训力度，完善内部培训机制，提高公 司员工业务技能的同时，充分调动公司员工主观能动性，为公司员工提供更多施展才华的机会和舞台，为公司未来几年的持 续快速发展，提供人力资源保障。</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4</w:t>
      </w:r>
      <w:bookmarkEnd w:id="544"/>
      <w:r>
        <w:rPr>
          <w:color w:val="000000"/>
          <w:spacing w:val="0"/>
          <w:w w:val="100"/>
          <w:position w:val="0"/>
        </w:rPr>
        <w:t>、</w:t>
        <w:tab/>
        <w:t>劳务外包情况</w:t>
      </w:r>
      <w:bookmarkEnd w:id="542"/>
      <w:bookmarkEnd w:id="543"/>
      <w:bookmarkEnd w:id="545"/>
    </w:p>
    <w:p>
      <w:pPr>
        <w:pStyle w:val="Style25"/>
        <w:keepNext w:val="0"/>
        <w:keepLines w:val="0"/>
        <w:widowControl w:val="0"/>
        <w:shd w:val="clear" w:color="auto" w:fill="auto"/>
        <w:bidi w:val="0"/>
        <w:spacing w:before="0" w:after="300" w:line="315" w:lineRule="exact"/>
        <w:ind w:left="0" w:right="0" w:firstLine="0"/>
        <w:jc w:val="left"/>
        <w:sectPr>
          <w:footnotePr>
            <w:pos w:val="pageBottom"/>
            <w:numFmt w:val="decimal"/>
            <w:numRestart w:val="continuous"/>
          </w:footnotePr>
          <w:type w:val="continuous"/>
          <w:pgSz w:w="11900" w:h="16840"/>
          <w:pgMar w:top="1383" w:right="1065" w:bottom="1455"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80" w:line="240" w:lineRule="auto"/>
        <w:ind w:left="0" w:right="0" w:firstLine="0"/>
        <w:jc w:val="center"/>
      </w:pPr>
      <w:bookmarkStart w:id="546" w:name="bookmark546"/>
      <w:bookmarkStart w:id="547" w:name="bookmark547"/>
      <w:bookmarkStart w:id="548" w:name="bookmark548"/>
      <w:r>
        <w:rPr>
          <w:color w:val="000000"/>
          <w:spacing w:val="0"/>
          <w:w w:val="100"/>
          <w:position w:val="0"/>
        </w:rPr>
        <w:t>第九节公司治理</w:t>
      </w:r>
      <w:bookmarkEnd w:id="546"/>
      <w:bookmarkEnd w:id="547"/>
      <w:bookmarkEnd w:id="548"/>
    </w:p>
    <w:p>
      <w:pPr>
        <w:pStyle w:val="Style23"/>
        <w:keepNext/>
        <w:keepLines/>
        <w:widowControl w:val="0"/>
        <w:shd w:val="clear" w:color="auto" w:fill="auto"/>
        <w:bidi w:val="0"/>
        <w:spacing w:before="0" w:after="2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一</w:t>
      </w:r>
      <w:bookmarkEnd w:id="551"/>
      <w:r>
        <w:rPr>
          <w:color w:val="000000"/>
          <w:spacing w:val="0"/>
          <w:w w:val="100"/>
          <w:position w:val="0"/>
        </w:rPr>
        <w:t>、公司治理的基本状况</w:t>
      </w:r>
      <w:bookmarkEnd w:id="549"/>
      <w:bookmarkEnd w:id="550"/>
      <w:bookmarkEnd w:id="552"/>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报告期内，公司严格按照《公司法》、《证券法》、《上市公司治理准则》、《深圳证券交易所创业板股票上市规则》、 《深圳证券交易所创业板上市公司规范运作指引》和其他有关法律法规、规范性文件的要求，不断完善公司治理结构，进一 步提高公司治理水平。公司确立了由股东大会、董事会、监事会和经营管理层组成的公司治理结构，建立健全了股东大会、 董事会、监事会、独立董事、董事会秘书等相关制度，并在公司董事会下设立了审计和薪酬与考核专门委员会。公司治理的 实际状况符合《上市公司治理准则》和《深圳证券交易所创业板上市公司规范运作指引》的要求。</w:t>
      </w:r>
    </w:p>
    <w:p>
      <w:pPr>
        <w:pStyle w:val="Style25"/>
        <w:keepNext w:val="0"/>
        <w:keepLines w:val="0"/>
        <w:widowControl w:val="0"/>
        <w:shd w:val="clear" w:color="auto" w:fill="auto"/>
        <w:tabs>
          <w:tab w:pos="665" w:val="left"/>
        </w:tabs>
        <w:bidi w:val="0"/>
        <w:spacing w:before="0" w:after="0" w:line="314" w:lineRule="exact"/>
        <w:ind w:left="0" w:right="0"/>
        <w:jc w:val="both"/>
      </w:pPr>
      <w:bookmarkStart w:id="553" w:name="bookmark553"/>
      <w:r>
        <w:rPr>
          <w:rFonts w:ascii="Times New Roman" w:eastAsia="Times New Roman" w:hAnsi="Times New Roman" w:cs="Times New Roman"/>
          <w:color w:val="000000"/>
          <w:spacing w:val="0"/>
          <w:w w:val="100"/>
          <w:position w:val="0"/>
          <w:sz w:val="18"/>
          <w:szCs w:val="18"/>
        </w:rPr>
        <w:t>1</w:t>
      </w:r>
      <w:bookmarkEnd w:id="553"/>
      <w:r>
        <w:rPr>
          <w:color w:val="000000"/>
          <w:spacing w:val="0"/>
          <w:w w:val="100"/>
          <w:position w:val="0"/>
        </w:rPr>
        <w:t>、</w:t>
        <w:tab/>
        <w:t>关于股东与股东大会</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公司股东大会均严格按照《上市公司股东大会规则》、《公司章程》、《股东大会议事规则》等规定召集、召开，平等 对待所有股东，并尽可能为股东参加股东大会提供便利，使其充分行使股东权利。同时，公司聘请专业律师见证股东大会， 确保会议召集召开以及表决程序符合相关法律规定，维护股东的合法权益。</w:t>
      </w:r>
    </w:p>
    <w:p>
      <w:pPr>
        <w:pStyle w:val="Style25"/>
        <w:keepNext w:val="0"/>
        <w:keepLines w:val="0"/>
        <w:widowControl w:val="0"/>
        <w:shd w:val="clear" w:color="auto" w:fill="auto"/>
        <w:tabs>
          <w:tab w:pos="684" w:val="left"/>
        </w:tabs>
        <w:bidi w:val="0"/>
        <w:spacing w:before="0" w:after="0" w:line="314" w:lineRule="exact"/>
        <w:ind w:left="0" w:right="0"/>
        <w:jc w:val="both"/>
      </w:pPr>
      <w:bookmarkStart w:id="554" w:name="bookmark554"/>
      <w:r>
        <w:rPr>
          <w:rFonts w:ascii="Times New Roman" w:eastAsia="Times New Roman" w:hAnsi="Times New Roman" w:cs="Times New Roman"/>
          <w:color w:val="000000"/>
          <w:spacing w:val="0"/>
          <w:w w:val="100"/>
          <w:position w:val="0"/>
          <w:sz w:val="18"/>
          <w:szCs w:val="18"/>
        </w:rPr>
        <w:t>2</w:t>
      </w:r>
      <w:bookmarkEnd w:id="554"/>
      <w:r>
        <w:rPr>
          <w:color w:val="000000"/>
          <w:spacing w:val="0"/>
          <w:w w:val="100"/>
          <w:position w:val="0"/>
        </w:rPr>
        <w:t>、</w:t>
        <w:tab/>
        <w:t>关于公司与控股股东、实际控制人</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公司控股股东、实际控制人严格规范自己的行为，没有超越股东大会直接或间接干预公司的决策和经营活动，未损害公 司及其他股东的利益，不存在控股股东占用公司资金的现象，公司亦无为控股股东提供担保的情形。公司拥有独立完整的业 务和自主经营能力，在业务、人员、资产、机构、财务上独立于控股股东，公司董事会、监事会和内部机构独立运作。</w:t>
      </w:r>
    </w:p>
    <w:p>
      <w:pPr>
        <w:pStyle w:val="Style25"/>
        <w:keepNext w:val="0"/>
        <w:keepLines w:val="0"/>
        <w:widowControl w:val="0"/>
        <w:shd w:val="clear" w:color="auto" w:fill="auto"/>
        <w:tabs>
          <w:tab w:pos="684" w:val="left"/>
        </w:tabs>
        <w:bidi w:val="0"/>
        <w:spacing w:before="0" w:after="0" w:line="314" w:lineRule="exact"/>
        <w:ind w:left="0" w:right="0"/>
        <w:jc w:val="both"/>
      </w:pPr>
      <w:bookmarkStart w:id="555" w:name="bookmark555"/>
      <w:r>
        <w:rPr>
          <w:rFonts w:ascii="Times New Roman" w:eastAsia="Times New Roman" w:hAnsi="Times New Roman" w:cs="Times New Roman"/>
          <w:color w:val="000000"/>
          <w:spacing w:val="0"/>
          <w:w w:val="100"/>
          <w:position w:val="0"/>
          <w:sz w:val="18"/>
          <w:szCs w:val="18"/>
        </w:rPr>
        <w:t>3</w:t>
      </w:r>
      <w:bookmarkEnd w:id="555"/>
      <w:r>
        <w:rPr>
          <w:color w:val="000000"/>
          <w:spacing w:val="0"/>
          <w:w w:val="100"/>
          <w:position w:val="0"/>
        </w:rPr>
        <w:t>、</w:t>
        <w:tab/>
        <w:t>关于董事和董事会</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名，董事会的人数及人员构成符合法律、法规和《公司章程》的要求。公司董事 能够依据《深圳证券交易所创业板上市公司规范运作指引》、《董事会议事规则》、《独立董事工作制度》等开展工作，出 席董事会和股东大会，勤勉尽责地履行职责和义务，同时积极参加相关培训，熟悉相关法律法规。公司按照《深圳证券交易 所创业板上市公司规范运作指引》的要求，下设审计委员会和薪酬与考核委员会两个专门委员会。专门委员会委员全部由董 事组成，主任委员全部由独立董事担任，且独立董事人数占其他专门委员会委员的比例均达到三分之二，为董事会的决策提 供了科学和专业的意见和参考。各委员会依据《公司章程》和各委员会议事规则的规定履行职权，不受公司任何其他部门和 个人的干预。</w:t>
      </w:r>
    </w:p>
    <w:p>
      <w:pPr>
        <w:pStyle w:val="Style25"/>
        <w:keepNext w:val="0"/>
        <w:keepLines w:val="0"/>
        <w:widowControl w:val="0"/>
        <w:shd w:val="clear" w:color="auto" w:fill="auto"/>
        <w:tabs>
          <w:tab w:pos="684" w:val="left"/>
        </w:tabs>
        <w:bidi w:val="0"/>
        <w:spacing w:before="0" w:after="0" w:line="314" w:lineRule="exact"/>
        <w:ind w:left="0" w:right="0"/>
        <w:jc w:val="both"/>
      </w:pPr>
      <w:bookmarkStart w:id="556" w:name="bookmark556"/>
      <w:r>
        <w:rPr>
          <w:rFonts w:ascii="Times New Roman" w:eastAsia="Times New Roman" w:hAnsi="Times New Roman" w:cs="Times New Roman"/>
          <w:color w:val="000000"/>
          <w:spacing w:val="0"/>
          <w:w w:val="100"/>
          <w:position w:val="0"/>
          <w:sz w:val="18"/>
          <w:szCs w:val="18"/>
        </w:rPr>
        <w:t>4</w:t>
      </w:r>
      <w:bookmarkEnd w:id="556"/>
      <w:r>
        <w:rPr>
          <w:color w:val="000000"/>
          <w:spacing w:val="0"/>
          <w:w w:val="100"/>
          <w:position w:val="0"/>
        </w:rPr>
        <w:t>、</w:t>
        <w:tab/>
        <w:t>关于监事和监事会</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名，监事会的人数和构成符合法律、法规的要求。公司监事能够按照《深圳证券 交易所创业板上市公司规范运作指引》、《监事会议事规则》的要求，认真履行自己的职责，对公司重大事项、财务状况、 董事和高级管理人员的履行职责的合法合规性进行监督，维护公司及股东的合法权益。</w:t>
      </w:r>
    </w:p>
    <w:p>
      <w:pPr>
        <w:pStyle w:val="Style25"/>
        <w:keepNext w:val="0"/>
        <w:keepLines w:val="0"/>
        <w:widowControl w:val="0"/>
        <w:shd w:val="clear" w:color="auto" w:fill="auto"/>
        <w:tabs>
          <w:tab w:pos="684" w:val="left"/>
        </w:tabs>
        <w:bidi w:val="0"/>
        <w:spacing w:before="0" w:after="0" w:line="314" w:lineRule="exact"/>
        <w:ind w:left="0" w:right="0"/>
        <w:jc w:val="both"/>
      </w:pPr>
      <w:bookmarkStart w:id="557" w:name="bookmark557"/>
      <w:r>
        <w:rPr>
          <w:rFonts w:ascii="Times New Roman" w:eastAsia="Times New Roman" w:hAnsi="Times New Roman" w:cs="Times New Roman"/>
          <w:color w:val="000000"/>
          <w:spacing w:val="0"/>
          <w:w w:val="100"/>
          <w:position w:val="0"/>
          <w:sz w:val="18"/>
          <w:szCs w:val="18"/>
        </w:rPr>
        <w:t>5</w:t>
      </w:r>
      <w:bookmarkEnd w:id="557"/>
      <w:r>
        <w:rPr>
          <w:color w:val="000000"/>
          <w:spacing w:val="0"/>
          <w:w w:val="100"/>
          <w:position w:val="0"/>
        </w:rPr>
        <w:t>、</w:t>
        <w:tab/>
        <w:t>关于绩效评价与激励约束机制</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公司已建立企业绩效激励与评价体系，并不断完善。公司董事、监事和高级管理人员的绩效评价标准和激励约束机制公 开、透明，符合法律、法规的规定。公司董事会下设的薪酬和考核委员会负责对公司的董事、监事、高管进行绩效考核。公 司现有的考核机制符合相关法律法规，同时符合公司的发展情况。</w:t>
      </w:r>
    </w:p>
    <w:p>
      <w:pPr>
        <w:pStyle w:val="Style25"/>
        <w:keepNext w:val="0"/>
        <w:keepLines w:val="0"/>
        <w:widowControl w:val="0"/>
        <w:shd w:val="clear" w:color="auto" w:fill="auto"/>
        <w:tabs>
          <w:tab w:pos="684" w:val="left"/>
        </w:tabs>
        <w:bidi w:val="0"/>
        <w:spacing w:before="0" w:after="0" w:line="314" w:lineRule="exact"/>
        <w:ind w:left="0" w:right="0"/>
        <w:jc w:val="both"/>
      </w:pPr>
      <w:bookmarkStart w:id="558" w:name="bookmark558"/>
      <w:r>
        <w:rPr>
          <w:rFonts w:ascii="Times New Roman" w:eastAsia="Times New Roman" w:hAnsi="Times New Roman" w:cs="Times New Roman"/>
          <w:color w:val="000000"/>
          <w:spacing w:val="0"/>
          <w:w w:val="100"/>
          <w:position w:val="0"/>
          <w:sz w:val="18"/>
          <w:szCs w:val="18"/>
        </w:rPr>
        <w:t>6</w:t>
      </w:r>
      <w:bookmarkEnd w:id="558"/>
      <w:r>
        <w:rPr>
          <w:color w:val="000000"/>
          <w:spacing w:val="0"/>
          <w:w w:val="100"/>
          <w:position w:val="0"/>
        </w:rPr>
        <w:t>、</w:t>
        <w:tab/>
        <w:t>关于信息披露与透明度</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公司严格按照《上市公司信息披露管理办法》、深圳证券交易所创业板上市公司的信息披露格式指引等规定以及公司制 定的《信息披露制度》等要求，真实、准确、及时、公平、完整地披露有关信息；并指定公司董事会秘书负责信息披露工作， 协调公司与投资者的关系，接待股东来访，回答投资者咨询；并指定《证券时报》、《证券时报》、《中国证券报》等法定 报纸和巨潮资讯网(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为公司信息披露的指定报纸和网站，确保公司所有股东能够以平等的机会获得信 息。</w:t>
      </w:r>
    </w:p>
    <w:p>
      <w:pPr>
        <w:pStyle w:val="Style25"/>
        <w:keepNext w:val="0"/>
        <w:keepLines w:val="0"/>
        <w:widowControl w:val="0"/>
        <w:shd w:val="clear" w:color="auto" w:fill="auto"/>
        <w:tabs>
          <w:tab w:pos="684" w:val="left"/>
        </w:tabs>
        <w:bidi w:val="0"/>
        <w:spacing w:before="0" w:after="0" w:line="314" w:lineRule="exact"/>
        <w:ind w:left="0" w:right="0"/>
        <w:jc w:val="left"/>
      </w:pPr>
      <w:bookmarkStart w:id="559" w:name="bookmark559"/>
      <w:r>
        <w:rPr>
          <w:rFonts w:ascii="Times New Roman" w:eastAsia="Times New Roman" w:hAnsi="Times New Roman" w:cs="Times New Roman"/>
          <w:color w:val="000000"/>
          <w:spacing w:val="0"/>
          <w:w w:val="100"/>
          <w:position w:val="0"/>
          <w:sz w:val="18"/>
          <w:szCs w:val="18"/>
        </w:rPr>
        <w:t>7</w:t>
      </w:r>
      <w:bookmarkEnd w:id="559"/>
      <w:r>
        <w:rPr>
          <w:color w:val="000000"/>
          <w:spacing w:val="0"/>
          <w:w w:val="100"/>
          <w:position w:val="0"/>
        </w:rPr>
        <w:t>、</w:t>
        <w:tab/>
        <w:t>关于相关利益者</w:t>
      </w:r>
    </w:p>
    <w:p>
      <w:pPr>
        <w:pStyle w:val="Style25"/>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公司充分尊重和维护相关利益者的合法权益，实现社会、股东、公司、员工等各方面利益的协调平衡，诚信对待供应商 和客户，坚持与相关利益者互利共赢的原则，共同推动公司持续、稳健发展。</w:t>
      </w:r>
    </w:p>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36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23"/>
        <w:keepNext/>
        <w:keepLines/>
        <w:widowControl w:val="0"/>
        <w:shd w:val="clear" w:color="auto" w:fill="auto"/>
        <w:bidi w:val="0"/>
        <w:spacing w:before="0" w:after="2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二</w:t>
      </w:r>
      <w:bookmarkEnd w:id="562"/>
      <w:r>
        <w:rPr>
          <w:color w:val="000000"/>
          <w:spacing w:val="0"/>
          <w:w w:val="100"/>
          <w:position w:val="0"/>
        </w:rPr>
        <w:t>、公司相对于控股股东在业务、人员、资产、机构、财务等方面的独立情况</w:t>
      </w:r>
      <w:bookmarkEnd w:id="560"/>
      <w:bookmarkEnd w:id="561"/>
      <w:bookmarkEnd w:id="563"/>
    </w:p>
    <w:p>
      <w:pPr>
        <w:pStyle w:val="Style25"/>
        <w:keepNext w:val="0"/>
        <w:keepLines w:val="0"/>
        <w:widowControl w:val="0"/>
        <w:shd w:val="clear" w:color="auto" w:fill="auto"/>
        <w:tabs>
          <w:tab w:pos="531" w:val="left"/>
        </w:tabs>
        <w:bidi w:val="0"/>
        <w:spacing w:before="0" w:after="0" w:line="312" w:lineRule="exact"/>
        <w:ind w:left="0" w:right="0" w:firstLine="0"/>
        <w:jc w:val="left"/>
      </w:pPr>
      <w:bookmarkStart w:id="564" w:name="bookmark564"/>
      <w:r>
        <w:rPr>
          <w:color w:val="000000"/>
          <w:spacing w:val="0"/>
          <w:w w:val="100"/>
          <w:position w:val="0"/>
        </w:rPr>
        <w:t>（</w:t>
      </w:r>
      <w:bookmarkEnd w:id="564"/>
      <w:r>
        <w:rPr>
          <w:color w:val="000000"/>
          <w:spacing w:val="0"/>
          <w:w w:val="100"/>
          <w:position w:val="0"/>
        </w:rPr>
        <w:t>一）</w:t>
        <w:tab/>
        <w:t>业务独立</w:t>
      </w:r>
    </w:p>
    <w:p>
      <w:pPr>
        <w:pStyle w:val="Style25"/>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公司拥有独立完整的业务体系和自主经营能力，公司不依赖股东及其它关联方进行生产经营活动。控股股东除投资本公 司外，并无其他经营性投资和参与经营的事项，其他主要股东也未从事与公司可能存在同业竞争的业务。</w:t>
      </w:r>
    </w:p>
    <w:p>
      <w:pPr>
        <w:pStyle w:val="Style25"/>
        <w:keepNext w:val="0"/>
        <w:keepLines w:val="0"/>
        <w:widowControl w:val="0"/>
        <w:shd w:val="clear" w:color="auto" w:fill="auto"/>
        <w:tabs>
          <w:tab w:pos="531" w:val="left"/>
        </w:tabs>
        <w:bidi w:val="0"/>
        <w:spacing w:before="0" w:after="0" w:line="312" w:lineRule="exact"/>
        <w:ind w:left="0" w:right="0" w:firstLine="0"/>
        <w:jc w:val="both"/>
      </w:pPr>
      <w:bookmarkStart w:id="565" w:name="bookmark565"/>
      <w:r>
        <w:rPr>
          <w:color w:val="000000"/>
          <w:spacing w:val="0"/>
          <w:w w:val="100"/>
          <w:position w:val="0"/>
        </w:rPr>
        <w:t>（</w:t>
      </w:r>
      <w:bookmarkEnd w:id="565"/>
      <w:r>
        <w:rPr>
          <w:color w:val="000000"/>
          <w:spacing w:val="0"/>
          <w:w w:val="100"/>
          <w:position w:val="0"/>
        </w:rPr>
        <w:t>二）</w:t>
        <w:tab/>
        <w:t>人员独立</w:t>
      </w:r>
    </w:p>
    <w:p>
      <w:pPr>
        <w:pStyle w:val="Style25"/>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公司拥有独立的人事管理体系，公司董事、监事及高级管理人员按照《公司法》、《公司章程》等有关法律、法规和规 定合法产生；公司高级管理人员不存在在股东关联单位、业务相同或相近的其他单位担任除董事、监事以外职务的情况。公 司员工独立，薪酬、社会保障等独立管理，具有完善的管理制度和体系。</w:t>
      </w:r>
    </w:p>
    <w:p>
      <w:pPr>
        <w:pStyle w:val="Style25"/>
        <w:keepNext w:val="0"/>
        <w:keepLines w:val="0"/>
        <w:widowControl w:val="0"/>
        <w:shd w:val="clear" w:color="auto" w:fill="auto"/>
        <w:tabs>
          <w:tab w:pos="531" w:val="left"/>
        </w:tabs>
        <w:bidi w:val="0"/>
        <w:spacing w:before="0" w:after="0" w:line="312" w:lineRule="exact"/>
        <w:ind w:left="0" w:right="0" w:firstLine="0"/>
        <w:jc w:val="both"/>
      </w:pPr>
      <w:bookmarkStart w:id="566" w:name="bookmark566"/>
      <w:r>
        <w:rPr>
          <w:color w:val="000000"/>
          <w:spacing w:val="0"/>
          <w:w w:val="100"/>
          <w:position w:val="0"/>
        </w:rPr>
        <w:t>（</w:t>
      </w:r>
      <w:bookmarkEnd w:id="566"/>
      <w:r>
        <w:rPr>
          <w:color w:val="000000"/>
          <w:spacing w:val="0"/>
          <w:w w:val="100"/>
          <w:position w:val="0"/>
        </w:rPr>
        <w:t>三）</w:t>
        <w:tab/>
        <w:t>资产独立</w:t>
      </w:r>
    </w:p>
    <w:p>
      <w:pPr>
        <w:pStyle w:val="Style25"/>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公司具备资产的独立性和完整性，截至目前，不存在以自身资产、权益或信誉为控股股东提供担保的情形，不存在资产、 资金被控股股东占用而损害公司利益的情况，公司对所有资产均具有完全控制支配权。</w:t>
      </w:r>
    </w:p>
    <w:p>
      <w:pPr>
        <w:pStyle w:val="Style25"/>
        <w:keepNext w:val="0"/>
        <w:keepLines w:val="0"/>
        <w:widowControl w:val="0"/>
        <w:shd w:val="clear" w:color="auto" w:fill="auto"/>
        <w:tabs>
          <w:tab w:pos="531" w:val="left"/>
        </w:tabs>
        <w:bidi w:val="0"/>
        <w:spacing w:before="0" w:after="0" w:line="312" w:lineRule="exact"/>
        <w:ind w:left="0" w:right="0" w:firstLine="0"/>
        <w:jc w:val="both"/>
      </w:pPr>
      <w:bookmarkStart w:id="567" w:name="bookmark567"/>
      <w:r>
        <w:rPr>
          <w:color w:val="000000"/>
          <w:spacing w:val="0"/>
          <w:w w:val="100"/>
          <w:position w:val="0"/>
        </w:rPr>
        <w:t>（</w:t>
      </w:r>
      <w:bookmarkEnd w:id="567"/>
      <w:r>
        <w:rPr>
          <w:color w:val="000000"/>
          <w:spacing w:val="0"/>
          <w:w w:val="100"/>
          <w:position w:val="0"/>
        </w:rPr>
        <w:t>四）</w:t>
        <w:tab/>
        <w:t>机构独立</w:t>
      </w:r>
    </w:p>
    <w:p>
      <w:pPr>
        <w:pStyle w:val="Style25"/>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公司建立了股东大会、董事会、监事会等完备的治理结构，根据经营发展的需要，建立了符合公司实际情况的独立、完 整的经营管理机构。该等机构依照《公司章程》和内部管理制度体系独立行使自己的职权。公司自设立以来，生产经营和办 公机构完全独立，不存在与股东混合经营的情形。股东大会、董事会、监事会及董事会下属专业委员会等内部机构独立运作， 不受其他单位或个人的干涉。</w:t>
      </w:r>
    </w:p>
    <w:p>
      <w:pPr>
        <w:pStyle w:val="Style25"/>
        <w:keepNext w:val="0"/>
        <w:keepLines w:val="0"/>
        <w:widowControl w:val="0"/>
        <w:shd w:val="clear" w:color="auto" w:fill="auto"/>
        <w:tabs>
          <w:tab w:pos="531" w:val="left"/>
        </w:tabs>
        <w:bidi w:val="0"/>
        <w:spacing w:before="0" w:after="0" w:line="312" w:lineRule="exact"/>
        <w:ind w:left="0" w:right="0" w:firstLine="0"/>
        <w:jc w:val="both"/>
      </w:pPr>
      <w:bookmarkStart w:id="568" w:name="bookmark568"/>
      <w:r>
        <w:rPr>
          <w:color w:val="000000"/>
          <w:spacing w:val="0"/>
          <w:w w:val="100"/>
          <w:position w:val="0"/>
        </w:rPr>
        <w:t>（</w:t>
      </w:r>
      <w:bookmarkEnd w:id="568"/>
      <w:r>
        <w:rPr>
          <w:color w:val="000000"/>
          <w:spacing w:val="0"/>
          <w:w w:val="100"/>
          <w:position w:val="0"/>
        </w:rPr>
        <w:t>五）</w:t>
        <w:tab/>
        <w:t>财务独立</w:t>
      </w:r>
    </w:p>
    <w:p>
      <w:pPr>
        <w:pStyle w:val="Style25"/>
        <w:keepNext w:val="0"/>
        <w:keepLines w:val="0"/>
        <w:widowControl w:val="0"/>
        <w:shd w:val="clear" w:color="auto" w:fill="auto"/>
        <w:bidi w:val="0"/>
        <w:spacing w:before="0" w:after="700" w:line="312" w:lineRule="exact"/>
        <w:ind w:left="0" w:right="0" w:firstLine="300"/>
        <w:jc w:val="both"/>
      </w:pPr>
      <w:r>
        <w:rPr>
          <w:color w:val="000000"/>
          <w:spacing w:val="0"/>
          <w:w w:val="100"/>
          <w:position w:val="0"/>
        </w:rPr>
        <w:t>公司设有完整、独立的财务机构，配备了充足的专职财务会计人员，建立了独立的会计核算体系和财务管理制度，并独 立开设银行账户、独立纳税、独立做出财务决策。公司与控股股东在业务、人员、资产、机构、财务等方面完全分开，具有 独立完整的业务及自主经营能力。</w:t>
      </w:r>
    </w:p>
    <w:p>
      <w:pPr>
        <w:pStyle w:val="Style23"/>
        <w:keepNext/>
        <w:keepLines/>
        <w:widowControl w:val="0"/>
        <w:shd w:val="clear" w:color="auto" w:fill="auto"/>
        <w:tabs>
          <w:tab w:pos="517" w:val="left"/>
        </w:tabs>
        <w:bidi w:val="0"/>
        <w:spacing w:before="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三</w:t>
      </w:r>
      <w:bookmarkEnd w:id="571"/>
      <w:r>
        <w:rPr>
          <w:color w:val="000000"/>
          <w:spacing w:val="0"/>
          <w:w w:val="100"/>
          <w:position w:val="0"/>
        </w:rPr>
        <w:t>、</w:t>
        <w:tab/>
        <w:t>同业竞争情况</w:t>
      </w:r>
      <w:bookmarkEnd w:id="569"/>
      <w:bookmarkEnd w:id="570"/>
      <w:bookmarkEnd w:id="57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四</w:t>
      </w:r>
      <w:bookmarkEnd w:id="575"/>
      <w:r>
        <w:rPr>
          <w:color w:val="000000"/>
          <w:spacing w:val="0"/>
          <w:w w:val="100"/>
          <w:position w:val="0"/>
        </w:rPr>
        <w:t>、</w:t>
        <w:tab/>
        <w:t>报告期内召开的年度股东大会和临时股东大会的有关情况</w:t>
      </w:r>
      <w:bookmarkEnd w:id="573"/>
      <w:bookmarkEnd w:id="574"/>
      <w:bookmarkEnd w:id="576"/>
    </w:p>
    <w:p>
      <w:pPr>
        <w:pStyle w:val="Style29"/>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、本报告期股东大会情况</w:t>
      </w:r>
      <w:bookmarkEnd w:id="577"/>
      <w:bookmarkEnd w:id="578"/>
      <w:bookmarkEnd w:id="580"/>
    </w:p>
    <w:tbl>
      <w:tblPr>
        <w:tblOverlap w:val="never"/>
        <w:jc w:val="center"/>
        <w:tblLayout w:type="fixed"/>
      </w:tblPr>
      <w:tblGrid>
        <w:gridCol w:w="1704"/>
        <w:gridCol w:w="1488"/>
        <w:gridCol w:w="1349"/>
        <w:gridCol w:w="1560"/>
        <w:gridCol w:w="155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年度第一次临时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年度第三次临时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tbl>
      <w:tblPr>
        <w:tblOverlap w:val="never"/>
        <w:jc w:val="center"/>
        <w:tblLayout w:type="fixed"/>
      </w:tblPr>
      <w:tblGrid>
        <w:gridCol w:w="1704"/>
        <w:gridCol w:w="1488"/>
        <w:gridCol w:w="1349"/>
        <w:gridCol w:w="1560"/>
        <w:gridCol w:w="1560"/>
        <w:gridCol w:w="1920"/>
      </w:tblGrid>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、表决权恢复的优先股股东请求召开临时股东大会</w:t>
      </w:r>
      <w:bookmarkEnd w:id="581"/>
      <w:bookmarkEnd w:id="582"/>
      <w:bookmarkEnd w:id="58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五</w:t>
      </w:r>
      <w:bookmarkEnd w:id="587"/>
      <w:r>
        <w:rPr>
          <w:color w:val="000000"/>
          <w:spacing w:val="0"/>
          <w:w w:val="100"/>
          <w:position w:val="0"/>
        </w:rPr>
        <w:t>、报告期内独立董事履行职责的情况</w:t>
      </w:r>
      <w:bookmarkEnd w:id="585"/>
      <w:bookmarkEnd w:id="586"/>
      <w:bookmarkEnd w:id="588"/>
    </w:p>
    <w:p>
      <w:pPr>
        <w:pStyle w:val="Style29"/>
        <w:keepNext/>
        <w:keepLines/>
        <w:widowControl w:val="0"/>
        <w:shd w:val="clear" w:color="auto" w:fill="auto"/>
        <w:bidi w:val="0"/>
        <w:spacing w:before="0" w:after="32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、独立董事出席董事会及股东大会的情况</w:t>
      </w:r>
      <w:bookmarkEnd w:id="589"/>
      <w:bookmarkEnd w:id="590"/>
      <w:bookmarkEnd w:id="592"/>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杨玉芬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闵锐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378" w:val="left"/>
        </w:tabs>
        <w:bidi w:val="0"/>
        <w:spacing w:before="0" w:after="22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w:t>
        <w:tab/>
        <w:t>独立董事对公司有关事项提出异议的情况</w:t>
      </w:r>
      <w:bookmarkEnd w:id="593"/>
      <w:bookmarkEnd w:id="594"/>
      <w:bookmarkEnd w:id="596"/>
    </w:p>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5"/>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tabs>
          <w:tab w:pos="378" w:val="left"/>
        </w:tabs>
        <w:bidi w:val="0"/>
        <w:spacing w:before="0" w:after="22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w:t>
        <w:tab/>
        <w:t>独立董事履行职责的其他说明</w:t>
      </w:r>
      <w:bookmarkEnd w:id="597"/>
      <w:bookmarkEnd w:id="598"/>
      <w:bookmarkEnd w:id="600"/>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独立董事对公司有关建议是否被采纳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320" w:line="312" w:lineRule="exact"/>
        <w:ind w:left="0" w:right="0"/>
        <w:jc w:val="both"/>
      </w:pPr>
      <w:r>
        <w:rPr>
          <w:color w:val="000000"/>
          <w:spacing w:val="0"/>
          <w:w w:val="100"/>
          <w:position w:val="0"/>
        </w:rPr>
        <w:t>报告期内，公司独立董事严格按照《公司法》、《证券法》、《深圳证券交易所创业板股票上市规则》、《深圳证券交 易所创业板上市公司规范运作指引》、《公司章程》及《独立董事工作细则》等法律法规及规章制度的相关规定，忠实勤勉 地履行独立董事职责，积极出席报告期内公司召开的相关会议，认真审议董事会各项议案，对相关事项发表了独立意见，也 在公司的制度完善和日常经营决策等方面提出了专业性建议，并被公司予以采纳，较好的发挥了独立董事的作用，切实维护 了公司和股东尤其是中小股东利益。</w:t>
      </w:r>
    </w:p>
    <w:p>
      <w:pPr>
        <w:pStyle w:val="Style23"/>
        <w:keepNext/>
        <w:keepLines/>
        <w:widowControl w:val="0"/>
        <w:shd w:val="clear" w:color="auto" w:fill="auto"/>
        <w:tabs>
          <w:tab w:pos="539" w:val="left"/>
        </w:tabs>
        <w:bidi w:val="0"/>
        <w:spacing w:before="0" w:after="2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六</w:t>
      </w:r>
      <w:bookmarkEnd w:id="603"/>
      <w:r>
        <w:rPr>
          <w:color w:val="000000"/>
          <w:spacing w:val="0"/>
          <w:w w:val="100"/>
          <w:position w:val="0"/>
        </w:rPr>
        <w:t>、</w:t>
        <w:tab/>
        <w:t>董事会下设专门委员会在报告期内履行职责情况</w:t>
      </w:r>
      <w:bookmarkEnd w:id="601"/>
      <w:bookmarkEnd w:id="602"/>
      <w:bookmarkEnd w:id="604"/>
    </w:p>
    <w:p>
      <w:pPr>
        <w:pStyle w:val="Style25"/>
        <w:keepNext w:val="0"/>
        <w:keepLines w:val="0"/>
        <w:widowControl w:val="0"/>
        <w:shd w:val="clear" w:color="auto" w:fill="auto"/>
        <w:bidi w:val="0"/>
        <w:spacing w:before="0" w:after="140" w:line="317" w:lineRule="exact"/>
        <w:ind w:left="0" w:right="0"/>
        <w:jc w:val="left"/>
      </w:pPr>
      <w:r>
        <w:rPr>
          <w:color w:val="000000"/>
          <w:spacing w:val="0"/>
          <w:w w:val="100"/>
          <w:position w:val="0"/>
        </w:rPr>
        <w:t>公司董事会下设审计委员会和薪酬与考核委员会。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年度，各专门委员会就公司相关事项开展会议，履行相关职责， 为公司经营发展提出科学合理的意见与建议，对公司的内部控制与规范管理发挥了积极作用：</w:t>
      </w:r>
    </w:p>
    <w:p>
      <w:pPr>
        <w:pStyle w:val="Style25"/>
        <w:keepNext w:val="0"/>
        <w:keepLines w:val="0"/>
        <w:widowControl w:val="0"/>
        <w:shd w:val="clear" w:color="auto" w:fill="auto"/>
        <w:tabs>
          <w:tab w:pos="714" w:val="left"/>
        </w:tabs>
        <w:bidi w:val="0"/>
        <w:spacing w:before="0" w:after="0" w:line="360" w:lineRule="auto"/>
        <w:ind w:left="0" w:right="0"/>
        <w:jc w:val="left"/>
      </w:pPr>
      <w:bookmarkStart w:id="605" w:name="bookmark605"/>
      <w:r>
        <w:rPr>
          <w:rFonts w:ascii="Times New Roman" w:eastAsia="Times New Roman" w:hAnsi="Times New Roman" w:cs="Times New Roman"/>
          <w:color w:val="000000"/>
          <w:spacing w:val="0"/>
          <w:w w:val="100"/>
          <w:position w:val="0"/>
          <w:sz w:val="18"/>
          <w:szCs w:val="18"/>
        </w:rPr>
        <w:t>1</w:t>
      </w:r>
      <w:bookmarkEnd w:id="605"/>
      <w:r>
        <w:rPr>
          <w:color w:val="000000"/>
          <w:spacing w:val="0"/>
          <w:w w:val="100"/>
          <w:position w:val="0"/>
        </w:rPr>
        <w:t>、</w:t>
        <w:tab/>
        <w:t>审计委员会履职情况</w:t>
      </w:r>
    </w:p>
    <w:p>
      <w:pPr>
        <w:pStyle w:val="Style25"/>
        <w:keepNext w:val="0"/>
        <w:keepLines w:val="0"/>
        <w:widowControl w:val="0"/>
        <w:shd w:val="clear" w:color="auto" w:fill="auto"/>
        <w:bidi w:val="0"/>
        <w:spacing w:before="0" w:after="40" w:line="317" w:lineRule="exact"/>
        <w:ind w:left="0" w:right="0"/>
        <w:jc w:val="left"/>
      </w:pPr>
      <w:r>
        <w:rPr>
          <w:color w:val="000000"/>
          <w:spacing w:val="0"/>
          <w:w w:val="100"/>
          <w:position w:val="0"/>
        </w:rPr>
        <w:t>报告期内，公司审计委员会严格按照《董事会审计委员会工作制度》的相关要求，召开会议，对公司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年年度报告、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年三季度报告等有关重大财务信息披露进行了内部审核、阅读，保证公司重 大财务信息的完整、真实。</w:t>
      </w:r>
    </w:p>
    <w:p>
      <w:pPr>
        <w:pStyle w:val="Style25"/>
        <w:keepNext w:val="0"/>
        <w:keepLines w:val="0"/>
        <w:widowControl w:val="0"/>
        <w:shd w:val="clear" w:color="auto" w:fill="auto"/>
        <w:bidi w:val="0"/>
        <w:spacing w:before="0" w:after="140" w:line="307" w:lineRule="exact"/>
        <w:ind w:left="0" w:right="0"/>
        <w:jc w:val="left"/>
      </w:pPr>
      <w:r>
        <w:rPr>
          <w:color w:val="000000"/>
          <w:spacing w:val="0"/>
          <w:w w:val="100"/>
          <w:position w:val="0"/>
        </w:rPr>
        <w:t>公司审计委员会还对公司审计部门的日常工作进行检查、考核、评估与指导，督促公司内部审计体制的建设与完善。委 员会还不断加强内部审计与外部审计的沟通，确保审计工作尤其是对重大财务报告审计工作的顺利进行。</w:t>
      </w:r>
    </w:p>
    <w:p>
      <w:pPr>
        <w:pStyle w:val="Style25"/>
        <w:keepNext w:val="0"/>
        <w:keepLines w:val="0"/>
        <w:widowControl w:val="0"/>
        <w:shd w:val="clear" w:color="auto" w:fill="auto"/>
        <w:tabs>
          <w:tab w:pos="734" w:val="left"/>
        </w:tabs>
        <w:bidi w:val="0"/>
        <w:spacing w:before="0" w:after="0" w:line="360" w:lineRule="auto"/>
        <w:ind w:left="0" w:right="0"/>
        <w:jc w:val="left"/>
      </w:pPr>
      <w:bookmarkStart w:id="606" w:name="bookmark606"/>
      <w:r>
        <w:rPr>
          <w:rFonts w:ascii="Times New Roman" w:eastAsia="Times New Roman" w:hAnsi="Times New Roman" w:cs="Times New Roman"/>
          <w:color w:val="000000"/>
          <w:spacing w:val="0"/>
          <w:w w:val="100"/>
          <w:position w:val="0"/>
          <w:sz w:val="18"/>
          <w:szCs w:val="18"/>
        </w:rPr>
        <w:t>2</w:t>
      </w:r>
      <w:bookmarkEnd w:id="606"/>
      <w:r>
        <w:rPr>
          <w:color w:val="000000"/>
          <w:spacing w:val="0"/>
          <w:w w:val="100"/>
          <w:position w:val="0"/>
        </w:rPr>
        <w:t>、</w:t>
        <w:tab/>
        <w:t>薪酬与考核委员会履职情况</w:t>
      </w:r>
    </w:p>
    <w:p>
      <w:pPr>
        <w:pStyle w:val="Style25"/>
        <w:keepNext w:val="0"/>
        <w:keepLines w:val="0"/>
        <w:widowControl w:val="0"/>
        <w:shd w:val="clear" w:color="auto" w:fill="auto"/>
        <w:bidi w:val="0"/>
        <w:spacing w:before="0" w:after="360" w:line="312" w:lineRule="exact"/>
        <w:ind w:left="0" w:right="0"/>
        <w:jc w:val="left"/>
      </w:pPr>
      <w:r>
        <w:rPr>
          <w:color w:val="000000"/>
          <w:spacing w:val="0"/>
          <w:w w:val="100"/>
          <w:position w:val="0"/>
        </w:rPr>
        <w:t>报告期内，董事会薪酬与考核委员会严格按照《董事会薪酬与考核委员会工作制度》的相关要求，制定及审查公司董事 及高级管理人员的薪酬政策与考核方案，按照绩效评价标准对董事高级管理人员的工作情况进行评估、审核，提出合理化建 议，积极履行薪酬与考核委员会委员的职责。</w:t>
      </w:r>
    </w:p>
    <w:p>
      <w:pPr>
        <w:pStyle w:val="Style23"/>
        <w:keepNext/>
        <w:keepLines/>
        <w:widowControl w:val="0"/>
        <w:shd w:val="clear" w:color="auto" w:fill="auto"/>
        <w:tabs>
          <w:tab w:pos="539" w:val="left"/>
        </w:tabs>
        <w:bidi w:val="0"/>
        <w:spacing w:before="0" w:after="2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七</w:t>
      </w:r>
      <w:bookmarkEnd w:id="609"/>
      <w:r>
        <w:rPr>
          <w:color w:val="000000"/>
          <w:spacing w:val="0"/>
          <w:w w:val="100"/>
          <w:position w:val="0"/>
        </w:rPr>
        <w:t>、</w:t>
        <w:tab/>
        <w:t>监事会工作情况</w:t>
      </w:r>
      <w:bookmarkEnd w:id="607"/>
      <w:bookmarkEnd w:id="608"/>
      <w:bookmarkEnd w:id="610"/>
    </w:p>
    <w:p>
      <w:pPr>
        <w:pStyle w:val="Style25"/>
        <w:keepNext w:val="0"/>
        <w:keepLines w:val="0"/>
        <w:widowControl w:val="0"/>
        <w:shd w:val="clear" w:color="auto" w:fill="auto"/>
        <w:bidi w:val="0"/>
        <w:spacing w:before="0" w:after="140" w:line="311" w:lineRule="exact"/>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公司监事会对报告期内的监督事项无异议。</w:t>
      </w:r>
    </w:p>
    <w:p>
      <w:pPr>
        <w:pStyle w:val="Style23"/>
        <w:keepNext/>
        <w:keepLines/>
        <w:widowControl w:val="0"/>
        <w:shd w:val="clear" w:color="auto" w:fill="auto"/>
        <w:tabs>
          <w:tab w:pos="539" w:val="left"/>
        </w:tabs>
        <w:bidi w:val="0"/>
        <w:spacing w:before="0" w:after="26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八</w:t>
      </w:r>
      <w:bookmarkEnd w:id="613"/>
      <w:r>
        <w:rPr>
          <w:color w:val="000000"/>
          <w:spacing w:val="0"/>
          <w:w w:val="100"/>
          <w:position w:val="0"/>
        </w:rPr>
        <w:t>、</w:t>
        <w:tab/>
        <w:t>高级管理人员的考评及激励情况</w:t>
      </w:r>
      <w:bookmarkEnd w:id="611"/>
      <w:bookmarkEnd w:id="612"/>
      <w:bookmarkEnd w:id="614"/>
    </w:p>
    <w:p>
      <w:pPr>
        <w:pStyle w:val="Style25"/>
        <w:keepNext w:val="0"/>
        <w:keepLines w:val="0"/>
        <w:widowControl w:val="0"/>
        <w:shd w:val="clear" w:color="auto" w:fill="auto"/>
        <w:bidi w:val="0"/>
        <w:spacing w:before="0" w:after="360" w:line="311" w:lineRule="exact"/>
        <w:ind w:left="0" w:right="0"/>
        <w:jc w:val="both"/>
      </w:pPr>
      <w:r>
        <w:rPr>
          <w:color w:val="000000"/>
          <w:spacing w:val="0"/>
          <w:w w:val="100"/>
          <w:position w:val="0"/>
        </w:rPr>
        <w:t>公司按照《高级管理人员薪酬管理制度》，建立了高级管理人员的薪酬与公司业绩挂钩的绩效考核与激励约束机制，公 司高级管理人员实行基本年薪的年终绩效考核相结合的薪酬制度。规范高级管理人员薪酬决策机制。年末根据公司年度经营 目标完成情况以及高级管理人员的工作业绩，由董事会薪酬与考核委员会对高级管理人员进行年度绩效考核，并监督薪酬制 度执行情况。公司则根据绩效考核结果兑现其绩效年薪，并进行奖惩。公司董事会薪酬与考核委员会根据实际情况对高级管 理人员进行考核后，一致认为：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年度，公司高级管理人员薪酬方案严格执行相关考核制度，与公司经营业绩挂钩，薪酬 方案合理，薪酬发放的程序符合有关法律法规及《公司章程》的规定。</w:t>
      </w:r>
    </w:p>
    <w:p>
      <w:pPr>
        <w:pStyle w:val="Style23"/>
        <w:keepNext/>
        <w:keepLines/>
        <w:widowControl w:val="0"/>
        <w:shd w:val="clear" w:color="auto" w:fill="auto"/>
        <w:tabs>
          <w:tab w:pos="539" w:val="left"/>
        </w:tabs>
        <w:bidi w:val="0"/>
        <w:spacing w:before="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九</w:t>
      </w:r>
      <w:bookmarkEnd w:id="617"/>
      <w:r>
        <w:rPr>
          <w:color w:val="000000"/>
          <w:spacing w:val="0"/>
          <w:w w:val="100"/>
          <w:position w:val="0"/>
        </w:rPr>
        <w:t>、</w:t>
        <w:tab/>
        <w:t>内部控制评价报告</w:t>
      </w:r>
      <w:bookmarkEnd w:id="615"/>
      <w:bookmarkEnd w:id="616"/>
      <w:bookmarkEnd w:id="618"/>
    </w:p>
    <w:p>
      <w:pPr>
        <w:pStyle w:val="Style29"/>
        <w:keepNext/>
        <w:keepLines/>
        <w:widowControl w:val="0"/>
        <w:shd w:val="clear" w:color="auto" w:fill="auto"/>
        <w:bidi w:val="0"/>
        <w:spacing w:before="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、报告期内发现的内部控制重大缺陷的具体情况</w:t>
      </w:r>
      <w:bookmarkEnd w:id="619"/>
      <w:bookmarkEnd w:id="620"/>
      <w:bookmarkEnd w:id="622"/>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、内控自我评价报告</w:t>
      </w:r>
      <w:bookmarkEnd w:id="623"/>
      <w:bookmarkEnd w:id="624"/>
      <w:bookmarkEnd w:id="626"/>
    </w:p>
    <w:tbl>
      <w:tblPr>
        <w:tblOverlap w:val="never"/>
        <w:jc w:val="center"/>
        <w:tblLayout w:type="fixed"/>
      </w:tblPr>
      <w:tblGrid>
        <w:gridCol w:w="5107"/>
        <w:gridCol w:w="447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2558"/>
        <w:gridCol w:w="3398"/>
        <w:gridCol w:w="3624"/>
      </w:tblGrid>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2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重大缺陷认定标准：①管理层存在舞弊、违 规；②当期财务报告存在重大差错，而内 部控制运行过程中未发现该差错；③公司 审计委员会和审计部门对财务报告内部控 制监督无效。重要缺陷认定标准：①未建立 反舞弊程序和控制措施；②存在一项或多 项缺陷且不能合理保证编制的财务报表达 到真实、准确的目标；③未依照公认会计准 则选择和应用会计政策。一般缺陷认定标 准：不构成重大缺陷或重要缺陷的其他内部 控制缺陷认定为一般缺陷。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根据以下情况的影响程度认定为一般缺陷、重 要缺陷和重大缺陷。①公司经营活动违反国家 法律、法规；②媒体负面新闻频频曝光，对公 司声誉造成重大影响；③内部控制缺陷未得到 整改；④重大事项决策程序失误或违反公司决 策程序导致公司经济损失；⑤其他可能导致 公司偏离预期控制目标的缺陷。</w:t>
            </w:r>
          </w:p>
        </w:tc>
      </w:tr>
      <w:tr>
        <w:trPr>
          <w:trHeight w:val="227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重大缺陷认定标准：错报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。重要缺陷认定 标准：营业收入总额的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rPr>
              <w:t>错报〈营业收 入总额的的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错报〈资 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。一般缺陷认定标准：错报＜ 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,错报〈资产总额的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根据以下情况的影响程度认定为一般缺陷、重 要缺陷和重大缺陷。①公司经营活动违反国家 法律、法规；②媒体负面新闻频频曝光，对公 司声誉造成重大影响；③内部控制缺陷未得到 整改；④重大事项决策程序失误或违反公司决 策程序导致公司经济损失；⑤其他可能导致公 司偏离预期控制目标的缺陷。</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627" w:name="bookmark627"/>
      <w:bookmarkStart w:id="628" w:name="bookmark628"/>
      <w:bookmarkStart w:id="629" w:name="bookmark629"/>
      <w:r>
        <w:rPr>
          <w:color w:val="000000"/>
          <w:spacing w:val="0"/>
          <w:w w:val="100"/>
          <w:position w:val="0"/>
        </w:rPr>
        <w:t>十、内部控制审计报告或鉴证报告</w:t>
      </w:r>
      <w:bookmarkEnd w:id="627"/>
      <w:bookmarkEnd w:id="628"/>
      <w:bookmarkEnd w:id="629"/>
    </w:p>
    <w:p>
      <w:pPr>
        <w:pStyle w:val="Style2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40" w:right="1047" w:bottom="1518" w:left="1080"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630" w:name="bookmark630"/>
      <w:bookmarkStart w:id="631" w:name="bookmark631"/>
      <w:bookmarkStart w:id="632" w:name="bookmark632"/>
      <w:r>
        <w:rPr>
          <w:color w:val="000000"/>
          <w:spacing w:val="0"/>
          <w:w w:val="100"/>
          <w:position w:val="0"/>
        </w:rPr>
        <w:t>第十节公司债券相关情况</w:t>
      </w:r>
      <w:bookmarkEnd w:id="630"/>
      <w:bookmarkEnd w:id="631"/>
      <w:bookmarkEnd w:id="63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205" w:bottom="1921" w:left="111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60" w:after="540" w:line="240" w:lineRule="auto"/>
        <w:ind w:left="0" w:right="0" w:firstLine="0"/>
        <w:jc w:val="center"/>
      </w:pPr>
      <w:bookmarkStart w:id="633" w:name="bookmark633"/>
      <w:bookmarkStart w:id="634" w:name="bookmark634"/>
      <w:bookmarkStart w:id="635" w:name="bookmark635"/>
      <w:r>
        <w:rPr>
          <w:color w:val="000000"/>
          <w:spacing w:val="0"/>
          <w:w w:val="100"/>
          <w:position w:val="0"/>
        </w:rPr>
        <w:t>第十一节财务报告</w:t>
      </w:r>
      <w:bookmarkEnd w:id="633"/>
      <w:bookmarkEnd w:id="634"/>
      <w:bookmarkEnd w:id="635"/>
    </w:p>
    <w:p>
      <w:pPr>
        <w:pStyle w:val="Style23"/>
        <w:keepNext/>
        <w:keepLines/>
        <w:widowControl w:val="0"/>
        <w:shd w:val="clear" w:color="auto" w:fill="auto"/>
        <w:bidi w:val="0"/>
        <w:spacing w:before="0" w:after="30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一</w:t>
      </w:r>
      <w:bookmarkEnd w:id="638"/>
      <w:r>
        <w:rPr>
          <w:color w:val="000000"/>
          <w:spacing w:val="0"/>
          <w:w w:val="100"/>
          <w:position w:val="0"/>
        </w:rPr>
        <w:t>、审计报告</w:t>
      </w:r>
      <w:bookmarkEnd w:id="636"/>
      <w:bookmarkEnd w:id="637"/>
      <w:bookmarkEnd w:id="63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北京永拓会计师事务所（特殊普通合伙）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京永审字（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110014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吕润波、黄冠伟</w:t>
            </w:r>
          </w:p>
        </w:tc>
      </w:tr>
    </w:tbl>
    <w:p>
      <w:pPr>
        <w:widowControl w:val="0"/>
        <w:spacing w:after="299" w:line="1" w:lineRule="exact"/>
      </w:pPr>
    </w:p>
    <w:p>
      <w:pPr>
        <w:pStyle w:val="Style47"/>
        <w:keepNext w:val="0"/>
        <w:keepLines w:val="0"/>
        <w:widowControl w:val="0"/>
        <w:shd w:val="clear" w:color="auto" w:fill="auto"/>
        <w:bidi w:val="0"/>
        <w:spacing w:before="0" w:after="300" w:line="240" w:lineRule="auto"/>
        <w:ind w:left="0" w:right="0" w:firstLine="0"/>
        <w:jc w:val="center"/>
      </w:pPr>
      <w:r>
        <w:rPr>
          <w:color w:val="000000"/>
          <w:spacing w:val="0"/>
          <w:w w:val="100"/>
          <w:position w:val="0"/>
          <w:sz w:val="24"/>
          <w:szCs w:val="24"/>
        </w:rPr>
        <w:t>审计报告</w:t>
      </w:r>
    </w:p>
    <w:p>
      <w:pPr>
        <w:pStyle w:val="Style32"/>
        <w:keepNext w:val="0"/>
        <w:keepLines w:val="0"/>
        <w:widowControl w:val="0"/>
        <w:shd w:val="clear" w:color="auto" w:fill="auto"/>
        <w:bidi w:val="0"/>
        <w:spacing w:before="0" w:after="300" w:line="308" w:lineRule="exact"/>
        <w:ind w:left="0" w:right="0" w:firstLine="0"/>
        <w:jc w:val="right"/>
        <w:rPr>
          <w:sz w:val="17"/>
          <w:szCs w:val="17"/>
        </w:rPr>
      </w:pPr>
      <w:r>
        <w:rPr>
          <w:rFonts w:ascii="SimSun" w:eastAsia="SimSun" w:hAnsi="SimSun" w:cs="SimSun"/>
          <w:color w:val="000000"/>
          <w:spacing w:val="0"/>
          <w:w w:val="100"/>
          <w:position w:val="0"/>
          <w:sz w:val="17"/>
          <w:szCs w:val="17"/>
        </w:rPr>
        <w:t>京永审字（</w:t>
      </w:r>
      <w:r>
        <w:rPr>
          <w:color w:val="000000"/>
          <w:spacing w:val="0"/>
          <w:w w:val="100"/>
          <w:position w:val="0"/>
          <w:sz w:val="18"/>
          <w:szCs w:val="18"/>
        </w:rPr>
        <w:t>2017</w:t>
      </w:r>
      <w:r>
        <w:rPr>
          <w:rFonts w:ascii="SimSun" w:eastAsia="SimSun" w:hAnsi="SimSun" w:cs="SimSun"/>
          <w:color w:val="000000"/>
          <w:spacing w:val="0"/>
          <w:w w:val="100"/>
          <w:position w:val="0"/>
          <w:sz w:val="17"/>
          <w:szCs w:val="17"/>
        </w:rPr>
        <w:t>）第</w:t>
      </w:r>
      <w:r>
        <w:rPr>
          <w:color w:val="000000"/>
          <w:spacing w:val="0"/>
          <w:w w:val="100"/>
          <w:position w:val="0"/>
          <w:sz w:val="18"/>
          <w:szCs w:val="18"/>
        </w:rPr>
        <w:t>110014</w:t>
      </w:r>
      <w:r>
        <w:rPr>
          <w:rFonts w:ascii="SimSun" w:eastAsia="SimSun" w:hAnsi="SimSun" w:cs="SimSun"/>
          <w:color w:val="000000"/>
          <w:spacing w:val="0"/>
          <w:w w:val="100"/>
          <w:position w:val="0"/>
          <w:sz w:val="17"/>
          <w:szCs w:val="17"/>
        </w:rPr>
        <w:t>号</w:t>
      </w:r>
    </w:p>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任子行网络技术股份有限公司全体股东：</w:t>
      </w:r>
    </w:p>
    <w:p>
      <w:pPr>
        <w:pStyle w:val="Style25"/>
        <w:keepNext w:val="0"/>
        <w:keepLines w:val="0"/>
        <w:widowControl w:val="0"/>
        <w:shd w:val="clear" w:color="auto" w:fill="auto"/>
        <w:bidi w:val="0"/>
        <w:spacing w:before="0" w:after="0" w:line="308" w:lineRule="exact"/>
        <w:ind w:left="0" w:right="0"/>
        <w:jc w:val="both"/>
      </w:pPr>
      <w:r>
        <w:rPr>
          <w:color w:val="000000"/>
          <w:spacing w:val="0"/>
          <w:w w:val="100"/>
          <w:position w:val="0"/>
        </w:rPr>
        <w:t>我们审计了后附的任子行网络技术股份有限公司（以下简称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 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年度的合并及公司利润表、合并及公司现金流量表、合并及公司所有者权益变动表以及财务报表附注。</w:t>
      </w:r>
    </w:p>
    <w:p>
      <w:pPr>
        <w:pStyle w:val="Style25"/>
        <w:keepNext w:val="0"/>
        <w:keepLines w:val="0"/>
        <w:widowControl w:val="0"/>
        <w:shd w:val="clear" w:color="auto" w:fill="auto"/>
        <w:tabs>
          <w:tab w:pos="820" w:val="left"/>
        </w:tabs>
        <w:bidi w:val="0"/>
        <w:spacing w:before="0" w:after="0" w:line="308" w:lineRule="exact"/>
        <w:ind w:left="0" w:right="0"/>
        <w:jc w:val="both"/>
      </w:pPr>
      <w:bookmarkStart w:id="640" w:name="bookmark640"/>
      <w:r>
        <w:rPr>
          <w:b/>
          <w:bCs/>
          <w:color w:val="000000"/>
          <w:spacing w:val="0"/>
          <w:w w:val="100"/>
          <w:position w:val="0"/>
        </w:rPr>
        <w:t>一</w:t>
      </w:r>
      <w:bookmarkEnd w:id="640"/>
      <w:r>
        <w:rPr>
          <w:b/>
          <w:bCs/>
          <w:color w:val="000000"/>
          <w:spacing w:val="0"/>
          <w:w w:val="100"/>
          <w:position w:val="0"/>
        </w:rPr>
        <w:t>、</w:t>
        <w:tab/>
        <w:t>管理层对财务报表的责任</w:t>
      </w:r>
    </w:p>
    <w:p>
      <w:pPr>
        <w:pStyle w:val="Style25"/>
        <w:keepNext w:val="0"/>
        <w:keepLines w:val="0"/>
        <w:widowControl w:val="0"/>
        <w:shd w:val="clear" w:color="auto" w:fill="auto"/>
        <w:bidi w:val="0"/>
        <w:spacing w:before="0" w:after="0" w:line="308" w:lineRule="exact"/>
        <w:ind w:left="0" w:right="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按照企业会计准则的规定编制财务报表，并使其实 现公允反映；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5"/>
        <w:keepNext w:val="0"/>
        <w:keepLines w:val="0"/>
        <w:widowControl w:val="0"/>
        <w:shd w:val="clear" w:color="auto" w:fill="auto"/>
        <w:tabs>
          <w:tab w:pos="820" w:val="left"/>
        </w:tabs>
        <w:bidi w:val="0"/>
        <w:spacing w:before="0" w:after="0" w:line="308" w:lineRule="exact"/>
        <w:ind w:left="0" w:right="0"/>
        <w:jc w:val="both"/>
      </w:pPr>
      <w:bookmarkStart w:id="641" w:name="bookmark641"/>
      <w:r>
        <w:rPr>
          <w:b/>
          <w:bCs/>
          <w:color w:val="000000"/>
          <w:spacing w:val="0"/>
          <w:w w:val="100"/>
          <w:position w:val="0"/>
        </w:rPr>
        <w:t>二</w:t>
      </w:r>
      <w:bookmarkEnd w:id="641"/>
      <w:r>
        <w:rPr>
          <w:b/>
          <w:bCs/>
          <w:color w:val="000000"/>
          <w:spacing w:val="0"/>
          <w:w w:val="100"/>
          <w:position w:val="0"/>
        </w:rPr>
        <w:t>、</w:t>
        <w:tab/>
        <w:t>注册会计师的责任</w:t>
      </w:r>
    </w:p>
    <w:p>
      <w:pPr>
        <w:pStyle w:val="Style25"/>
        <w:keepNext w:val="0"/>
        <w:keepLines w:val="0"/>
        <w:widowControl w:val="0"/>
        <w:shd w:val="clear" w:color="auto" w:fill="auto"/>
        <w:bidi w:val="0"/>
        <w:spacing w:before="0" w:after="0" w:line="308"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工作。中国注册会计师审计准则要求我们遵守职业道德守则，计划和执行审计工作以对财务报表是否不存在重大错报获取合 理保证。</w:t>
      </w:r>
    </w:p>
    <w:p>
      <w:pPr>
        <w:pStyle w:val="Style25"/>
        <w:keepNext w:val="0"/>
        <w:keepLines w:val="0"/>
        <w:widowControl w:val="0"/>
        <w:shd w:val="clear" w:color="auto" w:fill="auto"/>
        <w:bidi w:val="0"/>
        <w:spacing w:before="0" w:after="0" w:line="308"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5"/>
        <w:keepNext w:val="0"/>
        <w:keepLines w:val="0"/>
        <w:widowControl w:val="0"/>
        <w:shd w:val="clear" w:color="auto" w:fill="auto"/>
        <w:bidi w:val="0"/>
        <w:spacing w:before="0" w:after="0" w:line="308" w:lineRule="exact"/>
        <w:ind w:left="0" w:right="0"/>
        <w:jc w:val="both"/>
      </w:pPr>
      <w:r>
        <w:rPr>
          <w:color w:val="000000"/>
          <w:spacing w:val="0"/>
          <w:w w:val="100"/>
          <w:position w:val="0"/>
        </w:rPr>
        <w:t>我们相信，我们获取的审计证据是充分、适当的，为发表审计意见提供了基础。</w:t>
      </w:r>
    </w:p>
    <w:p>
      <w:pPr>
        <w:pStyle w:val="Style25"/>
        <w:keepNext w:val="0"/>
        <w:keepLines w:val="0"/>
        <w:widowControl w:val="0"/>
        <w:shd w:val="clear" w:color="auto" w:fill="auto"/>
        <w:tabs>
          <w:tab w:pos="825" w:val="left"/>
        </w:tabs>
        <w:bidi w:val="0"/>
        <w:spacing w:before="0" w:after="0" w:line="308" w:lineRule="exact"/>
        <w:ind w:left="0" w:right="0"/>
        <w:jc w:val="both"/>
      </w:pPr>
      <w:bookmarkStart w:id="642" w:name="bookmark642"/>
      <w:r>
        <w:rPr>
          <w:b/>
          <w:bCs/>
          <w:color w:val="000000"/>
          <w:spacing w:val="0"/>
          <w:w w:val="100"/>
          <w:position w:val="0"/>
        </w:rPr>
        <w:t>三</w:t>
      </w:r>
      <w:bookmarkEnd w:id="642"/>
      <w:r>
        <w:rPr>
          <w:b/>
          <w:bCs/>
          <w:color w:val="000000"/>
          <w:spacing w:val="0"/>
          <w:w w:val="100"/>
          <w:position w:val="0"/>
        </w:rPr>
        <w:t>、</w:t>
        <w:tab/>
        <w:t>审计意见</w:t>
      </w:r>
    </w:p>
    <w:p>
      <w:pPr>
        <w:pStyle w:val="Style25"/>
        <w:keepNext w:val="0"/>
        <w:keepLines w:val="0"/>
        <w:widowControl w:val="0"/>
        <w:shd w:val="clear" w:color="auto" w:fill="auto"/>
        <w:bidi w:val="0"/>
        <w:spacing w:before="0" w:after="0" w:line="308" w:lineRule="exact"/>
        <w:ind w:left="0" w:right="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 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年度的经营成果和现金流量。</w:t>
      </w:r>
    </w:p>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北京永拓会计师事务所（特殊普通合伙）</w:t>
      </w:r>
    </w:p>
    <w:p>
      <w:pPr>
        <w:pStyle w:val="Style25"/>
        <w:keepNext w:val="0"/>
        <w:keepLines w:val="0"/>
        <w:widowControl w:val="0"/>
        <w:shd w:val="clear" w:color="auto" w:fill="auto"/>
        <w:bidi w:val="0"/>
        <w:spacing w:before="0" w:after="740" w:line="308" w:lineRule="exact"/>
        <w:ind w:left="4640" w:right="0" w:firstLine="0"/>
        <w:jc w:val="both"/>
      </w:pPr>
      <w:r>
        <w:rPr>
          <w:color w:val="000000"/>
          <w:spacing w:val="0"/>
          <w:w w:val="100"/>
          <w:position w:val="0"/>
        </w:rPr>
        <w:t>中国注册会计师：吕润波</w:t>
      </w:r>
    </w:p>
    <w:p>
      <w:pPr>
        <w:pStyle w:val="Style25"/>
        <w:keepNext w:val="0"/>
        <w:keepLines w:val="0"/>
        <w:widowControl w:val="0"/>
        <w:shd w:val="clear" w:color="auto" w:fill="auto"/>
        <w:tabs>
          <w:tab w:pos="4698" w:val="left"/>
        </w:tabs>
        <w:bidi w:val="0"/>
        <w:spacing w:before="0" w:after="160" w:line="240" w:lineRule="auto"/>
        <w:ind w:left="118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中国注册会计师：黄冠伟</w:t>
      </w:r>
      <w:r>
        <w:br w:type="page"/>
      </w:r>
    </w:p>
    <w:p>
      <w:pPr>
        <w:pStyle w:val="Style23"/>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二</w:t>
      </w:r>
      <w:bookmarkEnd w:id="645"/>
      <w:r>
        <w:rPr>
          <w:color w:val="000000"/>
          <w:spacing w:val="0"/>
          <w:w w:val="100"/>
          <w:position w:val="0"/>
        </w:rPr>
        <w:t>、财务报表</w:t>
      </w:r>
      <w:bookmarkEnd w:id="643"/>
      <w:bookmarkEnd w:id="644"/>
      <w:bookmarkEnd w:id="64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9"/>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bookmarkEnd w:id="649"/>
      <w:r>
        <w:rPr>
          <w:color w:val="000000"/>
          <w:spacing w:val="0"/>
          <w:w w:val="100"/>
          <w:position w:val="0"/>
        </w:rPr>
        <w:t>、合并资产负债表</w:t>
      </w:r>
      <w:bookmarkEnd w:id="647"/>
      <w:bookmarkEnd w:id="648"/>
      <w:bookmarkEnd w:id="65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编制单位：任子行网络技术股份有限公司</w:t>
      </w:r>
    </w:p>
    <w:p>
      <w:pPr>
        <w:pStyle w:val="Style3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329,895,127.62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345,247,620.77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10,958,849.00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197,432,824.42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121,662,141.06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24,858,582.64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16,035,543.04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11,566,180.38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12,264,852.12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94,850,999.08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62,051,601.78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2,797,478.75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669,562,563.14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560,109,237.52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126,981,350.00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98,981,350.00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8,654,195.21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8,073,701.22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68,524,514.54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40,004,871.01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177,091,520.33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147,136,237.91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10,282,661.47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11,782,765.10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1,028,860.64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707,679,949.75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707,679,949.75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3,085,754.16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14,677,748.85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10,582,857.06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1,117,157,444.31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1,025,270,592.69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1,786,720,007.45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1,585,379,830.21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113,347,672.75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60,656,510.19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53,288,912.77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60,266,068.34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34,578,854.73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21,864,112.49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13,568,326.34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15,332,047.77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298,172.33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126,724.65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19,880,124.48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28,995,040.71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28,985,073.78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17,971,904.34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7,749,945.38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8,199,188.63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271,697,082.56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213,411,597.12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200,020,000.00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42,467,000.00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1,076,589.01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1,435,452.00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20,973,798.82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243,563,589.01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268,429,250.82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515,260,671.57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481,840,847.94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448,331,331.00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298,958,771.00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505,526,580.86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644,695,158.29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28,985,073.78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38,945,703.16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35,406,978.45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21,383,182.47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276,680,377.96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191,618,291.60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1,236,960,194.49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1,117,709,700.20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34,499,141.39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-14,170,717.93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1,271,459,335.88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1,103,538,982.27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1,786,720,007.45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1,585,379,830.21</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707390</wp:posOffset>
                </wp:positionH>
                <wp:positionV relativeFrom="margin">
                  <wp:posOffset>1545590</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wps:txbx>
                      <wps:bodyPr wrap="none" lIns="0" tIns="0" rIns="0" bIns="0">
                        <a:noAutoFit/>
                      </wps:bodyPr>
                    </wps:wsp>
                  </a:graphicData>
                </a:graphic>
              </wp:anchor>
            </w:drawing>
          </mc:Choice>
          <mc:Fallback>
            <w:pict>
              <v:shape id="_x0000_s1041" type="#_x0000_t202" style="position:absolute;margin-left:55.700000000000003pt;margin-top:121.7pt;width:83.049999999999997pt;height:11.75pt;z-index:-125829373;mso-wrap-distance-left:9.pt;mso-wrap-distance-top:12.pt;mso-wrap-distance-right:40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v:textbox>
                <w10:wrap type="topAndBottom" anchorx="page" anchory="margin"/>
              </v:shape>
            </w:pict>
          </mc:Fallback>
        </mc:AlternateContent>
      </w:r>
      <w:r>
        <mc:AlternateContent>
          <mc:Choice Requires="wps">
            <w:drawing>
              <wp:anchor distT="152400" distB="3175" distL="2348230" distR="2458720" simplePos="0" relativeHeight="125829382" behindDoc="0" locked="0" layoutInCell="1" allowOverlap="1">
                <wp:simplePos x="0" y="0"/>
                <wp:positionH relativeFrom="page">
                  <wp:posOffset>2941320</wp:posOffset>
                </wp:positionH>
                <wp:positionV relativeFrom="margin">
                  <wp:posOffset>1545590</wp:posOffset>
                </wp:positionV>
                <wp:extent cx="1505585" cy="146050"/>
                <wp:wrapTopAndBottom/>
                <wp:docPr id="17" name="Shape 1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主管会计工作负责人：钟海川</w:t>
                            </w:r>
                          </w:p>
                        </w:txbxContent>
                      </wps:txbx>
                      <wps:bodyPr wrap="none" lIns="0" tIns="0" rIns="0" bIns="0">
                        <a:noAutoFit/>
                      </wps:bodyPr>
                    </wps:wsp>
                  </a:graphicData>
                </a:graphic>
              </wp:anchor>
            </w:drawing>
          </mc:Choice>
          <mc:Fallback>
            <w:pict>
              <v:shape id="_x0000_s1043" type="#_x0000_t202" style="position:absolute;margin-left:231.59999999999999pt;margin-top:121.7pt;width:118.55pt;height:11.5pt;z-index:-125829371;mso-wrap-distance-left:184.90000000000001pt;mso-wrap-distance-top:12.pt;mso-wrap-distance-right:193.59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主管会计工作负责人：钟海川</w:t>
                      </w:r>
                    </w:p>
                  </w:txbxContent>
                </v:textbox>
                <w10:wrap type="topAndBottom" anchorx="page" anchory="margin"/>
              </v:shape>
            </w:pict>
          </mc:Fallback>
        </mc:AlternateContent>
      </w:r>
      <w:r>
        <mc:AlternateContent>
          <mc:Choice Requires="wps">
            <w:drawing>
              <wp:anchor distT="152400" distB="0" distL="5027930" distR="114300" simplePos="0" relativeHeight="125829384" behindDoc="0" locked="0" layoutInCell="1" allowOverlap="1">
                <wp:simplePos x="0" y="0"/>
                <wp:positionH relativeFrom="page">
                  <wp:posOffset>5621020</wp:posOffset>
                </wp:positionH>
                <wp:positionV relativeFrom="margin">
                  <wp:posOffset>1545590</wp:posOffset>
                </wp:positionV>
                <wp:extent cx="1170305" cy="149225"/>
                <wp:wrapTopAndBottom/>
                <wp:docPr id="19" name="Shape 1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会计机构负责人：李艺</w:t>
                            </w:r>
                          </w:p>
                        </w:txbxContent>
                      </wps:txbx>
                      <wps:bodyPr wrap="none" lIns="0" tIns="0" rIns="0" bIns="0">
                        <a:noAutoFit/>
                      </wps:bodyPr>
                    </wps:wsp>
                  </a:graphicData>
                </a:graphic>
              </wp:anchor>
            </w:drawing>
          </mc:Choice>
          <mc:Fallback>
            <w:pict>
              <v:shape id="_x0000_s1045" type="#_x0000_t202" style="position:absolute;margin-left:442.60000000000002pt;margin-top:121.7pt;width:92.150000000000006pt;height:11.75pt;z-index:-125829369;mso-wrap-distance-left:395.90000000000003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会计机构负责人：李艺</w:t>
                      </w:r>
                    </w:p>
                  </w:txbxContent>
                </v:textbox>
                <w10:wrap type="topAndBottom" anchorx="page" anchory="margin"/>
              </v:shape>
            </w:pict>
          </mc:Fallback>
        </mc:AlternateContent>
      </w: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2</w:t>
      </w:r>
      <w:bookmarkEnd w:id="653"/>
      <w:r>
        <w:rPr>
          <w:color w:val="000000"/>
          <w:spacing w:val="0"/>
          <w:w w:val="100"/>
          <w:position w:val="0"/>
        </w:rPr>
        <w:t>、母公司资产负债表</w:t>
      </w:r>
      <w:bookmarkEnd w:id="651"/>
      <w:bookmarkEnd w:id="652"/>
      <w:bookmarkEnd w:id="65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68,818,101.66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144,497,222.22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10,958,849.00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183,987,549.89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86,695,552.35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22,500,725.34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15,035,165.49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10,662,488.10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10,446,863.65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59,752,721.58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48,812,050.71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401,680,435.57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313,536,854.42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126,981,350.00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98,981,350.00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931,234,195.21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905,653,701.22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68,524,514.54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40,004,871.01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101,680,189.03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136,386,401.12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2,763,117.29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2,040,317.55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1,028,860.64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3,085,754.16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12,050,579.69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11,806,669.45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68,637,723.00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1,314,957,422.92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1,195,902,170.99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1,716,637,858.49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1,509,439,025.41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122,803,219.34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44,479,077.98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35,066,748.09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43,415,932.92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14,057,551.99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10,017,464.99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6,096,666.39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6,535,981.04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298,172.33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126,724.65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25,514,154.91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23,674,715.81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28,985,073.78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17,971,904.34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232,821,586.83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146,221,801.73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200,020,000.00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42,124,000.00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45,580,000.00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20,973,798.82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242,144,000.00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266,573,798.82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474,965,586.83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412,795,600.55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448,331,331.00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298,958,771.00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505,197,345.81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649,276,093.81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28,985,073.78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38,945,703.16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35,406,978.45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21,383,182.47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281,721,690.18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165,971,080.74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1,241,672,271.66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1,096,643,424.86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1,716,637,858.49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1,509,439,025.41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3</w:t>
      </w:r>
      <w:bookmarkEnd w:id="657"/>
      <w:r>
        <w:rPr>
          <w:color w:val="000000"/>
          <w:spacing w:val="0"/>
          <w:w w:val="100"/>
          <w:position w:val="0"/>
        </w:rPr>
        <w:t>、合并利润表</w:t>
      </w:r>
      <w:bookmarkEnd w:id="655"/>
      <w:bookmarkEnd w:id="656"/>
      <w:bookmarkEnd w:id="65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662,859,791.50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359,912,426.63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662,859,791.50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359,912,426.63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559,322,193.49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313,473,377.38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279,703,128.03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125,000,064.78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6,923,789.53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3,130,055.06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101,278,085.44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43,320,060.59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154,004,982.73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137,661,472.71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-2,181,618.61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-8,487,502.05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19,593,826.36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12,849,226.29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7,934,292.03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-40,476.30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-919,506.01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-2,117,546.01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111,471,890.04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46,398,572.95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26,481,314.75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21,197,551.98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157,888.98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832,043.06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826,576.49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547,583.81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452,600.43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137,121,161.73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66,769,548.44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11,947,559.48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9,690,262.52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125,173,602.25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57,079,285.92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109,549,436.73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65,371,071.24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15,624,165.52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-8,291,785.32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125,173,602.25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57,079,285.92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109,549,436.73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65,371,071.24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15,624,165.52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-8,291,785.32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5"/>
        <w:keepNext w:val="0"/>
        <w:keepLines w:val="0"/>
        <w:widowControl w:val="0"/>
        <w:shd w:val="clear" w:color="auto" w:fill="auto"/>
        <w:tabs>
          <w:tab w:pos="3514" w:val="left"/>
          <w:tab w:pos="7733" w:val="left"/>
        </w:tabs>
        <w:bidi w:val="0"/>
        <w:spacing w:before="0" w:after="400" w:line="240" w:lineRule="auto"/>
        <w:ind w:left="0" w:right="0" w:firstLine="0"/>
        <w:jc w:val="left"/>
      </w:pPr>
      <w:r>
        <w:rPr>
          <w:color w:val="000000"/>
          <w:spacing w:val="0"/>
          <w:w w:val="100"/>
          <w:position w:val="0"/>
        </w:rPr>
        <w:t>法定代表人：景晓军</w:t>
        <w:tab/>
        <w:t>主管会计工作负责人：钟海川</w:t>
        <w:tab/>
        <w:t>会计机构负责人：李艺</w:t>
      </w:r>
    </w:p>
    <w:p>
      <w:pPr>
        <w:pStyle w:val="Style29"/>
        <w:keepNext/>
        <w:keepLines/>
        <w:widowControl w:val="0"/>
        <w:shd w:val="clear" w:color="auto" w:fill="auto"/>
        <w:bidi w:val="0"/>
        <w:spacing w:before="0" w:after="40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4</w:t>
      </w:r>
      <w:bookmarkEnd w:id="661"/>
      <w:r>
        <w:rPr>
          <w:color w:val="000000"/>
          <w:spacing w:val="0"/>
          <w:w w:val="100"/>
          <w:position w:val="0"/>
        </w:rPr>
        <w:t>、母公司利润表</w:t>
      </w:r>
      <w:bookmarkEnd w:id="659"/>
      <w:bookmarkEnd w:id="660"/>
      <w:bookmarkEnd w:id="66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437,283,356.03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242,298,736.04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277,003,863.54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107,403,952.73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4,508,914.30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2,580,845.14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59,438,328.49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32,868,944.64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78,690,549.99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89,727,572.72</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-849,911.86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-4,038,203.87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6,420,098.29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33,452,116.87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111,274,974.68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48,951,043.66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-919,506.01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-2,117,546.01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123,346,487.96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29,254,551.47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20,353,823.82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19,470,905.10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540,055.44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17,362.49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538,555.44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17,262.49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143,160,256.34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48,708,094.08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2,922,296.54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-426,766.68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140,237,959.80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49,134,860.76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140,237,959.80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49,134,860.76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5</w:t>
      </w:r>
      <w:bookmarkEnd w:id="665"/>
      <w:r>
        <w:rPr>
          <w:color w:val="000000"/>
          <w:spacing w:val="0"/>
          <w:w w:val="100"/>
          <w:position w:val="0"/>
        </w:rPr>
        <w:t>、合并现金流量表</w:t>
      </w:r>
      <w:bookmarkEnd w:id="663"/>
      <w:bookmarkEnd w:id="664"/>
      <w:bookmarkEnd w:id="66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649,544,554.35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382,098,421.52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17,462,697.71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14,539,053.52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38,726,078.96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38,723,886.94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705,733,331.02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435,361,361.98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304,359,108.02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134,357,847.86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129,798,769.81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89,777,714.10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66,757,546.24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44,864,127.04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113,116,873.85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91,193,679.90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614,032,297.92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360,193,368.90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91,701,033.10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75,167,993.08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2,332,969.56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233,723.33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57,340,169.56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20,733,723.33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78,848,311.49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12,037,934.07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79,107,280.10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121,793,375.04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10,123,148.84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173,471,460.33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212,938,589.21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-116,131,290.77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-192,204,865.88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214,782,419.29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214,782,419.29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7,725,017.87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11,122,106.70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6,273,195.03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1,930,488.00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20,777,612.57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12,523,195.03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4,222,387.43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202,259,224.26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-20,207,870.24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85,222,351.46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345,223,208.85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260,000,857.39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325,015,338.61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345,223,208.85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6</w:t>
      </w:r>
      <w:bookmarkEnd w:id="669"/>
      <w:r>
        <w:rPr>
          <w:color w:val="000000"/>
          <w:spacing w:val="0"/>
          <w:w w:val="100"/>
          <w:position w:val="0"/>
        </w:rPr>
        <w:t>、母公司现金流量表</w:t>
      </w:r>
      <w:bookmarkEnd w:id="667"/>
      <w:bookmarkEnd w:id="668"/>
      <w:bookmarkEnd w:id="67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379,211,770.36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272,404,310.12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10,599,679.78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12,983,363.62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20,099,812.59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19,375,775.40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409,911,262.73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304,763,449.14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249,352,442.43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129,013,212.08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56,715,474.08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53,995,628.52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34,750,037.72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34,729,800.95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67,778,978.64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65,024,924.92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408,596,932.87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282,763,566.47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1,314,329.86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21,999,882.67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109,906,706.91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48,991,519.96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119,913,786.91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69,506,519.96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8,706,919.63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9,398,061.21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64,500,000.00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326,541,350.00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115,637,723.00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188,844,642.63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348,939,411.21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-68,930,855.72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-279,432,891.25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214,782,419.29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219,782,419.29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10,292,106.70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6,273,195.03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1,930,488.00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12,222,594.70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11,273,195.03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-12,222,594.70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208,509,224.26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-79,839,120.56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-48,923,784.32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144,497,222.22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193,421,006.54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64,658,101.66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144,497,222.22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7</w:t>
      </w:r>
      <w:bookmarkEnd w:id="673"/>
      <w:r>
        <w:rPr>
          <w:color w:val="000000"/>
          <w:spacing w:val="0"/>
          <w:w w:val="100"/>
          <w:position w:val="0"/>
        </w:rPr>
        <w:t>、合并所有者权益变动表</w:t>
      </w:r>
      <w:bookmarkEnd w:id="671"/>
      <w:bookmarkEnd w:id="672"/>
      <w:bookmarkEnd w:id="67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298,95</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644,695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38,945,</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191,618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298,95</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8,771.</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644,695</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38,945,</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21,383,</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191,618</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-14,170,</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717.93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149,37</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-139,16</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8,577.4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-9,960,6</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14,023,</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85,062,</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086.36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48,669,</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859.32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109,549</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15,624,</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-9,960,6</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33,045,</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693.79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-9,960,6</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24,484,</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758.53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14,023,</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-24,487,</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14,023,</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-14,023,</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-10,463,</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149,47</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-149,47</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149,47</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-149,47</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448,33</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505,526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28,985,</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7"/>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7"/>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116,41</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215,996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30,018,</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137,563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450,936</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116,41</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215,996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30,018,</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137,563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450,936</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,240.05</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182,54</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7,222.</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428,699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8,926,7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54,054,</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652,602</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,742.22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65,371,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545,110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601,926</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677"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,646.29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,091.47</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65,431</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516,418</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-9,005,6</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703,78</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-4,913,4</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-6,402,6</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116,41</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-116,41</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116,41</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-116,41</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298,95</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8,771.</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644,695</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191,618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8</w:t>
      </w:r>
      <w:bookmarkEnd w:id="677"/>
      <w:r>
        <w:rPr>
          <w:color w:val="000000"/>
          <w:spacing w:val="0"/>
          <w:w w:val="100"/>
          <w:position w:val="0"/>
        </w:rPr>
        <w:t>、母公司所有者权益变动表</w:t>
      </w:r>
      <w:bookmarkEnd w:id="675"/>
      <w:bookmarkEnd w:id="676"/>
      <w:bookmarkEnd w:id="67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649,276,0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165,971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1,096,643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,080.74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,424.86</w:t>
            </w:r>
          </w:p>
        </w:tc>
      </w:tr>
      <w:tr>
        <w:trPr>
          <w:trHeight w:val="36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649,276,0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165,971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1,096,643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,080.74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,424.86</w:t>
            </w:r>
          </w:p>
        </w:tc>
      </w:tr>
      <w:tr>
        <w:trPr>
          <w:trHeight w:val="60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145,028,8</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,609.44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w:t>
            </w:r>
          </w:p>
        </w:tc>
      </w:tr>
      <w:tr>
        <w:trPr>
          <w:trHeight w:val="288"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140,237,9</w:t>
            </w:r>
          </w:p>
        </w:tc>
      </w:tr>
      <w:tr>
        <w:trPr>
          <w:trHeight w:val="346"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,959.80</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w:t>
            </w:r>
          </w:p>
        </w:tc>
      </w:tr>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5,400,612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15,254,44</w:t>
            </w:r>
          </w:p>
        </w:tc>
      </w:tr>
      <w:tr>
        <w:trPr>
          <w:trHeight w:val="346"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3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9,960,629</w:t>
            </w:r>
          </w:p>
        </w:tc>
      </w:tr>
      <w:tr>
        <w:trPr>
          <w:trHeight w:val="346"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7,224,300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88"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-1,930,48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350.36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w:t>
            </w: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-14,023,</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795.98</w:t>
            </w: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-10,463,5</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149,479,</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149,479,</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448,331,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505,197,3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28,985,07</w:t>
            </w:r>
          </w:p>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35,406,97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281,721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,690.18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1,241,672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116,411,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220,576,9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30,018,94</w:t>
            </w:r>
          </w:p>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128,152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451,591,6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116,411,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220,576,9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30,018,94</w:t>
            </w:r>
          </w:p>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128,152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451,591,6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182,547,</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428,699,0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8,926,758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4,913,486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37,818,</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645,051,7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49,134,</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49,134,86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66,135,6</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545,110,6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8,926,758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602,319,5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65,431,8</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516,418,0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590,855,6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703,785.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28,692,55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17,932,44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4,913,486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4,913,486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-4,913,4</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-6,402,6</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116,411,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116,411,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298,958,</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649,276,0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38,945,70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21,383,18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165,971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1,096,643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,424.86</w:t>
            </w:r>
          </w:p>
        </w:tc>
      </w:tr>
    </w:tbl>
    <w:p>
      <w:pPr>
        <w:widowControl w:val="0"/>
        <w:spacing w:after="319" w:line="1" w:lineRule="exact"/>
      </w:pPr>
    </w:p>
    <w:p>
      <w:pPr>
        <w:pStyle w:val="Style23"/>
        <w:keepNext/>
        <w:keepLines/>
        <w:widowControl w:val="0"/>
        <w:shd w:val="clear" w:color="auto" w:fill="auto"/>
        <w:bidi w:val="0"/>
        <w:spacing w:before="0" w:after="28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rPr>
        <w:t>三</w:t>
      </w:r>
      <w:bookmarkEnd w:id="681"/>
      <w:r>
        <w:rPr>
          <w:color w:val="000000"/>
          <w:spacing w:val="0"/>
          <w:w w:val="100"/>
          <w:position w:val="0"/>
        </w:rPr>
        <w:t>、公司基本情况</w:t>
      </w:r>
      <w:bookmarkEnd w:id="679"/>
      <w:bookmarkEnd w:id="680"/>
      <w:bookmarkEnd w:id="682"/>
    </w:p>
    <w:p>
      <w:pPr>
        <w:pStyle w:val="Style25"/>
        <w:keepNext w:val="0"/>
        <w:keepLines w:val="0"/>
        <w:widowControl w:val="0"/>
        <w:shd w:val="clear" w:color="auto" w:fill="auto"/>
        <w:bidi w:val="0"/>
        <w:spacing w:before="0" w:after="0" w:line="309" w:lineRule="exact"/>
        <w:ind w:left="0" w:right="0"/>
        <w:jc w:val="left"/>
      </w:pPr>
      <w:bookmarkStart w:id="683" w:name="bookmark683"/>
      <w:r>
        <w:rPr>
          <w:rFonts w:ascii="Times New Roman" w:eastAsia="Times New Roman" w:hAnsi="Times New Roman" w:cs="Times New Roman"/>
          <w:b/>
          <w:bCs/>
          <w:color w:val="000000"/>
          <w:spacing w:val="0"/>
          <w:w w:val="100"/>
          <w:position w:val="0"/>
          <w:sz w:val="18"/>
          <w:szCs w:val="18"/>
        </w:rPr>
        <w:t>1</w:t>
      </w:r>
      <w:bookmarkEnd w:id="683"/>
      <w:r>
        <w:rPr>
          <w:b/>
          <w:bCs/>
          <w:color w:val="000000"/>
          <w:spacing w:val="0"/>
          <w:w w:val="100"/>
          <w:position w:val="0"/>
        </w:rPr>
        <w:t>、公司的发行上市及股本等基本情况：</w:t>
      </w:r>
    </w:p>
    <w:p>
      <w:pPr>
        <w:pStyle w:val="Style25"/>
        <w:keepNext w:val="0"/>
        <w:keepLines w:val="0"/>
        <w:widowControl w:val="0"/>
        <w:shd w:val="clear" w:color="auto" w:fill="auto"/>
        <w:bidi w:val="0"/>
        <w:spacing w:before="0" w:after="0" w:line="309" w:lineRule="exact"/>
        <w:ind w:left="0" w:right="0"/>
        <w:jc w:val="left"/>
      </w:pPr>
      <w:r>
        <w:rPr>
          <w:color w:val="000000"/>
          <w:spacing w:val="0"/>
          <w:w w:val="100"/>
          <w:position w:val="0"/>
        </w:rPr>
        <w:t>本公司系由景晓军、深圳市华信远景投资咨询有限公司、景晓东、吴宁莉、沈智杰、唐海林、古元、师召辉共同发起， 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日在原深圳市任子行网络技术有限公司基础上整体变更设立的股份有限公司。公司股票于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日在深 圳交易所上市交易，股票代码为</w:t>
      </w:r>
      <w:r>
        <w:rPr>
          <w:rFonts w:ascii="Times New Roman" w:eastAsia="Times New Roman" w:hAnsi="Times New Roman" w:cs="Times New Roman"/>
          <w:color w:val="000000"/>
          <w:spacing w:val="0"/>
          <w:w w:val="100"/>
          <w:position w:val="0"/>
          <w:sz w:val="18"/>
          <w:szCs w:val="18"/>
        </w:rPr>
        <w:t>300311</w:t>
      </w:r>
      <w:r>
        <w:rPr>
          <w:color w:val="000000"/>
          <w:spacing w:val="0"/>
          <w:w w:val="100"/>
          <w:position w:val="0"/>
        </w:rPr>
        <w:t>。公司现持有注册号为</w:t>
      </w:r>
      <w:r>
        <w:rPr>
          <w:rFonts w:ascii="Times New Roman" w:eastAsia="Times New Roman" w:hAnsi="Times New Roman" w:cs="Times New Roman"/>
          <w:color w:val="000000"/>
          <w:spacing w:val="0"/>
          <w:w w:val="100"/>
          <w:position w:val="0"/>
          <w:sz w:val="18"/>
          <w:szCs w:val="18"/>
        </w:rPr>
        <w:t>440301103406723</w:t>
      </w:r>
      <w:r>
        <w:rPr>
          <w:color w:val="000000"/>
          <w:spacing w:val="0"/>
          <w:w w:val="100"/>
          <w:position w:val="0"/>
        </w:rPr>
        <w:t xml:space="preserve">的《企业法人营业执照》，注册资本 </w:t>
      </w:r>
      <w:r>
        <w:rPr>
          <w:rFonts w:ascii="Times New Roman" w:eastAsia="Times New Roman" w:hAnsi="Times New Roman" w:cs="Times New Roman"/>
          <w:color w:val="000000"/>
          <w:spacing w:val="0"/>
          <w:w w:val="100"/>
          <w:position w:val="0"/>
          <w:sz w:val="18"/>
          <w:szCs w:val="18"/>
        </w:rPr>
        <w:t>448,331,331.00</w:t>
      </w:r>
      <w:r>
        <w:rPr>
          <w:color w:val="000000"/>
          <w:spacing w:val="0"/>
          <w:w w:val="100"/>
          <w:position w:val="0"/>
        </w:rPr>
        <w:t>元，股份总数</w:t>
      </w:r>
      <w:r>
        <w:rPr>
          <w:rFonts w:ascii="Times New Roman" w:eastAsia="Times New Roman" w:hAnsi="Times New Roman" w:cs="Times New Roman"/>
          <w:color w:val="000000"/>
          <w:spacing w:val="0"/>
          <w:w w:val="100"/>
          <w:position w:val="0"/>
          <w:sz w:val="18"/>
          <w:szCs w:val="18"/>
        </w:rPr>
        <w:t>448,331,331</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元），其中，有限售条件的流通股</w:t>
      </w:r>
      <w:r>
        <w:rPr>
          <w:rFonts w:ascii="Times New Roman" w:eastAsia="Times New Roman" w:hAnsi="Times New Roman" w:cs="Times New Roman"/>
          <w:color w:val="000000"/>
          <w:spacing w:val="0"/>
          <w:w w:val="100"/>
          <w:position w:val="0"/>
          <w:sz w:val="18"/>
          <w:szCs w:val="18"/>
        </w:rPr>
        <w:t>246,441,115</w:t>
      </w:r>
      <w:r>
        <w:rPr>
          <w:color w:val="000000"/>
          <w:spacing w:val="0"/>
          <w:w w:val="100"/>
          <w:position w:val="0"/>
        </w:rPr>
        <w:t xml:space="preserve">股，无限售条件的流通 </w:t>
      </w:r>
      <w:r>
        <w:rPr>
          <w:rStyle w:val="CharStyle33"/>
          <w:rFonts w:ascii="SimSun" w:eastAsia="SimSun" w:hAnsi="SimSun" w:cs="SimSun"/>
          <w:sz w:val="17"/>
          <w:szCs w:val="17"/>
        </w:rPr>
        <w:t>股</w:t>
      </w:r>
      <w:r>
        <w:rPr>
          <w:rStyle w:val="CharStyle33"/>
        </w:rPr>
        <w:t>201,890,216</w:t>
      </w:r>
      <w:r>
        <w:rPr>
          <w:rStyle w:val="CharStyle33"/>
          <w:rFonts w:ascii="SimSun" w:eastAsia="SimSun" w:hAnsi="SimSun" w:cs="SimSun"/>
          <w:sz w:val="17"/>
          <w:szCs w:val="17"/>
        </w:rPr>
        <w:t>股。</w:t>
      </w:r>
    </w:p>
    <w:p>
      <w:pPr>
        <w:pStyle w:val="Style25"/>
        <w:keepNext w:val="0"/>
        <w:keepLines w:val="0"/>
        <w:widowControl w:val="0"/>
        <w:shd w:val="clear" w:color="auto" w:fill="auto"/>
        <w:tabs>
          <w:tab w:pos="738" w:val="left"/>
        </w:tabs>
        <w:bidi w:val="0"/>
        <w:spacing w:before="0" w:after="0" w:line="313" w:lineRule="exact"/>
        <w:ind w:left="0" w:right="0"/>
        <w:jc w:val="left"/>
      </w:pPr>
      <w:bookmarkStart w:id="684" w:name="bookmark684"/>
      <w:r>
        <w:rPr>
          <w:rFonts w:ascii="Times New Roman" w:eastAsia="Times New Roman" w:hAnsi="Times New Roman" w:cs="Times New Roman"/>
          <w:b/>
          <w:bCs/>
          <w:color w:val="000000"/>
          <w:spacing w:val="0"/>
          <w:w w:val="100"/>
          <w:position w:val="0"/>
          <w:sz w:val="18"/>
          <w:szCs w:val="18"/>
        </w:rPr>
        <w:t>2</w:t>
      </w:r>
      <w:bookmarkEnd w:id="684"/>
      <w:r>
        <w:rPr>
          <w:b/>
          <w:bCs/>
          <w:color w:val="000000"/>
          <w:spacing w:val="0"/>
          <w:w w:val="100"/>
          <w:position w:val="0"/>
        </w:rPr>
        <w:t>、</w:t>
        <w:tab/>
        <w:t>公司注册地、总部地址</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公司注册地、总部地址：深圳市南山区高新区科技中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路软件园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p>
      <w:pPr>
        <w:pStyle w:val="Style25"/>
        <w:keepNext w:val="0"/>
        <w:keepLines w:val="0"/>
        <w:widowControl w:val="0"/>
        <w:shd w:val="clear" w:color="auto" w:fill="auto"/>
        <w:tabs>
          <w:tab w:pos="738" w:val="left"/>
        </w:tabs>
        <w:bidi w:val="0"/>
        <w:spacing w:before="0" w:after="0" w:line="313" w:lineRule="exact"/>
        <w:ind w:left="0" w:right="0"/>
        <w:jc w:val="left"/>
      </w:pPr>
      <w:bookmarkStart w:id="685" w:name="bookmark685"/>
      <w:r>
        <w:rPr>
          <w:rFonts w:ascii="Times New Roman" w:eastAsia="Times New Roman" w:hAnsi="Times New Roman" w:cs="Times New Roman"/>
          <w:b/>
          <w:bCs/>
          <w:color w:val="000000"/>
          <w:spacing w:val="0"/>
          <w:w w:val="100"/>
          <w:position w:val="0"/>
          <w:sz w:val="18"/>
          <w:szCs w:val="18"/>
        </w:rPr>
        <w:t>3</w:t>
      </w:r>
      <w:bookmarkEnd w:id="685"/>
      <w:r>
        <w:rPr>
          <w:b/>
          <w:bCs/>
          <w:color w:val="000000"/>
          <w:spacing w:val="0"/>
          <w:w w:val="100"/>
          <w:position w:val="0"/>
        </w:rPr>
        <w:t>、</w:t>
        <w:tab/>
        <w:t>业务性质及主要经营活动</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公司所属行业和主要产品：本公司所属行业为软件和信息技术服务业。主要产品为网络内容与行为审计系列产品、网络 内容与行为监管系列产品，其中网络内容与行为审计产品包括专用安全审计产品和通用安全审计产品；网络游戏软件。</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许可经营项目：第二类增值电信业务中的信息服务业务（不含固定网电话信息服务和互联网信息服务）；第二类增值电 信业务中的因特网信息服务业务（因特网信息服务不含新闻、出版、教育、医疗保健、药品和医疗器械、电子公告服务等内 容）（按《增值电信业务经营许可证》经营）。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一般经营项目：计算机软硬件技术开发、销售及相关技术服务；计算机信息系统集成；电子商务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以上各项不含国家法 律、行政法规、国务院决定规定需报经审批的项目），经营进出口业务（法律、行政法规、国务院决定禁止的项目除外，限 制的项目须取得许可后方可经营）。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公司主要经营活动为：公司系网络内容与行为审计和监管整体解决方案提供商，主要从事网络内容与行为审计和监管产 品的研发、生产和销售，并提供安全集成、安全审计相关服务，形成从计算机终端到网络在线分析等全面的网络内容与行为 审计产品线。以及网络游戏软件的开发、销售、维护。</w:t>
      </w:r>
    </w:p>
    <w:p>
      <w:pPr>
        <w:pStyle w:val="Style25"/>
        <w:keepNext w:val="0"/>
        <w:keepLines w:val="0"/>
        <w:widowControl w:val="0"/>
        <w:shd w:val="clear" w:color="auto" w:fill="auto"/>
        <w:tabs>
          <w:tab w:pos="738" w:val="left"/>
        </w:tabs>
        <w:bidi w:val="0"/>
        <w:spacing w:before="0" w:after="0" w:line="313" w:lineRule="exact"/>
        <w:ind w:left="0" w:right="0"/>
        <w:jc w:val="both"/>
      </w:pPr>
      <w:bookmarkStart w:id="686" w:name="bookmark686"/>
      <w:r>
        <w:rPr>
          <w:rFonts w:ascii="Times New Roman" w:eastAsia="Times New Roman" w:hAnsi="Times New Roman" w:cs="Times New Roman"/>
          <w:b/>
          <w:bCs/>
          <w:color w:val="000000"/>
          <w:spacing w:val="0"/>
          <w:w w:val="100"/>
          <w:position w:val="0"/>
          <w:sz w:val="18"/>
          <w:szCs w:val="18"/>
        </w:rPr>
        <w:t>4</w:t>
      </w:r>
      <w:bookmarkEnd w:id="686"/>
      <w:r>
        <w:rPr>
          <w:b/>
          <w:bCs/>
          <w:color w:val="000000"/>
          <w:spacing w:val="0"/>
          <w:w w:val="100"/>
          <w:position w:val="0"/>
        </w:rPr>
        <w:t>、</w:t>
        <w:tab/>
        <w:t>财务报告批准报出日</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本财务报表于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日经公司第三届董事会第十三次会议批准报出。</w:t>
      </w:r>
    </w:p>
    <w:p>
      <w:pPr>
        <w:pStyle w:val="Style25"/>
        <w:keepNext w:val="0"/>
        <w:keepLines w:val="0"/>
        <w:widowControl w:val="0"/>
        <w:shd w:val="clear" w:color="auto" w:fill="auto"/>
        <w:bidi w:val="0"/>
        <w:spacing w:before="0" w:after="0" w:line="313" w:lineRule="exact"/>
        <w:ind w:left="0" w:right="0"/>
        <w:jc w:val="left"/>
      </w:pPr>
      <w:r>
        <w:rPr>
          <w:b/>
          <w:bCs/>
          <w:color w:val="000000"/>
          <w:spacing w:val="0"/>
          <w:w w:val="100"/>
          <w:position w:val="0"/>
        </w:rPr>
        <w:t>本期合并财务报表范围及其变化情况</w:t>
      </w:r>
    </w:p>
    <w:p>
      <w:pPr>
        <w:pStyle w:val="Style25"/>
        <w:keepNext w:val="0"/>
        <w:keepLines w:val="0"/>
        <w:widowControl w:val="0"/>
        <w:shd w:val="clear" w:color="auto" w:fill="auto"/>
        <w:tabs>
          <w:tab w:pos="825" w:val="left"/>
        </w:tabs>
        <w:bidi w:val="0"/>
        <w:spacing w:before="0" w:after="0" w:line="313" w:lineRule="exact"/>
        <w:ind w:left="0" w:right="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本期合并财务报表范围</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本期财务报表合并范围包括公司及公司的全资子公司深圳市任子行科技开发有限公司、深圳市任网游科技发展有限公 司、武汉任子行软件技术有限公司、成都网娱互动网络科技有限公司、苏州唐人数码科技有限公司和控股子公司北京亚鸿世 纪科技发展有限公司、深圳九合信息安全产业投资一期合伙企业（有限合伙）、深圳九合文化创意产业投资合伙企业（有限 合伙）、深圳市博海通讯技术有限公司。</w:t>
      </w:r>
    </w:p>
    <w:p>
      <w:pPr>
        <w:pStyle w:val="Style25"/>
        <w:keepNext w:val="0"/>
        <w:keepLines w:val="0"/>
        <w:widowControl w:val="0"/>
        <w:shd w:val="clear" w:color="auto" w:fill="auto"/>
        <w:tabs>
          <w:tab w:pos="825" w:val="left"/>
        </w:tabs>
        <w:bidi w:val="0"/>
        <w:spacing w:before="0" w:after="0" w:line="313" w:lineRule="exact"/>
        <w:ind w:left="0" w:right="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本期合并财务报表范围变化情况</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本期新纳入合并范围的子公司包括：出资设立子公司：深圳九合信息安全产业投资一期合伙企业（有限合伙）、深圳九 合文化创意产业投资合伙企业（有限合伙）。</w:t>
      </w:r>
    </w:p>
    <w:p>
      <w:pPr>
        <w:pStyle w:val="Style25"/>
        <w:keepNext w:val="0"/>
        <w:keepLines w:val="0"/>
        <w:widowControl w:val="0"/>
        <w:shd w:val="clear" w:color="auto" w:fill="auto"/>
        <w:bidi w:val="0"/>
        <w:spacing w:before="0" w:after="360" w:line="313" w:lineRule="exact"/>
        <w:ind w:left="0" w:right="0"/>
        <w:jc w:val="left"/>
        <w:rPr>
          <w:sz w:val="24"/>
          <w:szCs w:val="24"/>
        </w:rPr>
      </w:pPr>
      <w:r>
        <w:rPr>
          <w:color w:val="000000"/>
          <w:spacing w:val="0"/>
          <w:w w:val="100"/>
          <w:position w:val="0"/>
          <w:sz w:val="17"/>
          <w:szCs w:val="17"/>
        </w:rPr>
        <w:t>本期因失去控制权，不再合并的子公司包括：深圳市博海通讯技术有限公司</w:t>
      </w:r>
      <w:r>
        <w:rPr>
          <w:color w:val="000000"/>
          <w:spacing w:val="0"/>
          <w:w w:val="100"/>
          <w:position w:val="0"/>
          <w:sz w:val="24"/>
          <w:szCs w:val="24"/>
        </w:rPr>
        <w:t>。</w:t>
      </w:r>
    </w:p>
    <w:p>
      <w:pPr>
        <w:pStyle w:val="Style23"/>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四</w:t>
      </w:r>
      <w:bookmarkEnd w:id="691"/>
      <w:r>
        <w:rPr>
          <w:color w:val="000000"/>
          <w:spacing w:val="0"/>
          <w:w w:val="100"/>
          <w:position w:val="0"/>
        </w:rPr>
        <w:t>、财务报表的编制基础</w:t>
      </w:r>
      <w:bookmarkEnd w:id="689"/>
      <w:bookmarkEnd w:id="690"/>
      <w:bookmarkEnd w:id="692"/>
    </w:p>
    <w:p>
      <w:pPr>
        <w:pStyle w:val="Style29"/>
        <w:keepNext/>
        <w:keepLines/>
        <w:widowControl w:val="0"/>
        <w:shd w:val="clear" w:color="auto" w:fill="auto"/>
        <w:tabs>
          <w:tab w:pos="368" w:val="left"/>
        </w:tabs>
        <w:bidi w:val="0"/>
        <w:spacing w:before="0" w:after="26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color w:val="000000"/>
          <w:spacing w:val="0"/>
          <w:w w:val="100"/>
          <w:position w:val="0"/>
        </w:rPr>
        <w:t>、</w:t>
        <w:tab/>
        <w:t>编制基础</w:t>
      </w:r>
      <w:bookmarkEnd w:id="693"/>
      <w:bookmarkEnd w:id="694"/>
      <w:bookmarkEnd w:id="696"/>
    </w:p>
    <w:p>
      <w:pPr>
        <w:pStyle w:val="Style25"/>
        <w:keepNext w:val="0"/>
        <w:keepLines w:val="0"/>
        <w:widowControl w:val="0"/>
        <w:shd w:val="clear" w:color="auto" w:fill="auto"/>
        <w:tabs>
          <w:tab w:leader="hyphen" w:pos="2486" w:val="left"/>
        </w:tabs>
        <w:bidi w:val="0"/>
        <w:spacing w:before="0" w:after="0" w:line="310" w:lineRule="exact"/>
        <w:ind w:left="0" w:right="0"/>
        <w:jc w:val="left"/>
      </w:pPr>
      <w:r>
        <w:rPr>
          <w:color w:val="000000"/>
          <w:spacing w:val="0"/>
          <w:w w:val="100"/>
          <w:position w:val="0"/>
        </w:rPr>
        <w:t>本公司财务报表以持续经营假设为基础，根据实际发生的交易和事项，按照财政部发布的《企业会计准则一基本准则》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日及其后颁布和修订的具体会计准则、企业会计准则应用 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 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25"/>
        <w:keepNext w:val="0"/>
        <w:keepLines w:val="0"/>
        <w:widowControl w:val="0"/>
        <w:shd w:val="clear" w:color="auto" w:fill="auto"/>
        <w:bidi w:val="0"/>
        <w:spacing w:before="0" w:after="360" w:line="310" w:lineRule="exact"/>
        <w:ind w:left="0" w:right="0"/>
        <w:jc w:val="left"/>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29"/>
        <w:keepNext/>
        <w:keepLines/>
        <w:widowControl w:val="0"/>
        <w:shd w:val="clear" w:color="auto" w:fill="auto"/>
        <w:tabs>
          <w:tab w:pos="378" w:val="left"/>
        </w:tabs>
        <w:bidi w:val="0"/>
        <w:spacing w:before="0" w:after="26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2</w:t>
      </w:r>
      <w:bookmarkEnd w:id="699"/>
      <w:r>
        <w:rPr>
          <w:color w:val="000000"/>
          <w:spacing w:val="0"/>
          <w:w w:val="100"/>
          <w:position w:val="0"/>
        </w:rPr>
        <w:t>、</w:t>
        <w:tab/>
        <w:t>持续经营</w:t>
      </w:r>
      <w:bookmarkEnd w:id="697"/>
      <w:bookmarkEnd w:id="698"/>
      <w:bookmarkEnd w:id="700"/>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3"/>
        <w:keepNext/>
        <w:keepLines/>
        <w:widowControl w:val="0"/>
        <w:shd w:val="clear" w:color="auto" w:fill="auto"/>
        <w:bidi w:val="0"/>
        <w:spacing w:before="0" w:after="26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五</w:t>
      </w:r>
      <w:bookmarkEnd w:id="703"/>
      <w:r>
        <w:rPr>
          <w:color w:val="000000"/>
          <w:spacing w:val="0"/>
          <w:w w:val="100"/>
          <w:position w:val="0"/>
        </w:rPr>
        <w:t>、重要会计政策及会计估计</w:t>
      </w:r>
      <w:bookmarkEnd w:id="701"/>
      <w:bookmarkEnd w:id="702"/>
      <w:bookmarkEnd w:id="704"/>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互联网游戏业</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400" w:line="315" w:lineRule="exact"/>
        <w:ind w:left="0" w:right="0" w:firstLine="300"/>
        <w:jc w:val="left"/>
      </w:pPr>
      <w:r>
        <w:rPr>
          <w:color w:val="000000"/>
          <w:spacing w:val="0"/>
          <w:w w:val="100"/>
          <w:position w:val="0"/>
        </w:rPr>
        <w:t>详见重要会计政策及会计估计</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、收入</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color w:val="000000"/>
          <w:spacing w:val="0"/>
          <w:w w:val="100"/>
          <w:position w:val="0"/>
        </w:rPr>
        <w:t>、</w:t>
        <w:tab/>
        <w:t>遵循企业会计准则的声明</w:t>
      </w:r>
      <w:bookmarkEnd w:id="705"/>
      <w:bookmarkEnd w:id="706"/>
      <w:bookmarkEnd w:id="708"/>
    </w:p>
    <w:p>
      <w:pPr>
        <w:pStyle w:val="Style25"/>
        <w:keepNext w:val="0"/>
        <w:keepLines w:val="0"/>
        <w:widowControl w:val="0"/>
        <w:shd w:val="clear" w:color="auto" w:fill="auto"/>
        <w:bidi w:val="0"/>
        <w:spacing w:before="0" w:after="400" w:line="315" w:lineRule="exact"/>
        <w:ind w:left="0" w:right="0"/>
        <w:jc w:val="both"/>
      </w:pPr>
      <w:r>
        <w:rPr>
          <w:color w:val="000000"/>
          <w:spacing w:val="0"/>
          <w:w w:val="100"/>
          <w:position w:val="0"/>
        </w:rPr>
        <w:t>本财务报表符合企业会计准则的要求，真实、完整地反映了本公司的财务状况、经营成果和现金流量等有关信息。</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2</w:t>
      </w:r>
      <w:bookmarkEnd w:id="711"/>
      <w:r>
        <w:rPr>
          <w:color w:val="000000"/>
          <w:spacing w:val="0"/>
          <w:w w:val="100"/>
          <w:position w:val="0"/>
        </w:rPr>
        <w:t>、</w:t>
        <w:tab/>
        <w:t>会计期间</w:t>
      </w:r>
      <w:bookmarkEnd w:id="709"/>
      <w:bookmarkEnd w:id="710"/>
      <w:bookmarkEnd w:id="712"/>
    </w:p>
    <w:p>
      <w:pPr>
        <w:pStyle w:val="Style25"/>
        <w:keepNext w:val="0"/>
        <w:keepLines w:val="0"/>
        <w:widowControl w:val="0"/>
        <w:shd w:val="clear" w:color="auto" w:fill="auto"/>
        <w:bidi w:val="0"/>
        <w:spacing w:before="0" w:after="400" w:line="315" w:lineRule="exact"/>
        <w:ind w:left="0" w:right="0"/>
        <w:jc w:val="both"/>
      </w:pPr>
      <w:r>
        <w:rPr>
          <w:color w:val="000000"/>
          <w:spacing w:val="0"/>
          <w:w w:val="100"/>
          <w:position w:val="0"/>
        </w:rPr>
        <w:t>本公司会计年度采用公历年度，即每年自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3</w:t>
      </w:r>
      <w:bookmarkEnd w:id="715"/>
      <w:r>
        <w:rPr>
          <w:color w:val="000000"/>
          <w:spacing w:val="0"/>
          <w:w w:val="100"/>
          <w:position w:val="0"/>
        </w:rPr>
        <w:t>、</w:t>
        <w:tab/>
        <w:t>营业周期</w:t>
      </w:r>
      <w:bookmarkEnd w:id="713"/>
      <w:bookmarkEnd w:id="714"/>
      <w:bookmarkEnd w:id="716"/>
    </w:p>
    <w:p>
      <w:pPr>
        <w:pStyle w:val="Style25"/>
        <w:keepNext w:val="0"/>
        <w:keepLines w:val="0"/>
        <w:widowControl w:val="0"/>
        <w:shd w:val="clear" w:color="auto" w:fill="auto"/>
        <w:bidi w:val="0"/>
        <w:spacing w:before="0" w:after="400" w:line="326" w:lineRule="exact"/>
        <w:ind w:left="0" w:right="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4</w:t>
      </w:r>
      <w:bookmarkEnd w:id="719"/>
      <w:r>
        <w:rPr>
          <w:color w:val="000000"/>
          <w:spacing w:val="0"/>
          <w:w w:val="100"/>
          <w:position w:val="0"/>
        </w:rPr>
        <w:t>、</w:t>
        <w:tab/>
        <w:t>记账本位币</w:t>
      </w:r>
      <w:bookmarkEnd w:id="717"/>
      <w:bookmarkEnd w:id="718"/>
      <w:bookmarkEnd w:id="720"/>
    </w:p>
    <w:p>
      <w:pPr>
        <w:pStyle w:val="Style25"/>
        <w:keepNext w:val="0"/>
        <w:keepLines w:val="0"/>
        <w:widowControl w:val="0"/>
        <w:shd w:val="clear" w:color="auto" w:fill="auto"/>
        <w:bidi w:val="0"/>
        <w:spacing w:before="0" w:after="400" w:line="315" w:lineRule="exact"/>
        <w:ind w:left="0" w:right="0"/>
        <w:jc w:val="both"/>
      </w:pPr>
      <w:r>
        <w:rPr>
          <w:color w:val="000000"/>
          <w:spacing w:val="0"/>
          <w:w w:val="100"/>
          <w:position w:val="0"/>
        </w:rPr>
        <w:t>本公司以人民币为记账本位币。</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5</w:t>
      </w:r>
      <w:bookmarkEnd w:id="723"/>
      <w:r>
        <w:rPr>
          <w:color w:val="000000"/>
          <w:spacing w:val="0"/>
          <w:w w:val="100"/>
          <w:position w:val="0"/>
        </w:rPr>
        <w:t>、</w:t>
        <w:tab/>
        <w:t>同一控制下和非同一控制下企业合并的会计处理方法</w:t>
      </w:r>
      <w:bookmarkEnd w:id="721"/>
      <w:bookmarkEnd w:id="722"/>
      <w:bookmarkEnd w:id="724"/>
    </w:p>
    <w:p>
      <w:pPr>
        <w:pStyle w:val="Style25"/>
        <w:keepNext w:val="0"/>
        <w:keepLines w:val="0"/>
        <w:widowControl w:val="0"/>
        <w:shd w:val="clear" w:color="auto" w:fill="auto"/>
        <w:tabs>
          <w:tab w:pos="825" w:val="left"/>
        </w:tabs>
        <w:bidi w:val="0"/>
        <w:spacing w:before="0" w:after="0" w:line="315" w:lineRule="exact"/>
        <w:ind w:left="0" w:right="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25"/>
        <w:keepNext w:val="0"/>
        <w:keepLines w:val="0"/>
        <w:widowControl w:val="0"/>
        <w:shd w:val="clear" w:color="auto" w:fill="auto"/>
        <w:bidi w:val="0"/>
        <w:spacing w:before="0" w:after="0" w:line="315" w:lineRule="exact"/>
        <w:ind w:left="0" w:right="0"/>
        <w:jc w:val="left"/>
      </w:pPr>
      <w:r>
        <w:rPr>
          <w:color w:val="000000"/>
          <w:spacing w:val="0"/>
          <w:w w:val="100"/>
          <w:position w:val="0"/>
        </w:rPr>
        <w:t>参与合并的企业在合并前后均受同一方或相同的多方最终控制，且该控制并非暂时的，为同一控制下的企业合并。同一 控制下的企业合并，在合并日取得对其他参与合并企业控制权的一方为合并方，参与合并的其他企业为被合并方。合并日， 是指合并方实际取得对被合并方控制权的日期。</w:t>
      </w:r>
    </w:p>
    <w:p>
      <w:pPr>
        <w:pStyle w:val="Style25"/>
        <w:keepNext w:val="0"/>
        <w:keepLines w:val="0"/>
        <w:widowControl w:val="0"/>
        <w:shd w:val="clear" w:color="auto" w:fill="auto"/>
        <w:bidi w:val="0"/>
        <w:spacing w:before="0" w:after="0" w:line="315" w:lineRule="exact"/>
        <w:ind w:left="0" w:right="0"/>
        <w:jc w:val="left"/>
      </w:pPr>
      <w:r>
        <w:rPr>
          <w:color w:val="000000"/>
          <w:spacing w:val="0"/>
          <w:w w:val="100"/>
          <w:position w:val="0"/>
        </w:rPr>
        <w:t>合并方在同一控制下企业合并中取得的资产和负债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包括最终控制方收购被合并方而形成的商誉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，按合并日在最终控制 方财务报表中的账面价值为基础进行相关会计处理。合并方取得的净资产账面价值与支付的合并对价的账面价值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或发行股 份面值总额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的差额，调整资本公积中的股本溢价，不足冲减的则调整留存收益。</w:t>
      </w:r>
    </w:p>
    <w:p>
      <w:pPr>
        <w:pStyle w:val="Style25"/>
        <w:keepNext w:val="0"/>
        <w:keepLines w:val="0"/>
        <w:widowControl w:val="0"/>
        <w:shd w:val="clear" w:color="auto" w:fill="auto"/>
        <w:tabs>
          <w:tab w:pos="825" w:val="left"/>
        </w:tabs>
        <w:bidi w:val="0"/>
        <w:spacing w:before="0" w:after="0" w:line="315" w:lineRule="exact"/>
        <w:ind w:left="0" w:right="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25"/>
        <w:keepNext w:val="0"/>
        <w:keepLines w:val="0"/>
        <w:widowControl w:val="0"/>
        <w:shd w:val="clear" w:color="auto" w:fill="auto"/>
        <w:bidi w:val="0"/>
        <w:spacing w:before="0" w:after="0" w:line="315" w:lineRule="exact"/>
        <w:ind w:left="0" w:right="0"/>
        <w:jc w:val="left"/>
      </w:pPr>
      <w:r>
        <w:rPr>
          <w:color w:val="000000"/>
          <w:spacing w:val="0"/>
          <w:w w:val="100"/>
          <w:position w:val="0"/>
        </w:rPr>
        <w:t>参与合并的企业在合并前后不受同一方或相同多方最终控制的，为非同一控制下的企业合并。非同一控制下的企业合并, 在购买日取得对其他参与合并企业控制权的一方为购买方，参与合并的其他企业为被购买方。购买日是指为购买方实际取得 对被购买方控制权的日期。</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非同一控制下企业合并中所取得的被购买方可辨认资产、负债及或有负债在收购日以公允价值计量。</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rPr>
        <w:t>公司在购买日对合并成本大于合并中取得的被购买方可辨认净资产公允价值份额的差额，确认为商誉；如果合并成本小 于合并中取得的被购买方可辨认净资产公允价值份额，首先对取得的被购买方各项可辨认资产、负债及或有负债的公允价值 以及合并成本的计量进行复核，经复核后合并成本仍小于合并中取得的被购买方可辨认净资产公允价值份额的，其差额计入 当期损益。</w:t>
      </w:r>
    </w:p>
    <w:p>
      <w:pPr>
        <w:pStyle w:val="Style25"/>
        <w:keepNext w:val="0"/>
        <w:keepLines w:val="0"/>
        <w:widowControl w:val="0"/>
        <w:shd w:val="clear" w:color="auto" w:fill="auto"/>
        <w:bidi w:val="0"/>
        <w:spacing w:before="0" w:after="400" w:line="315" w:lineRule="exact"/>
        <w:ind w:left="0" w:right="0"/>
        <w:jc w:val="both"/>
      </w:pPr>
      <w:r>
        <w:rPr>
          <w:color w:val="000000"/>
          <w:spacing w:val="0"/>
          <w:w w:val="100"/>
          <w:position w:val="0"/>
        </w:rPr>
        <w:t xml:space="preserve">通过多次交易分步实现非同一控制下企业合并的，对于购买日之前持有的被购买方的股权，按照该股权在购买日的公允 </w:t>
      </w:r>
      <w:r>
        <w:rPr>
          <w:color w:val="000000"/>
          <w:spacing w:val="0"/>
          <w:w w:val="100"/>
          <w:position w:val="0"/>
        </w:rPr>
        <w:t>价值进行重新计量，公允价值与其账面价值的差额计入当期投资收益；购买日之前持有的被购买方的股权涉及权益法核算下 的其他综合收益的，采用与被投资单位直接处置相关资产或负债相同的基础进行会计处理，除净损益、其他综合收益和利润 分配外的其他股东权益变动，转为购买日所属当期损益。</w:t>
      </w:r>
    </w:p>
    <w:p>
      <w:pPr>
        <w:pStyle w:val="Style29"/>
        <w:keepNext/>
        <w:keepLines/>
        <w:widowControl w:val="0"/>
        <w:shd w:val="clear" w:color="auto" w:fill="auto"/>
        <w:tabs>
          <w:tab w:pos="347" w:val="left"/>
        </w:tabs>
        <w:bidi w:val="0"/>
        <w:spacing w:before="0" w:after="260" w:line="240" w:lineRule="auto"/>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6</w:t>
      </w:r>
      <w:bookmarkEnd w:id="729"/>
      <w:r>
        <w:rPr>
          <w:color w:val="000000"/>
          <w:spacing w:val="0"/>
          <w:w w:val="100"/>
          <w:position w:val="0"/>
        </w:rPr>
        <w:t>、</w:t>
        <w:tab/>
        <w:t>合并财务报表的编制方法</w:t>
      </w:r>
      <w:bookmarkEnd w:id="727"/>
      <w:bookmarkEnd w:id="728"/>
      <w:bookmarkEnd w:id="730"/>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合并财务报表的合并范围以控制为基础确定，包括本公司及全部子公司截至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日止年度的财务报表。子公司， 是指被本公司控制的主体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含企业、被投资单位中可分割的部分，以及本公司所控制的结构化主体等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编制合并财务报表时，子公司采用与本公司一致的会计年度和会计政策。本集团内部各公司之间的所有交易产生的资产、 负债、权益、收入、费用和现金流量于合并时全额抵消。</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子公司少数股东分担的当期亏损超过了少数股东在该子公司期初股东权益中所享有的份额的，其余额仍冲减少数股东权 </w:t>
      </w:r>
      <w:r>
        <w:rPr>
          <w:color w:val="000000"/>
          <w:spacing w:val="0"/>
          <w:w w:val="100"/>
          <w:position w:val="0"/>
          <w:u w:val="single"/>
        </w:rPr>
        <w:t>益</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对于通过非同一控制下的企业合并取得的子公司，被购买方的经营成果和现金流量自本集团取得控制权之日起纳入合并 财务报表，直至本集团对其控制权终止。在编制合并财务报表时，以购买日确定的各项可辨认资产、负债及或有负债的公允 价值为基础对子公司的财务报表进行调整。</w:t>
      </w:r>
    </w:p>
    <w:p>
      <w:pPr>
        <w:pStyle w:val="Style25"/>
        <w:keepNext w:val="0"/>
        <w:keepLines w:val="0"/>
        <w:widowControl w:val="0"/>
        <w:shd w:val="clear" w:color="auto" w:fill="auto"/>
        <w:bidi w:val="0"/>
        <w:spacing w:before="0" w:after="400" w:line="312" w:lineRule="exact"/>
        <w:ind w:left="0" w:right="0"/>
        <w:jc w:val="both"/>
      </w:pPr>
      <w:r>
        <w:rPr>
          <w:color w:val="000000"/>
          <w:spacing w:val="0"/>
          <w:w w:val="100"/>
          <w:position w:val="0"/>
        </w:rPr>
        <w:t>对于通过同一控制下的企业合并取得的子公司，被合并方的经营成果和现金流量自合并当期期初纳入合并财务报表。编 制比较合并财务报表时，对前期财务报表的相关项目进行调整，视同合并后形成的报告主体自最终控制方开始实施控制时一 直存在。</w:t>
      </w:r>
    </w:p>
    <w:p>
      <w:pPr>
        <w:pStyle w:val="Style29"/>
        <w:keepNext/>
        <w:keepLines/>
        <w:widowControl w:val="0"/>
        <w:shd w:val="clear" w:color="auto" w:fill="auto"/>
        <w:tabs>
          <w:tab w:pos="347"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7</w:t>
      </w:r>
      <w:bookmarkEnd w:id="733"/>
      <w:r>
        <w:rPr>
          <w:color w:val="000000"/>
          <w:spacing w:val="0"/>
          <w:w w:val="100"/>
          <w:position w:val="0"/>
        </w:rPr>
        <w:t>、</w:t>
        <w:tab/>
        <w:t>合营安排分类及共同经营会计处理方法</w:t>
      </w:r>
      <w:bookmarkEnd w:id="731"/>
      <w:bookmarkEnd w:id="732"/>
      <w:bookmarkEnd w:id="734"/>
    </w:p>
    <w:p>
      <w:pPr>
        <w:pStyle w:val="Style25"/>
        <w:keepNext w:val="0"/>
        <w:keepLines w:val="0"/>
        <w:widowControl w:val="0"/>
        <w:shd w:val="clear" w:color="auto" w:fill="auto"/>
        <w:bidi w:val="0"/>
        <w:spacing w:before="0" w:line="314" w:lineRule="exact"/>
        <w:ind w:left="0" w:right="0" w:firstLine="300"/>
        <w:jc w:val="both"/>
      </w:pPr>
      <w:r>
        <w:rPr>
          <w:color w:val="000000"/>
          <w:spacing w:val="0"/>
          <w:w w:val="100"/>
          <w:position w:val="0"/>
        </w:rPr>
        <w:t>合营安排是一项由本公司作为一个参与方共同控制的安排。合营安排分为两类：共同经营和合营企业。共同经营是指共 同控制一项安排的参与方享有与该安排相关资产的权利，并承担与该安排相关负债的合营安排；合营企业是共同控制一项安 排的参与方仅对该安排的净资产享有权利的合营安排。</w:t>
      </w:r>
    </w:p>
    <w:p>
      <w:pPr>
        <w:pStyle w:val="Style25"/>
        <w:keepNext w:val="0"/>
        <w:keepLines w:val="0"/>
        <w:widowControl w:val="0"/>
        <w:numPr>
          <w:ilvl w:val="0"/>
          <w:numId w:val="7"/>
        </w:numPr>
        <w:shd w:val="clear" w:color="auto" w:fill="auto"/>
        <w:tabs>
          <w:tab w:pos="794" w:val="left"/>
        </w:tabs>
        <w:bidi w:val="0"/>
        <w:spacing w:before="0" w:line="312" w:lineRule="exact"/>
        <w:ind w:left="0" w:right="0"/>
        <w:jc w:val="both"/>
      </w:pPr>
      <w:bookmarkStart w:id="735" w:name="bookmark735"/>
      <w:bookmarkEnd w:id="735"/>
      <w:r>
        <w:rPr>
          <w:color w:val="000000"/>
          <w:spacing w:val="0"/>
          <w:w w:val="100"/>
          <w:position w:val="0"/>
        </w:rPr>
        <w:t>合营安排的认定</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只要两个或两个以上的参与方对该安排实施共同控制，一项安排就可以被认定为合营安排，并不要求所有参与方都对该 安排享有共同控制。</w:t>
      </w:r>
    </w:p>
    <w:p>
      <w:pPr>
        <w:pStyle w:val="Style25"/>
        <w:keepNext w:val="0"/>
        <w:keepLines w:val="0"/>
        <w:widowControl w:val="0"/>
        <w:numPr>
          <w:ilvl w:val="0"/>
          <w:numId w:val="7"/>
        </w:numPr>
        <w:shd w:val="clear" w:color="auto" w:fill="auto"/>
        <w:tabs>
          <w:tab w:pos="794" w:val="left"/>
        </w:tabs>
        <w:bidi w:val="0"/>
        <w:spacing w:before="0" w:line="312" w:lineRule="exact"/>
        <w:ind w:left="0" w:right="0"/>
        <w:jc w:val="both"/>
      </w:pPr>
      <w:bookmarkStart w:id="736" w:name="bookmark736"/>
      <w:bookmarkEnd w:id="736"/>
      <w:r>
        <w:rPr>
          <w:color w:val="000000"/>
          <w:spacing w:val="0"/>
          <w:w w:val="100"/>
          <w:position w:val="0"/>
        </w:rPr>
        <w:t>重新评估</w:t>
      </w:r>
    </w:p>
    <w:p>
      <w:pPr>
        <w:pStyle w:val="Style25"/>
        <w:keepNext w:val="0"/>
        <w:keepLines w:val="0"/>
        <w:widowControl w:val="0"/>
        <w:shd w:val="clear" w:color="auto" w:fill="auto"/>
        <w:bidi w:val="0"/>
        <w:spacing w:before="0" w:line="317" w:lineRule="exact"/>
        <w:ind w:left="0" w:right="0"/>
        <w:jc w:val="both"/>
      </w:pPr>
      <w:r>
        <w:rPr>
          <w:color w:val="000000"/>
          <w:spacing w:val="0"/>
          <w:w w:val="100"/>
          <w:position w:val="0"/>
        </w:rPr>
        <w:t>如果法律形式、合同条款等相关事实和情况发生变化，合营安排参与方应当对合营安排进行重新评估：一是评估原合营 方是否仍对该安排拥有共同控制权；二是评估合营安排的类型是否发生变化。</w:t>
      </w:r>
    </w:p>
    <w:p>
      <w:pPr>
        <w:pStyle w:val="Style25"/>
        <w:keepNext w:val="0"/>
        <w:keepLines w:val="0"/>
        <w:widowControl w:val="0"/>
        <w:numPr>
          <w:ilvl w:val="0"/>
          <w:numId w:val="7"/>
        </w:numPr>
        <w:shd w:val="clear" w:color="auto" w:fill="auto"/>
        <w:tabs>
          <w:tab w:pos="794" w:val="left"/>
        </w:tabs>
        <w:bidi w:val="0"/>
        <w:spacing w:before="0" w:line="312" w:lineRule="exact"/>
        <w:ind w:left="0" w:right="0"/>
        <w:jc w:val="both"/>
      </w:pPr>
      <w:bookmarkStart w:id="737" w:name="bookmark737"/>
      <w:bookmarkEnd w:id="737"/>
      <w:r>
        <w:rPr>
          <w:color w:val="000000"/>
          <w:spacing w:val="0"/>
          <w:w w:val="100"/>
          <w:position w:val="0"/>
        </w:rPr>
        <w:t>共同经营参与方的会计处理</w:t>
      </w:r>
    </w:p>
    <w:p>
      <w:pPr>
        <w:pStyle w:val="Style25"/>
        <w:keepNext w:val="0"/>
        <w:keepLines w:val="0"/>
        <w:widowControl w:val="0"/>
        <w:numPr>
          <w:ilvl w:val="0"/>
          <w:numId w:val="9"/>
        </w:numPr>
        <w:shd w:val="clear" w:color="auto" w:fill="auto"/>
        <w:bidi w:val="0"/>
        <w:spacing w:before="0" w:after="160" w:line="312" w:lineRule="exact"/>
        <w:ind w:left="0" w:right="0"/>
        <w:jc w:val="both"/>
      </w:pPr>
      <w:bookmarkStart w:id="738" w:name="bookmark738"/>
      <w:bookmarkEnd w:id="738"/>
      <w:r>
        <w:rPr>
          <w:color w:val="000000"/>
          <w:spacing w:val="0"/>
          <w:w w:val="100"/>
          <w:position w:val="0"/>
        </w:rPr>
        <w:t>共同经营中，合营方的会计处理</w:t>
      </w:r>
    </w:p>
    <w:p>
      <w:pPr>
        <w:pStyle w:val="Style25"/>
        <w:keepNext w:val="0"/>
        <w:keepLines w:val="0"/>
        <w:widowControl w:val="0"/>
        <w:shd w:val="clear" w:color="auto" w:fill="auto"/>
        <w:bidi w:val="0"/>
        <w:spacing w:before="0" w:after="0" w:line="360" w:lineRule="auto"/>
        <w:ind w:left="0" w:right="0"/>
        <w:jc w:val="both"/>
      </w:pPr>
      <w:bookmarkStart w:id="739" w:name="bookmark739"/>
      <w:r>
        <w:rPr>
          <w:rFonts w:ascii="Times New Roman" w:eastAsia="Times New Roman" w:hAnsi="Times New Roman" w:cs="Times New Roman"/>
          <w:color w:val="000000"/>
          <w:spacing w:val="0"/>
          <w:w w:val="100"/>
          <w:position w:val="0"/>
          <w:sz w:val="18"/>
          <w:szCs w:val="18"/>
        </w:rPr>
        <w:t>A</w:t>
      </w:r>
      <w:bookmarkEnd w:id="739"/>
      <w:r>
        <w:rPr>
          <w:color w:val="000000"/>
          <w:spacing w:val="0"/>
          <w:w w:val="100"/>
          <w:position w:val="0"/>
        </w:rPr>
        <w:t>、一般会计处理原则</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合营方应当确认其与共同经营中利益份额相关的下列项目，并按照相关企业会计准则的规定进行会计处理：一是确认单 独所持有的资产，以及按其份额确认共同持有的资产；二是确认单独所承担的负债，以及按其份额确认共同承担的负债；三 是确认出售其享有的共同经营产出份额所产生的收入；四是按其份额确认共同经营因出售产出所产生的收入；五是确认单独 所发生的费用，以及按其份额确认共同经营发生的费用。</w:t>
      </w:r>
    </w:p>
    <w:p>
      <w:pPr>
        <w:pStyle w:val="Style25"/>
        <w:keepNext w:val="0"/>
        <w:keepLines w:val="0"/>
        <w:widowControl w:val="0"/>
        <w:shd w:val="clear" w:color="auto" w:fill="auto"/>
        <w:bidi w:val="0"/>
        <w:spacing w:before="0" w:line="317" w:lineRule="exact"/>
        <w:ind w:left="0" w:right="0"/>
        <w:jc w:val="both"/>
      </w:pPr>
      <w:r>
        <w:rPr>
          <w:color w:val="000000"/>
          <w:spacing w:val="0"/>
          <w:w w:val="100"/>
          <w:position w:val="0"/>
        </w:rPr>
        <w:t>合营方可能将其自有资产用于共同经营，如果合营方保留了对这些资产的全部所有权或控制权，则这些资产的会计处理 与合营方自有资产的会计处理并无差别。</w:t>
      </w:r>
    </w:p>
    <w:p>
      <w:pPr>
        <w:pStyle w:val="Style25"/>
        <w:keepNext w:val="0"/>
        <w:keepLines w:val="0"/>
        <w:widowControl w:val="0"/>
        <w:shd w:val="clear" w:color="auto" w:fill="auto"/>
        <w:bidi w:val="0"/>
        <w:spacing w:before="0" w:line="310" w:lineRule="exact"/>
        <w:ind w:left="0" w:right="0"/>
        <w:jc w:val="both"/>
      </w:pPr>
      <w:r>
        <w:rPr>
          <w:color w:val="000000"/>
          <w:spacing w:val="0"/>
          <w:w w:val="100"/>
          <w:position w:val="0"/>
        </w:rPr>
        <w:t>合营方也可能与其他合营方共同购买资产来投入共同经营，并共同承担共同经营的负债，此时，合营方应当按照企业会 计准则相关规定确认在这些资产和负债中的利益份额。如按照《企业会计准则第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号一固定资产》来确认在相关固定资产中 的利益份额，按照金融工具确认和计量准则来确认在相关金融资产和金融负债中的份额。</w:t>
      </w:r>
    </w:p>
    <w:p>
      <w:pPr>
        <w:pStyle w:val="Style25"/>
        <w:keepNext w:val="0"/>
        <w:keepLines w:val="0"/>
        <w:widowControl w:val="0"/>
        <w:shd w:val="clear" w:color="auto" w:fill="auto"/>
        <w:bidi w:val="0"/>
        <w:spacing w:before="0" w:after="180" w:line="307" w:lineRule="exact"/>
        <w:ind w:left="0" w:right="0"/>
        <w:jc w:val="both"/>
      </w:pPr>
      <w:r>
        <w:rPr>
          <w:color w:val="000000"/>
          <w:spacing w:val="0"/>
          <w:w w:val="100"/>
          <w:position w:val="0"/>
        </w:rPr>
        <w:t>共同经营通过单独主体达成时，合营方应确认按照上述原则单独所承担的负债，以及按本企业的份额确认共同承担的负 债。但合营方对于因其他股东未按约定向合营安排提供资金，按照我国相关法律或相关合同约定等规定而承担连带责任的， 从其规定，在会计处理上应遵循《企业会计准则第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号一一或有事项》。</w:t>
      </w:r>
    </w:p>
    <w:p>
      <w:pPr>
        <w:pStyle w:val="Style25"/>
        <w:keepNext w:val="0"/>
        <w:keepLines w:val="0"/>
        <w:widowControl w:val="0"/>
        <w:shd w:val="clear" w:color="auto" w:fill="auto"/>
        <w:tabs>
          <w:tab w:pos="719" w:val="left"/>
        </w:tabs>
        <w:bidi w:val="0"/>
        <w:spacing w:before="0" w:after="0" w:line="360" w:lineRule="auto"/>
        <w:ind w:left="0" w:right="0"/>
        <w:jc w:val="both"/>
      </w:pPr>
      <w:bookmarkStart w:id="740" w:name="bookmark740"/>
      <w:r>
        <w:rPr>
          <w:rFonts w:ascii="Times New Roman" w:eastAsia="Times New Roman" w:hAnsi="Times New Roman" w:cs="Times New Roman"/>
          <w:color w:val="000000"/>
          <w:spacing w:val="0"/>
          <w:w w:val="100"/>
          <w:position w:val="0"/>
          <w:sz w:val="18"/>
          <w:szCs w:val="18"/>
        </w:rPr>
        <w:t>B</w:t>
      </w:r>
      <w:bookmarkEnd w:id="740"/>
      <w:r>
        <w:rPr>
          <w:color w:val="000000"/>
          <w:spacing w:val="0"/>
          <w:w w:val="100"/>
          <w:position w:val="0"/>
        </w:rPr>
        <w:t>、</w:t>
        <w:tab/>
      </w:r>
      <w:r>
        <w:rPr>
          <w:color w:val="000000"/>
          <w:spacing w:val="0"/>
          <w:w w:val="100"/>
          <w:position w:val="0"/>
        </w:rPr>
        <w:t>合营方向共同经营投出或者出售不构成业务的资产的会计处理</w:t>
      </w:r>
    </w:p>
    <w:p>
      <w:pPr>
        <w:pStyle w:val="Style25"/>
        <w:keepNext w:val="0"/>
        <w:keepLines w:val="0"/>
        <w:widowControl w:val="0"/>
        <w:shd w:val="clear" w:color="auto" w:fill="auto"/>
        <w:bidi w:val="0"/>
        <w:spacing w:before="0" w:after="180" w:line="312" w:lineRule="exact"/>
        <w:ind w:left="0" w:right="0"/>
        <w:jc w:val="both"/>
      </w:pPr>
      <w:r>
        <w:rPr>
          <w:color w:val="000000"/>
          <w:spacing w:val="0"/>
          <w:w w:val="100"/>
          <w:position w:val="0"/>
        </w:rPr>
        <w:t>合营方向共同经营投出或出售资产等（该资产构成业务的除外），在共同经营将相关资产出售给第三方或相关资产消耗 之前（即，未实现内部利润仍包括在共同经营持有的资产账面价值中时），应当仅确认归属于共同经营其他参与方的利得或 损失。交易表明投出或出售的资产发生符合《企业会计准则第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号一一资产减值》（以下简称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）等规定 的资产减值损失的，合营方应当全额确认该损失。</w:t>
      </w:r>
    </w:p>
    <w:p>
      <w:pPr>
        <w:pStyle w:val="Style25"/>
        <w:keepNext w:val="0"/>
        <w:keepLines w:val="0"/>
        <w:widowControl w:val="0"/>
        <w:shd w:val="clear" w:color="auto" w:fill="auto"/>
        <w:tabs>
          <w:tab w:pos="719" w:val="left"/>
        </w:tabs>
        <w:bidi w:val="0"/>
        <w:spacing w:before="0" w:after="0" w:line="360" w:lineRule="auto"/>
        <w:ind w:left="0" w:right="0"/>
        <w:jc w:val="both"/>
      </w:pPr>
      <w:bookmarkStart w:id="741" w:name="bookmark741"/>
      <w:r>
        <w:rPr>
          <w:rFonts w:ascii="Times New Roman" w:eastAsia="Times New Roman" w:hAnsi="Times New Roman" w:cs="Times New Roman"/>
          <w:color w:val="000000"/>
          <w:spacing w:val="0"/>
          <w:w w:val="100"/>
          <w:position w:val="0"/>
          <w:sz w:val="18"/>
          <w:szCs w:val="18"/>
        </w:rPr>
        <w:t>C</w:t>
      </w:r>
      <w:bookmarkEnd w:id="741"/>
      <w:r>
        <w:rPr>
          <w:color w:val="000000"/>
          <w:spacing w:val="0"/>
          <w:w w:val="100"/>
          <w:position w:val="0"/>
        </w:rPr>
        <w:t>、</w:t>
        <w:tab/>
      </w:r>
      <w:r>
        <w:rPr>
          <w:color w:val="000000"/>
          <w:spacing w:val="0"/>
          <w:w w:val="100"/>
          <w:position w:val="0"/>
        </w:rPr>
        <w:t>合营方自共同经营购买不构成业务的资产的会计处理</w:t>
      </w:r>
    </w:p>
    <w:p>
      <w:pPr>
        <w:pStyle w:val="Style25"/>
        <w:keepNext w:val="0"/>
        <w:keepLines w:val="0"/>
        <w:widowControl w:val="0"/>
        <w:shd w:val="clear" w:color="auto" w:fill="auto"/>
        <w:bidi w:val="0"/>
        <w:spacing w:before="0" w:after="180" w:line="312" w:lineRule="exact"/>
        <w:ind w:left="0" w:right="0"/>
        <w:jc w:val="both"/>
      </w:pPr>
      <w:r>
        <w:rPr>
          <w:color w:val="000000"/>
          <w:spacing w:val="0"/>
          <w:w w:val="100"/>
          <w:position w:val="0"/>
        </w:rPr>
        <w:t>合营方自共同经营购买资产等（该资产构成业务的除外），在将该资产等出售给第三方之前（即，未实现内部利润仍包 括在合营方持有的资产账面价值中时），不应当确认因该交易产生的损益中该合营方应享有的部分。即，此时应当仅确认因 该交易产生的损益中归属于共同经营其他参与方的部分。</w:t>
      </w:r>
    </w:p>
    <w:p>
      <w:pPr>
        <w:pStyle w:val="Style25"/>
        <w:keepNext w:val="0"/>
        <w:keepLines w:val="0"/>
        <w:widowControl w:val="0"/>
        <w:shd w:val="clear" w:color="auto" w:fill="auto"/>
        <w:tabs>
          <w:tab w:pos="729" w:val="left"/>
        </w:tabs>
        <w:bidi w:val="0"/>
        <w:spacing w:before="0" w:after="0" w:line="360" w:lineRule="auto"/>
        <w:ind w:left="0" w:right="0"/>
        <w:jc w:val="both"/>
      </w:pPr>
      <w:bookmarkStart w:id="742" w:name="bookmark742"/>
      <w:r>
        <w:rPr>
          <w:rFonts w:ascii="Times New Roman" w:eastAsia="Times New Roman" w:hAnsi="Times New Roman" w:cs="Times New Roman"/>
          <w:color w:val="000000"/>
          <w:spacing w:val="0"/>
          <w:w w:val="100"/>
          <w:position w:val="0"/>
          <w:sz w:val="18"/>
          <w:szCs w:val="18"/>
        </w:rPr>
        <w:t>D</w:t>
      </w:r>
      <w:bookmarkEnd w:id="742"/>
      <w:r>
        <w:rPr>
          <w:color w:val="000000"/>
          <w:spacing w:val="0"/>
          <w:w w:val="100"/>
          <w:position w:val="0"/>
        </w:rPr>
        <w:t>、</w:t>
        <w:tab/>
      </w:r>
      <w:r>
        <w:rPr>
          <w:color w:val="000000"/>
          <w:spacing w:val="0"/>
          <w:w w:val="100"/>
          <w:position w:val="0"/>
        </w:rPr>
        <w:t>合营方取得构成业务的共同经营的利益份额的会计处理</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合营方取得共同经营中的利益份额，且该共同经营构成业务时，应当按照企业合并准则等相关准则进行相应的会计处理, 但其他相关准则的规定不能与本准则的规定相冲突。企业应当按照企业合并准则的相关规定判断该共同经营是否构成业务。 该处理原则不仅适用于收购现有的构成业务的共同经营中的利益份额，也适用于与其他参与方一起设立共同经营，且由于有 其他参与方注入既存业务，使共同经营设立时即构成业务。</w:t>
      </w:r>
    </w:p>
    <w:p>
      <w:pPr>
        <w:pStyle w:val="Style25"/>
        <w:keepNext w:val="0"/>
        <w:keepLines w:val="0"/>
        <w:widowControl w:val="0"/>
        <w:numPr>
          <w:ilvl w:val="0"/>
          <w:numId w:val="9"/>
        </w:numPr>
        <w:shd w:val="clear" w:color="auto" w:fill="auto"/>
        <w:bidi w:val="0"/>
        <w:spacing w:before="0" w:line="312" w:lineRule="exact"/>
        <w:ind w:left="0" w:right="0"/>
        <w:jc w:val="both"/>
      </w:pPr>
      <w:bookmarkStart w:id="743" w:name="bookmark743"/>
      <w:bookmarkEnd w:id="743"/>
      <w:r>
        <w:rPr>
          <w:color w:val="000000"/>
          <w:spacing w:val="0"/>
          <w:w w:val="100"/>
          <w:position w:val="0"/>
        </w:rPr>
        <w:t>对共同经营不享有共同控制的参与方的会计处理原则</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对共同经营不享有共同控制的参与方（非合营方），如果享有该共同经营相关资产且承担该共同经营相关负债的，比照 合营方进行会计处理。即，共同经营的参与方，不论其是否具有共同控制，只要能够享有共同经营相关资产的权利、并承担 共同经营相关负债的义务，对在共同经营中的利益份额采用与合营方相同的会计处理。否则，应当按照相关企业会计准则的 规定对其利益份额进行会计处理。</w:t>
      </w:r>
    </w:p>
    <w:p>
      <w:pPr>
        <w:pStyle w:val="Style25"/>
        <w:keepNext w:val="0"/>
        <w:keepLines w:val="0"/>
        <w:widowControl w:val="0"/>
        <w:shd w:val="clear" w:color="auto" w:fill="auto"/>
        <w:bidi w:val="0"/>
        <w:spacing w:before="0" w:line="312" w:lineRule="exact"/>
        <w:ind w:left="0" w:right="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）关于合营企业参与方的会计处理</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合营企业中，参与方应当按照《企业会计准则第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长期股权投资》的规定核算其对合营企业的投资。</w:t>
      </w:r>
    </w:p>
    <w:p>
      <w:pPr>
        <w:pStyle w:val="Style25"/>
        <w:keepNext w:val="0"/>
        <w:keepLines w:val="0"/>
        <w:widowControl w:val="0"/>
        <w:shd w:val="clear" w:color="auto" w:fill="auto"/>
        <w:bidi w:val="0"/>
        <w:spacing w:before="0" w:after="400" w:line="314" w:lineRule="exact"/>
        <w:ind w:left="0" w:right="0"/>
        <w:jc w:val="both"/>
      </w:pPr>
      <w:r>
        <w:rPr>
          <w:color w:val="000000"/>
          <w:spacing w:val="0"/>
          <w:w w:val="100"/>
          <w:position w:val="0"/>
        </w:rPr>
        <w:t>对合营企业不享有共同控制的参与方（非合营方）应当根据其对该合营企业的影响程度进行相关会计处理：对该合营企 业具有重大影响的，应当按照长期股权投资准则的规定核算其对该合营企业的投资；对该合营企业不具有重大影响的，应当 按照金融工具确认和计量准则的规定核算其对该合营企业的投资</w:t>
      </w:r>
    </w:p>
    <w:p>
      <w:pPr>
        <w:pStyle w:val="Style29"/>
        <w:keepNext/>
        <w:keepLines/>
        <w:widowControl w:val="0"/>
        <w:shd w:val="clear" w:color="auto" w:fill="auto"/>
        <w:tabs>
          <w:tab w:pos="334"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8</w:t>
      </w:r>
      <w:bookmarkEnd w:id="747"/>
      <w:r>
        <w:rPr>
          <w:color w:val="000000"/>
          <w:spacing w:val="0"/>
          <w:w w:val="100"/>
          <w:position w:val="0"/>
        </w:rPr>
        <w:t>、</w:t>
        <w:tab/>
        <w:t>现金及现金等价物的确定标准</w:t>
      </w:r>
      <w:bookmarkEnd w:id="745"/>
      <w:bookmarkEnd w:id="746"/>
      <w:bookmarkEnd w:id="748"/>
    </w:p>
    <w:p>
      <w:pPr>
        <w:pStyle w:val="Style25"/>
        <w:keepNext w:val="0"/>
        <w:keepLines w:val="0"/>
        <w:widowControl w:val="0"/>
        <w:shd w:val="clear" w:color="auto" w:fill="auto"/>
        <w:bidi w:val="0"/>
        <w:spacing w:before="0" w:after="400" w:line="312" w:lineRule="exact"/>
        <w:ind w:left="0" w:right="0"/>
        <w:jc w:val="both"/>
      </w:pPr>
      <w:r>
        <w:rPr>
          <w:color w:val="000000"/>
          <w:spacing w:val="0"/>
          <w:w w:val="100"/>
          <w:position w:val="0"/>
        </w:rPr>
        <w:t>本公司现金包括库存现金、可以随时用于支付的存款；现金等价物包括本公司持有的期限短（一般指从购买日起三个月 内到期）、流动性强、易于转换为已知金额现金、价值变动风险很小的投资。</w:t>
      </w:r>
    </w:p>
    <w:p>
      <w:pPr>
        <w:pStyle w:val="Style29"/>
        <w:keepNext/>
        <w:keepLines/>
        <w:widowControl w:val="0"/>
        <w:shd w:val="clear" w:color="auto" w:fill="auto"/>
        <w:tabs>
          <w:tab w:pos="334"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9</w:t>
      </w:r>
      <w:bookmarkEnd w:id="751"/>
      <w:r>
        <w:rPr>
          <w:color w:val="000000"/>
          <w:spacing w:val="0"/>
          <w:w w:val="100"/>
          <w:position w:val="0"/>
        </w:rPr>
        <w:t>、</w:t>
        <w:tab/>
        <w:t>外币业务和外币报表折算</w:t>
      </w:r>
      <w:bookmarkEnd w:id="749"/>
      <w:bookmarkEnd w:id="750"/>
      <w:bookmarkEnd w:id="752"/>
    </w:p>
    <w:p>
      <w:pPr>
        <w:pStyle w:val="Style25"/>
        <w:keepNext w:val="0"/>
        <w:keepLines w:val="0"/>
        <w:widowControl w:val="0"/>
        <w:shd w:val="clear" w:color="auto" w:fill="auto"/>
        <w:bidi w:val="0"/>
        <w:spacing w:before="0" w:after="0" w:line="311" w:lineRule="exact"/>
        <w:ind w:left="0" w:right="0"/>
        <w:jc w:val="left"/>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）外币业务</w:t>
      </w:r>
    </w:p>
    <w:p>
      <w:pPr>
        <w:pStyle w:val="Style25"/>
        <w:keepNext w:val="0"/>
        <w:keepLines w:val="0"/>
        <w:widowControl w:val="0"/>
        <w:shd w:val="clear" w:color="auto" w:fill="auto"/>
        <w:bidi w:val="0"/>
        <w:spacing w:before="0" w:after="0" w:line="311" w:lineRule="exact"/>
        <w:ind w:left="0" w:right="0"/>
        <w:jc w:val="left"/>
      </w:pPr>
      <w:r>
        <w:rPr>
          <w:color w:val="000000"/>
          <w:spacing w:val="0"/>
          <w:w w:val="100"/>
          <w:position w:val="0"/>
        </w:rPr>
        <w:t>本公司外币交易按照交易发生日的即期汇率折算为记账本位币金额。</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在资产负债表日，按照下列规定对外币货币性项目和外币非货币性项目进行处理：外币货币性项目，采用资产负债表日 即期汇率折算。因资产负债表日即期汇率与初始确认时或前一资产负债表日即期汇率不同而产生的汇兑差额，计入当期损益； 以历史成本计量的外币非货币性项目，仍采用交易发生日的即期汇率折算，不改变其记账本位币金额；以公允价值计量的外 币非货币性项目，采用公允价值确定日的即期汇率折算，折算后的记账本位币金额与原记账本位币金额的差额，作为公允价 值变动（含汇率变动）处理，计入当期损益；在资本化期间内，外币专门借款本金及利息的汇兑差额，予以资本化，计入符 </w:t>
      </w:r>
      <w:r>
        <w:rPr>
          <w:color w:val="000000"/>
          <w:spacing w:val="0"/>
          <w:w w:val="100"/>
          <w:position w:val="0"/>
        </w:rPr>
        <w:t>合资本化条件的资产的成本。</w:t>
      </w:r>
    </w:p>
    <w:p>
      <w:pPr>
        <w:pStyle w:val="Style25"/>
        <w:keepNext w:val="0"/>
        <w:keepLines w:val="0"/>
        <w:widowControl w:val="0"/>
        <w:shd w:val="clear" w:color="auto" w:fill="auto"/>
        <w:bidi w:val="0"/>
        <w:spacing w:before="0" w:after="0" w:line="314" w:lineRule="exact"/>
        <w:ind w:left="0" w:right="0" w:firstLine="36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）外币财务报表的折算</w:t>
      </w:r>
    </w:p>
    <w:p>
      <w:pPr>
        <w:pStyle w:val="Style25"/>
        <w:keepNext w:val="0"/>
        <w:keepLines w:val="0"/>
        <w:widowControl w:val="0"/>
        <w:shd w:val="clear" w:color="auto" w:fill="auto"/>
        <w:bidi w:val="0"/>
        <w:spacing w:before="0" w:after="400" w:line="314" w:lineRule="exact"/>
        <w:ind w:left="0" w:right="0"/>
        <w:jc w:val="left"/>
      </w:pPr>
      <w:r>
        <w:rPr>
          <w:color w:val="000000"/>
          <w:spacing w:val="0"/>
          <w:w w:val="100"/>
          <w:position w:val="0"/>
        </w:rPr>
        <w:t>本公司对外币财务报表折算时，遵循下列规定：资产负债表中的资产和负债项目，采用资产负债表日的即期汇率折算， 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项目外，其他项目采用发生时的即期汇率折算；利润表中的收入和费用项目，采用交易发生 日的即期汇率（通常指中国人民银行公布的当日外汇牌价的中间价，下同）折算。按照上述折算产生的外币财务报表折算差 额，确认为其他综合收益。比较财务报表的折算比照上述规定处理。</w:t>
      </w:r>
    </w:p>
    <w:p>
      <w:pPr>
        <w:pStyle w:val="Style29"/>
        <w:keepNext/>
        <w:keepLines/>
        <w:widowControl w:val="0"/>
        <w:shd w:val="clear" w:color="auto" w:fill="auto"/>
        <w:bidi w:val="0"/>
        <w:spacing w:before="0" w:after="26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5"/>
      <w:bookmarkEnd w:id="756"/>
      <w:bookmarkEnd w:id="758"/>
    </w:p>
    <w:p>
      <w:pPr>
        <w:pStyle w:val="Style25"/>
        <w:keepNext w:val="0"/>
        <w:keepLines w:val="0"/>
        <w:widowControl w:val="0"/>
        <w:shd w:val="clear" w:color="auto" w:fill="auto"/>
        <w:bidi w:val="0"/>
        <w:spacing w:before="0" w:after="0" w:line="313" w:lineRule="exact"/>
        <w:ind w:left="0" w:right="0" w:firstLine="36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）金融工具的分类、确认依据和计量方法</w:t>
      </w:r>
    </w:p>
    <w:p>
      <w:pPr>
        <w:pStyle w:val="Style25"/>
        <w:keepNext w:val="0"/>
        <w:keepLines w:val="0"/>
        <w:widowControl w:val="0"/>
        <w:numPr>
          <w:ilvl w:val="0"/>
          <w:numId w:val="11"/>
        </w:numPr>
        <w:shd w:val="clear" w:color="auto" w:fill="auto"/>
        <w:tabs>
          <w:tab w:pos="715" w:val="left"/>
        </w:tabs>
        <w:bidi w:val="0"/>
        <w:spacing w:before="0" w:after="0" w:line="313" w:lineRule="exact"/>
        <w:ind w:left="0" w:right="0" w:firstLine="360"/>
        <w:jc w:val="left"/>
      </w:pPr>
      <w:bookmarkStart w:id="760" w:name="bookmark760"/>
      <w:bookmarkEnd w:id="760"/>
      <w:r>
        <w:rPr>
          <w:color w:val="000000"/>
          <w:spacing w:val="0"/>
          <w:w w:val="100"/>
          <w:position w:val="0"/>
        </w:rPr>
        <w:t>金融工具的分类</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金融工具是指形成一个企业的金融资产，并形成其他单位的金融负债或权益工具的合同，包括：金融资产、金融负债和 权益工具。</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本公司金融资产和金融负债划分为以公允价值计量且其变动计入当期损益的金融资产或金融负债、持有至到期投资、应 收款项和可供出售金融资产四类。</w:t>
      </w:r>
    </w:p>
    <w:p>
      <w:pPr>
        <w:pStyle w:val="Style25"/>
        <w:keepNext w:val="0"/>
        <w:keepLines w:val="0"/>
        <w:widowControl w:val="0"/>
        <w:numPr>
          <w:ilvl w:val="0"/>
          <w:numId w:val="11"/>
        </w:numPr>
        <w:shd w:val="clear" w:color="auto" w:fill="auto"/>
        <w:tabs>
          <w:tab w:pos="735" w:val="left"/>
        </w:tabs>
        <w:bidi w:val="0"/>
        <w:spacing w:before="0" w:after="0" w:line="313" w:lineRule="exact"/>
        <w:ind w:left="0" w:right="0"/>
        <w:jc w:val="both"/>
      </w:pPr>
      <w:bookmarkStart w:id="761" w:name="bookmark761"/>
      <w:bookmarkEnd w:id="761"/>
      <w:r>
        <w:rPr>
          <w:color w:val="000000"/>
          <w:spacing w:val="0"/>
          <w:w w:val="100"/>
          <w:position w:val="0"/>
        </w:rPr>
        <w:t>金融工具的确认依据和计量方法</w:t>
      </w:r>
    </w:p>
    <w:p>
      <w:pPr>
        <w:pStyle w:val="Style25"/>
        <w:keepNext w:val="0"/>
        <w:keepLines w:val="0"/>
        <w:widowControl w:val="0"/>
        <w:shd w:val="clear" w:color="auto" w:fill="auto"/>
        <w:tabs>
          <w:tab w:pos="759" w:val="left"/>
        </w:tabs>
        <w:bidi w:val="0"/>
        <w:spacing w:before="0" w:after="0" w:line="313" w:lineRule="exact"/>
        <w:ind w:left="0" w:right="0"/>
        <w:jc w:val="both"/>
      </w:pPr>
      <w:bookmarkStart w:id="762" w:name="bookmark762"/>
      <w:r>
        <w:rPr>
          <w:rFonts w:ascii="Times New Roman" w:eastAsia="Times New Roman" w:hAnsi="Times New Roman" w:cs="Times New Roman"/>
          <w:color w:val="000000"/>
          <w:spacing w:val="0"/>
          <w:w w:val="100"/>
          <w:position w:val="0"/>
          <w:sz w:val="18"/>
          <w:szCs w:val="18"/>
        </w:rPr>
        <w:t>A</w:t>
      </w:r>
      <w:bookmarkEnd w:id="762"/>
      <w:r>
        <w:rPr>
          <w:color w:val="000000"/>
          <w:spacing w:val="0"/>
          <w:w w:val="100"/>
          <w:position w:val="0"/>
        </w:rPr>
        <w:t>、</w:t>
        <w:tab/>
      </w:r>
      <w:r>
        <w:rPr>
          <w:color w:val="000000"/>
          <w:spacing w:val="0"/>
          <w:w w:val="100"/>
          <w:position w:val="0"/>
        </w:rPr>
        <w:t>以公允价值计量且其变动计入当期损益的金融资产或金融负债</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确认依据：此类金融资产或金融负债可进一步分为交易性金融资产或金融负债、直接指定为以公允价值计量且其变动计 入当期损益的金融资产或金融负债。交易性金融资产或金融负债，主要指企业为了近期内出售而持有的股票、债券、基金以 及不作为有效套期工具的衍生工具或近期内回购而承担的金融负债;直接指定以公允价值计量且其变动计入当期损益的金融 资产或金融负债，主要是指企业基于风险管理、战略投资需要等所作的指定。</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计量方法：以公允价值计量且其变动计入当期损益的金融资产或金融负债，取得时以公允价值（扣除已宣告但尚未发放 的现金股利或已到付息期但尚未领取的债券利息）作为初始确认金额。</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持有期间将取得的利息或现金股利确认为投资收益，资产负债表日将公允价值变动计入当期损益。</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处置时，公允价值与初始入账金额之间的差额确认为投资收益，同时调整公允价值变动损益。</w:t>
      </w:r>
    </w:p>
    <w:p>
      <w:pPr>
        <w:pStyle w:val="Style25"/>
        <w:keepNext w:val="0"/>
        <w:keepLines w:val="0"/>
        <w:widowControl w:val="0"/>
        <w:shd w:val="clear" w:color="auto" w:fill="auto"/>
        <w:tabs>
          <w:tab w:pos="745" w:val="left"/>
        </w:tabs>
        <w:bidi w:val="0"/>
        <w:spacing w:before="0" w:after="0" w:line="360" w:lineRule="auto"/>
        <w:ind w:left="0" w:right="0"/>
        <w:jc w:val="both"/>
      </w:pPr>
      <w:bookmarkStart w:id="763" w:name="bookmark763"/>
      <w:r>
        <w:rPr>
          <w:rFonts w:ascii="Times New Roman" w:eastAsia="Times New Roman" w:hAnsi="Times New Roman" w:cs="Times New Roman"/>
          <w:color w:val="000000"/>
          <w:spacing w:val="0"/>
          <w:w w:val="100"/>
          <w:position w:val="0"/>
          <w:sz w:val="18"/>
          <w:szCs w:val="18"/>
        </w:rPr>
        <w:t>B</w:t>
      </w:r>
      <w:bookmarkEnd w:id="763"/>
      <w:r>
        <w:rPr>
          <w:color w:val="000000"/>
          <w:spacing w:val="0"/>
          <w:w w:val="100"/>
          <w:position w:val="0"/>
        </w:rPr>
        <w:t>、</w:t>
        <w:tab/>
      </w:r>
      <w:r>
        <w:rPr>
          <w:color w:val="000000"/>
          <w:spacing w:val="0"/>
          <w:w w:val="100"/>
          <w:position w:val="0"/>
        </w:rPr>
        <w:t>持有至到期投资</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确认依据：指本公司购入的到期日固定、回收金额固定或可确定，且本公司有明确意图和能力持有至到期的固定利率国 债、浮动利率公司债券等非衍生金融资产。</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计量方法：取得时按公允价值（扣除已到付息期但尚未领取的债券利息）和相关交易费用之和作为初始确认金额。 持有期间按照摊余成本计量，采用实际利率法（如实际利率与票面利率差别较小的，按票面利率）计算确认利息收入， 计入投资收益。实际利率在取得时确定，在该预期存续期间或适用的更短期间内保持不变。</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处置时，将所取得价款与该投资账面价值之间的差额计入投资收益。</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若本公司于到期日前出售或重分类了较大金额的持有至到期投资（较大金额是指相对该类投资出售或重分类前的总金额 而言），则本公司将该类投资的剩余部分重分类为可供出售金融资产，且在本会计期间及以后两个完整的会计年度内不再将 该金融资产划分为持有至到期投资，但下列情况除外：出售日或重分类日距离该项投资到期日或赎回日较近（如到期前三个 月内），市场利率变化对该项投资的公允价值没有显著影响；根据合同约定的定期偿付或提前还款方式收回该投资几乎所有 初始本金后，将剩余部分予以出售或重分类；出售或重分类是由于本公司无法控制、预期不会重复发生且难以合理预计的独 立事项所引起。</w:t>
      </w:r>
    </w:p>
    <w:p>
      <w:pPr>
        <w:pStyle w:val="Style25"/>
        <w:keepNext w:val="0"/>
        <w:keepLines w:val="0"/>
        <w:widowControl w:val="0"/>
        <w:shd w:val="clear" w:color="auto" w:fill="auto"/>
        <w:tabs>
          <w:tab w:pos="759" w:val="left"/>
        </w:tabs>
        <w:bidi w:val="0"/>
        <w:spacing w:before="0" w:after="0" w:line="360" w:lineRule="auto"/>
        <w:ind w:left="0" w:right="0"/>
        <w:jc w:val="both"/>
      </w:pPr>
      <w:bookmarkStart w:id="764" w:name="bookmark764"/>
      <w:r>
        <w:rPr>
          <w:rFonts w:ascii="Times New Roman" w:eastAsia="Times New Roman" w:hAnsi="Times New Roman" w:cs="Times New Roman"/>
          <w:color w:val="000000"/>
          <w:spacing w:val="0"/>
          <w:w w:val="100"/>
          <w:position w:val="0"/>
          <w:sz w:val="18"/>
          <w:szCs w:val="18"/>
        </w:rPr>
        <w:t>C</w:t>
      </w:r>
      <w:bookmarkEnd w:id="764"/>
      <w:r>
        <w:rPr>
          <w:color w:val="000000"/>
          <w:spacing w:val="0"/>
          <w:w w:val="100"/>
          <w:position w:val="0"/>
        </w:rPr>
        <w:t>、</w:t>
        <w:tab/>
      </w:r>
      <w:r>
        <w:rPr>
          <w:color w:val="000000"/>
          <w:spacing w:val="0"/>
          <w:w w:val="100"/>
          <w:position w:val="0"/>
        </w:rPr>
        <w:t>可供出售金融资产</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确认依据：指本公司没有划分为以公允价值计量且其变动计入当期损益的金融资产、持有至到期投资、应收款项的金融 资产。</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计量方法：取得时按公允价值（扣除已宣告但尚未发放的现金股利或已到付息期但尚未领取的债券利息）和相关交易费 用之和作为初始确认金额。</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持有期间将取得的利息或现金股利确认为投资收益。资产负债表日将公允价值变动计入其他综合收益。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处置时，将取得的价款与该金融资产账面价值之间的差额，计入投资损益；同时，将原直接计入其他综合收益的公允价 值变动累计额对应处置部分的金额转出，计入投资损益。</w:t>
      </w:r>
    </w:p>
    <w:p>
      <w:pPr>
        <w:pStyle w:val="Style25"/>
        <w:keepNext w:val="0"/>
        <w:keepLines w:val="0"/>
        <w:widowControl w:val="0"/>
        <w:numPr>
          <w:ilvl w:val="0"/>
          <w:numId w:val="13"/>
        </w:numPr>
        <w:shd w:val="clear" w:color="auto" w:fill="auto"/>
        <w:tabs>
          <w:tab w:pos="825" w:val="left"/>
        </w:tabs>
        <w:bidi w:val="0"/>
        <w:spacing w:before="0" w:after="0" w:line="314" w:lineRule="exact"/>
        <w:ind w:left="0" w:right="0"/>
        <w:jc w:val="both"/>
      </w:pPr>
      <w:bookmarkStart w:id="765" w:name="bookmark765"/>
      <w:bookmarkEnd w:id="765"/>
      <w:r>
        <w:rPr>
          <w:color w:val="000000"/>
          <w:spacing w:val="0"/>
          <w:w w:val="100"/>
          <w:position w:val="0"/>
        </w:rPr>
        <w:t>金融资产转移的确认依据和计量方法</w:t>
      </w:r>
    </w:p>
    <w:p>
      <w:pPr>
        <w:pStyle w:val="Style25"/>
        <w:keepNext w:val="0"/>
        <w:keepLines w:val="0"/>
        <w:widowControl w:val="0"/>
        <w:numPr>
          <w:ilvl w:val="0"/>
          <w:numId w:val="15"/>
        </w:numPr>
        <w:shd w:val="clear" w:color="auto" w:fill="auto"/>
        <w:tabs>
          <w:tab w:pos="753" w:val="left"/>
        </w:tabs>
        <w:bidi w:val="0"/>
        <w:spacing w:before="0" w:after="0" w:line="314" w:lineRule="exact"/>
        <w:ind w:left="0" w:right="0"/>
        <w:jc w:val="both"/>
      </w:pPr>
      <w:bookmarkStart w:id="766" w:name="bookmark766"/>
      <w:bookmarkEnd w:id="766"/>
      <w:r>
        <w:rPr>
          <w:color w:val="000000"/>
          <w:spacing w:val="0"/>
          <w:w w:val="100"/>
          <w:position w:val="0"/>
        </w:rPr>
        <w:t>金融资产转移的确认依据</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本公司已将金融资产所有权上几乎所有的风险和报酬转移给转入方的或既没有转移也没有保留金融资产所有权上几乎 所有的风险和报酬，但放弃了对该金融资产控制的，终止对该金融资产的确认。</w:t>
      </w:r>
    </w:p>
    <w:p>
      <w:pPr>
        <w:pStyle w:val="Style25"/>
        <w:keepNext w:val="0"/>
        <w:keepLines w:val="0"/>
        <w:widowControl w:val="0"/>
        <w:numPr>
          <w:ilvl w:val="0"/>
          <w:numId w:val="15"/>
        </w:numPr>
        <w:shd w:val="clear" w:color="auto" w:fill="auto"/>
        <w:tabs>
          <w:tab w:pos="753" w:val="left"/>
        </w:tabs>
        <w:bidi w:val="0"/>
        <w:spacing w:before="0" w:after="0" w:line="314" w:lineRule="exact"/>
        <w:ind w:left="0" w:right="0"/>
        <w:jc w:val="both"/>
      </w:pPr>
      <w:bookmarkStart w:id="767" w:name="bookmark767"/>
      <w:bookmarkEnd w:id="767"/>
      <w:r>
        <w:rPr>
          <w:color w:val="000000"/>
          <w:spacing w:val="0"/>
          <w:w w:val="100"/>
          <w:position w:val="0"/>
        </w:rPr>
        <w:t>金融资产转移的计量方法</w:t>
      </w:r>
    </w:p>
    <w:p>
      <w:pPr>
        <w:pStyle w:val="Style25"/>
        <w:keepNext w:val="0"/>
        <w:keepLines w:val="0"/>
        <w:widowControl w:val="0"/>
        <w:shd w:val="clear" w:color="auto" w:fill="auto"/>
        <w:tabs>
          <w:tab w:pos="757" w:val="left"/>
        </w:tabs>
        <w:bidi w:val="0"/>
        <w:spacing w:before="0" w:after="0" w:line="314" w:lineRule="exact"/>
        <w:ind w:left="360" w:right="0" w:firstLine="20"/>
        <w:jc w:val="both"/>
      </w:pPr>
      <w:bookmarkStart w:id="768" w:name="bookmark768"/>
      <w:r>
        <w:rPr>
          <w:rFonts w:ascii="Times New Roman" w:eastAsia="Times New Roman" w:hAnsi="Times New Roman" w:cs="Times New Roman"/>
          <w:color w:val="000000"/>
          <w:spacing w:val="0"/>
          <w:w w:val="100"/>
          <w:position w:val="0"/>
          <w:sz w:val="18"/>
          <w:szCs w:val="18"/>
        </w:rPr>
        <w:t>A</w:t>
      </w:r>
      <w:bookmarkEnd w:id="768"/>
      <w:r>
        <w:rPr>
          <w:color w:val="000000"/>
          <w:spacing w:val="0"/>
          <w:w w:val="100"/>
          <w:position w:val="0"/>
        </w:rPr>
        <w:t>、</w:t>
        <w:tab/>
      </w:r>
      <w:r>
        <w:rPr>
          <w:color w:val="000000"/>
          <w:spacing w:val="0"/>
          <w:w w:val="100"/>
          <w:position w:val="0"/>
        </w:rPr>
        <w:t>整体转移满足终止确认条件时的计量：金融资产整体转移满足终止确认条件的，将下列两项的差额计入当期损益： 所转移金融资产的账面价值；</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因转移而收到的对价，与原直接计入所有者权益的公允价值变动累计额之和。</w:t>
      </w:r>
    </w:p>
    <w:p>
      <w:pPr>
        <w:pStyle w:val="Style25"/>
        <w:keepNext w:val="0"/>
        <w:keepLines w:val="0"/>
        <w:widowControl w:val="0"/>
        <w:shd w:val="clear" w:color="auto" w:fill="auto"/>
        <w:bidi w:val="0"/>
        <w:spacing w:before="0" w:after="0" w:line="314" w:lineRule="exact"/>
        <w:ind w:left="0" w:right="0"/>
        <w:jc w:val="left"/>
      </w:pPr>
      <w:bookmarkStart w:id="769" w:name="bookmark769"/>
      <w:r>
        <w:rPr>
          <w:rFonts w:ascii="Times New Roman" w:eastAsia="Times New Roman" w:hAnsi="Times New Roman" w:cs="Times New Roman"/>
          <w:color w:val="000000"/>
          <w:spacing w:val="0"/>
          <w:w w:val="100"/>
          <w:position w:val="0"/>
          <w:sz w:val="18"/>
          <w:szCs w:val="18"/>
        </w:rPr>
        <w:t>B</w:t>
      </w:r>
      <w:bookmarkEnd w:id="769"/>
      <w:r>
        <w:rPr>
          <w:color w:val="000000"/>
          <w:spacing w:val="0"/>
          <w:w w:val="100"/>
          <w:position w:val="0"/>
        </w:rPr>
        <w:t xml:space="preserve">、 </w:t>
      </w:r>
      <w:r>
        <w:rPr>
          <w:color w:val="000000"/>
          <w:spacing w:val="0"/>
          <w:w w:val="100"/>
          <w:position w:val="0"/>
        </w:rPr>
        <w:t>部分转移满足终止确认条件时的计量：金融资产部分转移满足终止确认条件的，将所转移金融资产整体的账面价值， 在终止确认部分和未终止确认部分之间，按照各自的相对公允价值进行分摊，并将下列两项金额的差额计入当期损益：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终止确认部分的账面价值；</w:t>
      </w:r>
    </w:p>
    <w:p>
      <w:pPr>
        <w:pStyle w:val="Style25"/>
        <w:keepNext w:val="0"/>
        <w:keepLines w:val="0"/>
        <w:widowControl w:val="0"/>
        <w:shd w:val="clear" w:color="auto" w:fill="auto"/>
        <w:bidi w:val="0"/>
        <w:spacing w:before="0" w:after="100" w:line="314" w:lineRule="exact"/>
        <w:ind w:left="0" w:right="0"/>
        <w:jc w:val="both"/>
      </w:pPr>
      <w:r>
        <w:rPr>
          <w:color w:val="000000"/>
          <w:spacing w:val="0"/>
          <w:w w:val="100"/>
          <w:position w:val="0"/>
        </w:rPr>
        <w:t>终止确认部分的对价，与原直接计入所有者权益的公允价值变动累计额中对应终止确认部分的金额之和。</w:t>
      </w:r>
    </w:p>
    <w:p>
      <w:pPr>
        <w:pStyle w:val="Style25"/>
        <w:keepNext w:val="0"/>
        <w:keepLines w:val="0"/>
        <w:widowControl w:val="0"/>
        <w:shd w:val="clear" w:color="auto" w:fill="auto"/>
        <w:tabs>
          <w:tab w:pos="758" w:val="left"/>
        </w:tabs>
        <w:bidi w:val="0"/>
        <w:spacing w:before="0" w:after="0" w:line="360" w:lineRule="auto"/>
        <w:ind w:left="0" w:right="0"/>
        <w:jc w:val="both"/>
      </w:pPr>
      <w:bookmarkStart w:id="770" w:name="bookmark770"/>
      <w:r>
        <w:rPr>
          <w:rFonts w:ascii="Times New Roman" w:eastAsia="Times New Roman" w:hAnsi="Times New Roman" w:cs="Times New Roman"/>
          <w:color w:val="000000"/>
          <w:spacing w:val="0"/>
          <w:w w:val="100"/>
          <w:position w:val="0"/>
          <w:sz w:val="18"/>
          <w:szCs w:val="18"/>
        </w:rPr>
        <w:t>C</w:t>
      </w:r>
      <w:bookmarkEnd w:id="770"/>
      <w:r>
        <w:rPr>
          <w:color w:val="000000"/>
          <w:spacing w:val="0"/>
          <w:w w:val="100"/>
          <w:position w:val="0"/>
        </w:rPr>
        <w:t>、</w:t>
        <w:tab/>
      </w:r>
      <w:r>
        <w:rPr>
          <w:color w:val="000000"/>
          <w:spacing w:val="0"/>
          <w:w w:val="100"/>
          <w:position w:val="0"/>
        </w:rPr>
        <w:t>金融资产转移不满足终止确认条件的，继续确认该金融资产，将所收到的对价确认为一项金融负债。</w:t>
      </w:r>
    </w:p>
    <w:p>
      <w:pPr>
        <w:pStyle w:val="Style25"/>
        <w:keepNext w:val="0"/>
        <w:keepLines w:val="0"/>
        <w:widowControl w:val="0"/>
        <w:shd w:val="clear" w:color="auto" w:fill="auto"/>
        <w:tabs>
          <w:tab w:pos="742" w:val="left"/>
        </w:tabs>
        <w:bidi w:val="0"/>
        <w:spacing w:before="0" w:after="0" w:line="314" w:lineRule="exact"/>
        <w:ind w:left="0" w:right="0"/>
        <w:jc w:val="both"/>
      </w:pPr>
      <w:bookmarkStart w:id="771" w:name="bookmark771"/>
      <w:r>
        <w:rPr>
          <w:rFonts w:ascii="Times New Roman" w:eastAsia="Times New Roman" w:hAnsi="Times New Roman" w:cs="Times New Roman"/>
          <w:color w:val="000000"/>
          <w:spacing w:val="0"/>
          <w:w w:val="100"/>
          <w:position w:val="0"/>
          <w:sz w:val="18"/>
          <w:szCs w:val="18"/>
        </w:rPr>
        <w:t>D</w:t>
      </w:r>
      <w:bookmarkEnd w:id="771"/>
      <w:r>
        <w:rPr>
          <w:color w:val="000000"/>
          <w:spacing w:val="0"/>
          <w:w w:val="100"/>
          <w:position w:val="0"/>
        </w:rPr>
        <w:t>、</w:t>
        <w:tab/>
      </w:r>
      <w:r>
        <w:rPr>
          <w:color w:val="000000"/>
          <w:spacing w:val="0"/>
          <w:w w:val="100"/>
          <w:position w:val="0"/>
        </w:rPr>
        <w:t>对于采用继续涉入方式的金融资产转移，本公司按照继续涉入所转移金融资产的程度确认一项金融资产，同时确认 一项金融负债。</w:t>
      </w:r>
    </w:p>
    <w:p>
      <w:pPr>
        <w:pStyle w:val="Style25"/>
        <w:keepNext w:val="0"/>
        <w:keepLines w:val="0"/>
        <w:widowControl w:val="0"/>
        <w:numPr>
          <w:ilvl w:val="0"/>
          <w:numId w:val="13"/>
        </w:numPr>
        <w:shd w:val="clear" w:color="auto" w:fill="auto"/>
        <w:tabs>
          <w:tab w:pos="825" w:val="left"/>
        </w:tabs>
        <w:bidi w:val="0"/>
        <w:spacing w:before="0" w:after="0" w:line="314" w:lineRule="exact"/>
        <w:ind w:left="0" w:right="0"/>
        <w:jc w:val="both"/>
      </w:pPr>
      <w:bookmarkStart w:id="772" w:name="bookmark772"/>
      <w:bookmarkEnd w:id="772"/>
      <w:r>
        <w:rPr>
          <w:color w:val="000000"/>
          <w:spacing w:val="0"/>
          <w:w w:val="100"/>
          <w:position w:val="0"/>
        </w:rPr>
        <w:t>金融负债终止确认条件</w:t>
      </w:r>
    </w:p>
    <w:p>
      <w:pPr>
        <w:pStyle w:val="Style25"/>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本公司在金融负债的现实义务全部或部分已经解除时终止确认该金融负债或其一部分。</w:t>
      </w:r>
    </w:p>
    <w:p>
      <w:pPr>
        <w:pStyle w:val="Style25"/>
        <w:keepNext w:val="0"/>
        <w:keepLines w:val="0"/>
        <w:widowControl w:val="0"/>
        <w:numPr>
          <w:ilvl w:val="0"/>
          <w:numId w:val="13"/>
        </w:numPr>
        <w:shd w:val="clear" w:color="auto" w:fill="auto"/>
        <w:tabs>
          <w:tab w:pos="825" w:val="left"/>
        </w:tabs>
        <w:bidi w:val="0"/>
        <w:spacing w:before="0" w:after="0" w:line="314" w:lineRule="exact"/>
        <w:ind w:left="0" w:right="0"/>
        <w:jc w:val="both"/>
      </w:pPr>
      <w:bookmarkStart w:id="773" w:name="bookmark773"/>
      <w:bookmarkEnd w:id="773"/>
      <w:r>
        <w:rPr>
          <w:color w:val="000000"/>
          <w:spacing w:val="0"/>
          <w:w w:val="100"/>
          <w:position w:val="0"/>
        </w:rPr>
        <w:t>金融资产和金融负债的公允价值确定方法</w:t>
      </w:r>
    </w:p>
    <w:p>
      <w:pPr>
        <w:pStyle w:val="Style25"/>
        <w:keepNext w:val="0"/>
        <w:keepLines w:val="0"/>
        <w:widowControl w:val="0"/>
        <w:numPr>
          <w:ilvl w:val="0"/>
          <w:numId w:val="17"/>
        </w:numPr>
        <w:shd w:val="clear" w:color="auto" w:fill="auto"/>
        <w:tabs>
          <w:tab w:pos="753" w:val="left"/>
        </w:tabs>
        <w:bidi w:val="0"/>
        <w:spacing w:before="0" w:after="0" w:line="314" w:lineRule="exact"/>
        <w:ind w:left="0" w:right="0"/>
        <w:jc w:val="both"/>
      </w:pPr>
      <w:bookmarkStart w:id="774" w:name="bookmark774"/>
      <w:bookmarkEnd w:id="774"/>
      <w:r>
        <w:rPr>
          <w:color w:val="000000"/>
          <w:spacing w:val="0"/>
          <w:w w:val="100"/>
          <w:position w:val="0"/>
        </w:rPr>
        <w:t>存在活跃市场的金融资产或金融负债，用活跃市场中的报价来确定公允价值；</w:t>
      </w:r>
    </w:p>
    <w:p>
      <w:pPr>
        <w:pStyle w:val="Style25"/>
        <w:keepNext w:val="0"/>
        <w:keepLines w:val="0"/>
        <w:widowControl w:val="0"/>
        <w:numPr>
          <w:ilvl w:val="0"/>
          <w:numId w:val="17"/>
        </w:numPr>
        <w:shd w:val="clear" w:color="auto" w:fill="auto"/>
        <w:tabs>
          <w:tab w:pos="753" w:val="left"/>
        </w:tabs>
        <w:bidi w:val="0"/>
        <w:spacing w:before="0" w:after="0" w:line="314" w:lineRule="exact"/>
        <w:ind w:left="0" w:right="0"/>
        <w:jc w:val="both"/>
      </w:pPr>
      <w:bookmarkStart w:id="775" w:name="bookmark775"/>
      <w:bookmarkEnd w:id="775"/>
      <w:r>
        <w:rPr>
          <w:color w:val="000000"/>
          <w:spacing w:val="0"/>
          <w:w w:val="100"/>
          <w:position w:val="0"/>
        </w:rPr>
        <w:t>金融工具不存在活跃市场的，本公司采用估值技术确定其公允价值。</w:t>
      </w:r>
    </w:p>
    <w:p>
      <w:pPr>
        <w:pStyle w:val="Style25"/>
        <w:keepNext w:val="0"/>
        <w:keepLines w:val="0"/>
        <w:widowControl w:val="0"/>
        <w:numPr>
          <w:ilvl w:val="0"/>
          <w:numId w:val="13"/>
        </w:numPr>
        <w:shd w:val="clear" w:color="auto" w:fill="auto"/>
        <w:tabs>
          <w:tab w:pos="825" w:val="left"/>
        </w:tabs>
        <w:bidi w:val="0"/>
        <w:spacing w:before="0" w:after="0" w:line="314" w:lineRule="exact"/>
        <w:ind w:left="0" w:right="0"/>
        <w:jc w:val="both"/>
      </w:pPr>
      <w:bookmarkStart w:id="776" w:name="bookmark776"/>
      <w:bookmarkEnd w:id="776"/>
      <w:r>
        <w:rPr>
          <w:color w:val="000000"/>
          <w:spacing w:val="0"/>
          <w:w w:val="100"/>
          <w:position w:val="0"/>
        </w:rPr>
        <w:t>金融资产(不含应收款项)减值测试方法</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本公司在资产负债表日对金融资产(不含应收款项)的账面价值进行检查，有客观证据表明发生减值的，计提减值准备。</w:t>
      </w:r>
    </w:p>
    <w:p>
      <w:pPr>
        <w:pStyle w:val="Style25"/>
        <w:keepNext w:val="0"/>
        <w:keepLines w:val="0"/>
        <w:widowControl w:val="0"/>
        <w:numPr>
          <w:ilvl w:val="0"/>
          <w:numId w:val="19"/>
        </w:numPr>
        <w:shd w:val="clear" w:color="auto" w:fill="auto"/>
        <w:tabs>
          <w:tab w:pos="723" w:val="left"/>
        </w:tabs>
        <w:bidi w:val="0"/>
        <w:spacing w:before="0" w:after="0" w:line="314" w:lineRule="exact"/>
        <w:ind w:left="0" w:right="0"/>
        <w:jc w:val="both"/>
      </w:pPr>
      <w:bookmarkStart w:id="777" w:name="bookmark777"/>
      <w:bookmarkEnd w:id="777"/>
      <w:r>
        <w:rPr>
          <w:color w:val="000000"/>
          <w:spacing w:val="0"/>
          <w:w w:val="100"/>
          <w:position w:val="0"/>
        </w:rPr>
        <w:t>持有至到期投资：根据账面价值与预计未来现金流量的现值之间的差额计算确认减值损失，具体比照应收款项减值损 失计量方法处理。</w:t>
      </w:r>
    </w:p>
    <w:p>
      <w:pPr>
        <w:pStyle w:val="Style25"/>
        <w:keepNext w:val="0"/>
        <w:keepLines w:val="0"/>
        <w:widowControl w:val="0"/>
        <w:numPr>
          <w:ilvl w:val="0"/>
          <w:numId w:val="19"/>
        </w:numPr>
        <w:shd w:val="clear" w:color="auto" w:fill="auto"/>
        <w:tabs>
          <w:tab w:pos="723" w:val="left"/>
        </w:tabs>
        <w:bidi w:val="0"/>
        <w:spacing w:before="0" w:after="0" w:line="314" w:lineRule="exact"/>
        <w:ind w:left="0" w:right="0"/>
        <w:jc w:val="both"/>
      </w:pPr>
      <w:bookmarkStart w:id="778" w:name="bookmark778"/>
      <w:bookmarkEnd w:id="778"/>
      <w:r>
        <w:rPr>
          <w:color w:val="000000"/>
          <w:spacing w:val="0"/>
          <w:w w:val="100"/>
          <w:position w:val="0"/>
        </w:rPr>
        <w:t>可供出售金融资产：当综合相关因素判断可供出售权益工具投资公允价值下跌是严重或非暂时性下跌时，表明该可供 出售权益工具投资发生减值。其中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是指公允价值连续下跌 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的减值损失予以转回，可供出售权益工具投资的减值损失转回计入其他综合收益，可供出售债务工具的减值损失转回计入当 期损益。</w:t>
      </w:r>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29"/>
        <w:keepNext/>
        <w:keepLines/>
        <w:widowControl w:val="0"/>
        <w:shd w:val="clear" w:color="auto" w:fill="auto"/>
        <w:bidi w:val="0"/>
        <w:spacing w:before="0" w:after="3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79"/>
      <w:bookmarkEnd w:id="780"/>
      <w:bookmarkEnd w:id="782"/>
    </w:p>
    <w:p>
      <w:pPr>
        <w:pStyle w:val="Style35"/>
        <w:keepNext/>
        <w:keepLines/>
        <w:widowControl w:val="0"/>
        <w:numPr>
          <w:ilvl w:val="0"/>
          <w:numId w:val="21"/>
        </w:numPr>
        <w:shd w:val="clear" w:color="auto" w:fill="auto"/>
        <w:bidi w:val="0"/>
        <w:spacing w:before="0" w:after="320" w:line="240" w:lineRule="auto"/>
        <w:ind w:left="0" w:right="0" w:firstLine="140"/>
        <w:jc w:val="left"/>
      </w:pPr>
      <w:bookmarkStart w:id="783" w:name="bookmark783"/>
      <w:bookmarkStart w:id="784" w:name="bookmark784"/>
      <w:bookmarkStart w:id="785" w:name="bookmark785"/>
      <w:bookmarkStart w:id="786" w:name="bookmark786"/>
      <w:bookmarkEnd w:id="785"/>
      <w:r>
        <w:rPr>
          <w:color w:val="000000"/>
          <w:spacing w:val="0"/>
          <w:w w:val="100"/>
          <w:position w:val="0"/>
        </w:rPr>
        <w:t>单项金额重大并单独计提坏账准备的应收款项</w:t>
      </w:r>
      <w:bookmarkEnd w:id="783"/>
      <w:bookmarkEnd w:id="784"/>
      <w:bookmarkEnd w:id="786"/>
    </w:p>
    <w:tbl>
      <w:tblPr>
        <w:tblOverlap w:val="never"/>
        <w:jc w:val="center"/>
        <w:tblLayout w:type="fixed"/>
      </w:tblPr>
      <w:tblGrid>
        <w:gridCol w:w="3830"/>
        <w:gridCol w:w="575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本公司根据公司经营规模、业务性质及客户结算状况等确定单项金额重大 的应收款项为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万元以上(含)的款项。</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单独进行减值测试，根据其未来现金流量现值低于其账面价值的差额计提</w:t>
            </w:r>
          </w:p>
        </w:tc>
      </w:tr>
    </w:tbl>
    <w:p>
      <w:pPr>
        <w:widowControl w:val="0"/>
        <w:spacing w:line="1" w:lineRule="exact"/>
      </w:pPr>
    </w:p>
    <w:tbl>
      <w:tblPr>
        <w:tblOverlap w:val="never"/>
        <w:jc w:val="center"/>
        <w:tblLayout w:type="fixed"/>
      </w:tblPr>
      <w:tblGrid>
        <w:gridCol w:w="3830"/>
        <w:gridCol w:w="5750"/>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坏账准备；经单独测试未发生减值的，以账龄为信用风险特征根据账龄分 析法计提坏账准备。</w:t>
            </w:r>
          </w:p>
        </w:tc>
      </w:tr>
    </w:tbl>
    <w:p>
      <w:pPr>
        <w:widowControl w:val="0"/>
        <w:spacing w:after="319" w:line="1" w:lineRule="exact"/>
      </w:pPr>
    </w:p>
    <w:p>
      <w:pPr>
        <w:pStyle w:val="Style35"/>
        <w:keepNext/>
        <w:keepLines/>
        <w:widowControl w:val="0"/>
        <w:numPr>
          <w:ilvl w:val="0"/>
          <w:numId w:val="21"/>
        </w:numPr>
        <w:shd w:val="clear" w:color="auto" w:fill="auto"/>
        <w:bidi w:val="0"/>
        <w:spacing w:before="0" w:after="320" w:line="240" w:lineRule="auto"/>
        <w:ind w:left="0" w:right="0" w:firstLine="140"/>
        <w:jc w:val="left"/>
      </w:pPr>
      <w:bookmarkStart w:id="787" w:name="bookmark787"/>
      <w:bookmarkStart w:id="788" w:name="bookmark788"/>
      <w:bookmarkStart w:id="789" w:name="bookmark789"/>
      <w:bookmarkStart w:id="790" w:name="bookmark790"/>
      <w:bookmarkEnd w:id="789"/>
      <w:r>
        <w:rPr>
          <w:color w:val="000000"/>
          <w:spacing w:val="0"/>
          <w:w w:val="100"/>
          <w:position w:val="0"/>
        </w:rPr>
        <w:t>按信用风险特征组合计提坏账准备的应收款项</w:t>
      </w:r>
      <w:bookmarkEnd w:id="787"/>
      <w:bookmarkEnd w:id="788"/>
      <w:bookmarkEnd w:id="79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以账龄为信用风险组合的应收款项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21"/>
        </w:numPr>
        <w:shd w:val="clear" w:color="auto" w:fill="auto"/>
        <w:bidi w:val="0"/>
        <w:spacing w:before="0" w:after="320" w:line="240" w:lineRule="auto"/>
        <w:ind w:left="0" w:right="0" w:firstLine="140"/>
        <w:jc w:val="left"/>
      </w:pPr>
      <w:bookmarkStart w:id="791" w:name="bookmark791"/>
      <w:bookmarkStart w:id="792" w:name="bookmark792"/>
      <w:bookmarkStart w:id="793" w:name="bookmark793"/>
      <w:bookmarkStart w:id="794" w:name="bookmark794"/>
      <w:bookmarkEnd w:id="793"/>
      <w:r>
        <w:rPr>
          <w:color w:val="000000"/>
          <w:spacing w:val="0"/>
          <w:w w:val="100"/>
          <w:position w:val="0"/>
        </w:rPr>
        <w:t>单项金额不重大但单独计提坏账准备的应收款项</w:t>
      </w:r>
      <w:bookmarkEnd w:id="791"/>
      <w:bookmarkEnd w:id="792"/>
      <w:bookmarkEnd w:id="794"/>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单项金额不重大的应收款项但按信用风险特征组合后该组合 的风险较大。</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值的差额计提坏账准备；经单独测试未发生减值的，以账龄 为信用风险特征根据账龄分析法计提坏账准备。</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left"/>
      </w:pPr>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95"/>
      <w:bookmarkEnd w:id="796"/>
      <w:bookmarkEnd w:id="797"/>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互联网游戏业</w:t>
      </w:r>
    </w:p>
    <w:p>
      <w:pPr>
        <w:pStyle w:val="Style25"/>
        <w:keepNext w:val="0"/>
        <w:keepLines w:val="0"/>
        <w:widowControl w:val="0"/>
        <w:numPr>
          <w:ilvl w:val="0"/>
          <w:numId w:val="23"/>
        </w:numPr>
        <w:shd w:val="clear" w:color="auto" w:fill="auto"/>
        <w:tabs>
          <w:tab w:pos="740" w:val="left"/>
        </w:tabs>
        <w:bidi w:val="0"/>
        <w:spacing w:before="0" w:after="40" w:line="312" w:lineRule="exact"/>
        <w:ind w:left="0" w:right="0" w:firstLine="300"/>
        <w:jc w:val="left"/>
      </w:pPr>
      <w:bookmarkStart w:id="798" w:name="bookmark798"/>
      <w:bookmarkEnd w:id="798"/>
      <w:r>
        <w:rPr>
          <w:color w:val="000000"/>
          <w:spacing w:val="0"/>
          <w:w w:val="100"/>
          <w:position w:val="0"/>
        </w:rPr>
        <w:t>存货的分类</w:t>
      </w:r>
    </w:p>
    <w:p>
      <w:pPr>
        <w:pStyle w:val="Style25"/>
        <w:keepNext w:val="0"/>
        <w:keepLines w:val="0"/>
        <w:widowControl w:val="0"/>
        <w:shd w:val="clear" w:color="auto" w:fill="auto"/>
        <w:bidi w:val="0"/>
        <w:spacing w:before="0" w:after="40" w:line="312" w:lineRule="exact"/>
        <w:ind w:left="0" w:right="0" w:firstLine="300"/>
        <w:jc w:val="left"/>
      </w:pPr>
      <w:r>
        <w:rPr>
          <w:color w:val="000000"/>
          <w:spacing w:val="0"/>
          <w:w w:val="100"/>
          <w:position w:val="0"/>
        </w:rPr>
        <w:t>本公司存货是指企业在日常活动中持有以备出售的产成品或商品、处在生产过程中的在产品、在生产过程中或提供劳务 过程中耗用的材料和物料等，包括库存商品、库存材料、低值易耗品、包装物、发出商品、在产品等。</w:t>
      </w:r>
    </w:p>
    <w:p>
      <w:pPr>
        <w:pStyle w:val="Style25"/>
        <w:keepNext w:val="0"/>
        <w:keepLines w:val="0"/>
        <w:widowControl w:val="0"/>
        <w:numPr>
          <w:ilvl w:val="0"/>
          <w:numId w:val="23"/>
        </w:numPr>
        <w:shd w:val="clear" w:color="auto" w:fill="auto"/>
        <w:tabs>
          <w:tab w:pos="740" w:val="left"/>
        </w:tabs>
        <w:bidi w:val="0"/>
        <w:spacing w:before="0" w:after="40" w:line="312" w:lineRule="exact"/>
        <w:ind w:left="0" w:right="0" w:firstLine="300"/>
        <w:jc w:val="left"/>
      </w:pPr>
      <w:bookmarkStart w:id="799" w:name="bookmark799"/>
      <w:bookmarkEnd w:id="799"/>
      <w:r>
        <w:rPr>
          <w:color w:val="000000"/>
          <w:spacing w:val="0"/>
          <w:w w:val="100"/>
          <w:position w:val="0"/>
        </w:rPr>
        <w:t>发出存货的计价方法</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存货的取得按实际成本核算，库存商品、库存材料发出采用月末一次加权平均法核算。</w:t>
      </w:r>
    </w:p>
    <w:p>
      <w:pPr>
        <w:pStyle w:val="Style25"/>
        <w:keepNext w:val="0"/>
        <w:keepLines w:val="0"/>
        <w:widowControl w:val="0"/>
        <w:numPr>
          <w:ilvl w:val="0"/>
          <w:numId w:val="23"/>
        </w:numPr>
        <w:shd w:val="clear" w:color="auto" w:fill="auto"/>
        <w:tabs>
          <w:tab w:pos="740" w:val="left"/>
        </w:tabs>
        <w:bidi w:val="0"/>
        <w:spacing w:before="0" w:after="40" w:line="312" w:lineRule="exact"/>
        <w:ind w:left="0" w:right="0" w:firstLine="300"/>
        <w:jc w:val="left"/>
      </w:pPr>
      <w:bookmarkStart w:id="800" w:name="bookmark800"/>
      <w:bookmarkEnd w:id="800"/>
      <w:r>
        <w:rPr>
          <w:color w:val="000000"/>
          <w:spacing w:val="0"/>
          <w:w w:val="100"/>
          <w:position w:val="0"/>
        </w:rPr>
        <w:t>存货可变现净值的确定依据及存货跌价准备的计提方法</w:t>
      </w:r>
    </w:p>
    <w:p>
      <w:pPr>
        <w:pStyle w:val="Style25"/>
        <w:keepNext w:val="0"/>
        <w:keepLines w:val="0"/>
        <w:widowControl w:val="0"/>
        <w:shd w:val="clear" w:color="auto" w:fill="auto"/>
        <w:bidi w:val="0"/>
        <w:spacing w:before="0" w:after="120" w:line="312" w:lineRule="exact"/>
        <w:ind w:left="0" w:right="0" w:firstLine="300"/>
        <w:jc w:val="left"/>
      </w:pPr>
      <w:r>
        <w:rPr>
          <w:color w:val="000000"/>
          <w:spacing w:val="0"/>
          <w:w w:val="100"/>
          <w:position w:val="0"/>
        </w:rPr>
        <w:t>存货可变现净值系根据本公司在正常经营过程中，以估计售价减去估计完工成本及销售所必须的估计费用后的价值。</w:t>
      </w:r>
    </w:p>
    <w:p>
      <w:pPr>
        <w:pStyle w:val="Style25"/>
        <w:keepNext w:val="0"/>
        <w:keepLines w:val="0"/>
        <w:widowControl w:val="0"/>
        <w:shd w:val="clear" w:color="auto" w:fill="auto"/>
        <w:bidi w:val="0"/>
        <w:spacing w:before="0" w:after="40" w:line="314" w:lineRule="exact"/>
        <w:ind w:left="0" w:right="0" w:firstLine="300"/>
        <w:jc w:val="both"/>
      </w:pPr>
      <w:r>
        <w:rPr>
          <w:color w:val="000000"/>
          <w:spacing w:val="0"/>
          <w:w w:val="100"/>
          <w:position w:val="0"/>
        </w:rPr>
        <w:t>存货跌价准备的计提方法：本公司于每年中期期末及年度终了在对存货进行全面盘点的基础上，对遭受损失，全部或部 分陈旧过时或销售价格低于成本的存货，根据存货成本与可变现净值孰低计量，按单个存货项目对同类存货项目的可变现净 值低于存货成本的差额计提存货跌价准备，并计入当期损益。确定可变现净值时，除考虑持有目的和资产负债表日该存货的 价格与成本波动外，还需要考虑未来事项的影响。</w:t>
      </w:r>
    </w:p>
    <w:p>
      <w:pPr>
        <w:pStyle w:val="Style25"/>
        <w:keepNext w:val="0"/>
        <w:keepLines w:val="0"/>
        <w:widowControl w:val="0"/>
        <w:shd w:val="clear" w:color="auto" w:fill="auto"/>
        <w:tabs>
          <w:tab w:pos="711" w:val="left"/>
        </w:tabs>
        <w:bidi w:val="0"/>
        <w:spacing w:before="0" w:after="40" w:line="314" w:lineRule="exact"/>
        <w:ind w:left="0" w:right="0" w:firstLine="30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25"/>
        <w:keepNext w:val="0"/>
        <w:keepLines w:val="0"/>
        <w:widowControl w:val="0"/>
        <w:shd w:val="clear" w:color="auto" w:fill="auto"/>
        <w:bidi w:val="0"/>
        <w:spacing w:before="0" w:after="40" w:line="314" w:lineRule="exact"/>
        <w:ind w:left="0" w:right="0" w:firstLine="300"/>
        <w:jc w:val="both"/>
      </w:pPr>
      <w:r>
        <w:rPr>
          <w:color w:val="000000"/>
          <w:spacing w:val="0"/>
          <w:w w:val="100"/>
          <w:position w:val="0"/>
        </w:rPr>
        <w:t>存货的盘存制度采用永续盘存法。</w:t>
      </w:r>
    </w:p>
    <w:p>
      <w:pPr>
        <w:pStyle w:val="Style25"/>
        <w:keepNext w:val="0"/>
        <w:keepLines w:val="0"/>
        <w:widowControl w:val="0"/>
        <w:shd w:val="clear" w:color="auto" w:fill="auto"/>
        <w:tabs>
          <w:tab w:pos="711" w:val="left"/>
        </w:tabs>
        <w:bidi w:val="0"/>
        <w:spacing w:before="0" w:after="40" w:line="314" w:lineRule="exact"/>
        <w:ind w:left="0" w:right="0" w:firstLine="30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5"/>
        <w:keepNext w:val="0"/>
        <w:keepLines w:val="0"/>
        <w:widowControl w:val="0"/>
        <w:shd w:val="clear" w:color="auto" w:fill="auto"/>
        <w:bidi w:val="0"/>
        <w:spacing w:before="0" w:after="40" w:line="314" w:lineRule="exact"/>
        <w:ind w:left="0" w:right="0" w:firstLine="300"/>
        <w:jc w:val="both"/>
      </w:pPr>
      <w:r>
        <w:rPr>
          <w:color w:val="000000"/>
          <w:spacing w:val="0"/>
          <w:w w:val="100"/>
          <w:position w:val="0"/>
        </w:rPr>
        <w:t>低值易耗品于其领用时采用一次性摊销法摊销。</w:t>
      </w:r>
    </w:p>
    <w:p>
      <w:pPr>
        <w:pStyle w:val="Style25"/>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包装物于其领用时采用一次性摊销法摊销。</w:t>
      </w:r>
    </w:p>
    <w:p>
      <w:pPr>
        <w:pStyle w:val="Style29"/>
        <w:keepNext/>
        <w:keepLines/>
        <w:widowControl w:val="0"/>
        <w:shd w:val="clear" w:color="auto" w:fill="auto"/>
        <w:tabs>
          <w:tab w:pos="445" w:val="left"/>
        </w:tabs>
        <w:bidi w:val="0"/>
        <w:spacing w:before="0" w:after="38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03"/>
      <w:bookmarkEnd w:id="804"/>
      <w:bookmarkEnd w:id="806"/>
    </w:p>
    <w:p>
      <w:pPr>
        <w:pStyle w:val="Style29"/>
        <w:keepNext/>
        <w:keepLines/>
        <w:widowControl w:val="0"/>
        <w:shd w:val="clear" w:color="auto" w:fill="auto"/>
        <w:tabs>
          <w:tab w:pos="445" w:val="left"/>
        </w:tabs>
        <w:bidi w:val="0"/>
        <w:spacing w:before="0" w:after="2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07"/>
      <w:bookmarkEnd w:id="808"/>
      <w:bookmarkEnd w:id="810"/>
    </w:p>
    <w:p>
      <w:pPr>
        <w:pStyle w:val="Style25"/>
        <w:keepNext w:val="0"/>
        <w:keepLines w:val="0"/>
        <w:widowControl w:val="0"/>
        <w:shd w:val="clear" w:color="auto" w:fill="auto"/>
        <w:tabs>
          <w:tab w:pos="796" w:val="left"/>
        </w:tabs>
        <w:bidi w:val="0"/>
        <w:spacing w:before="0" w:after="40" w:line="314" w:lineRule="exact"/>
        <w:ind w:left="0" w:right="0"/>
        <w:jc w:val="left"/>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共同控制、重要影响的判断</w:t>
      </w:r>
    </w:p>
    <w:p>
      <w:pPr>
        <w:pStyle w:val="Style25"/>
        <w:keepNext w:val="0"/>
        <w:keepLines w:val="0"/>
        <w:widowControl w:val="0"/>
        <w:shd w:val="clear" w:color="auto" w:fill="auto"/>
        <w:bidi w:val="0"/>
        <w:spacing w:before="0" w:after="40" w:line="312" w:lineRule="exact"/>
        <w:ind w:left="0" w:right="0"/>
        <w:jc w:val="left"/>
      </w:pPr>
      <w:r>
        <w:rPr>
          <w:color w:val="000000"/>
          <w:spacing w:val="0"/>
          <w:w w:val="100"/>
          <w:position w:val="0"/>
        </w:rPr>
        <w:t>按照相关约定对某项安排所共有的控制，并且该安排的相关活动必须经过分享控制权的参与方一致同意后才能决策，认 定为共同控制。对被投资单位的财务和经营政策有参与决策的权力，但并不能够控制或者与其他方一起共同控制这些政策的 制定，认定为重大影响。</w:t>
      </w:r>
    </w:p>
    <w:p>
      <w:pPr>
        <w:pStyle w:val="Style25"/>
        <w:keepNext w:val="0"/>
        <w:keepLines w:val="0"/>
        <w:widowControl w:val="0"/>
        <w:shd w:val="clear" w:color="auto" w:fill="auto"/>
        <w:tabs>
          <w:tab w:pos="796" w:val="left"/>
        </w:tabs>
        <w:bidi w:val="0"/>
        <w:spacing w:before="0" w:after="40" w:line="314" w:lineRule="exact"/>
        <w:ind w:left="0" w:right="0"/>
        <w:jc w:val="left"/>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投资成本的确定</w:t>
      </w:r>
    </w:p>
    <w:p>
      <w:pPr>
        <w:pStyle w:val="Style25"/>
        <w:keepNext w:val="0"/>
        <w:keepLines w:val="0"/>
        <w:widowControl w:val="0"/>
        <w:numPr>
          <w:ilvl w:val="0"/>
          <w:numId w:val="25"/>
        </w:numPr>
        <w:shd w:val="clear" w:color="auto" w:fill="auto"/>
        <w:tabs>
          <w:tab w:pos="704" w:val="left"/>
        </w:tabs>
        <w:bidi w:val="0"/>
        <w:spacing w:before="0" w:after="40" w:line="314" w:lineRule="exact"/>
        <w:ind w:left="0" w:right="0"/>
        <w:jc w:val="left"/>
      </w:pPr>
      <w:bookmarkStart w:id="813" w:name="bookmark813"/>
      <w:bookmarkEnd w:id="813"/>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25"/>
        <w:keepNext w:val="0"/>
        <w:keepLines w:val="0"/>
        <w:widowControl w:val="0"/>
        <w:shd w:val="clear" w:color="auto" w:fill="auto"/>
        <w:bidi w:val="0"/>
        <w:spacing w:before="0" w:after="40" w:line="314" w:lineRule="exact"/>
        <w:ind w:left="0" w:right="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40" w:line="314" w:lineRule="exact"/>
        <w:ind w:left="0" w:right="0"/>
        <w:jc w:val="both"/>
      </w:pP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 合并后应享有被合并方净资产在最终控制方合并财务报表中的账面价值的份额确定初始投资成本。合并日长期股权投资的初 始投资成本，与达到合并前的长期股权投资账面价值加上合并日进一步取得股份新支付对价的账面价值之和的差额，调整资 本公积；资本公积不足冲减的，调整留存收益。</w:t>
      </w:r>
    </w:p>
    <w:p>
      <w:pPr>
        <w:pStyle w:val="Style25"/>
        <w:keepNext w:val="0"/>
        <w:keepLines w:val="0"/>
        <w:widowControl w:val="0"/>
        <w:numPr>
          <w:ilvl w:val="0"/>
          <w:numId w:val="25"/>
        </w:numPr>
        <w:shd w:val="clear" w:color="auto" w:fill="auto"/>
        <w:tabs>
          <w:tab w:pos="724" w:val="left"/>
        </w:tabs>
        <w:bidi w:val="0"/>
        <w:spacing w:before="0" w:after="40" w:line="314" w:lineRule="exact"/>
        <w:ind w:left="0" w:right="0"/>
        <w:jc w:val="both"/>
      </w:pPr>
      <w:bookmarkStart w:id="814" w:name="bookmark814"/>
      <w:bookmarkEnd w:id="814"/>
      <w:r>
        <w:rPr>
          <w:color w:val="000000"/>
          <w:spacing w:val="0"/>
          <w:w w:val="100"/>
          <w:position w:val="0"/>
        </w:rPr>
        <w:t>非同一控制下的企业合并形成的，在购买日按照支付的合并对价的公允价值作为其初始投资成本。</w:t>
      </w:r>
    </w:p>
    <w:p>
      <w:pPr>
        <w:pStyle w:val="Style25"/>
        <w:keepNext w:val="0"/>
        <w:keepLines w:val="0"/>
        <w:widowControl w:val="0"/>
        <w:shd w:val="clear" w:color="auto" w:fill="auto"/>
        <w:bidi w:val="0"/>
        <w:spacing w:before="0" w:after="40" w:line="312" w:lineRule="exact"/>
        <w:ind w:left="0" w:right="0"/>
        <w:jc w:val="both"/>
      </w:pPr>
      <w:r>
        <w:rPr>
          <w:color w:val="000000"/>
          <w:spacing w:val="0"/>
          <w:w w:val="100"/>
          <w:position w:val="0"/>
        </w:rPr>
        <w:t>公司通过多次交易分步实现非同一控制下企业合并形成的长期股权投资，区分个别财务报表和合并财务报表进行相关会 计处理：</w:t>
      </w:r>
    </w:p>
    <w:p>
      <w:pPr>
        <w:pStyle w:val="Style25"/>
        <w:keepNext w:val="0"/>
        <w:keepLines w:val="0"/>
        <w:widowControl w:val="0"/>
        <w:shd w:val="clear" w:color="auto" w:fill="auto"/>
        <w:tabs>
          <w:tab w:pos="714" w:val="left"/>
        </w:tabs>
        <w:bidi w:val="0"/>
        <w:spacing w:before="0" w:after="140" w:line="312" w:lineRule="exact"/>
        <w:ind w:left="0" w:right="0"/>
        <w:jc w:val="both"/>
      </w:pPr>
      <w:bookmarkStart w:id="815" w:name="bookmark815"/>
      <w:r>
        <w:rPr>
          <w:rFonts w:ascii="Times New Roman" w:eastAsia="Times New Roman" w:hAnsi="Times New Roman" w:cs="Times New Roman"/>
          <w:color w:val="000000"/>
          <w:spacing w:val="0"/>
          <w:w w:val="100"/>
          <w:position w:val="0"/>
          <w:sz w:val="18"/>
          <w:szCs w:val="18"/>
        </w:rPr>
        <w:t>A</w:t>
      </w:r>
      <w:bookmarkEnd w:id="815"/>
      <w:r>
        <w:rPr>
          <w:color w:val="000000"/>
          <w:spacing w:val="0"/>
          <w:w w:val="100"/>
          <w:position w:val="0"/>
        </w:rPr>
        <w:t>、</w:t>
        <w:tab/>
      </w:r>
      <w:r>
        <w:rPr>
          <w:color w:val="000000"/>
          <w:spacing w:val="0"/>
          <w:w w:val="100"/>
          <w:position w:val="0"/>
        </w:rPr>
        <w:t>在个别财务报表中，按照原持有的股权投资的账面价值加上新增投资成本之和，作为改按成本法核算的初始投资成 本。</w:t>
      </w:r>
    </w:p>
    <w:p>
      <w:pPr>
        <w:pStyle w:val="Style25"/>
        <w:keepNext w:val="0"/>
        <w:keepLines w:val="0"/>
        <w:widowControl w:val="0"/>
        <w:shd w:val="clear" w:color="auto" w:fill="auto"/>
        <w:tabs>
          <w:tab w:pos="748" w:val="left"/>
        </w:tabs>
        <w:bidi w:val="0"/>
        <w:spacing w:before="0" w:after="0" w:line="360" w:lineRule="auto"/>
        <w:ind w:left="0" w:right="0"/>
        <w:jc w:val="both"/>
      </w:pPr>
      <w:bookmarkStart w:id="816" w:name="bookmark816"/>
      <w:r>
        <w:rPr>
          <w:rFonts w:ascii="Times New Roman" w:eastAsia="Times New Roman" w:hAnsi="Times New Roman" w:cs="Times New Roman"/>
          <w:color w:val="000000"/>
          <w:spacing w:val="0"/>
          <w:w w:val="100"/>
          <w:position w:val="0"/>
          <w:sz w:val="18"/>
          <w:szCs w:val="18"/>
        </w:rPr>
        <w:t>B</w:t>
      </w:r>
      <w:bookmarkEnd w:id="816"/>
      <w:r>
        <w:rPr>
          <w:color w:val="000000"/>
          <w:spacing w:val="0"/>
          <w:w w:val="100"/>
          <w:position w:val="0"/>
        </w:rPr>
        <w:t>、</w:t>
        <w:tab/>
      </w:r>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40" w:line="310" w:lineRule="exact"/>
        <w:ind w:left="0" w:right="0"/>
        <w:jc w:val="both"/>
      </w:pP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的，对于购买日之前 持有的被购买方的股权，按照该股权在购买日的公允价值进行重新计量，公允价值与其账面价值的差额计入当期投资收益； 购买日之前持有的被购买方的股权涉及权益法核算下的其他综合收益等的，与其相关的其他综合收益等转为购买日所属当期 收益。但由于被投资方重新计量设定受益计划净负债或净资产变动而产生的其他综合收益除外。</w:t>
      </w:r>
    </w:p>
    <w:p>
      <w:pPr>
        <w:pStyle w:val="Style25"/>
        <w:keepNext w:val="0"/>
        <w:keepLines w:val="0"/>
        <w:widowControl w:val="0"/>
        <w:numPr>
          <w:ilvl w:val="0"/>
          <w:numId w:val="25"/>
        </w:numPr>
        <w:shd w:val="clear" w:color="auto" w:fill="auto"/>
        <w:tabs>
          <w:tab w:pos="699" w:val="left"/>
        </w:tabs>
        <w:bidi w:val="0"/>
        <w:spacing w:before="0" w:after="40" w:line="314" w:lineRule="exact"/>
        <w:ind w:left="0" w:right="0"/>
        <w:jc w:val="both"/>
      </w:pPr>
      <w:bookmarkStart w:id="817" w:name="bookmark817"/>
      <w:bookmarkEnd w:id="817"/>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 组》确定其初始投资成本；以非货币性资产交换取得的，按《企业会计准则第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号——非货币性资产交换》确定其初始投资 成本。</w:t>
      </w:r>
    </w:p>
    <w:p>
      <w:pPr>
        <w:pStyle w:val="Style25"/>
        <w:keepNext w:val="0"/>
        <w:keepLines w:val="0"/>
        <w:widowControl w:val="0"/>
        <w:shd w:val="clear" w:color="auto" w:fill="auto"/>
        <w:tabs>
          <w:tab w:pos="825" w:val="left"/>
        </w:tabs>
        <w:bidi w:val="0"/>
        <w:spacing w:before="0" w:after="0" w:line="312" w:lineRule="exact"/>
        <w:ind w:left="0" w:right="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后续计量及损益确认方法</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对被投资单位实施控制的长期股权投资采用成本法核算；对联营企业和合营企业的长期股权投资，采用权益法核算。</w:t>
      </w:r>
    </w:p>
    <w:p>
      <w:pPr>
        <w:pStyle w:val="Style25"/>
        <w:keepNext w:val="0"/>
        <w:keepLines w:val="0"/>
        <w:widowControl w:val="0"/>
        <w:shd w:val="clear" w:color="auto" w:fill="auto"/>
        <w:tabs>
          <w:tab w:pos="825" w:val="left"/>
        </w:tabs>
        <w:bidi w:val="0"/>
        <w:spacing w:before="0" w:after="0" w:line="312" w:lineRule="exact"/>
        <w:ind w:left="0" w:right="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通过多次交易分步处置对子公司投资至丧失控制权的的处理方法</w:t>
      </w:r>
    </w:p>
    <w:p>
      <w:pPr>
        <w:pStyle w:val="Style25"/>
        <w:keepNext w:val="0"/>
        <w:keepLines w:val="0"/>
        <w:widowControl w:val="0"/>
        <w:numPr>
          <w:ilvl w:val="0"/>
          <w:numId w:val="27"/>
        </w:numPr>
        <w:shd w:val="clear" w:color="auto" w:fill="auto"/>
        <w:tabs>
          <w:tab w:pos="753" w:val="left"/>
        </w:tabs>
        <w:bidi w:val="0"/>
        <w:spacing w:before="0" w:after="0" w:line="312" w:lineRule="exact"/>
        <w:ind w:left="0" w:right="0"/>
        <w:jc w:val="both"/>
      </w:pPr>
      <w:bookmarkStart w:id="820" w:name="bookmark820"/>
      <w:bookmarkEnd w:id="820"/>
      <w:r>
        <w:rPr>
          <w:color w:val="000000"/>
          <w:spacing w:val="0"/>
          <w:w w:val="100"/>
          <w:position w:val="0"/>
        </w:rPr>
        <w:t>个别财务报表</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对处置的股权，其账面价值与实际取得价款之间的差额，计入当期损益。对于剩余股权，对被投资单位仍具有重大影响 或者与其他方一起实施共同控制的，转为权益法核算；不能再对被投资单位实施控制、共同控制或重大影响的，确认为可供 出售金融资产，按公允价值计量。</w:t>
      </w:r>
    </w:p>
    <w:p>
      <w:pPr>
        <w:pStyle w:val="Style25"/>
        <w:keepNext w:val="0"/>
        <w:keepLines w:val="0"/>
        <w:widowControl w:val="0"/>
        <w:numPr>
          <w:ilvl w:val="0"/>
          <w:numId w:val="27"/>
        </w:numPr>
        <w:shd w:val="clear" w:color="auto" w:fill="auto"/>
        <w:tabs>
          <w:tab w:pos="753" w:val="left"/>
        </w:tabs>
        <w:bidi w:val="0"/>
        <w:spacing w:before="0" w:after="0" w:line="312" w:lineRule="exact"/>
        <w:ind w:left="0" w:right="0"/>
        <w:jc w:val="both"/>
      </w:pPr>
      <w:bookmarkStart w:id="821" w:name="bookmark821"/>
      <w:bookmarkEnd w:id="821"/>
      <w:r>
        <w:rPr>
          <w:color w:val="000000"/>
          <w:spacing w:val="0"/>
          <w:w w:val="100"/>
          <w:position w:val="0"/>
        </w:rPr>
        <w:t>合并财务报表</w:t>
      </w:r>
    </w:p>
    <w:p>
      <w:pPr>
        <w:pStyle w:val="Style25"/>
        <w:keepNext w:val="0"/>
        <w:keepLines w:val="0"/>
        <w:widowControl w:val="0"/>
        <w:shd w:val="clear" w:color="auto" w:fill="auto"/>
        <w:tabs>
          <w:tab w:pos="777" w:val="left"/>
        </w:tabs>
        <w:bidi w:val="0"/>
        <w:spacing w:before="0" w:after="0" w:line="312" w:lineRule="exact"/>
        <w:ind w:left="0" w:right="0"/>
        <w:jc w:val="both"/>
      </w:pPr>
      <w:bookmarkStart w:id="822" w:name="bookmark822"/>
      <w:r>
        <w:rPr>
          <w:rFonts w:ascii="Times New Roman" w:eastAsia="Times New Roman" w:hAnsi="Times New Roman" w:cs="Times New Roman"/>
          <w:color w:val="000000"/>
          <w:spacing w:val="0"/>
          <w:w w:val="100"/>
          <w:position w:val="0"/>
          <w:sz w:val="18"/>
          <w:szCs w:val="18"/>
        </w:rPr>
        <w:t>A</w:t>
      </w:r>
      <w:bookmarkEnd w:id="822"/>
      <w:r>
        <w:rPr>
          <w:color w:val="000000"/>
          <w:spacing w:val="0"/>
          <w:w w:val="100"/>
          <w:position w:val="0"/>
        </w:rPr>
        <w:t>、</w:t>
        <w:tab/>
      </w:r>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在丧失控制权之前，处置价款与处置长期股权投资相对应享有子公司自购买日或合并日开始持续计算的净资产份额之间 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，资本溢价不足冲减的，冲减留存收益。</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丧失对原子公司控制权时，对于剩余股权，按照其在丧失控制权日的公允价值进行重新计量。处置股权取得的对价与剩 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25"/>
        <w:keepNext w:val="0"/>
        <w:keepLines w:val="0"/>
        <w:widowControl w:val="0"/>
        <w:shd w:val="clear" w:color="auto" w:fill="auto"/>
        <w:tabs>
          <w:tab w:pos="777" w:val="left"/>
        </w:tabs>
        <w:bidi w:val="0"/>
        <w:spacing w:before="0" w:after="0" w:line="312" w:lineRule="exact"/>
        <w:ind w:left="0" w:right="0"/>
        <w:jc w:val="both"/>
      </w:pPr>
      <w:bookmarkStart w:id="823" w:name="bookmark823"/>
      <w:r>
        <w:rPr>
          <w:rFonts w:ascii="Times New Roman" w:eastAsia="Times New Roman" w:hAnsi="Times New Roman" w:cs="Times New Roman"/>
          <w:color w:val="000000"/>
          <w:spacing w:val="0"/>
          <w:w w:val="100"/>
          <w:position w:val="0"/>
          <w:sz w:val="18"/>
          <w:szCs w:val="18"/>
        </w:rPr>
        <w:t>B</w:t>
      </w:r>
      <w:bookmarkEnd w:id="823"/>
      <w:r>
        <w:rPr>
          <w:color w:val="000000"/>
          <w:spacing w:val="0"/>
          <w:w w:val="100"/>
          <w:position w:val="0"/>
        </w:rPr>
        <w:t>、</w:t>
        <w:tab/>
      </w:r>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24"/>
      <w:bookmarkEnd w:id="825"/>
      <w:bookmarkEnd w:id="827"/>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投资性房地产，是指为赚取租金或资本增值，或两者兼有而持有的房地产。</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投资性房地产按照成本进行初始计量：</w:t>
      </w:r>
    </w:p>
    <w:p>
      <w:pPr>
        <w:pStyle w:val="Style25"/>
        <w:keepNext w:val="0"/>
        <w:keepLines w:val="0"/>
        <w:widowControl w:val="0"/>
        <w:shd w:val="clear" w:color="auto" w:fill="auto"/>
        <w:tabs>
          <w:tab w:pos="825" w:val="left"/>
        </w:tabs>
        <w:bidi w:val="0"/>
        <w:spacing w:before="0" w:after="0" w:line="307" w:lineRule="exact"/>
        <w:ind w:left="0" w:right="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外购投资性房地产的成本，包括购买价款、相关税费和可直接归属于该资产的其他支出。</w:t>
      </w:r>
    </w:p>
    <w:p>
      <w:pPr>
        <w:pStyle w:val="Style25"/>
        <w:keepNext w:val="0"/>
        <w:keepLines w:val="0"/>
        <w:widowControl w:val="0"/>
        <w:shd w:val="clear" w:color="auto" w:fill="auto"/>
        <w:tabs>
          <w:tab w:pos="825" w:val="left"/>
        </w:tabs>
        <w:bidi w:val="0"/>
        <w:spacing w:before="0" w:after="0" w:line="307" w:lineRule="exact"/>
        <w:ind w:left="0" w:right="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自行建造投资性房地产的成本，由建造该项资产达到预定可使用状态前所发生的必要支出构成。</w:t>
      </w:r>
    </w:p>
    <w:p>
      <w:pPr>
        <w:pStyle w:val="Style25"/>
        <w:keepNext w:val="0"/>
        <w:keepLines w:val="0"/>
        <w:widowControl w:val="0"/>
        <w:shd w:val="clear" w:color="auto" w:fill="auto"/>
        <w:tabs>
          <w:tab w:pos="825" w:val="left"/>
        </w:tabs>
        <w:bidi w:val="0"/>
        <w:spacing w:before="0" w:after="0" w:line="307" w:lineRule="exact"/>
        <w:ind w:left="0" w:right="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以其他方式取得的投资性房地产成本，按照相关会计准则的规定确定。</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后续计量：</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与投资性房地产有关的后续支出，如与该投资性房地产有关的经济利益很可能流入企业且该投资性房地产的成本能够可 靠地计量，则计入投资性房地产成本；否则在发生时计入当期损益。</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公司在资产负债表日采用成本模式对投资性房地产进行后续计量。</w:t>
      </w:r>
    </w:p>
    <w:p>
      <w:pPr>
        <w:pStyle w:val="Style25"/>
        <w:keepNext w:val="0"/>
        <w:keepLines w:val="0"/>
        <w:widowControl w:val="0"/>
        <w:shd w:val="clear" w:color="auto" w:fill="auto"/>
        <w:bidi w:val="0"/>
        <w:spacing w:before="0" w:after="0" w:line="307" w:lineRule="exact"/>
        <w:ind w:left="0" w:right="0"/>
        <w:jc w:val="both"/>
      </w:pPr>
      <w:r>
        <w:rPr>
          <w:color w:val="000000"/>
          <w:spacing w:val="0"/>
          <w:w w:val="100"/>
          <w:position w:val="0"/>
        </w:rPr>
        <w:t>折旧及减值准备：</w:t>
      </w:r>
    </w:p>
    <w:p>
      <w:pPr>
        <w:pStyle w:val="Style25"/>
        <w:keepNext w:val="0"/>
        <w:keepLines w:val="0"/>
        <w:widowControl w:val="0"/>
        <w:shd w:val="clear" w:color="auto" w:fill="auto"/>
        <w:bidi w:val="0"/>
        <w:spacing w:before="0" w:after="380" w:line="307" w:lineRule="exact"/>
        <w:ind w:left="0" w:right="0"/>
        <w:jc w:val="both"/>
      </w:pPr>
      <w:r>
        <w:rPr>
          <w:color w:val="000000"/>
          <w:spacing w:val="0"/>
          <w:w w:val="100"/>
          <w:position w:val="0"/>
        </w:rPr>
        <w:t>比照本附注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固定资产的折旧和减值准备执行。</w:t>
      </w:r>
    </w:p>
    <w:p>
      <w:pPr>
        <w:pStyle w:val="Style29"/>
        <w:keepNext/>
        <w:keepLines/>
        <w:widowControl w:val="0"/>
        <w:shd w:val="clear" w:color="auto" w:fill="auto"/>
        <w:tabs>
          <w:tab w:pos="474" w:val="left"/>
        </w:tabs>
        <w:bidi w:val="0"/>
        <w:spacing w:before="0" w:after="38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31"/>
      <w:bookmarkEnd w:id="832"/>
      <w:bookmarkEnd w:id="834"/>
    </w:p>
    <w:p>
      <w:pPr>
        <w:pStyle w:val="Style35"/>
        <w:keepNext/>
        <w:keepLines/>
        <w:widowControl w:val="0"/>
        <w:shd w:val="clear" w:color="auto" w:fill="auto"/>
        <w:bidi w:val="0"/>
        <w:spacing w:before="0" w:after="260" w:line="240" w:lineRule="auto"/>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5"/>
      <w:bookmarkEnd w:id="836"/>
      <w:bookmarkEnd w:id="838"/>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本公司固定资产系使用寿命超过一个会计年度，为生产商品、提供劳务、出租或经营管理所持有的房屋、建筑物、机器、 机械、运输工具以及其他与生产、经营有关的设备、器具、工具等。</w:t>
      </w:r>
    </w:p>
    <w:p>
      <w:pPr>
        <w:pStyle w:val="Style35"/>
        <w:keepNext/>
        <w:keepLines/>
        <w:widowControl w:val="0"/>
        <w:shd w:val="clear" w:color="auto" w:fill="auto"/>
        <w:bidi w:val="0"/>
        <w:spacing w:before="0" w:after="320" w:line="240" w:lineRule="auto"/>
        <w:ind w:left="0" w:right="0" w:firstLine="14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39"/>
      <w:bookmarkEnd w:id="840"/>
      <w:bookmarkEnd w:id="842"/>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widowControl w:val="0"/>
        <w:spacing w:after="319" w:line="1" w:lineRule="exact"/>
      </w:pPr>
    </w:p>
    <w:p>
      <w:pPr>
        <w:pStyle w:val="Style35"/>
        <w:keepNext/>
        <w:keepLines/>
        <w:widowControl w:val="0"/>
        <w:shd w:val="clear" w:color="auto" w:fill="auto"/>
        <w:bidi w:val="0"/>
        <w:spacing w:before="0" w:after="280" w:line="240" w:lineRule="auto"/>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3"/>
      <w:bookmarkEnd w:id="844"/>
      <w:bookmarkEnd w:id="846"/>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如果与某项租入固定资产有关的全部风险和报酬实质上已经转移，本公司认定为融资租赁。融资租入固定资产需按租赁 开始日租赁资产的公允价值与最低租赁付款额现值两者中的较低者，加上可直接归属于租赁项目的初始直接费用，作为租入 资产的入账价值，将最低租赁付款额作为长期应付款的入账价值，其差额作为未确认融资费用。未确认融资费用采用实际利 率法在租赁期内分摊。租入固定资产按租赁期和估计净残值确定折旧率，计提折旧。</w:t>
      </w:r>
    </w:p>
    <w:p>
      <w:pPr>
        <w:pStyle w:val="Style29"/>
        <w:keepNext/>
        <w:keepLines/>
        <w:widowControl w:val="0"/>
        <w:shd w:val="clear" w:color="auto" w:fill="auto"/>
        <w:tabs>
          <w:tab w:pos="472" w:val="left"/>
        </w:tabs>
        <w:bidi w:val="0"/>
        <w:spacing w:before="0" w:after="280" w:line="240"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47"/>
      <w:bookmarkEnd w:id="848"/>
      <w:bookmarkEnd w:id="850"/>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互联网游戏业</w:t>
      </w:r>
    </w:p>
    <w:p>
      <w:pPr>
        <w:pStyle w:val="Style25"/>
        <w:keepNext w:val="0"/>
        <w:keepLines w:val="0"/>
        <w:widowControl w:val="0"/>
        <w:shd w:val="clear" w:color="auto" w:fill="auto"/>
        <w:tabs>
          <w:tab w:pos="823" w:val="left"/>
        </w:tabs>
        <w:bidi w:val="0"/>
        <w:spacing w:before="0" w:after="0" w:line="313" w:lineRule="exact"/>
        <w:ind w:left="0" w:right="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在建工程的核算方法</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在建工程包括施工前期准备、正在施工中的建筑工程、安装工程、技术改造工程和大修理工程等。在建工程按照实际发 生的支出分项目核算，并在工程达到预定可使用状态时结转为固定资产。与在建工程有关的借款费用（包括借款利息、溢折 价摊销、汇兑损益等），在相关工程达到预定可使用状态前的计入工程成本，在相关工程达到预定可使用状态后的计入当期 财务费用。</w:t>
      </w:r>
    </w:p>
    <w:p>
      <w:pPr>
        <w:pStyle w:val="Style25"/>
        <w:keepNext w:val="0"/>
        <w:keepLines w:val="0"/>
        <w:widowControl w:val="0"/>
        <w:shd w:val="clear" w:color="auto" w:fill="auto"/>
        <w:tabs>
          <w:tab w:pos="823" w:val="left"/>
        </w:tabs>
        <w:bidi w:val="0"/>
        <w:spacing w:before="0" w:after="0" w:line="313" w:lineRule="exact"/>
        <w:ind w:left="0" w:right="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在建工程减值准备</w:t>
      </w:r>
    </w:p>
    <w:p>
      <w:pPr>
        <w:pStyle w:val="Style25"/>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资产负债表日对在建工程进行全面检查，判断在建工程是否存在可能发生减值的迹象。如果存在在建工程长期停建并且预计 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年内不会重新开工或者所建项目在性能上、技术上已经落后并且所带来的经济效益具有很大的不确定性等减值迹象 的，则估计其可收回金额。可收回金额的计量结果表明，在建工程的可收回金额低于其账面价值的，将在建工程的账面价值 减记至可收回金额，减记的金额确认为资产减值损失，计入当期损益，同时计提相应的在建工程减值准备。在建工程减值损 失一经确认，在以后会计期间不再转回。</w:t>
      </w:r>
    </w:p>
    <w:p>
      <w:pPr>
        <w:pStyle w:val="Style29"/>
        <w:keepNext/>
        <w:keepLines/>
        <w:widowControl w:val="0"/>
        <w:shd w:val="clear" w:color="auto" w:fill="auto"/>
        <w:tabs>
          <w:tab w:pos="472" w:val="left"/>
        </w:tabs>
        <w:bidi w:val="0"/>
        <w:spacing w:before="0" w:after="280" w:line="240"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53"/>
      <w:bookmarkEnd w:id="854"/>
      <w:bookmarkEnd w:id="856"/>
    </w:p>
    <w:p>
      <w:pPr>
        <w:pStyle w:val="Style25"/>
        <w:keepNext w:val="0"/>
        <w:keepLines w:val="0"/>
        <w:widowControl w:val="0"/>
        <w:shd w:val="clear" w:color="auto" w:fill="auto"/>
        <w:tabs>
          <w:tab w:pos="823" w:val="left"/>
        </w:tabs>
        <w:bidi w:val="0"/>
        <w:spacing w:before="0" w:after="0" w:line="312" w:lineRule="exact"/>
        <w:ind w:left="0" w:right="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借款费用资本化的确认原则</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借款费用，在发生时确认为费用，计入当期损益。</w:t>
      </w:r>
    </w:p>
    <w:p>
      <w:pPr>
        <w:pStyle w:val="Style25"/>
        <w:keepNext w:val="0"/>
        <w:keepLines w:val="0"/>
        <w:widowControl w:val="0"/>
        <w:shd w:val="clear" w:color="auto" w:fill="auto"/>
        <w:tabs>
          <w:tab w:pos="823" w:val="left"/>
        </w:tabs>
        <w:bidi w:val="0"/>
        <w:spacing w:before="0" w:after="0" w:line="312" w:lineRule="exact"/>
        <w:ind w:left="0" w:right="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25"/>
        <w:keepNext w:val="0"/>
        <w:keepLines w:val="0"/>
        <w:widowControl w:val="0"/>
        <w:numPr>
          <w:ilvl w:val="0"/>
          <w:numId w:val="29"/>
        </w:numPr>
        <w:shd w:val="clear" w:color="auto" w:fill="auto"/>
        <w:tabs>
          <w:tab w:pos="727" w:val="left"/>
        </w:tabs>
        <w:bidi w:val="0"/>
        <w:spacing w:before="0" w:after="0" w:line="312" w:lineRule="exact"/>
        <w:ind w:left="0" w:right="0"/>
        <w:jc w:val="both"/>
      </w:pPr>
      <w:bookmarkStart w:id="859" w:name="bookmark859"/>
      <w:bookmarkEnd w:id="859"/>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为使资产达到预定 可使用或可销售状态所必要的购建或者生产活动已经开始。</w:t>
      </w:r>
    </w:p>
    <w:p>
      <w:pPr>
        <w:pStyle w:val="Style25"/>
        <w:keepNext w:val="0"/>
        <w:keepLines w:val="0"/>
        <w:widowControl w:val="0"/>
        <w:numPr>
          <w:ilvl w:val="0"/>
          <w:numId w:val="29"/>
        </w:numPr>
        <w:shd w:val="clear" w:color="auto" w:fill="auto"/>
        <w:tabs>
          <w:tab w:pos="371" w:val="left"/>
        </w:tabs>
        <w:bidi w:val="0"/>
        <w:spacing w:before="0" w:after="0" w:line="312" w:lineRule="exact"/>
        <w:ind w:left="0" w:right="0"/>
        <w:jc w:val="both"/>
      </w:pPr>
      <w:bookmarkStart w:id="860" w:name="bookmark860"/>
      <w:bookmarkEnd w:id="860"/>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个月，暂停借款费用的资 </w:t>
      </w:r>
      <w:r>
        <w:rPr>
          <w:color w:val="000000"/>
          <w:spacing w:val="0"/>
          <w:w w:val="100"/>
          <w:position w:val="0"/>
        </w:rPr>
        <w:t>本化；中断期间发生的借款费用确认为当期费用，直至资产的购建或者生产活动重新开始。</w:t>
      </w:r>
    </w:p>
    <w:p>
      <w:pPr>
        <w:pStyle w:val="Style25"/>
        <w:keepNext w:val="0"/>
        <w:keepLines w:val="0"/>
        <w:widowControl w:val="0"/>
        <w:numPr>
          <w:ilvl w:val="0"/>
          <w:numId w:val="29"/>
        </w:numPr>
        <w:shd w:val="clear" w:color="auto" w:fill="auto"/>
        <w:bidi w:val="0"/>
        <w:spacing w:before="0" w:after="0" w:line="314" w:lineRule="exact"/>
        <w:ind w:left="0" w:right="0"/>
        <w:jc w:val="both"/>
      </w:pPr>
      <w:bookmarkStart w:id="861" w:name="bookmark861"/>
      <w:bookmarkEnd w:id="861"/>
      <w:r>
        <w:rPr>
          <w:color w:val="000000"/>
          <w:spacing w:val="0"/>
          <w:w w:val="100"/>
          <w:position w:val="0"/>
        </w:rPr>
        <w:t>当所购建或者生产符合资本化条件的资产达到预定可使用或者可销售状态时，借款费用停止资本化。</w:t>
      </w:r>
    </w:p>
    <w:p>
      <w:pPr>
        <w:pStyle w:val="Style25"/>
        <w:keepNext w:val="0"/>
        <w:keepLines w:val="0"/>
        <w:widowControl w:val="0"/>
        <w:shd w:val="clear" w:color="auto" w:fill="auto"/>
        <w:bidi w:val="0"/>
        <w:spacing w:before="0" w:after="0" w:line="314" w:lineRule="exact"/>
        <w:ind w:left="0" w:right="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）借款费用资本化金额</w:t>
      </w:r>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29"/>
        <w:keepNext/>
        <w:keepLines/>
        <w:widowControl w:val="0"/>
        <w:shd w:val="clear" w:color="auto" w:fill="auto"/>
        <w:tabs>
          <w:tab w:pos="474" w:val="left"/>
        </w:tabs>
        <w:bidi w:val="0"/>
        <w:spacing w:before="0" w:after="38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63"/>
      <w:bookmarkEnd w:id="864"/>
      <w:bookmarkEnd w:id="866"/>
    </w:p>
    <w:p>
      <w:pPr>
        <w:pStyle w:val="Style29"/>
        <w:keepNext/>
        <w:keepLines/>
        <w:widowControl w:val="0"/>
        <w:shd w:val="clear" w:color="auto" w:fill="auto"/>
        <w:tabs>
          <w:tab w:pos="483" w:val="left"/>
        </w:tabs>
        <w:bidi w:val="0"/>
        <w:spacing w:before="0" w:after="3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67"/>
      <w:bookmarkEnd w:id="868"/>
      <w:bookmarkEnd w:id="870"/>
    </w:p>
    <w:p>
      <w:pPr>
        <w:pStyle w:val="Style29"/>
        <w:keepNext/>
        <w:keepLines/>
        <w:widowControl w:val="0"/>
        <w:shd w:val="clear" w:color="auto" w:fill="auto"/>
        <w:tabs>
          <w:tab w:pos="483" w:val="left"/>
        </w:tabs>
        <w:bidi w:val="0"/>
        <w:spacing w:before="0" w:after="3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71"/>
      <w:bookmarkEnd w:id="872"/>
      <w:bookmarkEnd w:id="874"/>
    </w:p>
    <w:p>
      <w:pPr>
        <w:pStyle w:val="Style35"/>
        <w:keepNext/>
        <w:keepLines/>
        <w:widowControl w:val="0"/>
        <w:shd w:val="clear" w:color="auto" w:fill="auto"/>
        <w:bidi w:val="0"/>
        <w:spacing w:before="0" w:after="28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75"/>
      <w:bookmarkEnd w:id="876"/>
      <w:bookmarkEnd w:id="878"/>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互联网游戏业</w:t>
      </w:r>
    </w:p>
    <w:p>
      <w:pPr>
        <w:pStyle w:val="Style25"/>
        <w:keepNext w:val="0"/>
        <w:keepLines w:val="0"/>
        <w:widowControl w:val="0"/>
        <w:shd w:val="clear" w:color="auto" w:fill="auto"/>
        <w:tabs>
          <w:tab w:pos="825" w:val="left"/>
        </w:tabs>
        <w:bidi w:val="0"/>
        <w:spacing w:before="0" w:after="0" w:line="314" w:lineRule="exact"/>
        <w:ind w:left="0" w:right="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无形资产指企业拥有或控制的没有实物形态的可辨认非货币性资产，包括专有技术、土地使用权等。</w:t>
      </w:r>
    </w:p>
    <w:p>
      <w:pPr>
        <w:pStyle w:val="Style25"/>
        <w:keepNext w:val="0"/>
        <w:keepLines w:val="0"/>
        <w:widowControl w:val="0"/>
        <w:shd w:val="clear" w:color="auto" w:fill="auto"/>
        <w:tabs>
          <w:tab w:pos="825" w:val="left"/>
        </w:tabs>
        <w:bidi w:val="0"/>
        <w:spacing w:before="0" w:after="0" w:line="326" w:lineRule="exact"/>
        <w:ind w:left="0" w:right="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无形资产在取得时按照实际成本计价。</w:t>
      </w:r>
    </w:p>
    <w:p>
      <w:pPr>
        <w:pStyle w:val="Style25"/>
        <w:keepNext w:val="0"/>
        <w:keepLines w:val="0"/>
        <w:widowControl w:val="0"/>
        <w:shd w:val="clear" w:color="auto" w:fill="auto"/>
        <w:tabs>
          <w:tab w:pos="901" w:val="left"/>
        </w:tabs>
        <w:bidi w:val="0"/>
        <w:spacing w:before="0" w:after="0" w:line="326" w:lineRule="exact"/>
        <w:ind w:left="0" w:right="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无形资产在取得时分析判断其使用寿命。使用寿命有限的无形资产，自无形资产可供使用时起在预计使用年限、 合同规定的受益年限和法律规定有效年限三者中最短者分期平均摊销。本公司的无形资产摊销年限如下：</w:t>
      </w:r>
    </w:p>
    <w:tbl>
      <w:tblPr>
        <w:tblOverlap w:val="never"/>
        <w:jc w:val="left"/>
        <w:tblLayout w:type="fixed"/>
      </w:tblPr>
      <w:tblGrid>
        <w:gridCol w:w="4272"/>
        <w:gridCol w:w="4272"/>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类别</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摊销年限</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外购软件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软件著作权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bl>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本公司至少于每年年度终了，对使用寿命有限的无形资产的使用寿命及摊销方法进行复核，必要时进行调整。</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无法预见无形资产为本公司带来的经济利益期限的，视为使用寿命不确定的无形资产，但每个会计期间，需对其使用寿 命进行复核，如果有证据表明其使用寿命有限，则转为按使用寿命有限的无形资产处理。</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使用寿命不确定的无形资产不摊销。</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本公司内部研究开发项目的支出，区分研究阶段的支出与开发阶段的支出。研究是指为获取并理解新的科学或技术知识 而进行的独创性的有计划调查。开发是指在进行商业性生产或使用前，将研究成果或其他知识应用于某项计划或设计，以生 产出新的或具有实质性改进的材料、装置、产品等。</w:t>
      </w:r>
    </w:p>
    <w:p>
      <w:pPr>
        <w:pStyle w:val="Style25"/>
        <w:keepNext w:val="0"/>
        <w:keepLines w:val="0"/>
        <w:widowControl w:val="0"/>
        <w:shd w:val="clear" w:color="auto" w:fill="auto"/>
        <w:bidi w:val="0"/>
        <w:spacing w:before="0" w:after="0" w:line="313" w:lineRule="exact"/>
        <w:ind w:left="0" w:right="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）无形资产减值准备</w:t>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期末检查各项无形资产预计给本公司带来未来经济利益的能力，当存在以下情形之一时：①某项无形资产已被其他新技 术等所替代，使其为企业创造经济利益的能力受到重大不利影响；②某项无形资产的市价在当期大幅下跌，在剩余摊销年限 内预期不会恢复；③某项无形资产已超过法律保护期限，但仍然具有部分使用价值等减值迹象的；④其他足以证明某项无形 资产实质上已发生了减值准备情形的情况，则估计其可收回金额。可收回金额的计量结果表明，无形资产的可收回金额低于 其账面价值的，将无形资产的账面价值减记至可收回金额，减记的金额确认为资产减值损失，计入当期损益，同时计提相应 的无形资产减值准备。无形资产减值损失一经确认，在以后会计期间不再转回。</w:t>
      </w:r>
    </w:p>
    <w:p>
      <w:pPr>
        <w:pStyle w:val="Style35"/>
        <w:keepNext/>
        <w:keepLines/>
        <w:widowControl w:val="0"/>
        <w:shd w:val="clear" w:color="auto" w:fill="auto"/>
        <w:bidi w:val="0"/>
        <w:spacing w:before="0" w:after="28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3"/>
      <w:bookmarkEnd w:id="884"/>
      <w:bookmarkEnd w:id="886"/>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本公司内部研究开发项目研究阶段的支出在发生时计入当期损益；开发阶段的支出，仅在同时满足下列条件时，确认为 </w:t>
      </w:r>
      <w:r>
        <w:rPr>
          <w:color w:val="000000"/>
          <w:spacing w:val="0"/>
          <w:w w:val="100"/>
          <w:position w:val="0"/>
        </w:rPr>
        <w:t>无形资产：</w:t>
      </w:r>
    </w:p>
    <w:p>
      <w:pPr>
        <w:pStyle w:val="Style25"/>
        <w:keepNext w:val="0"/>
        <w:keepLines w:val="0"/>
        <w:widowControl w:val="0"/>
        <w:numPr>
          <w:ilvl w:val="0"/>
          <w:numId w:val="31"/>
        </w:numPr>
        <w:shd w:val="clear" w:color="auto" w:fill="auto"/>
        <w:tabs>
          <w:tab w:pos="753" w:val="left"/>
        </w:tabs>
        <w:bidi w:val="0"/>
        <w:spacing w:before="0" w:after="0" w:line="312" w:lineRule="exact"/>
        <w:ind w:left="0" w:right="0"/>
        <w:jc w:val="both"/>
      </w:pPr>
      <w:bookmarkStart w:id="887" w:name="bookmark887"/>
      <w:bookmarkEnd w:id="887"/>
      <w:r>
        <w:rPr>
          <w:color w:val="000000"/>
          <w:spacing w:val="0"/>
          <w:w w:val="100"/>
          <w:position w:val="0"/>
        </w:rPr>
        <w:t>完成该无形资产以使其能够使用或出售在技术上具有可行性；</w:t>
      </w:r>
    </w:p>
    <w:p>
      <w:pPr>
        <w:pStyle w:val="Style25"/>
        <w:keepNext w:val="0"/>
        <w:keepLines w:val="0"/>
        <w:widowControl w:val="0"/>
        <w:numPr>
          <w:ilvl w:val="0"/>
          <w:numId w:val="31"/>
        </w:numPr>
        <w:shd w:val="clear" w:color="auto" w:fill="auto"/>
        <w:tabs>
          <w:tab w:pos="753" w:val="left"/>
        </w:tabs>
        <w:bidi w:val="0"/>
        <w:spacing w:before="0" w:after="0" w:line="312" w:lineRule="exact"/>
        <w:ind w:left="0" w:right="0"/>
        <w:jc w:val="both"/>
      </w:pPr>
      <w:bookmarkStart w:id="888" w:name="bookmark888"/>
      <w:bookmarkEnd w:id="888"/>
      <w:r>
        <w:rPr>
          <w:color w:val="000000"/>
          <w:spacing w:val="0"/>
          <w:w w:val="100"/>
          <w:position w:val="0"/>
        </w:rPr>
        <w:t>具有完成该无形资产并使用或出售的意图；</w:t>
      </w:r>
    </w:p>
    <w:p>
      <w:pPr>
        <w:pStyle w:val="Style25"/>
        <w:keepNext w:val="0"/>
        <w:keepLines w:val="0"/>
        <w:widowControl w:val="0"/>
        <w:numPr>
          <w:ilvl w:val="0"/>
          <w:numId w:val="31"/>
        </w:numPr>
        <w:shd w:val="clear" w:color="auto" w:fill="auto"/>
        <w:tabs>
          <w:tab w:pos="753" w:val="left"/>
        </w:tabs>
        <w:bidi w:val="0"/>
        <w:spacing w:before="0" w:after="0" w:line="312" w:lineRule="exact"/>
        <w:ind w:left="0" w:right="0"/>
        <w:jc w:val="both"/>
      </w:pPr>
      <w:bookmarkStart w:id="889" w:name="bookmark889"/>
      <w:bookmarkEnd w:id="889"/>
      <w:r>
        <w:rPr>
          <w:color w:val="000000"/>
          <w:spacing w:val="0"/>
          <w:w w:val="100"/>
          <w:position w:val="0"/>
        </w:rPr>
        <w:t>该无形资产能够带来经济利益；</w:t>
      </w:r>
    </w:p>
    <w:p>
      <w:pPr>
        <w:pStyle w:val="Style25"/>
        <w:keepNext w:val="0"/>
        <w:keepLines w:val="0"/>
        <w:widowControl w:val="0"/>
        <w:numPr>
          <w:ilvl w:val="0"/>
          <w:numId w:val="31"/>
        </w:numPr>
        <w:shd w:val="clear" w:color="auto" w:fill="auto"/>
        <w:tabs>
          <w:tab w:pos="753" w:val="left"/>
        </w:tabs>
        <w:bidi w:val="0"/>
        <w:spacing w:before="0" w:after="0" w:line="312" w:lineRule="exact"/>
        <w:ind w:left="0" w:right="0"/>
        <w:jc w:val="both"/>
      </w:pPr>
      <w:bookmarkStart w:id="890" w:name="bookmark890"/>
      <w:bookmarkEnd w:id="890"/>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numPr>
          <w:ilvl w:val="0"/>
          <w:numId w:val="31"/>
        </w:numPr>
        <w:shd w:val="clear" w:color="auto" w:fill="auto"/>
        <w:tabs>
          <w:tab w:pos="753" w:val="left"/>
        </w:tabs>
        <w:bidi w:val="0"/>
        <w:spacing w:before="0" w:after="380" w:line="312" w:lineRule="exact"/>
        <w:ind w:left="380" w:right="0" w:firstLine="0"/>
        <w:jc w:val="both"/>
      </w:pPr>
      <w:bookmarkStart w:id="891" w:name="bookmark891"/>
      <w:bookmarkEnd w:id="891"/>
      <w:r>
        <w:rPr>
          <w:color w:val="000000"/>
          <w:spacing w:val="0"/>
          <w:w w:val="100"/>
          <w:position w:val="0"/>
        </w:rPr>
        <w:t>归属于该无形资产开发阶段的支出能够可靠地计量。 不能同时满足上述条件的，于发生时计入当期损益。</w:t>
      </w:r>
    </w:p>
    <w:p>
      <w:pPr>
        <w:pStyle w:val="Style29"/>
        <w:keepNext/>
        <w:keepLines/>
        <w:widowControl w:val="0"/>
        <w:shd w:val="clear" w:color="auto" w:fill="auto"/>
        <w:tabs>
          <w:tab w:pos="483" w:val="left"/>
        </w:tabs>
        <w:bidi w:val="0"/>
        <w:spacing w:before="0" w:after="38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92"/>
      <w:bookmarkEnd w:id="893"/>
      <w:bookmarkEnd w:id="895"/>
    </w:p>
    <w:p>
      <w:pPr>
        <w:pStyle w:val="Style29"/>
        <w:keepNext/>
        <w:keepLines/>
        <w:widowControl w:val="0"/>
        <w:shd w:val="clear" w:color="auto" w:fill="auto"/>
        <w:tabs>
          <w:tab w:pos="483" w:val="left"/>
        </w:tabs>
        <w:bidi w:val="0"/>
        <w:spacing w:before="0" w:after="28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96"/>
      <w:bookmarkEnd w:id="897"/>
      <w:bookmarkEnd w:id="899"/>
    </w:p>
    <w:p>
      <w:pPr>
        <w:pStyle w:val="Style25"/>
        <w:keepNext w:val="0"/>
        <w:keepLines w:val="0"/>
        <w:widowControl w:val="0"/>
        <w:shd w:val="clear" w:color="auto" w:fill="auto"/>
        <w:tabs>
          <w:tab w:pos="825" w:val="left"/>
        </w:tabs>
        <w:bidi w:val="0"/>
        <w:spacing w:before="0" w:after="0" w:line="312" w:lineRule="exact"/>
        <w:ind w:left="0" w:right="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长期待摊费用指应由本期和以后各期负担的分摊期限在一年以上的各项费用。</w:t>
      </w:r>
    </w:p>
    <w:p>
      <w:pPr>
        <w:pStyle w:val="Style25"/>
        <w:keepNext w:val="0"/>
        <w:keepLines w:val="0"/>
        <w:widowControl w:val="0"/>
        <w:shd w:val="clear" w:color="auto" w:fill="auto"/>
        <w:tabs>
          <w:tab w:pos="901" w:val="left"/>
        </w:tabs>
        <w:bidi w:val="0"/>
        <w:spacing w:before="0" w:after="380" w:line="319" w:lineRule="exact"/>
        <w:ind w:left="0" w:right="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长期待摊费用在取得时按照实际成本计价，开办费在发生时计入当期损益；经营性租赁固定资产的装修费用自生 产经营当月起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年内平均摊销，其他长期待摊费用按项目的受益期平均摊销。对于在以后会计期间已无法带来预期经济利益 的长期待摊费用，本公司对其尚未摊销的摊余价值全部转入当期损益。</w:t>
      </w:r>
    </w:p>
    <w:p>
      <w:pPr>
        <w:pStyle w:val="Style29"/>
        <w:keepNext/>
        <w:keepLines/>
        <w:widowControl w:val="0"/>
        <w:shd w:val="clear" w:color="auto" w:fill="auto"/>
        <w:tabs>
          <w:tab w:pos="483" w:val="left"/>
        </w:tabs>
        <w:bidi w:val="0"/>
        <w:spacing w:before="0" w:after="3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02"/>
      <w:bookmarkEnd w:id="903"/>
      <w:bookmarkEnd w:id="905"/>
    </w:p>
    <w:p>
      <w:pPr>
        <w:pStyle w:val="Style35"/>
        <w:keepNext/>
        <w:keepLines/>
        <w:widowControl w:val="0"/>
        <w:shd w:val="clear" w:color="auto" w:fill="auto"/>
        <w:tabs>
          <w:tab w:pos="493" w:val="left"/>
        </w:tabs>
        <w:bidi w:val="0"/>
        <w:spacing w:before="0" w:after="28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6"/>
      <w:bookmarkEnd w:id="907"/>
      <w:bookmarkEnd w:id="909"/>
    </w:p>
    <w:p>
      <w:pPr>
        <w:pStyle w:val="Style25"/>
        <w:keepNext w:val="0"/>
        <w:keepLines w:val="0"/>
        <w:widowControl w:val="0"/>
        <w:shd w:val="clear" w:color="auto" w:fill="auto"/>
        <w:bidi w:val="0"/>
        <w:spacing w:before="0" w:after="380" w:line="317" w:lineRule="exact"/>
        <w:ind w:left="0" w:right="0"/>
        <w:jc w:val="both"/>
      </w:pPr>
      <w:r>
        <w:rPr>
          <w:color w:val="000000"/>
          <w:spacing w:val="0"/>
          <w:w w:val="100"/>
          <w:position w:val="0"/>
        </w:rPr>
        <w:t>本公司在职工为其提供服务的会计期间，将实际发生的短期薪酬确认为负债，并计入当期损益，其他会计准则要求或允 许计入资产成本的除外。</w:t>
      </w:r>
    </w:p>
    <w:p>
      <w:pPr>
        <w:pStyle w:val="Style35"/>
        <w:keepNext/>
        <w:keepLines/>
        <w:widowControl w:val="0"/>
        <w:shd w:val="clear" w:color="auto" w:fill="auto"/>
        <w:tabs>
          <w:tab w:pos="493" w:val="left"/>
        </w:tabs>
        <w:bidi w:val="0"/>
        <w:spacing w:before="0" w:after="28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0"/>
      <w:bookmarkEnd w:id="911"/>
      <w:bookmarkEnd w:id="913"/>
    </w:p>
    <w:p>
      <w:pPr>
        <w:pStyle w:val="Style25"/>
        <w:keepNext w:val="0"/>
        <w:keepLines w:val="0"/>
        <w:widowControl w:val="0"/>
        <w:shd w:val="clear" w:color="auto" w:fill="auto"/>
        <w:bidi w:val="0"/>
        <w:spacing w:before="0" w:after="380" w:line="295" w:lineRule="exact"/>
        <w:ind w:left="0" w:right="0"/>
        <w:jc w:val="both"/>
      </w:pPr>
      <w:r>
        <w:rPr>
          <w:color w:val="000000"/>
          <w:spacing w:val="0"/>
          <w:w w:val="100"/>
          <w:position w:val="0"/>
        </w:rPr>
        <w:t>本公司将离职后福利计划分类为设定提存计划和设定受益计划。离职后福利计划，是指本公司与职工就离职后福利达成 的协议，或者本公司为向职工提供离职后福利制定的规章或办法等。其中，设定提存计划，是指向独立的基金缴存固定费用 后，本公司不再承担进一步支付义务的离职后福利计划；设定受益计划，是指除设定提存计划以外的离职后福利计划。</w:t>
      </w:r>
    </w:p>
    <w:p>
      <w:pPr>
        <w:pStyle w:val="Style35"/>
        <w:keepNext/>
        <w:keepLines/>
        <w:widowControl w:val="0"/>
        <w:shd w:val="clear" w:color="auto" w:fill="auto"/>
        <w:tabs>
          <w:tab w:pos="493" w:val="left"/>
        </w:tabs>
        <w:bidi w:val="0"/>
        <w:spacing w:before="0" w:after="28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14"/>
      <w:bookmarkEnd w:id="915"/>
      <w:bookmarkEnd w:id="917"/>
    </w:p>
    <w:p>
      <w:pPr>
        <w:pStyle w:val="Style25"/>
        <w:keepNext w:val="0"/>
        <w:keepLines w:val="0"/>
        <w:widowControl w:val="0"/>
        <w:shd w:val="clear" w:color="auto" w:fill="auto"/>
        <w:bidi w:val="0"/>
        <w:spacing w:before="0" w:after="380" w:line="310" w:lineRule="exact"/>
        <w:ind w:left="0" w:right="0"/>
        <w:jc w:val="both"/>
      </w:pPr>
      <w:r>
        <w:rPr>
          <w:color w:val="000000"/>
          <w:spacing w:val="0"/>
          <w:w w:val="100"/>
          <w:position w:val="0"/>
        </w:rPr>
        <w:t>本公司向职工提供辞退福利的，在下列两者孰早日确认辞退福利产生的职工薪酬负债，并计入当期损益：本公司不能单 方面撤回因解除劳动关系计划或裁减建议所提供的辞退福利时；本公司确认与涉及支付辞退福利的重组相关的成本或费用 时。</w:t>
      </w:r>
    </w:p>
    <w:p>
      <w:pPr>
        <w:pStyle w:val="Style35"/>
        <w:keepNext/>
        <w:keepLines/>
        <w:widowControl w:val="0"/>
        <w:shd w:val="clear" w:color="auto" w:fill="auto"/>
        <w:tabs>
          <w:tab w:pos="493" w:val="left"/>
        </w:tabs>
        <w:bidi w:val="0"/>
        <w:spacing w:before="0" w:after="280" w:line="240" w:lineRule="auto"/>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18"/>
      <w:bookmarkEnd w:id="919"/>
      <w:bookmarkEnd w:id="921"/>
    </w:p>
    <w:p>
      <w:pPr>
        <w:pStyle w:val="Style25"/>
        <w:keepNext w:val="0"/>
        <w:keepLines w:val="0"/>
        <w:widowControl w:val="0"/>
        <w:shd w:val="clear" w:color="auto" w:fill="auto"/>
        <w:bidi w:val="0"/>
        <w:spacing w:before="0" w:after="380" w:line="317" w:lineRule="exact"/>
        <w:ind w:left="0" w:right="0"/>
        <w:jc w:val="both"/>
      </w:pPr>
      <w:r>
        <w:rPr>
          <w:color w:val="000000"/>
          <w:spacing w:val="0"/>
          <w:w w:val="100"/>
          <w:position w:val="0"/>
        </w:rPr>
        <w:t>本公司向职工提供的其他长期职工福利，符合设定提存计划条件的，按照上述设定提存计划的会计政策进行处理；除此 以外的，按照上述设定受益计划的会计政策确认和计量其他长期职工福利净负债或净资产。</w:t>
      </w:r>
    </w:p>
    <w:p>
      <w:pPr>
        <w:pStyle w:val="Style29"/>
        <w:keepNext/>
        <w:keepLines/>
        <w:widowControl w:val="0"/>
        <w:shd w:val="clear" w:color="auto" w:fill="auto"/>
        <w:tabs>
          <w:tab w:pos="483" w:val="left"/>
        </w:tabs>
        <w:bidi w:val="0"/>
        <w:spacing w:before="0" w:after="280" w:line="24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22"/>
      <w:bookmarkEnd w:id="923"/>
      <w:bookmarkEnd w:id="925"/>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）因对外提供担保、诉讼事项、产品质量保证、亏损合同等或有事项形成的义务成为公司承担的现实义务，履行该 义务很可能导致经济利益流出公司，且该义务的金额能够可靠的计量时，公司将该项义务确认为预计负债。</w:t>
      </w:r>
    </w:p>
    <w:p>
      <w:pPr>
        <w:pStyle w:val="Style25"/>
        <w:keepNext w:val="0"/>
        <w:keepLines w:val="0"/>
        <w:widowControl w:val="0"/>
        <w:shd w:val="clear" w:color="auto" w:fill="auto"/>
        <w:bidi w:val="0"/>
        <w:spacing w:before="0" w:after="36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）公司按照履行相关现实义务所需支出的最佳估计数对预计负债进行初始计量，并在资产负债表日对预计负债的账 面价值进行复核。</w:t>
      </w:r>
    </w:p>
    <w:p>
      <w:pPr>
        <w:pStyle w:val="Style29"/>
        <w:keepNext/>
        <w:keepLines/>
        <w:widowControl w:val="0"/>
        <w:shd w:val="clear" w:color="auto" w:fill="auto"/>
        <w:tabs>
          <w:tab w:pos="473" w:val="left"/>
        </w:tabs>
        <w:bidi w:val="0"/>
        <w:spacing w:before="0" w:after="2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26"/>
      <w:bookmarkEnd w:id="927"/>
      <w:bookmarkEnd w:id="929"/>
    </w:p>
    <w:p>
      <w:pPr>
        <w:pStyle w:val="Style25"/>
        <w:keepNext w:val="0"/>
        <w:keepLines w:val="0"/>
        <w:widowControl w:val="0"/>
        <w:shd w:val="clear" w:color="auto" w:fill="auto"/>
        <w:tabs>
          <w:tab w:pos="814" w:val="left"/>
        </w:tabs>
        <w:bidi w:val="0"/>
        <w:spacing w:before="0" w:after="0" w:line="314" w:lineRule="exact"/>
        <w:ind w:left="0" w:right="0"/>
        <w:jc w:val="left"/>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股份支付的种类</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包括以权益结算的股份支付和以现金结算的股份支付。</w:t>
      </w:r>
    </w:p>
    <w:p>
      <w:pPr>
        <w:pStyle w:val="Style25"/>
        <w:keepNext w:val="0"/>
        <w:keepLines w:val="0"/>
        <w:widowControl w:val="0"/>
        <w:shd w:val="clear" w:color="auto" w:fill="auto"/>
        <w:tabs>
          <w:tab w:pos="814" w:val="left"/>
        </w:tabs>
        <w:bidi w:val="0"/>
        <w:spacing w:before="0" w:after="0" w:line="314" w:lineRule="exact"/>
        <w:ind w:left="0" w:right="0"/>
        <w:jc w:val="left"/>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实施、修改、终止股份支付计划的相关会计处理</w:t>
      </w:r>
    </w:p>
    <w:p>
      <w:pPr>
        <w:pStyle w:val="Style25"/>
        <w:keepNext w:val="0"/>
        <w:keepLines w:val="0"/>
        <w:widowControl w:val="0"/>
        <w:numPr>
          <w:ilvl w:val="0"/>
          <w:numId w:val="33"/>
        </w:numPr>
        <w:shd w:val="clear" w:color="auto" w:fill="auto"/>
        <w:tabs>
          <w:tab w:pos="742" w:val="left"/>
        </w:tabs>
        <w:bidi w:val="0"/>
        <w:spacing w:before="0" w:after="0" w:line="314" w:lineRule="exact"/>
        <w:ind w:left="0" w:right="0"/>
        <w:jc w:val="left"/>
      </w:pPr>
      <w:bookmarkStart w:id="932" w:name="bookmark932"/>
      <w:bookmarkEnd w:id="932"/>
      <w:r>
        <w:rPr>
          <w:color w:val="000000"/>
          <w:spacing w:val="0"/>
          <w:w w:val="100"/>
          <w:position w:val="0"/>
        </w:rPr>
        <w:t>以权益结算的股份支付</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25"/>
        <w:keepNext w:val="0"/>
        <w:keepLines w:val="0"/>
        <w:widowControl w:val="0"/>
        <w:numPr>
          <w:ilvl w:val="0"/>
          <w:numId w:val="33"/>
        </w:numPr>
        <w:shd w:val="clear" w:color="auto" w:fill="auto"/>
        <w:tabs>
          <w:tab w:pos="742" w:val="left"/>
        </w:tabs>
        <w:bidi w:val="0"/>
        <w:spacing w:before="0" w:after="0" w:line="314" w:lineRule="exact"/>
        <w:ind w:left="0" w:right="0"/>
        <w:jc w:val="left"/>
      </w:pPr>
      <w:bookmarkStart w:id="933" w:name="bookmark933"/>
      <w:bookmarkEnd w:id="933"/>
      <w:r>
        <w:rPr>
          <w:color w:val="000000"/>
          <w:spacing w:val="0"/>
          <w:w w:val="100"/>
          <w:position w:val="0"/>
        </w:rPr>
        <w:t>以现金结算的股份支付</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25"/>
        <w:keepNext w:val="0"/>
        <w:keepLines w:val="0"/>
        <w:widowControl w:val="0"/>
        <w:numPr>
          <w:ilvl w:val="0"/>
          <w:numId w:val="33"/>
        </w:numPr>
        <w:shd w:val="clear" w:color="auto" w:fill="auto"/>
        <w:tabs>
          <w:tab w:pos="742" w:val="left"/>
        </w:tabs>
        <w:bidi w:val="0"/>
        <w:spacing w:before="0" w:after="0" w:line="314" w:lineRule="exact"/>
        <w:ind w:left="0" w:right="0"/>
        <w:jc w:val="both"/>
      </w:pPr>
      <w:bookmarkStart w:id="934" w:name="bookmark934"/>
      <w:bookmarkEnd w:id="934"/>
      <w:r>
        <w:rPr>
          <w:color w:val="000000"/>
          <w:spacing w:val="0"/>
          <w:w w:val="100"/>
          <w:position w:val="0"/>
        </w:rPr>
        <w:t>修改、终止股份支付计划</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如果修改增加了所授予的权益工具的公允价值，公司按照权益工具公允价值的增加相应地确认取得服务的增加；如果修 改增加了所授予的权益工具的数量，公司将增加的权益工具的公允价值相应地确认为取得服务的增加；如果公司按照有利于 职工的方式修改可行权条件，公司在处理可行权条件时，考虑修改后的可行权条件。</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25"/>
        <w:keepNext w:val="0"/>
        <w:keepLines w:val="0"/>
        <w:widowControl w:val="0"/>
        <w:shd w:val="clear" w:color="auto" w:fill="auto"/>
        <w:bidi w:val="0"/>
        <w:spacing w:before="0" w:after="360" w:line="314" w:lineRule="exact"/>
        <w:ind w:left="0" w:right="0"/>
        <w:jc w:val="both"/>
      </w:pPr>
      <w:r>
        <w:rPr>
          <w:color w:val="000000"/>
          <w:spacing w:val="0"/>
          <w:w w:val="100"/>
          <w:position w:val="0"/>
        </w:rPr>
        <w:t>如果公司在等待期内取消了所授予的权益工具或结算了所授予的权益工具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因未满足可行权条件而被取消的除外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，则将 取消或结算作为加速可行权处理，立即确认原本在剩余等待期内确认的金额。</w:t>
      </w:r>
    </w:p>
    <w:p>
      <w:pPr>
        <w:pStyle w:val="Style29"/>
        <w:keepNext/>
        <w:keepLines/>
        <w:widowControl w:val="0"/>
        <w:shd w:val="clear" w:color="auto" w:fill="auto"/>
        <w:tabs>
          <w:tab w:pos="473" w:val="left"/>
        </w:tabs>
        <w:bidi w:val="0"/>
        <w:spacing w:before="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35"/>
      <w:bookmarkEnd w:id="936"/>
      <w:bookmarkEnd w:id="938"/>
    </w:p>
    <w:p>
      <w:pPr>
        <w:pStyle w:val="Style29"/>
        <w:keepNext/>
        <w:keepLines/>
        <w:widowControl w:val="0"/>
        <w:shd w:val="clear" w:color="auto" w:fill="auto"/>
        <w:tabs>
          <w:tab w:pos="473" w:val="left"/>
        </w:tabs>
        <w:bidi w:val="0"/>
        <w:spacing w:before="0" w:after="24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39"/>
      <w:bookmarkEnd w:id="940"/>
      <w:bookmarkEnd w:id="942"/>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是</w:t>
      </w:r>
    </w:p>
    <w:p>
      <w:pPr>
        <w:pStyle w:val="Style25"/>
        <w:keepNext w:val="0"/>
        <w:keepLines w:val="0"/>
        <w:widowControl w:val="0"/>
        <w:shd w:val="clear" w:color="auto" w:fill="auto"/>
        <w:bidi w:val="0"/>
        <w:spacing w:before="0" w:after="40" w:line="346" w:lineRule="exact"/>
        <w:ind w:left="0" w:right="0" w:firstLine="0"/>
        <w:jc w:val="left"/>
      </w:pPr>
      <w:r>
        <w:rPr>
          <w:color w:val="000000"/>
          <w:spacing w:val="0"/>
          <w:w w:val="100"/>
          <w:position w:val="0"/>
        </w:rPr>
        <w:t>互联网游戏业 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5"/>
        <w:keepNext w:val="0"/>
        <w:keepLines w:val="0"/>
        <w:widowControl w:val="0"/>
        <w:shd w:val="clear" w:color="auto" w:fill="auto"/>
        <w:bidi w:val="0"/>
        <w:spacing w:before="0" w:after="0" w:line="314" w:lineRule="exact"/>
        <w:ind w:left="0" w:right="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）收入确认的一般原则</w:t>
      </w:r>
    </w:p>
    <w:p>
      <w:pPr>
        <w:pStyle w:val="Style25"/>
        <w:keepNext w:val="0"/>
        <w:keepLines w:val="0"/>
        <w:widowControl w:val="0"/>
        <w:numPr>
          <w:ilvl w:val="0"/>
          <w:numId w:val="35"/>
        </w:numPr>
        <w:shd w:val="clear" w:color="auto" w:fill="auto"/>
        <w:bidi w:val="0"/>
        <w:spacing w:before="0" w:after="0" w:line="314" w:lineRule="exact"/>
        <w:ind w:left="0" w:right="0"/>
        <w:jc w:val="both"/>
      </w:pPr>
      <w:bookmarkStart w:id="944" w:name="bookmark944"/>
      <w:bookmarkEnd w:id="944"/>
      <w:r>
        <w:rPr>
          <w:color w:val="000000"/>
          <w:spacing w:val="0"/>
          <w:w w:val="100"/>
          <w:position w:val="0"/>
        </w:rPr>
        <w:t>销售商品</w:t>
      </w:r>
    </w:p>
    <w:p>
      <w:pPr>
        <w:pStyle w:val="Style25"/>
        <w:keepNext w:val="0"/>
        <w:keepLines w:val="0"/>
        <w:widowControl w:val="0"/>
        <w:shd w:val="clear" w:color="auto" w:fill="auto"/>
        <w:bidi w:val="0"/>
        <w:spacing w:before="0" w:after="140" w:line="314" w:lineRule="exact"/>
        <w:ind w:left="0" w:right="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25"/>
        <w:keepNext w:val="0"/>
        <w:keepLines w:val="0"/>
        <w:widowControl w:val="0"/>
        <w:numPr>
          <w:ilvl w:val="0"/>
          <w:numId w:val="35"/>
        </w:numPr>
        <w:shd w:val="clear" w:color="auto" w:fill="auto"/>
        <w:tabs>
          <w:tab w:pos="740" w:val="left"/>
        </w:tabs>
        <w:bidi w:val="0"/>
        <w:spacing w:before="0" w:after="0" w:line="312" w:lineRule="exact"/>
        <w:ind w:left="0" w:right="0"/>
        <w:jc w:val="both"/>
      </w:pPr>
      <w:bookmarkStart w:id="945" w:name="bookmark945"/>
      <w:bookmarkEnd w:id="945"/>
      <w:r>
        <w:rPr>
          <w:color w:val="000000"/>
          <w:spacing w:val="0"/>
          <w:w w:val="100"/>
          <w:position w:val="0"/>
        </w:rPr>
        <w:t>提供劳务</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在同一会计年度内开始并完成的劳务，在完成劳务时确认收入；如劳务的开始和完成超过一个完整会计年度，在提供劳 务交易的结果能够可靠地估计（即劳务总收入及总成本能够可靠地计量，劳务的完成程度能够可靠地确定，相关的价款能够 流入）时，于资产负债表日按完工百分比法确认相关的劳务收入。</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在资产负债表日提供劳务交易结果不能够可靠估计的，分别下列情况处理：</w:t>
      </w:r>
      <w:r>
        <w:rPr>
          <w:rFonts w:ascii="Times New Roman" w:eastAsia="Times New Roman" w:hAnsi="Times New Roman" w:cs="Times New Roman"/>
          <w:color w:val="000000"/>
          <w:spacing w:val="0"/>
          <w:w w:val="100"/>
          <w:position w:val="0"/>
          <w:sz w:val="18"/>
          <w:szCs w:val="18"/>
        </w:rPr>
        <w:t>a</w:t>
      </w:r>
      <w:r>
        <w:rPr>
          <w:rFonts w:ascii="Arial" w:eastAsia="Arial" w:hAnsi="Arial" w:cs="Arial"/>
          <w:color w:val="000000"/>
          <w:spacing w:val="0"/>
          <w:w w:val="100"/>
          <w:position w:val="0"/>
          <w:sz w:val="20"/>
          <w:szCs w:val="20"/>
        </w:rPr>
        <w:t>.S</w:t>
      </w:r>
      <w:r>
        <w:rPr>
          <w:color w:val="000000"/>
          <w:spacing w:val="0"/>
          <w:w w:val="100"/>
          <w:position w:val="0"/>
        </w:rPr>
        <w:t>经发生的劳务成本预计能够得到补偿 的，按照已经发生的劳务成本金额确认提供劳务收入，并按相同金额结转劳务成本；</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.已经发生的劳务成本预计不能够得 到补偿的，应当将已经发生的劳务成本计入当期损益，不确认提供劳务收入。</w:t>
      </w:r>
    </w:p>
    <w:p>
      <w:pPr>
        <w:pStyle w:val="Style25"/>
        <w:keepNext w:val="0"/>
        <w:keepLines w:val="0"/>
        <w:widowControl w:val="0"/>
        <w:numPr>
          <w:ilvl w:val="0"/>
          <w:numId w:val="35"/>
        </w:numPr>
        <w:shd w:val="clear" w:color="auto" w:fill="auto"/>
        <w:tabs>
          <w:tab w:pos="740" w:val="left"/>
        </w:tabs>
        <w:bidi w:val="0"/>
        <w:spacing w:before="0" w:after="0" w:line="312" w:lineRule="exact"/>
        <w:ind w:left="0" w:right="0"/>
        <w:jc w:val="both"/>
      </w:pPr>
      <w:bookmarkStart w:id="946" w:name="bookmark946"/>
      <w:bookmarkEnd w:id="946"/>
      <w:r>
        <w:rPr>
          <w:color w:val="000000"/>
          <w:spacing w:val="0"/>
          <w:w w:val="100"/>
          <w:position w:val="0"/>
        </w:rPr>
        <w:t>让渡资产使用权</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与交易相关的经济利益很可能流入企业，收入的金额能够可靠地计量时。分别下列情况确定让渡资产使用权收入金额：</w:t>
      </w:r>
    </w:p>
    <w:p>
      <w:pPr>
        <w:pStyle w:val="Style25"/>
        <w:keepNext w:val="0"/>
        <w:keepLines w:val="0"/>
        <w:widowControl w:val="0"/>
        <w:shd w:val="clear" w:color="auto" w:fill="auto"/>
        <w:tabs>
          <w:tab w:pos="744" w:val="left"/>
        </w:tabs>
        <w:bidi w:val="0"/>
        <w:spacing w:before="0" w:after="0" w:line="360" w:lineRule="auto"/>
        <w:ind w:left="0" w:right="0" w:firstLine="360"/>
        <w:jc w:val="both"/>
      </w:pPr>
      <w:bookmarkStart w:id="947" w:name="bookmark947"/>
      <w:r>
        <w:rPr>
          <w:rFonts w:ascii="Times New Roman" w:eastAsia="Times New Roman" w:hAnsi="Times New Roman" w:cs="Times New Roman"/>
          <w:color w:val="000000"/>
          <w:spacing w:val="0"/>
          <w:w w:val="100"/>
          <w:position w:val="0"/>
          <w:sz w:val="18"/>
          <w:szCs w:val="18"/>
        </w:rPr>
        <w:t>A</w:t>
      </w:r>
      <w:bookmarkEnd w:id="947"/>
      <w:r>
        <w:rPr>
          <w:color w:val="000000"/>
          <w:spacing w:val="0"/>
          <w:w w:val="100"/>
          <w:position w:val="0"/>
        </w:rPr>
        <w:t>、</w:t>
        <w:tab/>
      </w:r>
      <w:r>
        <w:rPr>
          <w:color w:val="000000"/>
          <w:spacing w:val="0"/>
          <w:w w:val="100"/>
          <w:position w:val="0"/>
        </w:rPr>
        <w:t>利息收入金额，按照他人使用本企业货币资金的时间和实际利率计算确定。</w:t>
      </w:r>
    </w:p>
    <w:p>
      <w:pPr>
        <w:pStyle w:val="Style25"/>
        <w:keepNext w:val="0"/>
        <w:keepLines w:val="0"/>
        <w:widowControl w:val="0"/>
        <w:shd w:val="clear" w:color="auto" w:fill="auto"/>
        <w:tabs>
          <w:tab w:pos="744" w:val="left"/>
        </w:tabs>
        <w:bidi w:val="0"/>
        <w:spacing w:before="0" w:after="0" w:line="360" w:lineRule="auto"/>
        <w:ind w:left="0" w:right="0" w:firstLine="360"/>
        <w:jc w:val="both"/>
      </w:pPr>
      <w:bookmarkStart w:id="948" w:name="bookmark948"/>
      <w:r>
        <w:rPr>
          <w:rFonts w:ascii="Times New Roman" w:eastAsia="Times New Roman" w:hAnsi="Times New Roman" w:cs="Times New Roman"/>
          <w:color w:val="000000"/>
          <w:spacing w:val="0"/>
          <w:w w:val="100"/>
          <w:position w:val="0"/>
          <w:sz w:val="18"/>
          <w:szCs w:val="18"/>
        </w:rPr>
        <w:t>B</w:t>
      </w:r>
      <w:bookmarkEnd w:id="948"/>
      <w:r>
        <w:rPr>
          <w:color w:val="000000"/>
          <w:spacing w:val="0"/>
          <w:w w:val="100"/>
          <w:position w:val="0"/>
        </w:rPr>
        <w:t>、</w:t>
        <w:tab/>
      </w:r>
      <w:r>
        <w:rPr>
          <w:color w:val="000000"/>
          <w:spacing w:val="0"/>
          <w:w w:val="100"/>
          <w:position w:val="0"/>
        </w:rPr>
        <w:t>使用费收入金额，按照有关合同或协议约定的收费时间和方法计算确定。</w:t>
      </w:r>
    </w:p>
    <w:p>
      <w:pPr>
        <w:pStyle w:val="Style25"/>
        <w:keepNext w:val="0"/>
        <w:keepLines w:val="0"/>
        <w:widowControl w:val="0"/>
        <w:shd w:val="clear" w:color="auto" w:fill="auto"/>
        <w:tabs>
          <w:tab w:pos="744" w:val="left"/>
        </w:tabs>
        <w:bidi w:val="0"/>
        <w:spacing w:before="0" w:after="0" w:line="312" w:lineRule="exact"/>
        <w:ind w:left="0" w:right="0" w:firstLine="360"/>
        <w:jc w:val="both"/>
      </w:pPr>
      <w:bookmarkStart w:id="949" w:name="bookmark949"/>
      <w:r>
        <w:rPr>
          <w:rFonts w:ascii="Times New Roman" w:eastAsia="Times New Roman" w:hAnsi="Times New Roman" w:cs="Times New Roman"/>
          <w:color w:val="000000"/>
          <w:spacing w:val="0"/>
          <w:w w:val="100"/>
          <w:position w:val="0"/>
          <w:sz w:val="18"/>
          <w:szCs w:val="18"/>
          <w:shd w:val="clear" w:color="auto" w:fill="FFFFFF"/>
        </w:rPr>
        <w:t>C</w:t>
      </w:r>
      <w:bookmarkEnd w:id="949"/>
      <w:r>
        <w:rPr>
          <w:color w:val="000000"/>
          <w:spacing w:val="0"/>
          <w:w w:val="100"/>
          <w:position w:val="0"/>
          <w:shd w:val="clear" w:color="auto" w:fill="FFFFFF"/>
        </w:rPr>
        <w:t>、</w:t>
        <w:tab/>
      </w:r>
      <w:r>
        <w:rPr>
          <w:color w:val="000000"/>
          <w:spacing w:val="0"/>
          <w:w w:val="100"/>
          <w:position w:val="0"/>
          <w:shd w:val="clear" w:color="auto" w:fill="FFFFFF"/>
        </w:rPr>
        <w:t>出租物业收入，即对于经营租赁的租金，按照租赁期内合同总金额在租赁期内各个期间按照直线法确认为当期损益。</w:t>
      </w:r>
    </w:p>
    <w:p>
      <w:pPr>
        <w:pStyle w:val="Style25"/>
        <w:keepNext w:val="0"/>
        <w:keepLines w:val="0"/>
        <w:widowControl w:val="0"/>
        <w:shd w:val="clear" w:color="auto" w:fill="auto"/>
        <w:tabs>
          <w:tab w:pos="643" w:val="left"/>
        </w:tabs>
        <w:bidi w:val="0"/>
        <w:spacing w:before="0" w:after="0" w:line="312" w:lineRule="exact"/>
        <w:ind w:left="0" w:right="0" w:firstLine="36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）收入确认的具体方法</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公司业务包括硬件销售收入、应用软件开发与销售、系统集成、安全审计相关服务，各类业务销售收入确认的具体方法 如下：</w:t>
      </w:r>
    </w:p>
    <w:p>
      <w:pPr>
        <w:pStyle w:val="Style25"/>
        <w:keepNext w:val="0"/>
        <w:keepLines w:val="0"/>
        <w:widowControl w:val="0"/>
        <w:numPr>
          <w:ilvl w:val="0"/>
          <w:numId w:val="37"/>
        </w:numPr>
        <w:shd w:val="clear" w:color="auto" w:fill="auto"/>
        <w:tabs>
          <w:tab w:pos="740" w:val="left"/>
        </w:tabs>
        <w:bidi w:val="0"/>
        <w:spacing w:before="0" w:after="0" w:line="312" w:lineRule="exact"/>
        <w:ind w:left="0" w:right="0"/>
        <w:jc w:val="both"/>
      </w:pPr>
      <w:bookmarkStart w:id="951" w:name="bookmark951"/>
      <w:bookmarkEnd w:id="951"/>
      <w:r>
        <w:rPr>
          <w:color w:val="000000"/>
          <w:spacing w:val="0"/>
          <w:w w:val="100"/>
          <w:position w:val="0"/>
        </w:rPr>
        <w:t>硬件销售收入</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硬件销售收入按照商品销售的确认原则确认收入。</w:t>
      </w:r>
    </w:p>
    <w:p>
      <w:pPr>
        <w:pStyle w:val="Style25"/>
        <w:keepNext w:val="0"/>
        <w:keepLines w:val="0"/>
        <w:widowControl w:val="0"/>
        <w:numPr>
          <w:ilvl w:val="0"/>
          <w:numId w:val="37"/>
        </w:numPr>
        <w:shd w:val="clear" w:color="auto" w:fill="auto"/>
        <w:tabs>
          <w:tab w:pos="740" w:val="left"/>
        </w:tabs>
        <w:bidi w:val="0"/>
        <w:spacing w:before="0" w:after="0" w:line="312" w:lineRule="exact"/>
        <w:ind w:left="0" w:right="0"/>
        <w:jc w:val="left"/>
      </w:pPr>
      <w:bookmarkStart w:id="952" w:name="bookmark952"/>
      <w:bookmarkEnd w:id="952"/>
      <w:r>
        <w:rPr>
          <w:color w:val="000000"/>
          <w:spacing w:val="0"/>
          <w:w w:val="100"/>
          <w:position w:val="0"/>
        </w:rPr>
        <w:t>应用软件开发与销售：包括自行开发研制软件产品销售与定制开发软件销售。</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自行开发研制的软件产品是指公司拥有著作权，销售时不转让所有权的软件产品。该类产品，需安装调试的按合同约定 在实施完成并经对方验收合格后确认收入；不需安装的以产品交付并经购货方验收合格后确认收入。</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定制软件是指根据与客户签订的技术开发、委托开发合同，对用户的业务进行充分实地调查，并根据用户的实际需求进 行专门的软件设计与开发，由此开发出来不具有通用性的软件。定制软件项目在同一会计年度内开始并完成的，按照合同约 定、在项目实施完成并经对方验收合格后确认收入;跨年度定制软件由公司业务技术部门根据合同分阶段提供项目开发进度， 经用户确认后，按照完工百分比法确认收入。</w:t>
      </w:r>
    </w:p>
    <w:p>
      <w:pPr>
        <w:pStyle w:val="Style25"/>
        <w:keepNext w:val="0"/>
        <w:keepLines w:val="0"/>
        <w:widowControl w:val="0"/>
        <w:numPr>
          <w:ilvl w:val="0"/>
          <w:numId w:val="37"/>
        </w:numPr>
        <w:shd w:val="clear" w:color="auto" w:fill="auto"/>
        <w:tabs>
          <w:tab w:pos="716" w:val="left"/>
        </w:tabs>
        <w:bidi w:val="0"/>
        <w:spacing w:before="0" w:after="0" w:line="312" w:lineRule="exact"/>
        <w:ind w:left="0" w:right="0"/>
        <w:jc w:val="left"/>
      </w:pPr>
      <w:bookmarkStart w:id="953" w:name="bookmark953"/>
      <w:bookmarkEnd w:id="953"/>
      <w:r>
        <w:rPr>
          <w:color w:val="000000"/>
          <w:spacing w:val="0"/>
          <w:w w:val="100"/>
          <w:position w:val="0"/>
        </w:rPr>
        <w:t>系统集成：系统集成是指通过结构化的综合布线系统和计算机网络技术，将各个分离的设备、功能和信息等集成到相 互关联的、统一和协调的系统之中，使资源达到充分共享，实现集中、高效、便利的管理系统。</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对于系统集成业务，如果软件收入与设备配件及安装服务收入能分开核算，则硬件收入按照上述商品销售收入的原则进 行确认，软件收入按照上述软件产品销售的原则进行确认。如果软件收入与设备配件及安装服务服务收入不能分开核算，则 将其一并核算，待系统集成于安装完成后确认收入。</w:t>
      </w:r>
    </w:p>
    <w:p>
      <w:pPr>
        <w:pStyle w:val="Style25"/>
        <w:keepNext w:val="0"/>
        <w:keepLines w:val="0"/>
        <w:widowControl w:val="0"/>
        <w:numPr>
          <w:ilvl w:val="0"/>
          <w:numId w:val="37"/>
        </w:numPr>
        <w:shd w:val="clear" w:color="auto" w:fill="auto"/>
        <w:tabs>
          <w:tab w:pos="716" w:val="left"/>
        </w:tabs>
        <w:bidi w:val="0"/>
        <w:spacing w:before="0" w:after="0" w:line="312" w:lineRule="exact"/>
        <w:ind w:left="0" w:right="0"/>
        <w:jc w:val="left"/>
      </w:pPr>
      <w:bookmarkStart w:id="954" w:name="bookmark954"/>
      <w:bookmarkEnd w:id="954"/>
      <w:r>
        <w:rPr>
          <w:color w:val="000000"/>
          <w:spacing w:val="0"/>
          <w:w w:val="100"/>
          <w:position w:val="0"/>
        </w:rPr>
        <w:t>安全审计相关服务：主要是指维护服务和其他服务，维护服务是在合同约定的服务期间为客户提供产品维护和升级服 务，其他服务则根据客户的需求和合同约定提供相应的服务。</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维护服务在服务期间采用直线法确认收入，其他服务（在同一年度完成）在劳务已经提供，收到价款或取得收取款项的 证据时，确认劳务收入。对于跨期提供服务的，按提供劳务确认原则确认收入。</w:t>
      </w:r>
    </w:p>
    <w:p>
      <w:pPr>
        <w:pStyle w:val="Style25"/>
        <w:keepNext w:val="0"/>
        <w:keepLines w:val="0"/>
        <w:widowControl w:val="0"/>
        <w:numPr>
          <w:ilvl w:val="0"/>
          <w:numId w:val="37"/>
        </w:numPr>
        <w:shd w:val="clear" w:color="auto" w:fill="auto"/>
        <w:tabs>
          <w:tab w:pos="740" w:val="left"/>
        </w:tabs>
        <w:bidi w:val="0"/>
        <w:spacing w:before="0" w:after="0" w:line="312" w:lineRule="exact"/>
        <w:ind w:left="0" w:right="0"/>
        <w:jc w:val="left"/>
      </w:pPr>
      <w:bookmarkStart w:id="955" w:name="bookmark955"/>
      <w:bookmarkEnd w:id="955"/>
      <w:r>
        <w:rPr>
          <w:color w:val="000000"/>
          <w:spacing w:val="0"/>
          <w:w w:val="100"/>
          <w:position w:val="0"/>
        </w:rPr>
        <w:t>网络游戏运营：</w:t>
      </w:r>
    </w:p>
    <w:p>
      <w:pPr>
        <w:pStyle w:val="Style25"/>
        <w:keepNext w:val="0"/>
        <w:keepLines w:val="0"/>
        <w:widowControl w:val="0"/>
        <w:shd w:val="clear" w:color="auto" w:fill="auto"/>
        <w:bidi w:val="0"/>
        <w:spacing w:before="0" w:after="100" w:line="312" w:lineRule="exact"/>
        <w:ind w:left="0" w:right="0"/>
        <w:jc w:val="left"/>
      </w:pPr>
      <w:r>
        <w:rPr>
          <w:color w:val="000000"/>
          <w:spacing w:val="0"/>
          <w:w w:val="100"/>
          <w:position w:val="0"/>
        </w:rPr>
        <w:t>公司目前的网络游戏运营模式主要包括公司自主运营、联合发行、代理运营。</w:t>
      </w:r>
    </w:p>
    <w:p>
      <w:pPr>
        <w:pStyle w:val="Style25"/>
        <w:keepNext w:val="0"/>
        <w:keepLines w:val="0"/>
        <w:widowControl w:val="0"/>
        <w:shd w:val="clear" w:color="auto" w:fill="auto"/>
        <w:bidi w:val="0"/>
        <w:spacing w:before="0" w:after="0" w:line="360" w:lineRule="auto"/>
        <w:ind w:left="0" w:right="0"/>
        <w:jc w:val="left"/>
      </w:pPr>
      <w:bookmarkStart w:id="956" w:name="bookmark956"/>
      <w:r>
        <w:rPr>
          <w:rFonts w:ascii="Times New Roman" w:eastAsia="Times New Roman" w:hAnsi="Times New Roman" w:cs="Times New Roman"/>
          <w:color w:val="000000"/>
          <w:spacing w:val="0"/>
          <w:w w:val="100"/>
          <w:position w:val="0"/>
          <w:sz w:val="18"/>
          <w:szCs w:val="18"/>
        </w:rPr>
        <w:t>A</w:t>
      </w:r>
      <w:bookmarkEnd w:id="956"/>
      <w:r>
        <w:rPr>
          <w:color w:val="000000"/>
          <w:spacing w:val="0"/>
          <w:w w:val="100"/>
          <w:position w:val="0"/>
        </w:rPr>
        <w:t>、</w:t>
      </w:r>
      <w:r>
        <w:rPr>
          <w:color w:val="000000"/>
          <w:spacing w:val="0"/>
          <w:w w:val="100"/>
          <w:position w:val="0"/>
        </w:rPr>
        <w:t>公司自主运营收入的确认原则、方式和流程</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公司是通过游戏玩家在网络游戏中使用虚拟货币支付棋牌游戏服务费、虚拟货币购买道具装备或某些特殊游戏功能模块 的方式取得网络游戏运营收入。游戏玩家可以从公司的游戏点卡经销商处购得游戏点卡，也可以从公司的官方运营网站上通 过银行借记卡、信用卡、第三方支付、手机支付以及银行转账等方式购得游戏点卡。游戏玩家可以使用上述游戏点卡进入公 司运营的网络游戏中使用虚拟货币进行消费。</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公司在棋牌游戏服务费收费模式下，游戏玩家可以免费体验公司棋牌类游戏中的非财富类游戏的所有功能，如休闲类游 戏、棋类游戏等，只有游戏玩家参与财富类游戏时才需要支付费用。棋牌游戏服务费收费模式下，在游戏玩家实际使用虚拟 货币支付每局棋牌游戏服务费时确认收入。</w:t>
      </w:r>
    </w:p>
    <w:p>
      <w:pPr>
        <w:pStyle w:val="Style25"/>
        <w:keepNext w:val="0"/>
        <w:keepLines w:val="0"/>
        <w:widowControl w:val="0"/>
        <w:shd w:val="clear" w:color="auto" w:fill="auto"/>
        <w:bidi w:val="0"/>
        <w:spacing w:before="0" w:after="40" w:line="312" w:lineRule="exact"/>
        <w:ind w:left="0" w:right="0"/>
        <w:jc w:val="left"/>
      </w:pPr>
      <w:r>
        <w:rPr>
          <w:color w:val="000000"/>
          <w:spacing w:val="0"/>
          <w:w w:val="100"/>
          <w:position w:val="0"/>
        </w:rPr>
        <w:t>公司在道具收费模式下，游戏玩家可以免费体验公司在线运营的网络游戏的基本功能，只有游戏玩家购买游戏中的虚拟</w:t>
      </w:r>
      <w:r>
        <w:br w:type="page"/>
      </w:r>
    </w:p>
    <w:p>
      <w:pPr>
        <w:pStyle w:val="Style25"/>
        <w:keepNext w:val="0"/>
        <w:keepLines w:val="0"/>
        <w:widowControl w:val="0"/>
        <w:shd w:val="clear" w:color="auto" w:fill="auto"/>
        <w:bidi w:val="0"/>
        <w:spacing w:before="0" w:after="0" w:line="312" w:lineRule="exact"/>
        <w:ind w:left="380" w:right="1520" w:hanging="380"/>
        <w:jc w:val="left"/>
      </w:pPr>
      <w:r>
        <w:rPr>
          <w:color w:val="000000"/>
          <w:spacing w:val="0"/>
          <w:w w:val="100"/>
          <w:position w:val="0"/>
        </w:rPr>
        <w:t>道具时才需要支付费用。在道具收费模式下，公司在游戏玩家实际使用虚拟货币购买道具时确认收入。 自主运营模式下收入确认流程如下：</w:t>
      </w:r>
    </w:p>
    <w:p>
      <w:pPr>
        <w:widowControl w:val="0"/>
        <w:spacing w:line="1" w:lineRule="exact"/>
      </w:pPr>
      <w:r>
        <w:drawing>
          <wp:anchor distT="50800" distB="0" distL="0" distR="0" simplePos="0" relativeHeight="125829386" behindDoc="0" locked="0" layoutInCell="1" allowOverlap="1">
            <wp:simplePos x="0" y="0"/>
            <wp:positionH relativeFrom="page">
              <wp:posOffset>963295</wp:posOffset>
            </wp:positionH>
            <wp:positionV relativeFrom="paragraph">
              <wp:posOffset>50800</wp:posOffset>
            </wp:positionV>
            <wp:extent cx="2858770" cy="198120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2858770" cy="1981200"/>
                    </a:xfrm>
                    <a:prstGeom prst="rect"/>
                  </pic:spPr>
                </pic:pic>
              </a:graphicData>
            </a:graphic>
          </wp:anchor>
        </w:drawing>
      </w:r>
    </w:p>
    <w:p>
      <w:pPr>
        <w:widowControl w:val="0"/>
        <w:spacing w:line="1" w:lineRule="exact"/>
      </w:pPr>
      <w:r>
        <mc:AlternateContent>
          <mc:Choice Requires="wps">
            <w:drawing>
              <wp:anchor distT="406400" distB="0" distL="0" distR="0" simplePos="0" relativeHeight="125829387" behindDoc="0" locked="0" layoutInCell="1" allowOverlap="1">
                <wp:simplePos x="0" y="0"/>
                <wp:positionH relativeFrom="page">
                  <wp:posOffset>1725295</wp:posOffset>
                </wp:positionH>
                <wp:positionV relativeFrom="paragraph">
                  <wp:posOffset>406400</wp:posOffset>
                </wp:positionV>
                <wp:extent cx="1243330" cy="411480"/>
                <wp:wrapTopAndBottom/>
                <wp:docPr id="23" name="Shape 23"/>
                <a:graphic xmlns:a="http://schemas.openxmlformats.org/drawingml/2006/main">
                  <a:graphicData uri="http://schemas.microsoft.com/office/word/2010/wordprocessingShape">
                    <wps:wsp>
                      <wps:cNvSpPr txBox="1"/>
                      <wps:spPr>
                        <a:xfrm>
                          <a:ext cx="1243330" cy="411480"/>
                        </a:xfrm>
                        <a:prstGeom prst="rect"/>
                        <a:noFill/>
                      </wps:spPr>
                      <wps:txbx>
                        <w:txbxContent>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09" w:lineRule="exact"/>
                              <w:ind w:left="0" w:right="0" w:firstLine="0"/>
                              <w:jc w:val="center"/>
                            </w:pPr>
                            <w:r>
                              <w:rPr>
                                <w:b/>
                                <w:bCs/>
                                <w:color w:val="252E26"/>
                                <w:spacing w:val="0"/>
                                <w:w w:val="100"/>
                                <w:position w:val="0"/>
                              </w:rPr>
                              <w:t>玩家将游戏点卡充值到账</w:t>
                              <w:br/>
                              <w:t>户或特定游戏中并兑换成</w:t>
                              <w:br/>
                              <w:t>虚拟货币</w:t>
                            </w:r>
                          </w:p>
                        </w:txbxContent>
                      </wps:txbx>
                      <wps:bodyPr lIns="0" tIns="0" rIns="0" bIns="0">
                        <a:noAutoFit/>
                      </wps:bodyPr>
                    </wps:wsp>
                  </a:graphicData>
                </a:graphic>
              </wp:anchor>
            </w:drawing>
          </mc:Choice>
          <mc:Fallback>
            <w:pict>
              <v:shape id="_x0000_s1049" type="#_x0000_t202" style="position:absolute;margin-left:135.84999999999999pt;margin-top:32.pt;width:97.900000000000006pt;height:32.399999999999999pt;z-index:-125829366;mso-wrap-distance-left:0;mso-wrap-distance-top:32.pt;mso-wrap-distance-right:0;mso-position-horizontal-relative:page" filled="f" stroked="f">
                <v:textbox inset="0,0,0,0">
                  <w:txbxContent>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09" w:lineRule="exact"/>
                        <w:ind w:left="0" w:right="0" w:firstLine="0"/>
                        <w:jc w:val="center"/>
                      </w:pPr>
                      <w:r>
                        <w:rPr>
                          <w:b/>
                          <w:bCs/>
                          <w:color w:val="252E26"/>
                          <w:spacing w:val="0"/>
                          <w:w w:val="100"/>
                          <w:position w:val="0"/>
                        </w:rPr>
                        <w:t>玩家将游戏点卡充值到账</w:t>
                        <w:br/>
                        <w:t>户或特定游戏中并兑换成</w:t>
                        <w:br/>
                        <w:t>虚拟货币</w:t>
                      </w:r>
                    </w:p>
                  </w:txbxContent>
                </v:textbox>
                <w10:wrap type="topAndBottom" anchorx="page"/>
              </v:shape>
            </w:pict>
          </mc:Fallback>
        </mc:AlternateContent>
      </w:r>
      <w:r>
        <w:drawing>
          <wp:anchor distT="470535" distB="69850" distL="0" distR="0" simplePos="0" relativeHeight="125829389" behindDoc="0" locked="0" layoutInCell="1" allowOverlap="1">
            <wp:simplePos x="0" y="0"/>
            <wp:positionH relativeFrom="page">
              <wp:posOffset>3084830</wp:posOffset>
            </wp:positionH>
            <wp:positionV relativeFrom="paragraph">
              <wp:posOffset>470535</wp:posOffset>
            </wp:positionV>
            <wp:extent cx="762000" cy="28067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5"/>
                    <a:stretch/>
                  </pic:blipFill>
                  <pic:spPr>
                    <a:xfrm>
                      <a:ext cx="762000" cy="280670"/>
                    </a:xfrm>
                    <a:prstGeom prst="rect"/>
                  </pic:spPr>
                </pic:pic>
              </a:graphicData>
            </a:graphic>
          </wp:anchor>
        </w:drawing>
      </w:r>
      <w:r>
        <mc:AlternateContent>
          <mc:Choice Requires="wps">
            <w:drawing>
              <wp:anchor distT="476250" distB="67310" distL="0" distR="0" simplePos="0" relativeHeight="125829390" behindDoc="0" locked="0" layoutInCell="1" allowOverlap="1">
                <wp:simplePos x="0" y="0"/>
                <wp:positionH relativeFrom="page">
                  <wp:posOffset>3956685</wp:posOffset>
                </wp:positionH>
                <wp:positionV relativeFrom="paragraph">
                  <wp:posOffset>476250</wp:posOffset>
                </wp:positionV>
                <wp:extent cx="966470" cy="274320"/>
                <wp:wrapTopAndBottom/>
                <wp:docPr id="27" name="Shape 27"/>
                <a:graphic xmlns:a="http://schemas.openxmlformats.org/drawingml/2006/main">
                  <a:graphicData uri="http://schemas.microsoft.com/office/word/2010/wordprocessingShape">
                    <wps:wsp>
                      <wps:cNvSpPr txBox="1"/>
                      <wps:spPr>
                        <a:xfrm>
                          <a:ext cx="966470" cy="274320"/>
                        </a:xfrm>
                        <a:prstGeom prst="rect"/>
                        <a:noFill/>
                      </wps:spPr>
                      <wps:txbx>
                        <w:txbxContent>
                          <w:p>
                            <w:pPr>
                              <w:pStyle w:val="Style25"/>
                              <w:keepNext w:val="0"/>
                              <w:keepLines w:val="0"/>
                              <w:widowControl w:val="0"/>
                              <w:shd w:val="clear" w:color="auto" w:fill="auto"/>
                              <w:bidi w:val="0"/>
                              <w:spacing w:before="0" w:after="0" w:line="202" w:lineRule="exact"/>
                              <w:ind w:left="0" w:right="0" w:firstLine="0"/>
                              <w:jc w:val="center"/>
                            </w:pPr>
                            <w:r>
                              <w:rPr>
                                <w:b/>
                                <w:bCs/>
                                <w:color w:val="252E26"/>
                                <w:spacing w:val="0"/>
                                <w:w w:val="100"/>
                                <w:position w:val="0"/>
                              </w:rPr>
                              <w:t>玩家激活虚拟货币，</w:t>
                              <w:br/>
                              <w:t>财务确认递延收益</w:t>
                            </w:r>
                          </w:p>
                        </w:txbxContent>
                      </wps:txbx>
                      <wps:bodyPr lIns="0" tIns="0" rIns="0" bIns="0">
                        <a:noAutoFit/>
                      </wps:bodyPr>
                    </wps:wsp>
                  </a:graphicData>
                </a:graphic>
              </wp:anchor>
            </w:drawing>
          </mc:Choice>
          <mc:Fallback>
            <w:pict>
              <v:shape id="_x0000_s1053" type="#_x0000_t202" style="position:absolute;margin-left:311.55000000000001pt;margin-top:37.5pt;width:76.100000000000009pt;height:21.600000000000001pt;z-index:-125829363;mso-wrap-distance-left:0;mso-wrap-distance-top:37.5pt;mso-wrap-distance-right:0;mso-wrap-distance-bottom:5.2999999999999998pt;mso-position-horizontal-relative:page" filled="f" stroked="f">
                <v:textbox inset="0,0,0,0">
                  <w:txbxContent>
                    <w:p>
                      <w:pPr>
                        <w:pStyle w:val="Style25"/>
                        <w:keepNext w:val="0"/>
                        <w:keepLines w:val="0"/>
                        <w:widowControl w:val="0"/>
                        <w:shd w:val="clear" w:color="auto" w:fill="auto"/>
                        <w:bidi w:val="0"/>
                        <w:spacing w:before="0" w:after="0" w:line="202" w:lineRule="exact"/>
                        <w:ind w:left="0" w:right="0" w:firstLine="0"/>
                        <w:jc w:val="center"/>
                      </w:pPr>
                      <w:r>
                        <w:rPr>
                          <w:b/>
                          <w:bCs/>
                          <w:color w:val="252E26"/>
                          <w:spacing w:val="0"/>
                          <w:w w:val="100"/>
                          <w:position w:val="0"/>
                        </w:rPr>
                        <w:t>玩家激活虚拟货币，</w:t>
                        <w:br/>
                        <w:t>财务确认递延收益</w:t>
                      </w:r>
                    </w:p>
                  </w:txbxContent>
                </v:textbox>
                <w10:wrap type="topAndBottom" anchorx="page"/>
              </v:shape>
            </w:pict>
          </mc:Fallback>
        </mc:AlternateContent>
      </w:r>
    </w:p>
    <w:p>
      <w:pPr>
        <w:widowControl w:val="0"/>
        <w:spacing w:line="1" w:lineRule="exact"/>
      </w:pPr>
      <w:r>
        <w:drawing>
          <wp:anchor distT="177800" distB="0" distL="1353185" distR="0" simplePos="0" relativeHeight="125829392" behindDoc="0" locked="0" layoutInCell="1" allowOverlap="1">
            <wp:simplePos x="0" y="0"/>
            <wp:positionH relativeFrom="page">
              <wp:posOffset>3078480</wp:posOffset>
            </wp:positionH>
            <wp:positionV relativeFrom="paragraph">
              <wp:posOffset>177800</wp:posOffset>
            </wp:positionV>
            <wp:extent cx="2030095" cy="53022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2030095" cy="5302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1725295</wp:posOffset>
                </wp:positionH>
                <wp:positionV relativeFrom="paragraph">
                  <wp:posOffset>245110</wp:posOffset>
                </wp:positionV>
                <wp:extent cx="1243330" cy="411480"/>
                <wp:wrapNone/>
                <wp:docPr id="31" name="Shape 31"/>
                <a:graphic xmlns:a="http://schemas.openxmlformats.org/drawingml/2006/main">
                  <a:graphicData uri="http://schemas.microsoft.com/office/word/2010/wordprocessingShape">
                    <wps:wsp>
                      <wps:cNvSpPr txBox="1"/>
                      <wps:spPr>
                        <a:xfrm>
                          <a:ext cx="1243330" cy="411480"/>
                        </a:xfrm>
                        <a:prstGeom prst="rect"/>
                        <a:noFill/>
                      </wps:spPr>
                      <wps:txbx>
                        <w:txbxContent>
                          <w:p>
                            <w:pPr>
                              <w:pStyle w:val="Style50"/>
                              <w:keepNext w:val="0"/>
                              <w:keepLines w:val="0"/>
                              <w:widowControl w:val="0"/>
                              <w:shd w:val="clear" w:color="auto" w:fill="auto"/>
                              <w:bidi w:val="0"/>
                              <w:spacing w:before="0" w:after="0"/>
                              <w:ind w:left="0" w:right="0" w:firstLine="0"/>
                              <w:jc w:val="center"/>
                            </w:pPr>
                            <w:r>
                              <w:rPr>
                                <w:spacing w:val="0"/>
                                <w:w w:val="100"/>
                                <w:position w:val="0"/>
                              </w:rPr>
                              <w:t>玩家在游戏中消耗虚拟货 币用以支付棋牌游戏服务 费或购买虚拟道具</w:t>
                            </w:r>
                          </w:p>
                        </w:txbxContent>
                      </wps:txbx>
                      <wps:bodyPr lIns="0" tIns="0" rIns="0" bIns="0">
                        <a:noAutoFit/>
                      </wps:bodyPr>
                    </wps:wsp>
                  </a:graphicData>
                </a:graphic>
              </wp:anchor>
            </w:drawing>
          </mc:Choice>
          <mc:Fallback>
            <w:pict>
              <v:shape id="_x0000_s1057" type="#_x0000_t202" style="position:absolute;margin-left:135.84999999999999pt;margin-top:19.300000000000001pt;width:97.900000000000006pt;height:32.399999999999999pt;z-index:251657729;mso-wrap-distance-left:0;mso-wrap-distance-right:0;mso-position-horizontal-relative:page" filled="f" stroked="f">
                <v:textbox inset="0,0,0,0">
                  <w:txbxContent>
                    <w:p>
                      <w:pPr>
                        <w:pStyle w:val="Style50"/>
                        <w:keepNext w:val="0"/>
                        <w:keepLines w:val="0"/>
                        <w:widowControl w:val="0"/>
                        <w:shd w:val="clear" w:color="auto" w:fill="auto"/>
                        <w:bidi w:val="0"/>
                        <w:spacing w:before="0" w:after="0"/>
                        <w:ind w:left="0" w:right="0" w:firstLine="0"/>
                        <w:jc w:val="center"/>
                      </w:pPr>
                      <w:r>
                        <w:rPr>
                          <w:spacing w:val="0"/>
                          <w:w w:val="100"/>
                          <w:position w:val="0"/>
                        </w:rPr>
                        <w:t>玩家在游戏中消耗虚拟货 币用以支付棋牌游戏服务 费或购买虚拟道具</w:t>
                      </w:r>
                    </w:p>
                  </w:txbxContent>
                </v:textbox>
                <w10:wrap anchorx="page"/>
              </v:shape>
            </w:pict>
          </mc:Fallback>
        </mc:AlternateContent>
      </w:r>
    </w:p>
    <w:p>
      <w:pPr>
        <w:pStyle w:val="Style25"/>
        <w:keepNext w:val="0"/>
        <w:keepLines w:val="0"/>
        <w:widowControl w:val="0"/>
        <w:shd w:val="clear" w:color="auto" w:fill="auto"/>
        <w:tabs>
          <w:tab w:pos="702" w:val="left"/>
        </w:tabs>
        <w:bidi w:val="0"/>
        <w:spacing w:before="0" w:after="0" w:line="312" w:lineRule="exact"/>
        <w:ind w:left="0" w:right="0"/>
        <w:jc w:val="both"/>
      </w:pPr>
      <w:bookmarkStart w:id="957" w:name="bookmark957"/>
      <w:r>
        <w:rPr>
          <w:rFonts w:ascii="Times New Roman" w:eastAsia="Times New Roman" w:hAnsi="Times New Roman" w:cs="Times New Roman"/>
          <w:color w:val="000000"/>
          <w:spacing w:val="0"/>
          <w:w w:val="100"/>
          <w:position w:val="0"/>
          <w:sz w:val="18"/>
          <w:szCs w:val="18"/>
        </w:rPr>
        <w:t>B</w:t>
      </w:r>
      <w:bookmarkEnd w:id="957"/>
      <w:r>
        <w:rPr>
          <w:color w:val="000000"/>
          <w:spacing w:val="0"/>
          <w:w w:val="100"/>
          <w:position w:val="0"/>
        </w:rPr>
        <w:t>、</w:t>
        <w:tab/>
      </w:r>
      <w:r>
        <w:rPr>
          <w:color w:val="000000"/>
          <w:spacing w:val="0"/>
          <w:w w:val="100"/>
          <w:position w:val="0"/>
        </w:rPr>
        <w:t>联合发行收入的会计政策、确认方式和流程</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联合发行是指公司利用自有互联网平台发布第三方游戏产品，即平台用户可以将持有的平台虚拟代币直接转换为第三方 游戏产品定义的虚拟货币，从而将平台用户溢余资源转化为第三方游戏产品的游戏用户。在联合发行模式下，第三方游戏研 发商或运行商架设服务器并负责游戏的运营、更新维护、技术支持和客户服务；公司负责游戏产品的推广、导入用户和玩家 账号、玩家充值服务及计费系统的管理。</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在联合发行模式下，公司在游戏玩家实际充值并消费虚拟货币时确认收入，并将按协议约定比例分成给游戏研发商或运 营商的金额确认为营业成本。</w:t>
      </w:r>
    </w:p>
    <w:p>
      <w:pPr>
        <w:pStyle w:val="Style25"/>
        <w:keepNext w:val="0"/>
        <w:keepLines w:val="0"/>
        <w:widowControl w:val="0"/>
        <w:shd w:val="clear" w:color="auto" w:fill="auto"/>
        <w:tabs>
          <w:tab w:pos="698" w:val="left"/>
        </w:tabs>
        <w:bidi w:val="0"/>
        <w:spacing w:before="0" w:after="0" w:line="312" w:lineRule="exact"/>
        <w:ind w:left="0" w:right="0"/>
        <w:jc w:val="both"/>
      </w:pPr>
      <w:bookmarkStart w:id="958" w:name="bookmark958"/>
      <w:r>
        <w:rPr>
          <w:rFonts w:ascii="Times New Roman" w:eastAsia="Times New Roman" w:hAnsi="Times New Roman" w:cs="Times New Roman"/>
          <w:color w:val="000000"/>
          <w:spacing w:val="0"/>
          <w:w w:val="100"/>
          <w:position w:val="0"/>
          <w:sz w:val="18"/>
          <w:szCs w:val="18"/>
        </w:rPr>
        <w:t>C</w:t>
      </w:r>
      <w:bookmarkEnd w:id="958"/>
      <w:r>
        <w:rPr>
          <w:color w:val="000000"/>
          <w:spacing w:val="0"/>
          <w:w w:val="100"/>
          <w:position w:val="0"/>
        </w:rPr>
        <w:t>、</w:t>
        <w:tab/>
      </w:r>
      <w:r>
        <w:rPr>
          <w:color w:val="000000"/>
          <w:spacing w:val="0"/>
          <w:w w:val="100"/>
          <w:position w:val="0"/>
        </w:rPr>
        <w:t>代理运营收入的会计政策、确认方式和流程</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公司与代理商签订合作运营协议，代理商负责游戏的发行推广、游戏运营收入的结算，公司主要负责提供游戏产品、相 关的软件及技术支持、部分客服等。在代理运营模式下，代理商向公司按照合作协议所约定的分成比例及双方确认的充值数 据进行付款，公司每月根据平台游戏终端充值数据扣除相关渠道费用后按分成比例计算后确认收入。代理运营模式下收入确 认流程如下：</w:t>
      </w:r>
    </w:p>
    <w:p>
      <w:pPr>
        <w:widowControl w:val="0"/>
        <w:jc w:val="left"/>
        <w:rPr>
          <w:sz w:val="2"/>
          <w:szCs w:val="2"/>
        </w:rPr>
      </w:pPr>
      <w:r>
        <w:drawing>
          <wp:inline>
            <wp:extent cx="5047615" cy="281622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pic:blipFill>
                  <pic:spPr>
                    <a:xfrm>
                      <a:ext cx="5047615" cy="2816225"/>
                    </a:xfrm>
                    <a:prstGeom prst="rect"/>
                  </pic:spPr>
                </pic:pic>
              </a:graphicData>
            </a:graphic>
          </wp:inline>
        </w:drawing>
      </w:r>
    </w:p>
    <w:p>
      <w:pPr>
        <w:widowControl w:val="0"/>
        <w:spacing w:after="379" w:line="1" w:lineRule="exact"/>
      </w:pPr>
    </w:p>
    <w:p>
      <w:pPr>
        <w:pStyle w:val="Style25"/>
        <w:keepNext w:val="0"/>
        <w:keepLines w:val="0"/>
        <w:widowControl w:val="0"/>
        <w:numPr>
          <w:ilvl w:val="0"/>
          <w:numId w:val="37"/>
        </w:numPr>
        <w:shd w:val="clear" w:color="auto" w:fill="auto"/>
        <w:bidi w:val="0"/>
        <w:spacing w:before="0" w:after="0" w:line="312" w:lineRule="exact"/>
        <w:ind w:left="0" w:right="0"/>
        <w:jc w:val="both"/>
      </w:pPr>
      <w:bookmarkStart w:id="959" w:name="bookmark959"/>
      <w:bookmarkEnd w:id="959"/>
      <w:r>
        <w:rPr>
          <w:color w:val="000000"/>
          <w:spacing w:val="0"/>
          <w:w w:val="100"/>
          <w:position w:val="0"/>
        </w:rPr>
        <w:t>受托开发网络游戏软件：</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受托开发网络游戏软件是指根据与客户签订的技术开发、委托开发合同，根据客户的需求进行网络游戏软件的设计与开 发。受托开发网络游戏软件项目在同一会计年度内开始并完成的，按照合同约定、在项目实施完成并经对方验收合格后确认 收入；跨年度受托开发网络游戏软件由公司业务技术部门根据合同分阶段提供项目开发进度，经客户确认后，按照完工百分 比法确认收入。</w:t>
      </w:r>
    </w:p>
    <w:p>
      <w:pPr>
        <w:pStyle w:val="Style29"/>
        <w:keepNext/>
        <w:keepLines/>
        <w:widowControl w:val="0"/>
        <w:shd w:val="clear" w:color="auto" w:fill="auto"/>
        <w:tabs>
          <w:tab w:pos="483" w:val="left"/>
        </w:tabs>
        <w:bidi w:val="0"/>
        <w:spacing w:before="0" w:after="3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60"/>
      <w:bookmarkEnd w:id="961"/>
      <w:bookmarkEnd w:id="963"/>
    </w:p>
    <w:p>
      <w:pPr>
        <w:pStyle w:val="Style35"/>
        <w:keepNext/>
        <w:keepLines/>
        <w:widowControl w:val="0"/>
        <w:shd w:val="clear" w:color="auto" w:fill="auto"/>
        <w:tabs>
          <w:tab w:pos="493" w:val="left"/>
        </w:tabs>
        <w:bidi w:val="0"/>
        <w:spacing w:before="0" w:after="28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64"/>
      <w:bookmarkEnd w:id="965"/>
      <w:bookmarkEnd w:id="967"/>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与资产相关的政府补助，是指本公司取得的、用于购建或以其他方式形成长期资产的政府补助。</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与资产相关的政府补助，取得时确认为递延收益，自相关资产达到预定可使用状态时，在该资产使用寿命内平均分配， 分次计入以后各期的损益。相关资产在使用寿命结束前被出售、转让、报废或发生毁损的，将尚未分配的递延收益余额一次 性转入资产处置当期的损益。</w:t>
      </w:r>
    </w:p>
    <w:p>
      <w:pPr>
        <w:pStyle w:val="Style25"/>
        <w:keepNext w:val="0"/>
        <w:keepLines w:val="0"/>
        <w:widowControl w:val="0"/>
        <w:shd w:val="clear" w:color="auto" w:fill="auto"/>
        <w:bidi w:val="0"/>
        <w:spacing w:before="0" w:after="380" w:line="312" w:lineRule="exact"/>
        <w:ind w:left="0" w:right="0"/>
        <w:jc w:val="left"/>
      </w:pPr>
      <w:r>
        <w:rPr>
          <w:color w:val="000000"/>
          <w:spacing w:val="0"/>
          <w:w w:val="100"/>
          <w:position w:val="0"/>
        </w:rPr>
        <w:t>已确认的政府补助需要返还的，存在相关递延收益的，冲减相关递延收益账面余额，超出部分计入当期损益。</w:t>
      </w:r>
    </w:p>
    <w:p>
      <w:pPr>
        <w:pStyle w:val="Style35"/>
        <w:keepNext/>
        <w:keepLines/>
        <w:widowControl w:val="0"/>
        <w:shd w:val="clear" w:color="auto" w:fill="auto"/>
        <w:tabs>
          <w:tab w:pos="493" w:val="left"/>
        </w:tabs>
        <w:bidi w:val="0"/>
        <w:spacing w:before="0" w:after="28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68"/>
      <w:bookmarkEnd w:id="969"/>
      <w:bookmarkEnd w:id="971"/>
    </w:p>
    <w:p>
      <w:pPr>
        <w:pStyle w:val="Style25"/>
        <w:keepNext w:val="0"/>
        <w:keepLines w:val="0"/>
        <w:widowControl w:val="0"/>
        <w:shd w:val="clear" w:color="auto" w:fill="auto"/>
        <w:bidi w:val="0"/>
        <w:spacing w:before="0" w:after="0" w:line="317" w:lineRule="exact"/>
        <w:ind w:left="0" w:right="0" w:firstLine="300"/>
        <w:jc w:val="both"/>
      </w:pPr>
      <w:r>
        <w:rPr>
          <w:color w:val="000000"/>
          <w:spacing w:val="0"/>
          <w:w w:val="100"/>
          <w:position w:val="0"/>
        </w:rPr>
        <w:t>与收益相关的政府补助，是指除与资产相关的政府补助之外的政府补助。当政府文件未明确补助对象，根据补助资金的 实际用途，将该政府补助划分为与资产相关或与收益相关。</w:t>
      </w:r>
    </w:p>
    <w:p>
      <w:pPr>
        <w:pStyle w:val="Style25"/>
        <w:keepNext w:val="0"/>
        <w:keepLines w:val="0"/>
        <w:widowControl w:val="0"/>
        <w:shd w:val="clear" w:color="auto" w:fill="auto"/>
        <w:bidi w:val="0"/>
        <w:spacing w:before="0" w:after="0" w:line="317" w:lineRule="exact"/>
        <w:ind w:left="0" w:right="0" w:firstLine="300"/>
        <w:jc w:val="both"/>
      </w:pPr>
      <w:r>
        <w:rPr>
          <w:color w:val="000000"/>
          <w:spacing w:val="0"/>
          <w:w w:val="100"/>
          <w:position w:val="0"/>
        </w:rPr>
        <w:t>与收益相关的政府补助，用于补偿以后期间的相关费用或损失的，取得时确认为递延收益，在确认相关费用的期间计入 当期损益；用于补偿已发生的相关费用或损失的，取得时直接计入当期损益。</w:t>
      </w:r>
    </w:p>
    <w:p>
      <w:pPr>
        <w:pStyle w:val="Style25"/>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已确认的政府补助需要返还的，不存在相关递延收益的，直接计入当期损益。</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2"/>
      <w:bookmarkEnd w:id="973"/>
      <w:bookmarkEnd w:id="975"/>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本公司采用资产负债表债务法进行所得税会计处理。</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）递延所得税资产</w:t>
      </w:r>
    </w:p>
    <w:p>
      <w:pPr>
        <w:pStyle w:val="Style25"/>
        <w:keepNext w:val="0"/>
        <w:keepLines w:val="0"/>
        <w:widowControl w:val="0"/>
        <w:numPr>
          <w:ilvl w:val="0"/>
          <w:numId w:val="39"/>
        </w:numPr>
        <w:shd w:val="clear" w:color="auto" w:fill="auto"/>
        <w:bidi w:val="0"/>
        <w:spacing w:before="0" w:after="0" w:line="312" w:lineRule="exact"/>
        <w:ind w:left="0" w:right="0"/>
        <w:jc w:val="both"/>
      </w:pPr>
      <w:bookmarkStart w:id="976" w:name="bookmark976"/>
      <w:bookmarkEnd w:id="976"/>
      <w:r>
        <w:rPr>
          <w:color w:val="000000"/>
          <w:spacing w:val="0"/>
          <w:w w:val="100"/>
          <w:position w:val="0"/>
        </w:rPr>
        <w:t xml:space="preserve">资产、负债的账面价值与其计税基础存在可抵扣暂时性差异的，以未来期间很可能取得的用以抵扣可抵扣暂时性差异 </w:t>
      </w:r>
      <w:r>
        <w:rPr>
          <w:color w:val="000000"/>
          <w:spacing w:val="0"/>
          <w:w w:val="100"/>
          <w:position w:val="0"/>
        </w:rPr>
        <w:t>的应纳税所得额为限，按照预期收回该资产或清偿该负债期间的适用税率，计算确认由可抵扣暂时性差异产生的递延所得税 资产。</w:t>
      </w:r>
    </w:p>
    <w:p>
      <w:pPr>
        <w:pStyle w:val="Style25"/>
        <w:keepNext w:val="0"/>
        <w:keepLines w:val="0"/>
        <w:widowControl w:val="0"/>
        <w:numPr>
          <w:ilvl w:val="0"/>
          <w:numId w:val="39"/>
        </w:numPr>
        <w:shd w:val="clear" w:color="auto" w:fill="auto"/>
        <w:tabs>
          <w:tab w:pos="697" w:val="left"/>
        </w:tabs>
        <w:bidi w:val="0"/>
        <w:spacing w:before="0" w:after="0" w:line="311" w:lineRule="exact"/>
        <w:ind w:left="0" w:right="0"/>
        <w:jc w:val="both"/>
      </w:pPr>
      <w:bookmarkStart w:id="977" w:name="bookmark977"/>
      <w:bookmarkEnd w:id="977"/>
      <w:r>
        <w:rPr>
          <w:color w:val="000000"/>
          <w:spacing w:val="0"/>
          <w:w w:val="100"/>
          <w:position w:val="0"/>
        </w:rPr>
        <w:t>资产负债表日，有确凿证据表明未来期间很可能获得足够的应纳税所得额用来抵扣可抵扣暂时性差异的，确认以前期 间未确认的递延所得税资产。</w:t>
      </w:r>
    </w:p>
    <w:p>
      <w:pPr>
        <w:pStyle w:val="Style25"/>
        <w:keepNext w:val="0"/>
        <w:keepLines w:val="0"/>
        <w:widowControl w:val="0"/>
        <w:numPr>
          <w:ilvl w:val="0"/>
          <w:numId w:val="39"/>
        </w:numPr>
        <w:shd w:val="clear" w:color="auto" w:fill="auto"/>
        <w:tabs>
          <w:tab w:pos="707" w:val="left"/>
        </w:tabs>
        <w:bidi w:val="0"/>
        <w:spacing w:before="0" w:after="0" w:line="311" w:lineRule="exact"/>
        <w:ind w:left="0" w:right="0"/>
        <w:jc w:val="both"/>
      </w:pPr>
      <w:bookmarkStart w:id="978" w:name="bookmark978"/>
      <w:bookmarkEnd w:id="978"/>
      <w:r>
        <w:rPr>
          <w:color w:val="000000"/>
          <w:spacing w:val="0"/>
          <w:w w:val="100"/>
          <w:position w:val="0"/>
        </w:rPr>
        <w:t>资产负债表日，对递延所得税资产的账面价值进行复核。如果未来期间很可能无法获得足够的应纳税所得额用以抵扣 递延所得税资产的利益，减记递延所得税资产的账面价值。在很可能获得足够的应纳税所得额时，转回减记的金额。</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）递延所得税负债</w:t>
      </w:r>
    </w:p>
    <w:p>
      <w:pPr>
        <w:pStyle w:val="Style25"/>
        <w:keepNext w:val="0"/>
        <w:keepLines w:val="0"/>
        <w:widowControl w:val="0"/>
        <w:shd w:val="clear" w:color="auto" w:fill="auto"/>
        <w:bidi w:val="0"/>
        <w:spacing w:before="0" w:after="380" w:line="311" w:lineRule="exact"/>
        <w:ind w:left="0" w:right="0"/>
        <w:jc w:val="both"/>
      </w:pPr>
      <w:r>
        <w:rPr>
          <w:color w:val="000000"/>
          <w:spacing w:val="0"/>
          <w:w w:val="100"/>
          <w:position w:val="0"/>
        </w:rPr>
        <w:t>资产、负债的账面价值与其计税基础存在应纳税暂时性差异的，按照预期收回该资产或清偿该负债期间的适用税率，确 认由应纳税暂时性差异产生的递延所得税负债。</w:t>
      </w:r>
    </w:p>
    <w:p>
      <w:pPr>
        <w:pStyle w:val="Style29"/>
        <w:keepNext/>
        <w:keepLines/>
        <w:widowControl w:val="0"/>
        <w:shd w:val="clear" w:color="auto" w:fill="auto"/>
        <w:tabs>
          <w:tab w:pos="483" w:val="left"/>
        </w:tabs>
        <w:bidi w:val="0"/>
        <w:spacing w:before="0" w:after="3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79"/>
      <w:bookmarkEnd w:id="980"/>
      <w:bookmarkEnd w:id="982"/>
    </w:p>
    <w:p>
      <w:pPr>
        <w:pStyle w:val="Style35"/>
        <w:keepNext/>
        <w:keepLines/>
        <w:widowControl w:val="0"/>
        <w:shd w:val="clear" w:color="auto" w:fill="auto"/>
        <w:tabs>
          <w:tab w:pos="483" w:val="left"/>
        </w:tabs>
        <w:bidi w:val="0"/>
        <w:spacing w:before="0" w:after="28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83"/>
      <w:bookmarkEnd w:id="984"/>
      <w:bookmarkEnd w:id="986"/>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本公司作为承租人，对于经营租赁的租金，在租赁期内各个期间按照直线法计入相关资产成本或当期损益；发生的初始 直接费用，计入当期损益；或有租金在实际发生时计入当期损益。</w:t>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本公司作为出租人，按资产的性质将用作经营租赁的资产包括在资产负债表中的相关项目内；对于经营租赁的租金，在 租赁期内各个期间按照直线法确认为当期损益；发生的初始直接费用，计入当期损益；对于经营租赁资产中的固定资产，采 用类似资产的折旧政策计提折旧；对于其他经营租赁资产，采用系统合理的方法进行摊销；或有租金在实际发生时计入当期 损益。</w:t>
      </w:r>
    </w:p>
    <w:p>
      <w:pPr>
        <w:pStyle w:val="Style35"/>
        <w:keepNext/>
        <w:keepLines/>
        <w:widowControl w:val="0"/>
        <w:shd w:val="clear" w:color="auto" w:fill="auto"/>
        <w:tabs>
          <w:tab w:pos="483" w:val="left"/>
        </w:tabs>
        <w:bidi w:val="0"/>
        <w:spacing w:before="0" w:after="28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87"/>
      <w:bookmarkEnd w:id="988"/>
      <w:bookmarkEnd w:id="990"/>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本公司作为承租人，在租赁期开始日将租赁开始日租赁资产公允价值与最低租赁付款额现值两者中较低者作为租入资产 的入账价值，将最低租赁付款额作为长期应付款的入账价值，其差额作为未确认融资费用；在租赁谈判和签订租赁合同过程 中发生的，可归属于租赁项目的手续费、律师费、差旅费、印花税等初始直接费用，计入租入资产价值；未确认融资费用在 租赁期内各个期间进行分摊，采用实际利率法计算确认当期的融资费用；或有租金在实际发生时计入当期损益。</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在计算最低租赁付款额的现值时，能够取得出租人租赁内含利率的，采用租赁内含利率作为折现率；否则，采用租赁合 同规定的利率作为折现率。无法取得出租人的租赁内含利率且租赁合同没有规定利率的，采用同期银行贷款利率作为折现率。</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本公司采用与自有固定资产相一致的折旧政策计提租赁资产折旧。能够合理确定租赁期届满时取得租赁资产所有权的， 在租赁资产使用寿命内计提折旧。无法合理确定租赁期届满时能够取得租赁资产所有权的，在租赁期与租赁资产使用寿命两 者中较短的期间内计提折旧。</w:t>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本公司作为出租人，在租赁期开始日将租赁开始日最低租赁收款额与初始直接费用之和作为应收融资租赁款的入账价 值，同时记录未担保余值；将最低租赁收款额、初始直接费用及未担保余值之和与其现值之和的差额确认为未实现融资收益； 未实现融资收益在租赁期内各个期间进行分配；采用实际利率法计算确认当期的融资收入；或有租金在实际发生时计入当期 损益。</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91"/>
      <w:bookmarkEnd w:id="992"/>
      <w:bookmarkEnd w:id="994"/>
    </w:p>
    <w:p>
      <w:pPr>
        <w:pStyle w:val="Style25"/>
        <w:keepNext w:val="0"/>
        <w:keepLines w:val="0"/>
        <w:widowControl w:val="0"/>
        <w:numPr>
          <w:ilvl w:val="0"/>
          <w:numId w:val="41"/>
        </w:numPr>
        <w:shd w:val="clear" w:color="auto" w:fill="auto"/>
        <w:bidi w:val="0"/>
        <w:spacing w:before="0" w:after="0" w:line="317" w:lineRule="exact"/>
        <w:ind w:left="0" w:right="0" w:firstLine="0"/>
        <w:jc w:val="left"/>
      </w:pPr>
      <w:bookmarkStart w:id="995" w:name="bookmark995"/>
      <w:bookmarkEnd w:id="995"/>
      <w:r>
        <w:rPr>
          <w:b/>
          <w:bCs/>
          <w:color w:val="000000"/>
          <w:spacing w:val="0"/>
          <w:w w:val="100"/>
          <w:position w:val="0"/>
        </w:rPr>
        <w:t>持有待售的确认标准和会计处理方法</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）持有待售的确认标准</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本公司对同时满足下列条件的企业组成部分（或非流动资产，下同）确认为持有待售：</w:t>
      </w:r>
    </w:p>
    <w:p>
      <w:pPr>
        <w:pStyle w:val="Style25"/>
        <w:keepNext w:val="0"/>
        <w:keepLines w:val="0"/>
        <w:widowControl w:val="0"/>
        <w:numPr>
          <w:ilvl w:val="0"/>
          <w:numId w:val="43"/>
        </w:numPr>
        <w:shd w:val="clear" w:color="auto" w:fill="auto"/>
        <w:tabs>
          <w:tab w:pos="731" w:val="left"/>
        </w:tabs>
        <w:bidi w:val="0"/>
        <w:spacing w:before="0" w:after="0" w:line="317" w:lineRule="exact"/>
        <w:ind w:left="0" w:right="0"/>
        <w:jc w:val="both"/>
      </w:pPr>
      <w:bookmarkStart w:id="996" w:name="bookmark996"/>
      <w:bookmarkEnd w:id="996"/>
      <w:r>
        <w:rPr>
          <w:color w:val="000000"/>
          <w:spacing w:val="0"/>
          <w:w w:val="100"/>
          <w:position w:val="0"/>
        </w:rPr>
        <w:t>该组成部分必须在其当前状况下仅根据出售此类组成部分的惯常条款即可立即出售；</w:t>
      </w:r>
    </w:p>
    <w:p>
      <w:pPr>
        <w:pStyle w:val="Style25"/>
        <w:keepNext w:val="0"/>
        <w:keepLines w:val="0"/>
        <w:widowControl w:val="0"/>
        <w:numPr>
          <w:ilvl w:val="0"/>
          <w:numId w:val="43"/>
        </w:numPr>
        <w:shd w:val="clear" w:color="auto" w:fill="auto"/>
        <w:tabs>
          <w:tab w:pos="707" w:val="left"/>
        </w:tabs>
        <w:bidi w:val="0"/>
        <w:spacing w:before="0" w:after="320" w:line="317" w:lineRule="exact"/>
        <w:ind w:left="0" w:right="0"/>
        <w:jc w:val="both"/>
      </w:pPr>
      <w:bookmarkStart w:id="997" w:name="bookmark997"/>
      <w:bookmarkEnd w:id="997"/>
      <w:r>
        <w:rPr>
          <w:color w:val="000000"/>
          <w:spacing w:val="0"/>
          <w:w w:val="100"/>
          <w:position w:val="0"/>
        </w:rPr>
        <w:t>本公司相关权力机构已经就处置该组成部分作出决议，如按规定需得到股东批准的，已经取得股东大会或相应权力机 构的批准；</w:t>
      </w:r>
    </w:p>
    <w:p>
      <w:pPr>
        <w:pStyle w:val="Style25"/>
        <w:keepNext w:val="0"/>
        <w:keepLines w:val="0"/>
        <w:widowControl w:val="0"/>
        <w:numPr>
          <w:ilvl w:val="0"/>
          <w:numId w:val="43"/>
        </w:numPr>
        <w:shd w:val="clear" w:color="auto" w:fill="auto"/>
        <w:tabs>
          <w:tab w:pos="715" w:val="left"/>
        </w:tabs>
        <w:bidi w:val="0"/>
        <w:spacing w:before="0" w:after="0" w:line="314" w:lineRule="exact"/>
        <w:ind w:left="0" w:right="0"/>
        <w:jc w:val="both"/>
      </w:pPr>
      <w:bookmarkStart w:id="998" w:name="bookmark998"/>
      <w:bookmarkEnd w:id="998"/>
      <w:r>
        <w:rPr>
          <w:color w:val="000000"/>
          <w:spacing w:val="0"/>
          <w:w w:val="100"/>
          <w:position w:val="0"/>
        </w:rPr>
        <w:t>本公司已经与受让方签订了不可撤销的转让协议；</w:t>
      </w:r>
    </w:p>
    <w:p>
      <w:pPr>
        <w:pStyle w:val="Style25"/>
        <w:keepNext w:val="0"/>
        <w:keepLines w:val="0"/>
        <w:widowControl w:val="0"/>
        <w:numPr>
          <w:ilvl w:val="0"/>
          <w:numId w:val="43"/>
        </w:numPr>
        <w:shd w:val="clear" w:color="auto" w:fill="auto"/>
        <w:tabs>
          <w:tab w:pos="715" w:val="left"/>
        </w:tabs>
        <w:bidi w:val="0"/>
        <w:spacing w:before="0" w:after="0" w:line="314" w:lineRule="exact"/>
        <w:ind w:left="0" w:right="0"/>
        <w:jc w:val="both"/>
      </w:pPr>
      <w:bookmarkStart w:id="999" w:name="bookmark999"/>
      <w:bookmarkEnd w:id="999"/>
      <w:r>
        <w:rPr>
          <w:color w:val="000000"/>
          <w:spacing w:val="0"/>
          <w:w w:val="100"/>
          <w:position w:val="0"/>
        </w:rPr>
        <w:t>该项转让将在一年内完成。</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)持有待售的会计处理方法</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持有待售的企业组成部分包括单项非流动资产和处置组，处置组是指一项交易中作为整体通过出售或其他方式一并处置 的一组资产组，一个资产组或某个资产组中的一部分。如果处置组是一个资产组，并且按照《企业会计准则第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sz w:val="18"/>
          <w:szCs w:val="18"/>
        </w:rPr>
        <w:t>一一</w:t>
      </w:r>
      <w:r>
        <w:rPr>
          <w:color w:val="000000"/>
          <w:spacing w:val="0"/>
          <w:w w:val="100"/>
          <w:position w:val="0"/>
        </w:rPr>
        <w:t>资产 减值》的规定将企业合并中取得的商誉分摊至该资产组，或者该处置组是这种资产组中的一项经营，则该处置组包括企业合 并中取得的商誉。</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本公司对于被分类为持有待售的非流动资产和处置组，以账面价值与公允价值减去处置费用后的净额孰低进行初始计 量。公允价值减去处置费用后的净额低于原账面价值的，其差额作为资产减值损失计入当期损益；如果持有待售的是处置组， 则将资产减值损失首先分配至商誉，然后按比例分摊至属于持有待售资产范围内的其他非流动资产计入当期损益。递延所得 税资产、《企业会计准则第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号——金融工具确认和计量》规范的金融资产、以公允价值计量的投资性房地产和生物资产、 保险合同中产生的合同权利、从职工福利中所产生的资产不适用于持有待售的计量方法，而是根据相关准则或本公司制定的 相应会计政策进行个别计量或是作为某一处置组的一部分进行计量。</w:t>
      </w:r>
    </w:p>
    <w:p>
      <w:pPr>
        <w:pStyle w:val="Style25"/>
        <w:keepNext w:val="0"/>
        <w:keepLines w:val="0"/>
        <w:widowControl w:val="0"/>
        <w:shd w:val="clear" w:color="auto" w:fill="auto"/>
        <w:bidi w:val="0"/>
        <w:spacing w:before="0" w:after="120" w:line="314" w:lineRule="exact"/>
        <w:ind w:left="0" w:right="0"/>
        <w:jc w:val="both"/>
      </w:pPr>
      <w:r>
        <w:rPr>
          <w:color w:val="000000"/>
          <w:spacing w:val="0"/>
          <w:w w:val="100"/>
          <w:position w:val="0"/>
        </w:rPr>
        <w:t>某项资产或处置组被划归为持有待售，但后来不再满足持有待售的确认条件，本公司停止将其划归为持有待售，并按照 下列两项金额中较低者计量：(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)该资产或处置组被划归为持有待售之前的账面价值，按照其假定在没有被划归为持有待 售的情况下原应确认的折旧、摊销或减值进行调整后的金额；(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)决定不再出售之日的再收回金额。</w:t>
      </w:r>
    </w:p>
    <w:p>
      <w:pPr>
        <w:pStyle w:val="Style25"/>
        <w:keepNext w:val="0"/>
        <w:keepLines w:val="0"/>
        <w:widowControl w:val="0"/>
        <w:shd w:val="clear" w:color="auto" w:fill="auto"/>
        <w:bidi w:val="0"/>
        <w:spacing w:before="0" w:after="0" w:line="360" w:lineRule="auto"/>
        <w:ind w:left="0" w:right="0"/>
        <w:jc w:val="both"/>
      </w:pPr>
      <w:bookmarkStart w:id="1000" w:name="bookmark1000"/>
      <w:r>
        <w:rPr>
          <w:rFonts w:ascii="Times New Roman" w:eastAsia="Times New Roman" w:hAnsi="Times New Roman" w:cs="Times New Roman"/>
          <w:color w:val="000000"/>
          <w:spacing w:val="0"/>
          <w:w w:val="100"/>
          <w:position w:val="0"/>
          <w:sz w:val="18"/>
          <w:szCs w:val="18"/>
        </w:rPr>
        <w:t>2</w:t>
      </w:r>
      <w:bookmarkEnd w:id="1000"/>
      <w:r>
        <w:rPr>
          <w:color w:val="000000"/>
          <w:spacing w:val="0"/>
          <w:w w:val="100"/>
          <w:position w:val="0"/>
        </w:rPr>
        <w:t>、</w:t>
      </w:r>
      <w:r>
        <w:rPr>
          <w:b/>
          <w:bCs/>
          <w:color w:val="000000"/>
          <w:spacing w:val="0"/>
          <w:w w:val="100"/>
          <w:position w:val="0"/>
        </w:rPr>
        <w:t>资产减值</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当存在下列迹象的，表明资产可能发生了减值：</w:t>
      </w:r>
    </w:p>
    <w:p>
      <w:pPr>
        <w:pStyle w:val="Style25"/>
        <w:keepNext w:val="0"/>
        <w:keepLines w:val="0"/>
        <w:widowControl w:val="0"/>
        <w:numPr>
          <w:ilvl w:val="0"/>
          <w:numId w:val="45"/>
        </w:numPr>
        <w:shd w:val="clear" w:color="auto" w:fill="auto"/>
        <w:tabs>
          <w:tab w:pos="787" w:val="left"/>
        </w:tabs>
        <w:bidi w:val="0"/>
        <w:spacing w:before="0" w:after="0" w:line="314" w:lineRule="exact"/>
        <w:ind w:left="0" w:right="0"/>
        <w:jc w:val="both"/>
      </w:pPr>
      <w:bookmarkStart w:id="1001" w:name="bookmark1001"/>
      <w:bookmarkEnd w:id="1001"/>
      <w:r>
        <w:rPr>
          <w:color w:val="000000"/>
          <w:spacing w:val="0"/>
          <w:w w:val="100"/>
          <w:position w:val="0"/>
        </w:rPr>
        <w:t>资产的市价当期大幅度下跌，其跌幅明显高于因时间的推移或者正常使用而预计的下跌。</w:t>
      </w:r>
    </w:p>
    <w:p>
      <w:pPr>
        <w:pStyle w:val="Style25"/>
        <w:keepNext w:val="0"/>
        <w:keepLines w:val="0"/>
        <w:widowControl w:val="0"/>
        <w:numPr>
          <w:ilvl w:val="0"/>
          <w:numId w:val="45"/>
        </w:numPr>
        <w:shd w:val="clear" w:color="auto" w:fill="auto"/>
        <w:tabs>
          <w:tab w:pos="863" w:val="left"/>
        </w:tabs>
        <w:bidi w:val="0"/>
        <w:spacing w:before="0" w:after="0" w:line="314" w:lineRule="exact"/>
        <w:ind w:left="0" w:right="0"/>
        <w:jc w:val="both"/>
      </w:pPr>
      <w:bookmarkStart w:id="1002" w:name="bookmark1002"/>
      <w:bookmarkEnd w:id="1002"/>
      <w:r>
        <w:rPr>
          <w:color w:val="000000"/>
          <w:spacing w:val="0"/>
          <w:w w:val="100"/>
          <w:position w:val="0"/>
        </w:rPr>
        <w:t>本公司经营所处的经济、技术或法律等环境以及资产所处的市场在当期或将在近期发生重大变化，从而对本公司 产生不利影响。</w:t>
      </w:r>
    </w:p>
    <w:p>
      <w:pPr>
        <w:pStyle w:val="Style25"/>
        <w:keepNext w:val="0"/>
        <w:keepLines w:val="0"/>
        <w:widowControl w:val="0"/>
        <w:numPr>
          <w:ilvl w:val="0"/>
          <w:numId w:val="45"/>
        </w:numPr>
        <w:shd w:val="clear" w:color="auto" w:fill="auto"/>
        <w:tabs>
          <w:tab w:pos="858" w:val="left"/>
        </w:tabs>
        <w:bidi w:val="0"/>
        <w:spacing w:before="0" w:after="0" w:line="314" w:lineRule="exact"/>
        <w:ind w:left="0" w:right="0"/>
        <w:jc w:val="both"/>
      </w:pPr>
      <w:bookmarkStart w:id="1003" w:name="bookmark1003"/>
      <w:bookmarkEnd w:id="1003"/>
      <w:r>
        <w:rPr>
          <w:color w:val="000000"/>
          <w:spacing w:val="0"/>
          <w:w w:val="100"/>
          <w:position w:val="0"/>
        </w:rPr>
        <w:t>市场利率或者其他市场投资回报率在当期已经提高，从而影响企业用来计算资产预计未来现金流量现值的折现率， 导致资产可收回金额大幅度降低。</w:t>
      </w:r>
    </w:p>
    <w:p>
      <w:pPr>
        <w:pStyle w:val="Style25"/>
        <w:keepNext w:val="0"/>
        <w:keepLines w:val="0"/>
        <w:widowControl w:val="0"/>
        <w:numPr>
          <w:ilvl w:val="0"/>
          <w:numId w:val="45"/>
        </w:numPr>
        <w:shd w:val="clear" w:color="auto" w:fill="auto"/>
        <w:tabs>
          <w:tab w:pos="787" w:val="left"/>
        </w:tabs>
        <w:bidi w:val="0"/>
        <w:spacing w:before="0" w:after="0" w:line="314" w:lineRule="exact"/>
        <w:ind w:left="0" w:right="0"/>
        <w:jc w:val="both"/>
      </w:pPr>
      <w:bookmarkStart w:id="1004" w:name="bookmark1004"/>
      <w:bookmarkEnd w:id="1004"/>
      <w:r>
        <w:rPr>
          <w:color w:val="000000"/>
          <w:spacing w:val="0"/>
          <w:w w:val="100"/>
          <w:position w:val="0"/>
        </w:rPr>
        <w:t>有证据表明资产已经陈旧过时或其实体已经损坏。</w:t>
      </w:r>
    </w:p>
    <w:p>
      <w:pPr>
        <w:pStyle w:val="Style25"/>
        <w:keepNext w:val="0"/>
        <w:keepLines w:val="0"/>
        <w:widowControl w:val="0"/>
        <w:numPr>
          <w:ilvl w:val="0"/>
          <w:numId w:val="45"/>
        </w:numPr>
        <w:shd w:val="clear" w:color="auto" w:fill="auto"/>
        <w:tabs>
          <w:tab w:pos="787" w:val="left"/>
        </w:tabs>
        <w:bidi w:val="0"/>
        <w:spacing w:before="0" w:after="0" w:line="314" w:lineRule="exact"/>
        <w:ind w:left="0" w:right="0"/>
        <w:jc w:val="both"/>
      </w:pPr>
      <w:bookmarkStart w:id="1005" w:name="bookmark1005"/>
      <w:bookmarkEnd w:id="1005"/>
      <w:r>
        <w:rPr>
          <w:color w:val="000000"/>
          <w:spacing w:val="0"/>
          <w:w w:val="100"/>
          <w:position w:val="0"/>
        </w:rPr>
        <w:t>资产已经或者将被闲置、终止使用或者计划提前处置。</w:t>
      </w:r>
    </w:p>
    <w:p>
      <w:pPr>
        <w:pStyle w:val="Style25"/>
        <w:keepNext w:val="0"/>
        <w:keepLines w:val="0"/>
        <w:widowControl w:val="0"/>
        <w:numPr>
          <w:ilvl w:val="0"/>
          <w:numId w:val="45"/>
        </w:numPr>
        <w:shd w:val="clear" w:color="auto" w:fill="auto"/>
        <w:tabs>
          <w:tab w:pos="863" w:val="left"/>
        </w:tabs>
        <w:bidi w:val="0"/>
        <w:spacing w:before="0" w:after="0" w:line="314" w:lineRule="exact"/>
        <w:ind w:left="0" w:right="0"/>
        <w:jc w:val="both"/>
      </w:pPr>
      <w:bookmarkStart w:id="1006" w:name="bookmark1006"/>
      <w:bookmarkEnd w:id="1006"/>
      <w:r>
        <w:rPr>
          <w:color w:val="000000"/>
          <w:spacing w:val="0"/>
          <w:w w:val="100"/>
          <w:position w:val="0"/>
        </w:rPr>
        <w:t>本公司内部报告的证据表明资产的经济绩效已经低于或者将低于预期，如资产所创造的净现金流量或者实现的营 业利润(或者损失)远远低于预计金额等。</w:t>
      </w:r>
    </w:p>
    <w:p>
      <w:pPr>
        <w:pStyle w:val="Style25"/>
        <w:keepNext w:val="0"/>
        <w:keepLines w:val="0"/>
        <w:widowControl w:val="0"/>
        <w:numPr>
          <w:ilvl w:val="0"/>
          <w:numId w:val="45"/>
        </w:numPr>
        <w:shd w:val="clear" w:color="auto" w:fill="auto"/>
        <w:tabs>
          <w:tab w:pos="787" w:val="left"/>
        </w:tabs>
        <w:bidi w:val="0"/>
        <w:spacing w:before="0" w:after="0" w:line="314" w:lineRule="exact"/>
        <w:ind w:left="0" w:right="0"/>
        <w:jc w:val="both"/>
      </w:pPr>
      <w:bookmarkStart w:id="1007" w:name="bookmark1007"/>
      <w:bookmarkEnd w:id="1007"/>
      <w:r>
        <w:rPr>
          <w:color w:val="000000"/>
          <w:spacing w:val="0"/>
          <w:w w:val="100"/>
          <w:position w:val="0"/>
        </w:rPr>
        <w:t>其他表明资产可能已经发生减值的迹象。</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本公司在资产负债表日对长期股权投资、固定资产、工程物资、在建工程、无形资产(使用寿命不确定的除外)等适用 《企业会计准则第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号一资产减值》的各项资产进行判断，当存在减值迹象时对其进行减值测试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估计其可收回金额。可收 回金额以资产的公允价值减去处置费用后的净额与资产预计未来现金流量的现值两者之间较高者确定。资产的可收回金额低 于其账面价值的，将资产的账面价值减记至可收回金额，减记的金额确认为资产减值损失，计入当期损益，同时计提相应的 资产减值准备。</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有迹象表明一项资产可能发生减值的，本公司通常以单项资产为基础估计其可收回金额。当难以对单项资产的可收回金 额进行估计的，以该资产所属的资产组为基础确定资产组的可收回金额。</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资产组是本公司可以认定的最小资产组合，其产生的现金流入基本上独立于其他资产或者资产组。资产组由创造现金流 入相关的资产组成。资产组的认定，以资产组产生的主要现金流入是否独立于其他资产或者资产组的现金流入为依据。</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本公司对因企业合并所形成的商誉和使用寿命不确定的无形资产，无论是否存在减值迹象，每年都进行减值测试。商誉 的减值测试结合与其相关的资产组或者资产组组合进行。</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资产减值损失一经确认，在以后会计期间不予转回。</w:t>
      </w:r>
    </w:p>
    <w:p>
      <w:pPr>
        <w:pStyle w:val="Style29"/>
        <w:keepNext/>
        <w:keepLines/>
        <w:widowControl w:val="0"/>
        <w:shd w:val="clear" w:color="auto" w:fill="auto"/>
        <w:bidi w:val="0"/>
        <w:spacing w:before="0" w:after="380" w:line="240" w:lineRule="auto"/>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1008"/>
      <w:bookmarkEnd w:id="1009"/>
      <w:bookmarkEnd w:id="1011"/>
    </w:p>
    <w:p>
      <w:pPr>
        <w:pStyle w:val="Style35"/>
        <w:keepNext/>
        <w:keepLines/>
        <w:widowControl w:val="0"/>
        <w:shd w:val="clear" w:color="auto" w:fill="auto"/>
        <w:bidi w:val="0"/>
        <w:spacing w:before="0" w:after="380" w:line="240" w:lineRule="auto"/>
        <w:ind w:left="0" w:right="0" w:firstLine="0"/>
        <w:jc w:val="both"/>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2"/>
      <w:bookmarkEnd w:id="1013"/>
      <w:bookmarkEnd w:id="1015"/>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日，为进一步规范增值税会计处理，促进《关于全面推开营业税改征增值试点的通知》（财税〔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号）的贯彻落实，财政部制定了《增值税会计处理规定》，并下达了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财政部关于印发《增值税会计处理规定》的通知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 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通知规定：全面试行营业税改征增值后，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科目名称调整为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科目，该科目核算企业经营活 动发生的消费税、城市维护建设税、资源税、教育费附加及房产税、土地使用税、车船税、印花税等相关税费；利润表中的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根据财政部的规定，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日至该规定施行之间发生的交易由于该规定而影响资产、负债等金额的，按照该规定调 整。</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上述会计政策变更对本年度影响金额如下：</w:t>
      </w:r>
    </w:p>
    <w:p>
      <w:pPr>
        <w:pStyle w:val="Style25"/>
        <w:keepNext w:val="0"/>
        <w:keepLines w:val="0"/>
        <w:widowControl w:val="0"/>
        <w:shd w:val="clear" w:color="auto" w:fill="auto"/>
        <w:bidi w:val="0"/>
        <w:spacing w:before="0" w:line="314" w:lineRule="exact"/>
        <w:ind w:left="0" w:right="0" w:firstLine="0"/>
        <w:jc w:val="right"/>
      </w:pPr>
      <w:r>
        <w:rPr>
          <w:color w:val="000000"/>
          <w:spacing w:val="0"/>
          <w:w w:val="100"/>
          <w:position w:val="0"/>
        </w:rPr>
        <w:t>单位：元币种：人民币</w:t>
      </w:r>
    </w:p>
    <w:tbl>
      <w:tblPr>
        <w:tblOverlap w:val="never"/>
        <w:jc w:val="left"/>
        <w:tblLayout w:type="fixed"/>
      </w:tblPr>
      <w:tblGrid>
        <w:gridCol w:w="4426"/>
        <w:gridCol w:w="3979"/>
      </w:tblGrid>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年度影响金额</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6,923,789.53</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940" w:right="0" w:firstLine="0"/>
              <w:jc w:val="left"/>
              <w:rPr>
                <w:sz w:val="18"/>
                <w:szCs w:val="18"/>
              </w:rPr>
            </w:pPr>
            <w:r>
              <w:rPr>
                <w:rFonts w:ascii="Times New Roman" w:eastAsia="Times New Roman" w:hAnsi="Times New Roman" w:cs="Times New Roman"/>
                <w:color w:val="000000"/>
                <w:spacing w:val="0"/>
                <w:w w:val="100"/>
                <w:position w:val="0"/>
                <w:sz w:val="18"/>
                <w:szCs w:val="18"/>
              </w:rPr>
              <w:t>-5,320,996.60</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940" w:right="0" w:firstLine="0"/>
              <w:jc w:val="left"/>
              <w:rPr>
                <w:sz w:val="18"/>
                <w:szCs w:val="18"/>
              </w:rPr>
            </w:pPr>
            <w:r>
              <w:rPr>
                <w:rFonts w:ascii="Times New Roman" w:eastAsia="Times New Roman" w:hAnsi="Times New Roman" w:cs="Times New Roman"/>
                <w:color w:val="000000"/>
                <w:spacing w:val="0"/>
                <w:w w:val="100"/>
                <w:position w:val="0"/>
                <w:sz w:val="18"/>
                <w:szCs w:val="18"/>
              </w:rPr>
              <w:t>-1,602,792.93</w:t>
            </w:r>
          </w:p>
        </w:tc>
      </w:tr>
    </w:tbl>
    <w:p>
      <w:pPr>
        <w:widowControl w:val="0"/>
        <w:spacing w:after="639" w:line="1" w:lineRule="exact"/>
      </w:pPr>
    </w:p>
    <w:p>
      <w:pPr>
        <w:pStyle w:val="Style35"/>
        <w:keepNext/>
        <w:keepLines/>
        <w:widowControl w:val="0"/>
        <w:shd w:val="clear" w:color="auto" w:fill="auto"/>
        <w:bidi w:val="0"/>
        <w:spacing w:before="0" w:after="38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16"/>
      <w:bookmarkEnd w:id="1017"/>
      <w:bookmarkEnd w:id="1019"/>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020"/>
      <w:bookmarkEnd w:id="1021"/>
      <w:bookmarkEnd w:id="1022"/>
    </w:p>
    <w:p>
      <w:pPr>
        <w:pStyle w:val="Style23"/>
        <w:keepNext/>
        <w:keepLines/>
        <w:widowControl w:val="0"/>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六</w:t>
      </w:r>
      <w:bookmarkEnd w:id="1025"/>
      <w:r>
        <w:rPr>
          <w:color w:val="000000"/>
          <w:spacing w:val="0"/>
          <w:w w:val="100"/>
          <w:position w:val="0"/>
        </w:rPr>
        <w:t>、税项</w:t>
      </w:r>
      <w:bookmarkEnd w:id="1023"/>
      <w:bookmarkEnd w:id="1024"/>
      <w:bookmarkEnd w:id="1026"/>
    </w:p>
    <w:p>
      <w:pPr>
        <w:pStyle w:val="Style29"/>
        <w:keepNext/>
        <w:keepLines/>
        <w:widowControl w:val="0"/>
        <w:shd w:val="clear" w:color="auto" w:fill="auto"/>
        <w:bidi w:val="0"/>
        <w:spacing w:before="0" w:after="30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color w:val="000000"/>
          <w:spacing w:val="0"/>
          <w:w w:val="100"/>
          <w:position w:val="0"/>
        </w:rPr>
        <w:t>、主要税种及税率</w:t>
      </w:r>
      <w:bookmarkEnd w:id="1027"/>
      <w:bookmarkEnd w:id="1028"/>
      <w:bookmarkEnd w:id="1030"/>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应税增值额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应纳流转税税额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widowControl w:val="0"/>
        <w:spacing w:after="5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深圳市任网游科技发展有限公司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深圳市任子行科技开发有限公司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武汉任子行软件技术有限公司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成都网娱互动网络科技有限公司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苏州唐人数码科技有限公司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北京亚鸿世纪科技发展有限公司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after="299" w:line="1" w:lineRule="exact"/>
      </w:pPr>
    </w:p>
    <w:p>
      <w:pPr>
        <w:pStyle w:val="Style29"/>
        <w:keepNext/>
        <w:keepLines/>
        <w:widowControl w:val="0"/>
        <w:shd w:val="clear" w:color="auto" w:fill="auto"/>
        <w:tabs>
          <w:tab w:pos="378" w:val="left"/>
        </w:tabs>
        <w:bidi w:val="0"/>
        <w:spacing w:before="0" w:after="30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color w:val="000000"/>
          <w:spacing w:val="0"/>
          <w:w w:val="100"/>
          <w:position w:val="0"/>
        </w:rPr>
        <w:t>、</w:t>
        <w:tab/>
        <w:t>税收优惠</w:t>
      </w:r>
      <w:bookmarkEnd w:id="1031"/>
      <w:bookmarkEnd w:id="1032"/>
      <w:bookmarkEnd w:id="1034"/>
    </w:p>
    <w:p>
      <w:pPr>
        <w:pStyle w:val="Style25"/>
        <w:keepNext w:val="0"/>
        <w:keepLines w:val="0"/>
        <w:widowControl w:val="0"/>
        <w:numPr>
          <w:ilvl w:val="0"/>
          <w:numId w:val="47"/>
        </w:numPr>
        <w:shd w:val="clear" w:color="auto" w:fill="auto"/>
        <w:tabs>
          <w:tab w:pos="825" w:val="left"/>
        </w:tabs>
        <w:bidi w:val="0"/>
        <w:spacing w:before="0" w:after="0" w:line="312" w:lineRule="exact"/>
        <w:ind w:left="0" w:right="0"/>
        <w:jc w:val="left"/>
      </w:pPr>
      <w:bookmarkStart w:id="1035" w:name="bookmark1035"/>
      <w:bookmarkEnd w:id="1035"/>
      <w:r>
        <w:rPr>
          <w:color w:val="000000"/>
          <w:spacing w:val="0"/>
          <w:w w:val="100"/>
          <w:position w:val="0"/>
        </w:rPr>
        <w:t>增值税及享受的税收优惠政策</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根据国务院发布的国发</w:t>
      </w:r>
      <w:r>
        <w:rPr>
          <w:rFonts w:ascii="Times New Roman" w:eastAsia="Times New Roman" w:hAnsi="Times New Roman" w:cs="Times New Roman"/>
          <w:color w:val="000000"/>
          <w:spacing w:val="0"/>
          <w:w w:val="100"/>
          <w:position w:val="0"/>
          <w:sz w:val="18"/>
          <w:szCs w:val="18"/>
        </w:rPr>
        <w:t>[2000]18</w:t>
      </w:r>
      <w:r>
        <w:rPr>
          <w:color w:val="000000"/>
          <w:spacing w:val="0"/>
          <w:w w:val="100"/>
          <w:position w:val="0"/>
        </w:rPr>
        <w:t>号《国务院关于印发</w:t>
      </w:r>
      <w:r>
        <w:rPr>
          <w:color w:val="000000"/>
          <w:spacing w:val="0"/>
          <w:w w:val="100"/>
          <w:position w:val="0"/>
          <w:sz w:val="18"/>
          <w:szCs w:val="18"/>
        </w:rPr>
        <w:t>〈</w:t>
      </w:r>
      <w:r>
        <w:rPr>
          <w:color w:val="000000"/>
          <w:spacing w:val="0"/>
          <w:w w:val="100"/>
          <w:position w:val="0"/>
        </w:rPr>
        <w:t>鼓励软件产业和集成电路产业发展若干政策</w:t>
      </w:r>
      <w:r>
        <w:rPr>
          <w:color w:val="000000"/>
          <w:spacing w:val="0"/>
          <w:w w:val="100"/>
          <w:position w:val="0"/>
          <w:sz w:val="18"/>
          <w:szCs w:val="18"/>
        </w:rPr>
        <w:t>〉</w:t>
      </w:r>
      <w:r>
        <w:rPr>
          <w:color w:val="000000"/>
          <w:spacing w:val="0"/>
          <w:w w:val="100"/>
          <w:position w:val="0"/>
        </w:rPr>
        <w:t>的通知》和财政部、 国家税务总局、海关总署发布的财税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2000]25</w:t>
      </w:r>
      <w:r>
        <w:rPr>
          <w:color w:val="000000"/>
          <w:spacing w:val="0"/>
          <w:w w:val="100"/>
          <w:position w:val="0"/>
        </w:rPr>
        <w:t>号《关于鼓励软件产业和集成电路产业发展有关税收政策问题的通知》以及国 务院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日发布的国发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号《关于印发进一步鼓励软件产业和集成电路产业发展若干政策的通知》中的有关规 定，本公司及子公司销售自行开发生产的软件产品，按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%的法定税率征收增值税后，增值税实际税负超过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 即征即退政策。</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根据《财政部、国家税务总局关于在全国开展交通运输业和部分现代服务业营业税改征增值税试点税收政策的通知》(财 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号)附件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《交通运输业和部分现代服务业营业税改征增值税试点过渡政策的规定》第一条，试点纳税人提供 技术转让、技术开发和与之相关的技术咨询、技术服务，免征增值税。</w:t>
      </w:r>
    </w:p>
    <w:p>
      <w:pPr>
        <w:pStyle w:val="Style25"/>
        <w:keepNext w:val="0"/>
        <w:keepLines w:val="0"/>
        <w:widowControl w:val="0"/>
        <w:numPr>
          <w:ilvl w:val="0"/>
          <w:numId w:val="47"/>
        </w:numPr>
        <w:shd w:val="clear" w:color="auto" w:fill="auto"/>
        <w:tabs>
          <w:tab w:pos="825" w:val="left"/>
        </w:tabs>
        <w:bidi w:val="0"/>
        <w:spacing w:before="0" w:after="0" w:line="312" w:lineRule="exact"/>
        <w:ind w:left="0" w:right="0"/>
        <w:jc w:val="left"/>
      </w:pPr>
      <w:bookmarkStart w:id="1036" w:name="bookmark1036"/>
      <w:bookmarkEnd w:id="1036"/>
      <w:r>
        <w:rPr>
          <w:color w:val="000000"/>
          <w:spacing w:val="0"/>
          <w:w w:val="100"/>
          <w:position w:val="0"/>
        </w:rPr>
        <w:t>企业所得税及享受的税收优惠政策</w:t>
      </w:r>
    </w:p>
    <w:p>
      <w:pPr>
        <w:pStyle w:val="Style25"/>
        <w:keepNext w:val="0"/>
        <w:keepLines w:val="0"/>
        <w:widowControl w:val="0"/>
        <w:numPr>
          <w:ilvl w:val="0"/>
          <w:numId w:val="49"/>
        </w:numPr>
        <w:shd w:val="clear" w:color="auto" w:fill="auto"/>
        <w:tabs>
          <w:tab w:pos="728" w:val="left"/>
        </w:tabs>
        <w:bidi w:val="0"/>
        <w:spacing w:before="0" w:after="0" w:line="312" w:lineRule="exact"/>
        <w:ind w:left="0" w:right="0"/>
        <w:jc w:val="left"/>
      </w:pPr>
      <w:bookmarkStart w:id="1037" w:name="bookmark1037"/>
      <w:bookmarkEnd w:id="1037"/>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月，本公司被国家发展和改革委员会、工业和信息化部、财政部、商务部和国家税务总局联合认定为</w:t>
      </w:r>
      <w:r>
        <w:rPr>
          <w:rFonts w:ascii="Times New Roman" w:eastAsia="Times New Roman" w:hAnsi="Times New Roman" w:cs="Times New Roman"/>
          <w:color w:val="000000"/>
          <w:spacing w:val="0"/>
          <w:w w:val="100"/>
          <w:position w:val="0"/>
          <w:sz w:val="18"/>
          <w:szCs w:val="18"/>
        </w:rPr>
        <w:t xml:space="preserve">2013-2014 </w:t>
      </w:r>
      <w:r>
        <w:rPr>
          <w:color w:val="000000"/>
          <w:spacing w:val="0"/>
          <w:w w:val="100"/>
          <w:position w:val="0"/>
        </w:rPr>
        <w:t xml:space="preserve">年度国家规划布局内重点软件企业。根据《关于进一步鼓励软件产业和集成电路产业发展企业所得税政策的通知》(财税 </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国家规划布局内的重点软件企业和集成电路设计企业，如当年未享受免税优惠的，可减按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 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年度企业所得税按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的税率缴纳。</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报告期内本公司与所属分公司汇总缴纳企业所得税。</w:t>
      </w:r>
    </w:p>
    <w:p>
      <w:pPr>
        <w:pStyle w:val="Style25"/>
        <w:keepNext w:val="0"/>
        <w:keepLines w:val="0"/>
        <w:widowControl w:val="0"/>
        <w:numPr>
          <w:ilvl w:val="0"/>
          <w:numId w:val="49"/>
        </w:numPr>
        <w:shd w:val="clear" w:color="auto" w:fill="auto"/>
        <w:tabs>
          <w:tab w:pos="753" w:val="left"/>
        </w:tabs>
        <w:bidi w:val="0"/>
        <w:spacing w:before="0" w:after="0" w:line="312" w:lineRule="exact"/>
        <w:ind w:left="0" w:right="0"/>
        <w:jc w:val="both"/>
      </w:pPr>
      <w:bookmarkStart w:id="1038" w:name="bookmark1038"/>
      <w:bookmarkEnd w:id="1038"/>
      <w:r>
        <w:rPr>
          <w:color w:val="000000"/>
          <w:spacing w:val="0"/>
          <w:w w:val="100"/>
          <w:position w:val="0"/>
        </w:rPr>
        <w:t>子公司任网游于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年被认定为国家高新技术企业，自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的税率计缴，认定有效期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25"/>
        <w:keepNext w:val="0"/>
        <w:keepLines w:val="0"/>
        <w:widowControl w:val="0"/>
        <w:numPr>
          <w:ilvl w:val="0"/>
          <w:numId w:val="49"/>
        </w:numPr>
        <w:shd w:val="clear" w:color="auto" w:fill="auto"/>
        <w:tabs>
          <w:tab w:pos="753" w:val="left"/>
        </w:tabs>
        <w:bidi w:val="0"/>
        <w:spacing w:before="0" w:after="0" w:line="312" w:lineRule="exact"/>
        <w:ind w:left="0" w:right="0"/>
        <w:jc w:val="both"/>
      </w:pPr>
      <w:bookmarkStart w:id="1039" w:name="bookmark1039"/>
      <w:bookmarkEnd w:id="1039"/>
      <w:r>
        <w:rPr>
          <w:color w:val="000000"/>
          <w:spacing w:val="0"/>
          <w:w w:val="100"/>
          <w:position w:val="0"/>
        </w:rPr>
        <w:t>任子行科技于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年被认定为国家高新技术企业，自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的税率计缴，认定有效期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25"/>
        <w:keepNext w:val="0"/>
        <w:keepLines w:val="0"/>
        <w:widowControl w:val="0"/>
        <w:numPr>
          <w:ilvl w:val="0"/>
          <w:numId w:val="49"/>
        </w:numPr>
        <w:shd w:val="clear" w:color="auto" w:fill="auto"/>
        <w:tabs>
          <w:tab w:pos="753" w:val="left"/>
        </w:tabs>
        <w:bidi w:val="0"/>
        <w:spacing w:before="0" w:after="0" w:line="312" w:lineRule="exact"/>
        <w:ind w:left="0" w:right="0"/>
        <w:jc w:val="both"/>
      </w:pPr>
      <w:bookmarkStart w:id="1040" w:name="bookmark1040"/>
      <w:bookmarkEnd w:id="1040"/>
      <w:r>
        <w:rPr>
          <w:color w:val="000000"/>
          <w:spacing w:val="0"/>
          <w:w w:val="100"/>
          <w:position w:val="0"/>
        </w:rPr>
        <w:t>唐人数码于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年被认定为高新技术企业，自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的税率计缴，认定有效期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25"/>
        <w:keepNext w:val="0"/>
        <w:keepLines w:val="0"/>
        <w:widowControl w:val="0"/>
        <w:numPr>
          <w:ilvl w:val="0"/>
          <w:numId w:val="49"/>
        </w:numPr>
        <w:shd w:val="clear" w:color="auto" w:fill="auto"/>
        <w:tabs>
          <w:tab w:pos="738" w:val="left"/>
        </w:tabs>
        <w:bidi w:val="0"/>
        <w:spacing w:before="0" w:after="360" w:line="312" w:lineRule="exact"/>
        <w:ind w:left="0" w:right="0"/>
        <w:jc w:val="left"/>
      </w:pPr>
      <w:bookmarkStart w:id="1041" w:name="bookmark1041"/>
      <w:bookmarkEnd w:id="1041"/>
      <w:r>
        <w:rPr>
          <w:color w:val="000000"/>
          <w:spacing w:val="0"/>
          <w:w w:val="100"/>
          <w:position w:val="0"/>
        </w:rPr>
        <w:t>根据《中华人民共和国企业所得税法》及其相关规定，对未形成无形资产计入当期损益的研究开发费用，在按照规 定据实扣除的基础上，加计扣除</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。本公司及子公司享受该政策优惠。</w:t>
      </w:r>
    </w:p>
    <w:p>
      <w:pPr>
        <w:pStyle w:val="Style29"/>
        <w:keepNext/>
        <w:keepLines/>
        <w:widowControl w:val="0"/>
        <w:shd w:val="clear" w:color="auto" w:fill="auto"/>
        <w:tabs>
          <w:tab w:pos="378" w:val="left"/>
        </w:tabs>
        <w:bidi w:val="0"/>
        <w:spacing w:before="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color w:val="000000"/>
          <w:spacing w:val="0"/>
          <w:w w:val="100"/>
          <w:position w:val="0"/>
        </w:rPr>
        <w:t>、</w:t>
        <w:tab/>
        <w:t>其他</w:t>
      </w:r>
      <w:bookmarkEnd w:id="1042"/>
      <w:bookmarkEnd w:id="1043"/>
      <w:bookmarkEnd w:id="1045"/>
    </w:p>
    <w:p>
      <w:pPr>
        <w:pStyle w:val="Style23"/>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七</w:t>
      </w:r>
      <w:bookmarkEnd w:id="1048"/>
      <w:r>
        <w:rPr>
          <w:color w:val="000000"/>
          <w:spacing w:val="0"/>
          <w:w w:val="100"/>
          <w:position w:val="0"/>
        </w:rPr>
        <w:t>、合并财务报表项目注释</w:t>
      </w:r>
      <w:bookmarkEnd w:id="1046"/>
      <w:bookmarkEnd w:id="1047"/>
      <w:bookmarkEnd w:id="1049"/>
    </w:p>
    <w:p>
      <w:pPr>
        <w:pStyle w:val="Style29"/>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color w:val="000000"/>
          <w:spacing w:val="0"/>
          <w:w w:val="100"/>
          <w:position w:val="0"/>
        </w:rPr>
        <w:t>、货币资金</w:t>
      </w:r>
      <w:bookmarkEnd w:id="1050"/>
      <w:bookmarkEnd w:id="1051"/>
      <w:bookmarkEnd w:id="105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123,460.01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165,398.69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324,891,878.61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345,057,810.16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4,879,789.00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24,411.92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329,895,127.62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345,247,620.77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5"/>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期末其他货币资金</w:t>
      </w:r>
      <w:r>
        <w:rPr>
          <w:rFonts w:ascii="Times New Roman" w:eastAsia="Times New Roman" w:hAnsi="Times New Roman" w:cs="Times New Roman"/>
          <w:color w:val="000000"/>
          <w:spacing w:val="0"/>
          <w:w w:val="100"/>
          <w:position w:val="0"/>
          <w:sz w:val="18"/>
          <w:szCs w:val="18"/>
        </w:rPr>
        <w:t>4,879,789.00</w:t>
      </w:r>
      <w:r>
        <w:rPr>
          <w:color w:val="000000"/>
          <w:spacing w:val="0"/>
          <w:w w:val="100"/>
          <w:position w:val="0"/>
        </w:rPr>
        <w:t>元系保函保证金。</w:t>
      </w:r>
    </w:p>
    <w:p>
      <w:pPr>
        <w:pStyle w:val="Style29"/>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bookmarkEnd w:id="1056"/>
      <w:r>
        <w:rPr>
          <w:color w:val="000000"/>
          <w:spacing w:val="0"/>
          <w:w w:val="100"/>
          <w:position w:val="0"/>
        </w:rPr>
        <w:t>、以公允价值计量且其变动计入当期损益的金融资产</w:t>
      </w:r>
      <w:bookmarkEnd w:id="1054"/>
      <w:bookmarkEnd w:id="1055"/>
      <w:bookmarkEnd w:id="1057"/>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color w:val="000000"/>
          <w:spacing w:val="0"/>
          <w:w w:val="100"/>
          <w:position w:val="0"/>
        </w:rPr>
        <w:t>、</w:t>
        <w:tab/>
        <w:t>衍生金融资产</w:t>
      </w:r>
      <w:bookmarkEnd w:id="1058"/>
      <w:bookmarkEnd w:id="1059"/>
      <w:bookmarkEnd w:id="1061"/>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4</w:t>
      </w:r>
      <w:bookmarkEnd w:id="1064"/>
      <w:r>
        <w:rPr>
          <w:color w:val="000000"/>
          <w:spacing w:val="0"/>
          <w:w w:val="100"/>
          <w:position w:val="0"/>
        </w:rPr>
        <w:t>、</w:t>
        <w:tab/>
        <w:t>应收票据</w:t>
      </w:r>
      <w:bookmarkEnd w:id="1062"/>
      <w:bookmarkEnd w:id="1063"/>
      <w:bookmarkEnd w:id="1065"/>
    </w:p>
    <w:p>
      <w:pPr>
        <w:pStyle w:val="Style35"/>
        <w:keepNext/>
        <w:keepLines/>
        <w:widowControl w:val="0"/>
        <w:numPr>
          <w:ilvl w:val="0"/>
          <w:numId w:val="51"/>
        </w:numPr>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应收票据分类列示</w:t>
      </w:r>
      <w:bookmarkEnd w:id="1066"/>
      <w:bookmarkEnd w:id="1067"/>
      <w:bookmarkEnd w:id="106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4,646,049.00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6,312,800.00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10,958,849.00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bl>
    <w:p>
      <w:pPr>
        <w:widowControl w:val="0"/>
        <w:spacing w:after="319" w:line="1" w:lineRule="exact"/>
      </w:pPr>
    </w:p>
    <w:p>
      <w:pPr>
        <w:pStyle w:val="Style35"/>
        <w:keepNext/>
        <w:keepLines/>
        <w:widowControl w:val="0"/>
        <w:numPr>
          <w:ilvl w:val="0"/>
          <w:numId w:val="51"/>
        </w:numPr>
        <w:shd w:val="clear" w:color="auto" w:fill="auto"/>
        <w:bidi w:val="0"/>
        <w:spacing w:before="0" w:after="380" w:line="240" w:lineRule="auto"/>
        <w:ind w:left="0" w:right="0" w:firstLine="14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期末公司已质押的应收票据</w:t>
      </w:r>
      <w:bookmarkEnd w:id="1070"/>
      <w:bookmarkEnd w:id="1071"/>
      <w:bookmarkEnd w:id="107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5"/>
        <w:keepNext/>
        <w:keepLines/>
        <w:widowControl w:val="0"/>
        <w:numPr>
          <w:ilvl w:val="0"/>
          <w:numId w:val="51"/>
        </w:numPr>
        <w:shd w:val="clear" w:color="auto" w:fill="auto"/>
        <w:bidi w:val="0"/>
        <w:spacing w:before="0" w:after="380" w:line="240" w:lineRule="auto"/>
        <w:ind w:left="0" w:right="0" w:firstLine="14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期末公司已背书或贴现且在资产负债表日尚未到期的应收票据</w:t>
      </w:r>
      <w:bookmarkEnd w:id="1074"/>
      <w:bookmarkEnd w:id="1075"/>
      <w:bookmarkEnd w:id="1077"/>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5"/>
        <w:keepNext/>
        <w:keepLines/>
        <w:widowControl w:val="0"/>
        <w:numPr>
          <w:ilvl w:val="0"/>
          <w:numId w:val="51"/>
        </w:numPr>
        <w:shd w:val="clear" w:color="auto" w:fill="auto"/>
        <w:bidi w:val="0"/>
        <w:spacing w:before="0" w:after="380" w:line="240" w:lineRule="auto"/>
        <w:ind w:left="0" w:right="0" w:firstLine="14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期末公司因出票人未履约而将其转应收账款的票据</w:t>
      </w:r>
      <w:bookmarkEnd w:id="1078"/>
      <w:bookmarkEnd w:id="1079"/>
      <w:bookmarkEnd w:id="1081"/>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5</w:t>
      </w:r>
      <w:bookmarkEnd w:id="1084"/>
      <w:r>
        <w:rPr>
          <w:color w:val="000000"/>
          <w:spacing w:val="0"/>
          <w:w w:val="100"/>
          <w:position w:val="0"/>
        </w:rPr>
        <w:t>、应收账款</w:t>
      </w:r>
      <w:bookmarkEnd w:id="1082"/>
      <w:bookmarkEnd w:id="1083"/>
      <w:bookmarkEnd w:id="1085"/>
    </w:p>
    <w:p>
      <w:pPr>
        <w:pStyle w:val="Style35"/>
        <w:keepNext/>
        <w:keepLines/>
        <w:widowControl w:val="0"/>
        <w:numPr>
          <w:ilvl w:val="0"/>
          <w:numId w:val="53"/>
        </w:numPr>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应收账款分类披露</w:t>
      </w:r>
      <w:bookmarkEnd w:id="1086"/>
      <w:bookmarkEnd w:id="1087"/>
      <w:bookmarkEnd w:id="108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219,567,</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197,432,8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139,872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121,662,14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219,567,</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197,432,8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139,872</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121,662,14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170,951,544.23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9,147,052.23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170,951,544.23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9,147,052.23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28,019,331.04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2,801,933.10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14,872,763.55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4,461,829.07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5,723,801.74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5,723,801.74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219,567,440.56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22,134,616.14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5"/>
        <w:keepNext/>
        <w:keepLines/>
        <w:widowControl w:val="0"/>
        <w:numPr>
          <w:ilvl w:val="0"/>
          <w:numId w:val="53"/>
        </w:numPr>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本期计提、收回或转回的坏账准备情况</w:t>
      </w:r>
      <w:bookmarkEnd w:id="1090"/>
      <w:bookmarkEnd w:id="1091"/>
      <w:bookmarkEnd w:id="109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7,213,239.70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94"/>
      <w:bookmarkEnd w:id="1095"/>
      <w:bookmarkEnd w:id="109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340,800.00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5"/>
        <w:keepNext/>
        <w:keepLines/>
        <w:widowControl w:val="0"/>
        <w:shd w:val="clear" w:color="auto" w:fill="auto"/>
        <w:bidi w:val="0"/>
        <w:spacing w:before="0" w:after="40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8"/>
      <w:bookmarkEnd w:id="1099"/>
      <w:bookmarkEnd w:id="110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互联网游戏业</w:t>
      </w:r>
    </w:p>
    <w:tbl>
      <w:tblPr>
        <w:tblOverlap w:val="never"/>
        <w:jc w:val="left"/>
        <w:tblLayout w:type="fixed"/>
      </w:tblPr>
      <w:tblGrid>
        <w:gridCol w:w="1978"/>
        <w:gridCol w:w="2174"/>
        <w:gridCol w:w="2218"/>
        <w:gridCol w:w="2165"/>
      </w:tblGrid>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前五名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28,604,876.00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2,298,653.80</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12,155,583.70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3,676,645.11</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9,763,060.41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488,153.02</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7,076,268.28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353,813.41</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6,677,042.58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333,852.13</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64,276,830.97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7,151,117.47</w:t>
            </w:r>
          </w:p>
        </w:tc>
      </w:tr>
    </w:tbl>
    <w:p>
      <w:pPr>
        <w:widowControl w:val="0"/>
        <w:spacing w:after="639" w:line="1" w:lineRule="exact"/>
      </w:pPr>
    </w:p>
    <w:p>
      <w:pPr>
        <w:pStyle w:val="Style35"/>
        <w:keepNext/>
        <w:keepLines/>
        <w:widowControl w:val="0"/>
        <w:shd w:val="clear" w:color="auto" w:fill="auto"/>
        <w:tabs>
          <w:tab w:pos="493" w:val="left"/>
        </w:tabs>
        <w:bidi w:val="0"/>
        <w:spacing w:before="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02"/>
      <w:bookmarkEnd w:id="1103"/>
      <w:bookmarkEnd w:id="1105"/>
    </w:p>
    <w:p>
      <w:pPr>
        <w:pStyle w:val="Style35"/>
        <w:keepNext/>
        <w:keepLines/>
        <w:widowControl w:val="0"/>
        <w:shd w:val="clear" w:color="auto" w:fill="auto"/>
        <w:tabs>
          <w:tab w:pos="493" w:val="left"/>
        </w:tabs>
        <w:bidi w:val="0"/>
        <w:spacing w:before="0" w:after="40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06"/>
      <w:bookmarkEnd w:id="1107"/>
      <w:bookmarkEnd w:id="110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6</w:t>
      </w:r>
      <w:bookmarkEnd w:id="1112"/>
      <w:r>
        <w:rPr>
          <w:color w:val="000000"/>
          <w:spacing w:val="0"/>
          <w:w w:val="100"/>
          <w:position w:val="0"/>
        </w:rPr>
        <w:t>、预付款项</w:t>
      </w:r>
      <w:bookmarkEnd w:id="1110"/>
      <w:bookmarkEnd w:id="1111"/>
      <w:bookmarkEnd w:id="1113"/>
    </w:p>
    <w:p>
      <w:pPr>
        <w:pStyle w:val="Style35"/>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4"/>
      <w:bookmarkEnd w:id="1115"/>
      <w:bookmarkEnd w:id="111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24,205,868.13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15,296,184.19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241,175.67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441,714.85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113,894.84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297,644.00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168,394.00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24,858,582.64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16,035,543.04</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5"/>
        <w:keepNext/>
        <w:keepLines/>
        <w:widowControl w:val="0"/>
        <w:numPr>
          <w:ilvl w:val="0"/>
          <w:numId w:val="55"/>
        </w:numPr>
        <w:shd w:val="clear" w:color="auto" w:fill="auto"/>
        <w:bidi w:val="0"/>
        <w:spacing w:before="0" w:line="240" w:lineRule="auto"/>
        <w:ind w:left="0" w:right="0" w:firstLine="0"/>
        <w:jc w:val="both"/>
      </w:pPr>
      <w:bookmarkStart w:id="1118" w:name="bookmark1118"/>
      <w:bookmarkStart w:id="1119" w:name="bookmark1119"/>
      <w:bookmarkStart w:id="1120" w:name="bookmark1120"/>
      <w:bookmarkStart w:id="1121" w:name="bookmark1121"/>
      <w:bookmarkEnd w:id="1120"/>
      <w:r>
        <w:rPr>
          <w:color w:val="000000"/>
          <w:spacing w:val="0"/>
          <w:w w:val="100"/>
          <w:position w:val="0"/>
        </w:rPr>
        <w:t>按预付对象归集的期末余额前五名的预付款情况</w:t>
      </w:r>
      <w:bookmarkEnd w:id="1118"/>
      <w:bookmarkEnd w:id="1119"/>
      <w:bookmarkEnd w:id="1121"/>
    </w:p>
    <w:tbl>
      <w:tblPr>
        <w:tblOverlap w:val="never"/>
        <w:jc w:val="left"/>
        <w:tblLayout w:type="fixed"/>
      </w:tblPr>
      <w:tblGrid>
        <w:gridCol w:w="2962"/>
        <w:gridCol w:w="1373"/>
        <w:gridCol w:w="1589"/>
        <w:gridCol w:w="1118"/>
        <w:gridCol w:w="1728"/>
      </w:tblGrid>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重组交易方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未达到结算条件</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3,482,884.73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未达到结算条件</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1,124,825.24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未达到结算条件</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1,059,854.71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未达到结算条件</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863,902.84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未达到结算条件</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16,531,467.52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7</w:t>
      </w:r>
      <w:bookmarkEnd w:id="1124"/>
      <w:r>
        <w:rPr>
          <w:color w:val="000000"/>
          <w:spacing w:val="0"/>
          <w:w w:val="100"/>
          <w:position w:val="0"/>
        </w:rPr>
        <w:t>、应收利息</w:t>
      </w:r>
      <w:bookmarkEnd w:id="1122"/>
      <w:bookmarkEnd w:id="1123"/>
      <w:bookmarkEnd w:id="1125"/>
    </w:p>
    <w:p>
      <w:pPr>
        <w:pStyle w:val="Style35"/>
        <w:keepNext/>
        <w:keepLines/>
        <w:widowControl w:val="0"/>
        <w:numPr>
          <w:ilvl w:val="0"/>
          <w:numId w:val="57"/>
        </w:numPr>
        <w:shd w:val="clear" w:color="auto" w:fill="auto"/>
        <w:bidi w:val="0"/>
        <w:spacing w:before="0" w:after="400" w:line="240" w:lineRule="auto"/>
        <w:ind w:left="0" w:right="0" w:firstLine="0"/>
        <w:jc w:val="both"/>
      </w:pPr>
      <w:bookmarkStart w:id="1126" w:name="bookmark1126"/>
      <w:bookmarkStart w:id="1127" w:name="bookmark1127"/>
      <w:bookmarkStart w:id="1128" w:name="bookmark1128"/>
      <w:bookmarkStart w:id="1129" w:name="bookmark1129"/>
      <w:bookmarkEnd w:id="1128"/>
      <w:r>
        <w:rPr>
          <w:color w:val="000000"/>
          <w:spacing w:val="0"/>
          <w:w w:val="100"/>
          <w:position w:val="0"/>
        </w:rPr>
        <w:t>应收利息分类</w:t>
      </w:r>
      <w:bookmarkEnd w:id="1126"/>
      <w:bookmarkEnd w:id="1127"/>
      <w:bookmarkEnd w:id="1129"/>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5"/>
        <w:keepNext/>
        <w:keepLines/>
        <w:widowControl w:val="0"/>
        <w:numPr>
          <w:ilvl w:val="0"/>
          <w:numId w:val="57"/>
        </w:numPr>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重要逾期利息</w:t>
      </w:r>
      <w:bookmarkEnd w:id="1130"/>
      <w:bookmarkEnd w:id="1131"/>
      <w:bookmarkEnd w:id="1133"/>
    </w:p>
    <w:tbl>
      <w:tblPr>
        <w:tblOverlap w:val="never"/>
        <w:jc w:val="center"/>
        <w:tblLayout w:type="fixed"/>
      </w:tblPr>
      <w:tblGrid>
        <w:gridCol w:w="1920"/>
        <w:gridCol w:w="1910"/>
        <w:gridCol w:w="1915"/>
        <w:gridCol w:w="1915"/>
        <w:gridCol w:w="19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bookmarkStart w:id="1134" w:name="bookmark1134"/>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bookmarkEnd w:id="113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7"/>
              <w:keepNext w:val="0"/>
              <w:keepLines w:val="0"/>
              <w:widowControl w:val="0"/>
              <w:shd w:val="clear" w:color="auto" w:fill="auto"/>
              <w:bidi w:val="0"/>
              <w:spacing w:before="200" w:after="0" w:line="240" w:lineRule="auto"/>
              <w:ind w:left="0" w:right="0" w:firstLine="0"/>
              <w:jc w:val="left"/>
              <w:rPr>
                <w:sz w:val="20"/>
                <w:szCs w:val="20"/>
              </w:rPr>
            </w:pPr>
            <w:bookmarkStart w:id="1135" w:name="bookmark113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135"/>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38"/>
        <w:keepNext w:val="0"/>
        <w:keepLines w:val="0"/>
        <w:widowControl w:val="0"/>
        <w:shd w:val="clear" w:color="auto" w:fill="auto"/>
        <w:tabs>
          <w:tab w:pos="4406" w:val="left"/>
          <w:tab w:pos="7598" w:val="left"/>
        </w:tabs>
        <w:bidi w:val="0"/>
        <w:spacing w:before="0" w:after="0" w:line="240" w:lineRule="auto"/>
        <w:ind w:left="802"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p>
    <w:p>
      <w:pPr>
        <w:widowControl w:val="0"/>
        <w:spacing w:after="399" w:line="1" w:lineRule="exact"/>
      </w:pPr>
    </w:p>
    <w:p>
      <w:pPr>
        <w:pStyle w:val="Style35"/>
        <w:keepNext/>
        <w:keepLines/>
        <w:widowControl w:val="0"/>
        <w:numPr>
          <w:ilvl w:val="0"/>
          <w:numId w:val="59"/>
        </w:numPr>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36"/>
      <w:bookmarkEnd w:id="1137"/>
      <w:bookmarkEnd w:id="1139"/>
    </w:p>
    <w:p>
      <w:pPr>
        <w:pStyle w:val="Style25"/>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9</w:t>
      </w:r>
      <w:bookmarkEnd w:id="1142"/>
      <w:r>
        <w:rPr>
          <w:color w:val="000000"/>
          <w:spacing w:val="0"/>
          <w:w w:val="100"/>
          <w:position w:val="0"/>
        </w:rPr>
        <w:t>、其他应收款</w:t>
      </w:r>
      <w:bookmarkEnd w:id="1140"/>
      <w:bookmarkEnd w:id="1141"/>
      <w:bookmarkEnd w:id="1143"/>
    </w:p>
    <w:p>
      <w:pPr>
        <w:pStyle w:val="Style35"/>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44"/>
      <w:bookmarkEnd w:id="1145"/>
      <w:bookmarkEnd w:id="114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25,034,9</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13,468,8</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11,566,18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12,264,852.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25,034,9</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13,468,8</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11,566,18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12,264,852.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pStyle w:val="Style25"/>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9,321,386.61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317,576.32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9,321,386.61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317,576.32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1,046,201.55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100,051.09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2,293,494.71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679,585.08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12,373,910.99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12,371,600.99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25,034,993.86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13,468,813.48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8"/>
      <w:bookmarkEnd w:id="1149"/>
      <w:bookmarkEnd w:id="115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12,591,072.92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152"/>
      <w:bookmarkEnd w:id="1153"/>
      <w:bookmarkEnd w:id="115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1,160,504.32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56"/>
      <w:bookmarkEnd w:id="1157"/>
      <w:bookmarkEnd w:id="115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14,587,301.45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3,139,722.09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7,354,317.01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7,845,048.81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1,561,345.78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1,841,699.26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1,317,825.70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1,189,406.09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214,203.92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329,967.08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25,034,993.86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14,345,843.33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60"/>
      <w:bookmarkEnd w:id="1161"/>
      <w:bookmarkEnd w:id="116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12,215,278.70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12,215,278.70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879,400.00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押金、租赁保证金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512,295.00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25,614.75</w:t>
            </w:r>
          </w:p>
        </w:tc>
      </w:tr>
    </w:tbl>
    <w:p>
      <w:pPr>
        <w:widowControl w:val="0"/>
        <w:spacing w:line="1" w:lineRule="exact"/>
      </w:pPr>
    </w:p>
    <w:tbl>
      <w:tblPr>
        <w:tblOverlap w:val="never"/>
        <w:jc w:val="center"/>
        <w:tblLayout w:type="fixed"/>
      </w:tblPr>
      <w:tblGrid>
        <w:gridCol w:w="1598"/>
        <w:gridCol w:w="1594"/>
        <w:gridCol w:w="1594"/>
        <w:gridCol w:w="1594"/>
        <w:gridCol w:w="1598"/>
        <w:gridCol w:w="1603"/>
      </w:tblGrid>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履约质量保证金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一至二年</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92,500.00</w:t>
            </w:r>
            <w:r>
              <w:rPr>
                <w:color w:val="000000"/>
                <w:spacing w:val="0"/>
                <w:w w:val="100"/>
                <w:position w:val="0"/>
              </w:rPr>
              <w:t>,</w:t>
            </w:r>
            <w:r>
              <w:rPr>
                <w:color w:val="000000"/>
                <w:spacing w:val="0"/>
                <w:w w:val="100"/>
                <w:position w:val="0"/>
              </w:rPr>
              <w:t>二至三年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15,069,473.70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12,705,113.45</w:t>
            </w:r>
          </w:p>
        </w:tc>
      </w:tr>
    </w:tbl>
    <w:p>
      <w:pPr>
        <w:widowControl w:val="0"/>
        <w:spacing w:after="339" w:line="1" w:lineRule="exact"/>
      </w:pPr>
    </w:p>
    <w:p>
      <w:pPr>
        <w:pStyle w:val="Style35"/>
        <w:keepNext/>
        <w:keepLines/>
        <w:widowControl w:val="0"/>
        <w:shd w:val="clear" w:color="auto" w:fill="auto"/>
        <w:bidi w:val="0"/>
        <w:spacing w:before="0" w:after="40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w:t>
      </w:r>
      <w:bookmarkEnd w:id="1166"/>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64"/>
      <w:bookmarkEnd w:id="1165"/>
      <w:bookmarkEnd w:id="116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5"/>
        <w:keepNext/>
        <w:keepLines/>
        <w:widowControl w:val="0"/>
        <w:shd w:val="clear" w:color="auto" w:fill="auto"/>
        <w:tabs>
          <w:tab w:pos="493" w:val="left"/>
        </w:tabs>
        <w:bidi w:val="0"/>
        <w:spacing w:before="0" w:after="34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68"/>
      <w:bookmarkEnd w:id="1169"/>
      <w:bookmarkEnd w:id="1171"/>
    </w:p>
    <w:p>
      <w:pPr>
        <w:pStyle w:val="Style35"/>
        <w:keepNext/>
        <w:keepLines/>
        <w:widowControl w:val="0"/>
        <w:shd w:val="clear" w:color="auto" w:fill="auto"/>
        <w:tabs>
          <w:tab w:pos="493" w:val="left"/>
        </w:tabs>
        <w:bidi w:val="0"/>
        <w:spacing w:before="0" w:after="40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72"/>
      <w:bookmarkEnd w:id="1173"/>
      <w:bookmarkEnd w:id="1175"/>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76"/>
      <w:bookmarkEnd w:id="1177"/>
      <w:bookmarkEnd w:id="117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after="34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9"/>
      <w:bookmarkEnd w:id="1180"/>
      <w:bookmarkEnd w:id="118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777,156.15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777,156.15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463,097.35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463,097.35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27,801,986.20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5,874,654.72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21,927,331.48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39,796,511.53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9,199,641.37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30,596,870.16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72,012,945.54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72,012,945.54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31,429,122.96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437,488.69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30,991,634.27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132,829.15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100,725,653.80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5,874,654.72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94,850,999.08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71,688,731.84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9,637,130.06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62,051,601.78</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5"/>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号——上市公司从事互联网游戏业务》的披露要求 是 </w:t>
      </w:r>
      <w:r>
        <w:rPr>
          <w:color w:val="000000"/>
          <w:spacing w:val="0"/>
          <w:w w:val="100"/>
          <w:position w:val="0"/>
        </w:rPr>
        <w:t>前五名游戏情况</w:t>
      </w:r>
    </w:p>
    <w:p>
      <w:pPr>
        <w:pStyle w:val="Style35"/>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83"/>
      <w:bookmarkEnd w:id="1184"/>
      <w:bookmarkEnd w:id="118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9,199,641.37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3,324,986.65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5,874,654.72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437,488.69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437,488.69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9,637,130.06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3,762,475.34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5,874,654.72</w:t>
            </w:r>
          </w:p>
        </w:tc>
      </w:tr>
    </w:tbl>
    <w:p>
      <w:pPr>
        <w:widowControl w:val="0"/>
        <w:spacing w:after="359" w:line="1" w:lineRule="exact"/>
      </w:pPr>
    </w:p>
    <w:p>
      <w:pPr>
        <w:pStyle w:val="Style35"/>
        <w:keepNext/>
        <w:keepLines/>
        <w:widowControl w:val="0"/>
        <w:shd w:val="clear" w:color="auto" w:fill="auto"/>
        <w:tabs>
          <w:tab w:pos="493" w:val="left"/>
        </w:tabs>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87"/>
      <w:bookmarkEnd w:id="1188"/>
      <w:bookmarkEnd w:id="1190"/>
    </w:p>
    <w:p>
      <w:pPr>
        <w:pStyle w:val="Style35"/>
        <w:keepNext/>
        <w:keepLines/>
        <w:widowControl w:val="0"/>
        <w:shd w:val="clear" w:color="auto" w:fill="auto"/>
        <w:tabs>
          <w:tab w:pos="493" w:val="left"/>
        </w:tabs>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w:t>
      </w:r>
      <w:bookmarkEnd w:id="1193"/>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91"/>
      <w:bookmarkEnd w:id="1192"/>
      <w:bookmarkEnd w:id="1194"/>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95"/>
      <w:bookmarkEnd w:id="1196"/>
      <w:bookmarkEnd w:id="1197"/>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98"/>
      <w:bookmarkEnd w:id="1199"/>
      <w:bookmarkEnd w:id="120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02"/>
      <w:bookmarkEnd w:id="1203"/>
      <w:bookmarkEnd w:id="120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2,797,478.75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2,797,478.75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206"/>
      <w:bookmarkEnd w:id="1207"/>
      <w:bookmarkEnd w:id="1209"/>
    </w:p>
    <w:p>
      <w:pPr>
        <w:pStyle w:val="Style35"/>
        <w:keepNext/>
        <w:keepLines/>
        <w:widowControl w:val="0"/>
        <w:numPr>
          <w:ilvl w:val="0"/>
          <w:numId w:val="61"/>
        </w:numPr>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可供出售金融资产情况</w:t>
      </w:r>
      <w:bookmarkEnd w:id="1210"/>
      <w:bookmarkEnd w:id="1211"/>
      <w:bookmarkEnd w:id="121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126,981,350.00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126,981,350.00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98,981,350.00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98,981,350.00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126,981,350.00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126,981,350.00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98,981,350.00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98,981,350.00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126,981,350.00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126,981,350.00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98,981,350.00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98,981,350.00</w:t>
            </w:r>
          </w:p>
        </w:tc>
      </w:tr>
    </w:tbl>
    <w:p>
      <w:pPr>
        <w:widowControl w:val="0"/>
        <w:spacing w:after="319" w:line="1" w:lineRule="exact"/>
      </w:pPr>
    </w:p>
    <w:p>
      <w:pPr>
        <w:pStyle w:val="Style35"/>
        <w:keepNext/>
        <w:keepLines/>
        <w:widowControl w:val="0"/>
        <w:numPr>
          <w:ilvl w:val="0"/>
          <w:numId w:val="61"/>
        </w:numPr>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期末按公允价值计量的可供出售金融资产</w:t>
      </w:r>
      <w:bookmarkEnd w:id="1214"/>
      <w:bookmarkEnd w:id="1215"/>
      <w:bookmarkEnd w:id="1217"/>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5"/>
        <w:keepNext/>
        <w:keepLines/>
        <w:widowControl w:val="0"/>
        <w:numPr>
          <w:ilvl w:val="0"/>
          <w:numId w:val="61"/>
        </w:numPr>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期末按成本计量的可供出售金融资产</w:t>
      </w:r>
      <w:bookmarkEnd w:id="1218"/>
      <w:bookmarkEnd w:id="1219"/>
      <w:bookmarkEnd w:id="1221"/>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 新赛克科 技股份有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48,981,350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48,981,350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扬州市富 海永成股 权投资合 伙企业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上海创稷 投资中心</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北京明略 软件系统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98,981,350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126,981,35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5"/>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22"/>
      <w:bookmarkEnd w:id="1223"/>
      <w:bookmarkEnd w:id="1225"/>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w:t>
      </w:r>
      <w:bookmarkEnd w:id="1228"/>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226"/>
      <w:bookmarkEnd w:id="1227"/>
      <w:bookmarkEnd w:id="1229"/>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230"/>
      <w:bookmarkEnd w:id="1231"/>
      <w:bookmarkEnd w:id="1233"/>
    </w:p>
    <w:p>
      <w:pPr>
        <w:pStyle w:val="Style35"/>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34"/>
      <w:bookmarkEnd w:id="1235"/>
      <w:bookmarkEnd w:id="123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238"/>
      <w:bookmarkEnd w:id="1239"/>
      <w:bookmarkEnd w:id="1241"/>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both"/>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42"/>
      <w:bookmarkEnd w:id="1243"/>
      <w:bookmarkEnd w:id="1245"/>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46"/>
      <w:bookmarkEnd w:id="1247"/>
      <w:bookmarkEnd w:id="1249"/>
    </w:p>
    <w:p>
      <w:pPr>
        <w:pStyle w:val="Style35"/>
        <w:keepNext/>
        <w:keepLines/>
        <w:widowControl w:val="0"/>
        <w:shd w:val="clear" w:color="auto" w:fill="auto"/>
        <w:bidi w:val="0"/>
        <w:spacing w:before="0" w:line="240" w:lineRule="auto"/>
        <w:ind w:left="0" w:right="0" w:firstLine="0"/>
        <w:jc w:val="both"/>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50"/>
      <w:bookmarkEnd w:id="1251"/>
      <w:bookmarkEnd w:id="1253"/>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5"/>
        <w:keepNext/>
        <w:keepLines/>
        <w:widowControl w:val="0"/>
        <w:shd w:val="clear" w:color="auto" w:fill="auto"/>
        <w:tabs>
          <w:tab w:pos="493" w:val="left"/>
        </w:tabs>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54"/>
      <w:bookmarkEnd w:id="1255"/>
      <w:bookmarkEnd w:id="1257"/>
    </w:p>
    <w:p>
      <w:pPr>
        <w:pStyle w:val="Style35"/>
        <w:keepNext/>
        <w:keepLines/>
        <w:widowControl w:val="0"/>
        <w:shd w:val="clear" w:color="auto" w:fill="auto"/>
        <w:tabs>
          <w:tab w:pos="493" w:val="left"/>
        </w:tabs>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58"/>
      <w:bookmarkEnd w:id="1259"/>
      <w:bookmarkEnd w:id="126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62"/>
      <w:bookmarkEnd w:id="1263"/>
      <w:bookmarkEnd w:id="126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北京中天 信安科技 有限责任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2,265,149</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1,622,129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深圳市逸 风网络科 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909,072.2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843,185.9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深圳市云 安宝科技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4,899,479</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231,221.1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5,130,700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深圳云盈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1,058,179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8,073,701</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8,654,195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8,073,701</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8,654,195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66"/>
      <w:bookmarkEnd w:id="1267"/>
      <w:bookmarkEnd w:id="1269"/>
    </w:p>
    <w:p>
      <w:pPr>
        <w:pStyle w:val="Style35"/>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70"/>
      <w:bookmarkEnd w:id="1271"/>
      <w:bookmarkEnd w:id="1273"/>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41,475,970.44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41,475,970.44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32,304,849.03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32,304,849.03</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32,304,849.03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32,304,849.03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73,780,819.47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73,780,819.47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二、累计折旧和累计摊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1,471,099.43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1,471,099.43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3,785,205.50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3,785,205.50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1,061,368.51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1,061,368.51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2,723,836.99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2,723,836.99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5,256,304.93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5,256,304.93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68,524,514.54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68,524,514.54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40,004,871.01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40,004,871.01</w:t>
            </w:r>
          </w:p>
        </w:tc>
      </w:tr>
    </w:tbl>
    <w:p>
      <w:pPr>
        <w:spacing w:lineRule="exact" w:line="1"/>
        <w:rPr>
          <w:sz w:val="2"/>
          <w:szCs w:val="2"/>
        </w:rPr>
      </w:pPr>
      <w:r>
        <w:br w:type="page"/>
      </w:r>
    </w:p>
    <w:p>
      <w:pPr>
        <w:pStyle w:val="Style35"/>
        <w:keepNext/>
        <w:keepLines/>
        <w:widowControl w:val="0"/>
        <w:shd w:val="clear" w:color="auto" w:fill="auto"/>
        <w:tabs>
          <w:tab w:pos="493" w:val="left"/>
        </w:tabs>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74"/>
      <w:bookmarkEnd w:id="1275"/>
      <w:bookmarkEnd w:id="1277"/>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78"/>
      <w:bookmarkEnd w:id="1279"/>
      <w:bookmarkEnd w:id="128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82"/>
      <w:bookmarkEnd w:id="1283"/>
      <w:bookmarkEnd w:id="1285"/>
    </w:p>
    <w:p>
      <w:pPr>
        <w:pStyle w:val="Style35"/>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86"/>
      <w:bookmarkEnd w:id="1287"/>
      <w:bookmarkEnd w:id="128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111,420,768.72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85,161,847.78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7,158,658.36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4,408,867.74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208,150,142.60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66,131,527.68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10,282,295.68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199,150.00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1,068,804.76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77,681,778.12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66,131,527.68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8,122,090.56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199,150.00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1,068,804.76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75,521,573.00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）库存商品转日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2,160,205.12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2,160,205.12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32,304,849.03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6,502,207.83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53,760.22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38,860,817.08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6,502,207.83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53,760.22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6,555,968.05</w:t>
            </w: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32,304,849.03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32,304,849.03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145,247,447.37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88,941,935.63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7,357,808.36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5,423,912.28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246,971,103.64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8,445,503.09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46,248,199.79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4,125,856.75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2,194,345.06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61,013,904.69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2,550,943.57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12,575,642.10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973,638.89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663,934.67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16,764,159.23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2,550,943.57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12,575,642.10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973,638.89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663,934.67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16,764,159.23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2,723,836.99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5,149,086.23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25,557.39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7,898,480.61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5,149,086.23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25,557.39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5,174,643.62</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2,723,836.99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2,723,836.99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8,272,609.67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53,674,755.66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5,099,495.64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2,832,722.34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69,879,583.31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136,974,837.70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35,267,179.97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2,258,312.72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2,591,189.94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177,091,520.33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102,975,265.63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39,192,004.57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3,032,801.61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1,936,166.10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147,136,237.91</w:t>
            </w:r>
          </w:p>
        </w:tc>
      </w:tr>
    </w:tbl>
    <w:p>
      <w:pPr>
        <w:widowControl w:val="0"/>
        <w:spacing w:after="319" w:line="1" w:lineRule="exact"/>
      </w:pPr>
    </w:p>
    <w:p>
      <w:pPr>
        <w:pStyle w:val="Style35"/>
        <w:keepNext/>
        <w:keepLines/>
        <w:widowControl w:val="0"/>
        <w:numPr>
          <w:ilvl w:val="0"/>
          <w:numId w:val="63"/>
        </w:numPr>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暂时闲置的固定资产情况</w:t>
      </w:r>
      <w:bookmarkEnd w:id="1290"/>
      <w:bookmarkEnd w:id="1291"/>
      <w:bookmarkEnd w:id="129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5"/>
        <w:keepNext/>
        <w:keepLines/>
        <w:widowControl w:val="0"/>
        <w:numPr>
          <w:ilvl w:val="0"/>
          <w:numId w:val="63"/>
        </w:numPr>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通过融资租赁租入的固定资产情况</w:t>
      </w:r>
      <w:bookmarkEnd w:id="1294"/>
      <w:bookmarkEnd w:id="1295"/>
      <w:bookmarkEnd w:id="1297"/>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5"/>
        <w:keepNext/>
        <w:keepLines/>
        <w:widowControl w:val="0"/>
        <w:numPr>
          <w:ilvl w:val="0"/>
          <w:numId w:val="63"/>
        </w:numPr>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通过经营租赁租出的固定资产</w:t>
      </w:r>
      <w:bookmarkEnd w:id="1298"/>
      <w:bookmarkEnd w:id="1299"/>
      <w:bookmarkEnd w:id="130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3,371,951.14</w:t>
            </w:r>
          </w:p>
        </w:tc>
      </w:tr>
    </w:tbl>
    <w:p>
      <w:pPr>
        <w:widowControl w:val="0"/>
        <w:spacing w:after="319" w:line="1" w:lineRule="exact"/>
      </w:pPr>
    </w:p>
    <w:p>
      <w:pPr>
        <w:pStyle w:val="Style35"/>
        <w:keepNext/>
        <w:keepLines/>
        <w:widowControl w:val="0"/>
        <w:numPr>
          <w:ilvl w:val="0"/>
          <w:numId w:val="63"/>
        </w:numPr>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未办妥产权证书的固定资产情况</w:t>
      </w:r>
      <w:bookmarkEnd w:id="1302"/>
      <w:bookmarkEnd w:id="1303"/>
      <w:bookmarkEnd w:id="1305"/>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82"/>
        <w:gridCol w:w="1416"/>
        <w:gridCol w:w="6883"/>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line="1" w:lineRule="exact"/>
      </w:pPr>
    </w:p>
    <w:tbl>
      <w:tblPr>
        <w:tblOverlap w:val="never"/>
        <w:jc w:val="center"/>
        <w:tblLayout w:type="fixed"/>
      </w:tblPr>
      <w:tblGrid>
        <w:gridCol w:w="1282"/>
        <w:gridCol w:w="1416"/>
        <w:gridCol w:w="6883"/>
      </w:tblGrid>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北京房产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65,369,259.96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房屋建筑物本期增加主要系子公司北京亚鸿世纪科技发展有限公司本期购入的北京市 商品房，于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日该商品房尚未取得房屋产权证，未完成装修投入使用。</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06"/>
      <w:bookmarkEnd w:id="1307"/>
      <w:bookmarkEnd w:id="1309"/>
    </w:p>
    <w:p>
      <w:pPr>
        <w:pStyle w:val="Style35"/>
        <w:keepNext/>
        <w:keepLines/>
        <w:widowControl w:val="0"/>
        <w:numPr>
          <w:ilvl w:val="0"/>
          <w:numId w:val="65"/>
        </w:numPr>
        <w:shd w:val="clear" w:color="auto" w:fill="auto"/>
        <w:bidi w:val="0"/>
        <w:spacing w:before="0" w:after="380" w:line="240" w:lineRule="auto"/>
        <w:ind w:left="0" w:right="0" w:firstLine="0"/>
        <w:jc w:val="both"/>
      </w:pPr>
      <w:bookmarkStart w:id="1310" w:name="bookmark1310"/>
      <w:bookmarkStart w:id="1311" w:name="bookmark1311"/>
      <w:bookmarkStart w:id="1312" w:name="bookmark1312"/>
      <w:bookmarkStart w:id="1313" w:name="bookmark1313"/>
      <w:bookmarkEnd w:id="1312"/>
      <w:r>
        <w:rPr>
          <w:color w:val="000000"/>
          <w:spacing w:val="0"/>
          <w:w w:val="100"/>
          <w:position w:val="0"/>
        </w:rPr>
        <w:t>在建工程情况</w:t>
      </w:r>
      <w:bookmarkEnd w:id="1310"/>
      <w:bookmarkEnd w:id="1311"/>
      <w:bookmarkEnd w:id="131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5"/>
        <w:keepNext/>
        <w:keepLines/>
        <w:widowControl w:val="0"/>
        <w:numPr>
          <w:ilvl w:val="0"/>
          <w:numId w:val="65"/>
        </w:numPr>
        <w:shd w:val="clear" w:color="auto" w:fill="auto"/>
        <w:bidi w:val="0"/>
        <w:spacing w:before="0" w:after="380" w:line="240" w:lineRule="auto"/>
        <w:ind w:left="0" w:right="0" w:firstLine="14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重要在建工程项目本期变动情况</w:t>
      </w:r>
      <w:bookmarkEnd w:id="1314"/>
      <w:bookmarkEnd w:id="1315"/>
      <w:bookmarkEnd w:id="131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资金来</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r>
    </w:tbl>
    <w:p>
      <w:pPr>
        <w:widowControl w:val="0"/>
        <w:spacing w:after="319" w:line="1" w:lineRule="exact"/>
      </w:pPr>
    </w:p>
    <w:p>
      <w:pPr>
        <w:pStyle w:val="Style35"/>
        <w:keepNext/>
        <w:keepLines/>
        <w:widowControl w:val="0"/>
        <w:numPr>
          <w:ilvl w:val="0"/>
          <w:numId w:val="65"/>
        </w:numPr>
        <w:shd w:val="clear" w:color="auto" w:fill="auto"/>
        <w:bidi w:val="0"/>
        <w:spacing w:before="0" w:after="380" w:line="240" w:lineRule="auto"/>
        <w:ind w:left="0" w:right="0" w:firstLine="14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本期计提在建工程减值准备情况</w:t>
      </w:r>
      <w:bookmarkEnd w:id="1318"/>
      <w:bookmarkEnd w:id="1319"/>
      <w:bookmarkEnd w:id="132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22"/>
      <w:bookmarkEnd w:id="1323"/>
      <w:bookmarkEnd w:id="1325"/>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326"/>
      <w:bookmarkEnd w:id="1327"/>
      <w:bookmarkEnd w:id="132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tabs>
          <w:tab w:pos="483" w:val="left"/>
        </w:tabs>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30"/>
      <w:bookmarkEnd w:id="1331"/>
      <w:bookmarkEnd w:id="1333"/>
    </w:p>
    <w:p>
      <w:pPr>
        <w:pStyle w:val="Style35"/>
        <w:keepNext/>
        <w:keepLines/>
        <w:widowControl w:val="0"/>
        <w:shd w:val="clear" w:color="auto" w:fill="auto"/>
        <w:tabs>
          <w:tab w:pos="493" w:val="left"/>
        </w:tabs>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34"/>
      <w:bookmarkEnd w:id="1335"/>
      <w:bookmarkEnd w:id="1337"/>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38"/>
      <w:bookmarkEnd w:id="1339"/>
      <w:bookmarkEnd w:id="1341"/>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42"/>
      <w:bookmarkEnd w:id="1343"/>
      <w:bookmarkEnd w:id="1345"/>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46"/>
      <w:bookmarkEnd w:id="1347"/>
      <w:bookmarkEnd w:id="1349"/>
    </w:p>
    <w:p>
      <w:pPr>
        <w:pStyle w:val="Style35"/>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50"/>
      <w:bookmarkEnd w:id="1351"/>
      <w:bookmarkEnd w:id="135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商标</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域名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2,580,293.40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4,923,480.85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1,053,600.00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8,579,600.00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17,136,974.25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223,890.82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1,912,236.01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223,890.82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223,890.82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1,688,345.19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1,688,345.19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4,268,638.59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5,147,371.67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1,053,600.00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8,579,600.00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19,049,210.26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486,729.45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2,940,839.72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1,715,919.98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5,354,209.15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841,158.05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644,541.63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210,720.00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1,715,919.96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3,412,339.63</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841,158.05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644,541.63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1,715,919.96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3,412,339.63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1,327,887.50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3,585,381.35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3,431,839.94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5,354,209.15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2,940,751.09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1,561,990.32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5,147,760.06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10,282,661.47</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2,093,563.95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1,982,641.13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842,880.00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6,863,680.01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11,782,765.10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10.18%</w:t>
      </w:r>
      <w:r>
        <w:rPr>
          <w:color w:val="000000"/>
          <w:spacing w:val="0"/>
          <w:w w:val="100"/>
          <w:position w:val="0"/>
        </w:rPr>
        <w:t>。</w:t>
      </w:r>
    </w:p>
    <w:p>
      <w:pPr>
        <w:pStyle w:val="Style35"/>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54"/>
      <w:bookmarkEnd w:id="1355"/>
      <w:bookmarkEnd w:id="135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bookmarkEnd w:id="1360"/>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58"/>
      <w:bookmarkEnd w:id="1359"/>
      <w:bookmarkEnd w:id="136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云飞二期项</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1,028,860.64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659,484.55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1,688,345.19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1,028,860.64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659,484.55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1,688,345.19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62"/>
      <w:bookmarkEnd w:id="1363"/>
      <w:bookmarkEnd w:id="1364"/>
    </w:p>
    <w:p>
      <w:pPr>
        <w:pStyle w:val="Style35"/>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65"/>
      <w:bookmarkEnd w:id="1366"/>
      <w:bookmarkEnd w:id="136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1027"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业合并形成的商</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712,155,361.48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4,475,411.73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707,679,949.75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712,155,361.48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4,475,411.73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707,679,949.75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69"/>
      <w:bookmarkEnd w:id="1370"/>
      <w:bookmarkEnd w:id="137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1027"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业合并形成的商</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4,475,411.73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4,475,411.73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4,475,411.73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4,475,411.73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公司对非同一控制下企业合并形成的商誉，自购买日起按照合理的方法分摊至相关的资产组，并对包含商誉的相关资产 组进行减值测试，将所估计的可回收金额与账面价值比较，确认计提资产减值准备。</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公司根据管理层批准的五年期预算，采用现金流量预测法对资产组和资产组组合的可收回金额进行评估，测试商誉是否 发生减值。减值测试中采用的其他关键假设包括：各业务类型增长率、毛利率及其他相关费用，管理层根据历史经验及对市 场发展的预测确定相关关键假设。商誉减值测试采用的折现率为加权平均资本成本。商誉经测试后未发生减值。</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73"/>
      <w:bookmarkEnd w:id="1374"/>
      <w:bookmarkEnd w:id="137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3,723,081.00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637,326.84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3,085,754.16</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3,723,081.00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637,326.84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3,085,754.16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bookmarkEnd w:id="1379"/>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77"/>
      <w:bookmarkEnd w:id="1378"/>
      <w:bookmarkEnd w:id="1380"/>
    </w:p>
    <w:p>
      <w:pPr>
        <w:pStyle w:val="Style35"/>
        <w:keepNext/>
        <w:keepLines/>
        <w:widowControl w:val="0"/>
        <w:numPr>
          <w:ilvl w:val="0"/>
          <w:numId w:val="67"/>
        </w:numPr>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未经抵销的递延所得税资产</w:t>
      </w:r>
      <w:bookmarkEnd w:id="1381"/>
      <w:bookmarkEnd w:id="1382"/>
      <w:bookmarkEnd w:id="138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41,478,084.34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6,373,818.81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23,768,983.88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3,745,857.06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12,892,533.63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1,933,880.04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42,467,000.00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6,370,050.00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6,837,000.00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96,837,617.97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14,677,748.85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69,768,983.88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10,582,857.06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22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color w:val="000000"/>
          <w:spacing w:val="0"/>
          <w:w w:val="100"/>
          <w:position w:val="0"/>
        </w:rPr>
        <w:t>)未经抵销的递延所得税负债</w:t>
      </w:r>
      <w:bookmarkEnd w:id="1385"/>
      <w:bookmarkEnd w:id="1386"/>
      <w:bookmarkEnd w:id="138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7,177,260.07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1,076,589.01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9,569,680.00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1,435,452.00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7,177,260.07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1,076,589.01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9,569,680.00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1,435,452.00</w:t>
            </w:r>
          </w:p>
        </w:tc>
      </w:tr>
    </w:tbl>
    <w:p>
      <w:pPr>
        <w:widowControl w:val="0"/>
        <w:spacing w:after="319" w:line="1" w:lineRule="exact"/>
      </w:pPr>
    </w:p>
    <w:p>
      <w:pPr>
        <w:pStyle w:val="Style35"/>
        <w:keepNext/>
        <w:keepLines/>
        <w:widowControl w:val="0"/>
        <w:numPr>
          <w:ilvl w:val="0"/>
          <w:numId w:val="69"/>
        </w:numPr>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以抵销后净额列示的递延所得税资产或负债</w:t>
      </w:r>
      <w:bookmarkEnd w:id="1389"/>
      <w:bookmarkEnd w:id="1390"/>
      <w:bookmarkEnd w:id="139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14,677,748.85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10,582,857.06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1,076,589.01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1,435,452.00</w:t>
            </w:r>
          </w:p>
        </w:tc>
      </w:tr>
    </w:tbl>
    <w:p>
      <w:pPr>
        <w:widowControl w:val="0"/>
        <w:spacing w:after="319" w:line="1" w:lineRule="exact"/>
      </w:pPr>
    </w:p>
    <w:p>
      <w:pPr>
        <w:pStyle w:val="Style35"/>
        <w:keepNext/>
        <w:keepLines/>
        <w:widowControl w:val="0"/>
        <w:numPr>
          <w:ilvl w:val="0"/>
          <w:numId w:val="69"/>
        </w:numPr>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未确认递延所得税资产明细</w:t>
      </w:r>
      <w:bookmarkEnd w:id="1393"/>
      <w:bookmarkEnd w:id="1394"/>
      <w:bookmarkEnd w:id="139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5"/>
        <w:keepNext/>
        <w:keepLines/>
        <w:widowControl w:val="0"/>
        <w:numPr>
          <w:ilvl w:val="0"/>
          <w:numId w:val="69"/>
        </w:numPr>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未确认递延所得税资产的可抵扣亏损将于以下年度到期</w:t>
      </w:r>
      <w:bookmarkEnd w:id="1397"/>
      <w:bookmarkEnd w:id="1398"/>
      <w:bookmarkEnd w:id="140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01"/>
      <w:bookmarkEnd w:id="1402"/>
      <w:bookmarkEnd w:id="140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三年期保函保证金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3</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05"/>
      <w:bookmarkEnd w:id="1406"/>
      <w:bookmarkEnd w:id="1408"/>
    </w:p>
    <w:p>
      <w:pPr>
        <w:pStyle w:val="Style35"/>
        <w:keepNext/>
        <w:keepLines/>
        <w:widowControl w:val="0"/>
        <w:numPr>
          <w:ilvl w:val="0"/>
          <w:numId w:val="71"/>
        </w:numPr>
        <w:shd w:val="clear" w:color="auto" w:fill="auto"/>
        <w:bidi w:val="0"/>
        <w:spacing w:before="0" w:after="380" w:line="240" w:lineRule="auto"/>
        <w:ind w:left="0" w:right="0" w:firstLine="140"/>
        <w:jc w:val="both"/>
      </w:pPr>
      <w:bookmarkStart w:id="1409" w:name="bookmark1409"/>
      <w:bookmarkStart w:id="1410" w:name="bookmark1410"/>
      <w:bookmarkStart w:id="1411" w:name="bookmark1411"/>
      <w:bookmarkStart w:id="1412" w:name="bookmark1412"/>
      <w:bookmarkEnd w:id="1411"/>
      <w:r>
        <w:rPr>
          <w:color w:val="000000"/>
          <w:spacing w:val="0"/>
          <w:w w:val="100"/>
          <w:position w:val="0"/>
        </w:rPr>
        <w:t>短期借款分类</w:t>
      </w:r>
      <w:bookmarkEnd w:id="1409"/>
      <w:bookmarkEnd w:id="1410"/>
      <w:bookmarkEnd w:id="1412"/>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5"/>
        <w:keepNext/>
        <w:keepLines/>
        <w:widowControl w:val="0"/>
        <w:numPr>
          <w:ilvl w:val="0"/>
          <w:numId w:val="71"/>
        </w:numPr>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已逾期未偿还的短期借款情况</w:t>
      </w:r>
      <w:bookmarkEnd w:id="1413"/>
      <w:bookmarkEnd w:id="1414"/>
      <w:bookmarkEnd w:id="141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17"/>
      <w:bookmarkEnd w:id="1418"/>
      <w:bookmarkEnd w:id="1420"/>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21"/>
      <w:bookmarkEnd w:id="1422"/>
      <w:bookmarkEnd w:id="142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3</w:t>
      </w:r>
      <w:bookmarkEnd w:id="1427"/>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25"/>
      <w:bookmarkEnd w:id="1426"/>
      <w:bookmarkEnd w:id="1428"/>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29"/>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3</w:t>
      </w:r>
      <w:bookmarkEnd w:id="1431"/>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29"/>
      <w:bookmarkEnd w:id="1430"/>
      <w:bookmarkEnd w:id="1432"/>
    </w:p>
    <w:p>
      <w:pPr>
        <w:pStyle w:val="Style35"/>
        <w:keepNext/>
        <w:keepLines/>
        <w:widowControl w:val="0"/>
        <w:numPr>
          <w:ilvl w:val="0"/>
          <w:numId w:val="73"/>
        </w:numPr>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应付账款列示</w:t>
      </w:r>
      <w:bookmarkEnd w:id="1433"/>
      <w:bookmarkEnd w:id="1434"/>
      <w:bookmarkEnd w:id="143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113,347,672.75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60,656,510.19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113,347,672.75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60,656,510.19</w:t>
            </w:r>
          </w:p>
        </w:tc>
      </w:tr>
    </w:tbl>
    <w:p>
      <w:pPr>
        <w:widowControl w:val="0"/>
        <w:spacing w:after="319" w:line="1" w:lineRule="exact"/>
      </w:pPr>
    </w:p>
    <w:p>
      <w:pPr>
        <w:pStyle w:val="Style35"/>
        <w:keepNext/>
        <w:keepLines/>
        <w:widowControl w:val="0"/>
        <w:numPr>
          <w:ilvl w:val="0"/>
          <w:numId w:val="73"/>
        </w:numPr>
        <w:shd w:val="clear" w:color="auto" w:fill="auto"/>
        <w:bidi w:val="0"/>
        <w:spacing w:before="0" w:after="380" w:line="240" w:lineRule="auto"/>
        <w:ind w:left="0" w:right="0" w:firstLine="14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37"/>
      <w:bookmarkEnd w:id="1438"/>
      <w:bookmarkEnd w:id="144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哈尔滨诺龙科技发展有限公司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2,116,006.83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烽火通信科技股份有限公司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3,936,006.83</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41"/>
      <w:bookmarkEnd w:id="1442"/>
      <w:bookmarkEnd w:id="1444"/>
    </w:p>
    <w:p>
      <w:pPr>
        <w:pStyle w:val="Style35"/>
        <w:keepNext/>
        <w:keepLines/>
        <w:widowControl w:val="0"/>
        <w:numPr>
          <w:ilvl w:val="0"/>
          <w:numId w:val="75"/>
        </w:numPr>
        <w:shd w:val="clear" w:color="auto" w:fill="auto"/>
        <w:bidi w:val="0"/>
        <w:spacing w:before="0" w:after="380" w:line="240" w:lineRule="auto"/>
        <w:ind w:left="0" w:right="0" w:firstLine="14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预收款项列示</w:t>
      </w:r>
      <w:bookmarkEnd w:id="1445"/>
      <w:bookmarkEnd w:id="1446"/>
      <w:bookmarkEnd w:id="144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53,288,912.77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60,266,068.34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53,288,912.77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60,266,068.34</w:t>
            </w:r>
          </w:p>
        </w:tc>
      </w:tr>
    </w:tbl>
    <w:p>
      <w:pPr>
        <w:widowControl w:val="0"/>
        <w:spacing w:after="319" w:line="1" w:lineRule="exact"/>
      </w:pPr>
    </w:p>
    <w:p>
      <w:pPr>
        <w:pStyle w:val="Style35"/>
        <w:keepNext/>
        <w:keepLines/>
        <w:widowControl w:val="0"/>
        <w:numPr>
          <w:ilvl w:val="0"/>
          <w:numId w:val="75"/>
        </w:numPr>
        <w:shd w:val="clear" w:color="auto" w:fill="auto"/>
        <w:bidi w:val="0"/>
        <w:spacing w:before="0" w:after="380" w:line="240" w:lineRule="auto"/>
        <w:ind w:left="0" w:right="0" w:firstLine="14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49"/>
      <w:bookmarkEnd w:id="1450"/>
      <w:bookmarkEnd w:id="145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芜湖市公安局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3,647,371.42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3,647,371.42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numPr>
          <w:ilvl w:val="0"/>
          <w:numId w:val="75"/>
        </w:numPr>
        <w:shd w:val="clear" w:color="auto" w:fill="auto"/>
        <w:bidi w:val="0"/>
        <w:spacing w:before="0" w:after="380" w:line="240" w:lineRule="auto"/>
        <w:ind w:left="0" w:right="0" w:firstLine="14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期末建造合同形成的已结算未完工项目情况</w:t>
      </w:r>
      <w:bookmarkEnd w:id="1453"/>
      <w:bookmarkEnd w:id="1454"/>
      <w:bookmarkEnd w:id="145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57"/>
      <w:bookmarkEnd w:id="1458"/>
      <w:bookmarkEnd w:id="1460"/>
    </w:p>
    <w:p>
      <w:pPr>
        <w:pStyle w:val="Style35"/>
        <w:keepNext/>
        <w:keepLines/>
        <w:widowControl w:val="0"/>
        <w:numPr>
          <w:ilvl w:val="0"/>
          <w:numId w:val="77"/>
        </w:numPr>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应付职工薪酬列示</w:t>
      </w:r>
      <w:bookmarkEnd w:id="1461"/>
      <w:bookmarkEnd w:id="1462"/>
      <w:bookmarkEnd w:id="146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21,864,112.49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133,790,939.69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121,076,197.45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34,578,854.73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8,659,317.86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8,659,317.86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21,864,112.49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142,534,257.55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129,819,515.31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34,578,854.73</w:t>
            </w:r>
          </w:p>
        </w:tc>
      </w:tr>
    </w:tbl>
    <w:p>
      <w:pPr>
        <w:widowControl w:val="0"/>
        <w:spacing w:after="319" w:line="1" w:lineRule="exact"/>
      </w:pPr>
    </w:p>
    <w:p>
      <w:pPr>
        <w:pStyle w:val="Style35"/>
        <w:keepNext/>
        <w:keepLines/>
        <w:widowControl w:val="0"/>
        <w:numPr>
          <w:ilvl w:val="0"/>
          <w:numId w:val="77"/>
        </w:numPr>
        <w:shd w:val="clear" w:color="auto" w:fill="auto"/>
        <w:bidi w:val="0"/>
        <w:spacing w:before="0" w:after="380" w:line="240" w:lineRule="auto"/>
        <w:ind w:left="0" w:right="0" w:firstLine="14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短期薪酬列示</w:t>
      </w:r>
      <w:bookmarkEnd w:id="1465"/>
      <w:bookmarkEnd w:id="1466"/>
      <w:bookmarkEnd w:id="146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21,864,112.49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125,447,590.04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112,732,847.80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34,578,854.73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3,295,330.73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3,295,330.73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2,902,133.29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2,902,133.29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151,090.73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151,090.73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242,106.71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242,106.71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4,972,709.61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4,972,709.61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75,309.31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21,864,112.49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133,790,939.69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121,076,197.45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34,578,854.73</w:t>
            </w:r>
          </w:p>
        </w:tc>
      </w:tr>
    </w:tbl>
    <w:p>
      <w:pPr>
        <w:widowControl w:val="0"/>
        <w:spacing w:after="319" w:line="1" w:lineRule="exact"/>
      </w:pPr>
    </w:p>
    <w:p>
      <w:pPr>
        <w:pStyle w:val="Style35"/>
        <w:keepNext/>
        <w:keepLines/>
        <w:widowControl w:val="0"/>
        <w:numPr>
          <w:ilvl w:val="0"/>
          <w:numId w:val="77"/>
        </w:numPr>
        <w:shd w:val="clear" w:color="auto" w:fill="auto"/>
        <w:bidi w:val="0"/>
        <w:spacing w:before="0" w:after="380" w:line="240" w:lineRule="auto"/>
        <w:ind w:left="0" w:right="0" w:firstLine="14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设定提存计划列示</w:t>
      </w:r>
      <w:bookmarkEnd w:id="1469"/>
      <w:bookmarkEnd w:id="1470"/>
      <w:bookmarkEnd w:id="147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8,367,188.87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8,367,188.87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292,128.99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292,128.99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8,659,317.86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8,659,317.86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73"/>
      <w:bookmarkEnd w:id="1474"/>
      <w:bookmarkEnd w:id="1476"/>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5,302,671.65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7,440,190.07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6,358,411.64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6,616,886.55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713,045.75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324,816.55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434,641.04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327,390.52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315,450.69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241,573.26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119,440.89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104,805.93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146,150.26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90,926.18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172,873.04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178,514.42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12,585.67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13,568,326.34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15,332,047.77</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77"/>
      <w:bookmarkEnd w:id="1478"/>
      <w:bookmarkEnd w:id="148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81"/>
      <w:bookmarkEnd w:id="1482"/>
      <w:bookmarkEnd w:id="148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298,172.33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126,724.65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298,172.33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126,724.65</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9"/>
        <w:keepNext/>
        <w:keepLines/>
        <w:widowControl w:val="0"/>
        <w:shd w:val="clear" w:color="auto" w:fill="auto"/>
        <w:bidi w:val="0"/>
        <w:spacing w:before="0" w:after="38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85"/>
      <w:bookmarkEnd w:id="1486"/>
      <w:bookmarkEnd w:id="1488"/>
    </w:p>
    <w:p>
      <w:pPr>
        <w:pStyle w:val="Style35"/>
        <w:keepNext/>
        <w:keepLines/>
        <w:widowControl w:val="0"/>
        <w:shd w:val="clear" w:color="auto" w:fill="auto"/>
        <w:bidi w:val="0"/>
        <w:spacing w:before="0" w:after="380" w:line="240" w:lineRule="auto"/>
        <w:ind w:left="0" w:right="0" w:firstLine="140"/>
        <w:jc w:val="left"/>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89"/>
      <w:bookmarkEnd w:id="1490"/>
      <w:bookmarkEnd w:id="149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应付被并购方股东款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应付少数股东款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3,186,287.05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717,161.33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1,106,088.45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6,862,564.17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14,600,752.41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2,300,398.98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101,912.80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19,880,124.48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28,995,040.71</w:t>
            </w:r>
          </w:p>
        </w:tc>
      </w:tr>
    </w:tbl>
    <w:p>
      <w:pPr>
        <w:widowControl w:val="0"/>
        <w:spacing w:after="319" w:line="1" w:lineRule="exact"/>
      </w:pPr>
    </w:p>
    <w:p>
      <w:pPr>
        <w:pStyle w:val="Style35"/>
        <w:keepNext/>
        <w:keepLines/>
        <w:widowControl w:val="0"/>
        <w:numPr>
          <w:ilvl w:val="0"/>
          <w:numId w:val="67"/>
        </w:numPr>
        <w:shd w:val="clear" w:color="auto" w:fill="auto"/>
        <w:bidi w:val="0"/>
        <w:spacing w:before="0" w:after="380" w:line="240" w:lineRule="auto"/>
        <w:ind w:left="0" w:right="0" w:firstLine="14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2"/>
      <w:bookmarkEnd w:id="1493"/>
      <w:bookmarkEnd w:id="149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丁伟国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应付被并购方股东款，未到期</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蒋利琴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应付被并购方股东款，未到期</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北京亚鸿世纪通信技术有限公司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3,545,017.87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资金周转</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应付被并购方股东款，未到期</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应付被并购方股东款，未到期</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13,545,017.87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96"/>
      <w:bookmarkEnd w:id="1497"/>
      <w:bookmarkEnd w:id="149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00"/>
      <w:bookmarkEnd w:id="1501"/>
      <w:bookmarkEnd w:id="150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授予的限制性股票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28,985,073.78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17,971,904.34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28,985,073.78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17,971,904.34</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04"/>
      <w:bookmarkEnd w:id="1505"/>
      <w:bookmarkEnd w:id="150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7,749,945.38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8,199,188.63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7,749,945.38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8,199,188.63</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08"/>
      <w:bookmarkEnd w:id="1509"/>
      <w:bookmarkEnd w:id="1511"/>
    </w:p>
    <w:p>
      <w:pPr>
        <w:pStyle w:val="Style35"/>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2"/>
      <w:bookmarkEnd w:id="1513"/>
      <w:bookmarkEnd w:id="151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29"/>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15"/>
      <w:bookmarkEnd w:id="1516"/>
      <w:bookmarkEnd w:id="1518"/>
    </w:p>
    <w:p>
      <w:pPr>
        <w:pStyle w:val="Style35"/>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19"/>
      <w:bookmarkEnd w:id="1520"/>
      <w:bookmarkEnd w:id="152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14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22"/>
      <w:bookmarkEnd w:id="1523"/>
      <w:bookmarkEnd w:id="1524"/>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35"/>
        <w:keepNext/>
        <w:keepLines/>
        <w:widowControl w:val="0"/>
        <w:shd w:val="clear" w:color="auto" w:fill="auto"/>
        <w:tabs>
          <w:tab w:pos="633" w:val="left"/>
        </w:tabs>
        <w:bidi w:val="0"/>
        <w:spacing w:before="0" w:after="380" w:line="240" w:lineRule="auto"/>
        <w:ind w:left="0" w:right="0" w:firstLine="14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w:t>
      </w:r>
      <w:bookmarkEnd w:id="152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25"/>
      <w:bookmarkEnd w:id="1526"/>
      <w:bookmarkEnd w:id="1528"/>
    </w:p>
    <w:p>
      <w:pPr>
        <w:pStyle w:val="Style35"/>
        <w:keepNext/>
        <w:keepLines/>
        <w:widowControl w:val="0"/>
        <w:shd w:val="clear" w:color="auto" w:fill="auto"/>
        <w:tabs>
          <w:tab w:pos="633" w:val="left"/>
        </w:tabs>
        <w:bidi w:val="0"/>
        <w:spacing w:before="0" w:after="380" w:line="240" w:lineRule="auto"/>
        <w:ind w:left="0" w:right="0" w:firstLine="14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w:t>
      </w:r>
      <w:bookmarkEnd w:id="153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29"/>
      <w:bookmarkEnd w:id="1530"/>
      <w:bookmarkEnd w:id="153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4</w:t>
      </w:r>
      <w:bookmarkEnd w:id="1535"/>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33"/>
      <w:bookmarkEnd w:id="1534"/>
      <w:bookmarkEnd w:id="1536"/>
    </w:p>
    <w:p>
      <w:pPr>
        <w:pStyle w:val="Style35"/>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37"/>
      <w:bookmarkEnd w:id="1538"/>
      <w:bookmarkEnd w:id="1539"/>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40"/>
      <w:bookmarkEnd w:id="1541"/>
      <w:bookmarkEnd w:id="1543"/>
    </w:p>
    <w:p>
      <w:pPr>
        <w:pStyle w:val="Style35"/>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44"/>
      <w:bookmarkEnd w:id="1545"/>
      <w:bookmarkEnd w:id="154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47"/>
      <w:bookmarkEnd w:id="1548"/>
      <w:bookmarkEnd w:id="1549"/>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7"/>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7"/>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50"/>
      <w:bookmarkEnd w:id="1551"/>
      <w:bookmarkEnd w:id="155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54"/>
      <w:bookmarkEnd w:id="1555"/>
      <w:bookmarkEnd w:id="155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200,020,000.00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收购唐人数码或有对价</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200,020,000.00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200,020,000.00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r>
        <w:br w:type="page"/>
      </w:r>
    </w:p>
    <w:p>
      <w:pPr>
        <w:pStyle w:val="Style29"/>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58"/>
      <w:bookmarkEnd w:id="1559"/>
      <w:bookmarkEnd w:id="156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8,533,000.00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42,467,000.00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8,533,000.00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42,467,000.00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133"/>
        <w:gridCol w:w="1277"/>
        <w:gridCol w:w="1277"/>
        <w:gridCol w:w="994"/>
        <w:gridCol w:w="1114"/>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400" w:right="0" w:hanging="40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基于云服务新一代网吧综合业 务平台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343,000.00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互联网信息安全工程技术研究 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信盾计算机终端监控系统补助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互联网音视频节目识别技术及 监管研发平台补助资金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面向三网融合的多媒体网络舆 情分析平台产业化项目补助资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8,074,000.00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互联网舆情综合管理系统项目 补助资金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移动互联网审计平台产业化项</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目补助资金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监控信息安全工程技术研究开 发中心提升项目补助资金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互联网内容安全工程实验室项 目补助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互联网数据中心信息安全审计 管理系统的研发及产业化项目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移动互联网应用审计与综合数 据处理平台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面向下一代信息网络的</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IDC/ISP/ICP</w:t>
            </w:r>
            <w:r>
              <w:rPr>
                <w:color w:val="000000"/>
                <w:spacing w:val="0"/>
                <w:w w:val="100"/>
                <w:position w:val="0"/>
              </w:rPr>
              <w:t>综合管理平台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网络多媒体舆情分析与处理工 程技术中心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面向电信运营商的信息安全综</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合管理平台应用示范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2414"/>
        <w:gridCol w:w="1133"/>
        <w:gridCol w:w="1277"/>
        <w:gridCol w:w="1277"/>
        <w:gridCol w:w="994"/>
        <w:gridCol w:w="1114"/>
        <w:gridCol w:w="1378"/>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深圳互联网内容安全工程实验 室提升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移动互联网应用安全监管系统 关键技术研究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42,467,000.00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w:t>
      </w:r>
      <w:bookmarkEnd w:id="156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62"/>
      <w:bookmarkEnd w:id="1563"/>
      <w:bookmarkEnd w:id="156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授予的限制性股票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20,973,798.82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20,973,798.82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66"/>
      <w:bookmarkEnd w:id="1567"/>
      <w:bookmarkEnd w:id="156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298,958,771.00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149,479,360.00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149,372,560.00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448,331,331.00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股本增加系公司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年年度权益分派，具体方案为：以截至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298,958,771</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元人民币（含税），同时进行资本公积金转增股本，以</w:t>
      </w:r>
      <w:r>
        <w:rPr>
          <w:rFonts w:ascii="Times New Roman" w:eastAsia="Times New Roman" w:hAnsi="Times New Roman" w:cs="Times New Roman"/>
          <w:color w:val="000000"/>
          <w:spacing w:val="0"/>
          <w:w w:val="100"/>
          <w:position w:val="0"/>
          <w:sz w:val="18"/>
          <w:szCs w:val="18"/>
        </w:rPr>
        <w:t>298,958,771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股本减少系公司本期回购限制性股票</w:t>
      </w:r>
      <w:r>
        <w:rPr>
          <w:rFonts w:ascii="Times New Roman" w:eastAsia="Times New Roman" w:hAnsi="Times New Roman" w:cs="Times New Roman"/>
          <w:color w:val="000000"/>
          <w:spacing w:val="0"/>
          <w:w w:val="100"/>
          <w:position w:val="0"/>
          <w:sz w:val="18"/>
          <w:szCs w:val="18"/>
        </w:rPr>
        <w:t>106,800</w:t>
      </w:r>
      <w:r>
        <w:rPr>
          <w:color w:val="000000"/>
          <w:spacing w:val="0"/>
          <w:w w:val="100"/>
          <w:position w:val="0"/>
        </w:rPr>
        <w:t>股。</w:t>
      </w:r>
    </w:p>
    <w:p>
      <w:pPr>
        <w:pStyle w:val="Style29"/>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69"/>
      <w:bookmarkEnd w:id="1570"/>
      <w:bookmarkEnd w:id="1572"/>
    </w:p>
    <w:p>
      <w:pPr>
        <w:pStyle w:val="Style35"/>
        <w:keepNext/>
        <w:keepLines/>
        <w:widowControl w:val="0"/>
        <w:shd w:val="clear" w:color="auto" w:fill="auto"/>
        <w:tabs>
          <w:tab w:pos="493" w:val="left"/>
        </w:tabs>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73"/>
      <w:bookmarkEnd w:id="1574"/>
      <w:bookmarkEnd w:id="1576"/>
    </w:p>
    <w:p>
      <w:pPr>
        <w:pStyle w:val="Style35"/>
        <w:keepNext/>
        <w:keepLines/>
        <w:widowControl w:val="0"/>
        <w:shd w:val="clear" w:color="auto" w:fill="auto"/>
        <w:tabs>
          <w:tab w:pos="493" w:val="left"/>
        </w:tabs>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77"/>
      <w:bookmarkEnd w:id="1578"/>
      <w:bookmarkEnd w:id="158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其他权益工具本期增减变动情况、变动原因说明，以及相关会计处理的依据: 其他说明：</w:t>
      </w:r>
      <w:r>
        <w:br w:type="page"/>
      </w:r>
    </w:p>
    <w:p>
      <w:pPr>
        <w:pStyle w:val="Style29"/>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5</w:t>
      </w:r>
      <w:bookmarkEnd w:id="158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81"/>
      <w:bookmarkEnd w:id="1582"/>
      <w:bookmarkEnd w:id="158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633,402,054.80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9,680,125.92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151,303,048.00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491,779,132.72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11,293,103.49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4,769,955.35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13,747,448.14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644,695,158.29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16,904,425.92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156,073,003.35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505,526,580.86</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100" w:line="240" w:lineRule="auto"/>
        <w:ind w:left="0" w:right="0"/>
        <w:jc w:val="left"/>
      </w:pPr>
      <w:r>
        <w:rPr>
          <w:color w:val="000000"/>
          <w:spacing w:val="0"/>
          <w:w w:val="100"/>
          <w:position w:val="0"/>
        </w:rPr>
        <w:t xml:space="preserve">公司本期资本公积的减少系实施了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年年度权益分派方案、回购限制性股票。</w:t>
      </w:r>
    </w:p>
    <w:p>
      <w:pPr>
        <w:pStyle w:val="Style25"/>
        <w:keepNext w:val="0"/>
        <w:keepLines w:val="0"/>
        <w:widowControl w:val="0"/>
        <w:shd w:val="clear" w:color="auto" w:fill="auto"/>
        <w:bidi w:val="0"/>
        <w:spacing w:before="0" w:after="380" w:line="240" w:lineRule="auto"/>
        <w:ind w:left="0" w:right="0"/>
        <w:jc w:val="left"/>
      </w:pPr>
      <w:r>
        <w:rPr>
          <w:color w:val="000000"/>
          <w:spacing w:val="0"/>
          <w:w w:val="100"/>
          <w:position w:val="0"/>
        </w:rPr>
        <w:t xml:space="preserve">公司本期资本公积的增加系处置子公司深圳市博海通讯技术有限公司的资本公积转出、购买子公司北京亚鸿世纪科技发 </w:t>
      </w:r>
      <w:r>
        <w:rPr>
          <w:color w:val="000000"/>
          <w:spacing w:val="0"/>
          <w:w w:val="100"/>
          <w:position w:val="0"/>
        </w:rPr>
        <w:t>展有限公司少数股权产生的股本溢价以及公司本期股权激励成本产生。</w:t>
      </w:r>
    </w:p>
    <w:p>
      <w:pPr>
        <w:pStyle w:val="Style29"/>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85"/>
      <w:bookmarkEnd w:id="1586"/>
      <w:bookmarkEnd w:id="158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38,945,703.16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9,960,629.38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28,985,073.78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38,945,703.16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9,960,629.38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28,985,073.78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25"/>
        <w:keepNext w:val="0"/>
        <w:keepLines w:val="0"/>
        <w:widowControl w:val="0"/>
        <w:shd w:val="clear" w:color="auto" w:fill="auto"/>
        <w:bidi w:val="0"/>
        <w:spacing w:before="0" w:after="380" w:line="240" w:lineRule="auto"/>
        <w:ind w:left="0" w:right="0"/>
        <w:jc w:val="left"/>
      </w:pPr>
      <w:r>
        <w:rPr>
          <w:color w:val="000000"/>
          <w:spacing w:val="0"/>
          <w:w w:val="100"/>
          <w:position w:val="0"/>
        </w:rPr>
        <w:t>公司实施股权激励计划向激励对象授予的限制性股票，将处于锁定期的股票计入库存股。</w:t>
      </w:r>
    </w:p>
    <w:p>
      <w:pPr>
        <w:pStyle w:val="Style29"/>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89"/>
      <w:bookmarkEnd w:id="1590"/>
      <w:bookmarkEnd w:id="159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93"/>
      <w:bookmarkEnd w:id="1594"/>
      <w:bookmarkEnd w:id="159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97"/>
      <w:bookmarkEnd w:id="1598"/>
      <w:bookmarkEnd w:id="160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21,383,182.47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14,023,795.98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35,406,978.45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21,383,182.47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14,023,795.98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35,406,978.45</w:t>
            </w: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1"/>
      <w:bookmarkEnd w:id="1602"/>
      <w:bookmarkEnd w:id="160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191,618,291.60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137,563,341.60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191,618,291.60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137,563,341.60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109,549,436.73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65,371,071.24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14,023,795.98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4,913,486.07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10,463,554.40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6,402,635.17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276,680,377.96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191,618,291.60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30" w:val="left"/>
        </w:tabs>
        <w:bidi w:val="0"/>
        <w:spacing w:before="0" w:after="120" w:line="240" w:lineRule="auto"/>
        <w:ind w:left="0" w:right="0" w:firstLine="0"/>
        <w:jc w:val="left"/>
      </w:pPr>
      <w:bookmarkStart w:id="1605" w:name="bookmark1605"/>
      <w:r>
        <w:rPr>
          <w:rFonts w:ascii="Times New Roman" w:eastAsia="Times New Roman" w:hAnsi="Times New Roman" w:cs="Times New Roman"/>
          <w:color w:val="000000"/>
          <w:spacing w:val="0"/>
          <w:w w:val="100"/>
          <w:position w:val="0"/>
          <w:sz w:val="18"/>
          <w:szCs w:val="18"/>
        </w:rPr>
        <w:t>1</w:t>
      </w:r>
      <w:bookmarkEnd w:id="16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606" w:name="bookmark1606"/>
      <w:r>
        <w:rPr>
          <w:rFonts w:ascii="Times New Roman" w:eastAsia="Times New Roman" w:hAnsi="Times New Roman" w:cs="Times New Roman"/>
          <w:color w:val="000000"/>
          <w:spacing w:val="0"/>
          <w:w w:val="100"/>
          <w:position w:val="0"/>
          <w:sz w:val="18"/>
          <w:szCs w:val="18"/>
        </w:rPr>
        <w:t>2</w:t>
      </w:r>
      <w:bookmarkEnd w:id="16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607" w:name="bookmark1607"/>
      <w:r>
        <w:rPr>
          <w:rFonts w:ascii="Times New Roman" w:eastAsia="Times New Roman" w:hAnsi="Times New Roman" w:cs="Times New Roman"/>
          <w:color w:val="000000"/>
          <w:spacing w:val="0"/>
          <w:w w:val="100"/>
          <w:position w:val="0"/>
          <w:sz w:val="18"/>
          <w:szCs w:val="18"/>
        </w:rPr>
        <w:t>3</w:t>
      </w:r>
      <w:bookmarkEnd w:id="16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608" w:name="bookmark1608"/>
      <w:r>
        <w:rPr>
          <w:rFonts w:ascii="Times New Roman" w:eastAsia="Times New Roman" w:hAnsi="Times New Roman" w:cs="Times New Roman"/>
          <w:color w:val="000000"/>
          <w:spacing w:val="0"/>
          <w:w w:val="100"/>
          <w:position w:val="0"/>
          <w:sz w:val="18"/>
          <w:szCs w:val="18"/>
        </w:rPr>
        <w:t>4</w:t>
      </w:r>
      <w:bookmarkEnd w:id="16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380" w:line="240" w:lineRule="auto"/>
        <w:ind w:left="0" w:right="0" w:firstLine="0"/>
        <w:jc w:val="left"/>
      </w:pPr>
      <w:bookmarkStart w:id="1609" w:name="bookmark1609"/>
      <w:r>
        <w:rPr>
          <w:rFonts w:ascii="Times New Roman" w:eastAsia="Times New Roman" w:hAnsi="Times New Roman" w:cs="Times New Roman"/>
          <w:color w:val="000000"/>
          <w:spacing w:val="0"/>
          <w:w w:val="100"/>
          <w:position w:val="0"/>
          <w:sz w:val="18"/>
          <w:szCs w:val="18"/>
        </w:rPr>
        <w:t>5</w:t>
      </w:r>
      <w:bookmarkEnd w:id="16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6</w:t>
      </w:r>
      <w:bookmarkEnd w:id="161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0"/>
      <w:bookmarkEnd w:id="1611"/>
      <w:bookmarkEnd w:id="161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659,115,020.10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278,660,923.50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358,178,692.81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124,084,902.82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3,744,771.40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1,042,204.53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1,733,733.82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915,161.96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662,859,791.50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279,703,128.03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359,912,426.63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125,000,064.78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6</w:t>
      </w:r>
      <w:bookmarkEnd w:id="161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4"/>
      <w:bookmarkEnd w:id="1615"/>
      <w:bookmarkEnd w:id="161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3,078,386.75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1,644,232.34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2,198,443.51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1,174,451.64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1,208,238.22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37,894.92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283,229.51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259,027.84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73,430.28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52,343.24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6,923,789.53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3,130,055.06</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18"/>
      <w:bookmarkEnd w:id="1619"/>
      <w:bookmarkEnd w:id="162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工资性费用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56,408,754.10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25,957,009.90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10,432,325.85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4,748,946.97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515,985.64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3,808,142.38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11,139,920.14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4,487,281.84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11,869,432.75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656,080.73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462,014.43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1,012,642.14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4,380,300.20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2,786,674.45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1,444,755.37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1,837,922.51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2,649,956.63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101,278,085.44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43,320,060.59</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2"/>
      <w:bookmarkEnd w:id="1623"/>
      <w:bookmarkEnd w:id="162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工资性费用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28,200,656.15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29,820,795.31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77,137,478.20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53,333,511.83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17,268,199.37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15,709,770.66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7,224,300.00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11,463,900.00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5,997,272.58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4,895,685.84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1,352,438.04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4,369,705.54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1,219,304.36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2,645,419.70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7,552,350.01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1,179,302.99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262,438.56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1,125,569.75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877,425.29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7,402,711.50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792,553.39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726,310.74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656,640.17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516,577.92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841,327.00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935,848.65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处理财产损益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3,660,848.22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920,420.82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961,751.39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2,615,941.46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154,004,982.73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137,661,472.71</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26"/>
      <w:bookmarkEnd w:id="1627"/>
      <w:bookmarkEnd w:id="162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1,741,075.94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176,712.42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2,738,200.03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6,183,377.49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1,322,946.08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2,568,129.24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138,451.56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87,292.26</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-2,181,618.61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-8,487,502.05</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30"/>
      <w:bookmarkEnd w:id="1631"/>
      <w:bookmarkEnd w:id="163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19,804,312.62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7,815,018.70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-210,486.26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5,034,207.59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19,593,826.36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12,849,226.29</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34"/>
      <w:bookmarkEnd w:id="1635"/>
      <w:bookmarkEnd w:id="163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38"/>
      <w:bookmarkEnd w:id="1639"/>
      <w:bookmarkEnd w:id="1641"/>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-919,506.01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-2,117,546.01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6,520,828.48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1,769,503.53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282,969.56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307,566.18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7,934,292.03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-40,476.30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6</w:t>
      </w:r>
      <w:bookmarkEnd w:id="1644"/>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42"/>
      <w:bookmarkEnd w:id="1643"/>
      <w:bookmarkEnd w:id="164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157,888.98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157,888.98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12,356,700.00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8,279,700.00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12,356,700.00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13,693,795.35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9,425,211.77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428,219.40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3,334,751.23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428,219.40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26,481,314.75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21,197,551.98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12,787,519.40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50"/>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深圳市市场监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督局管理款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深圳南山区财 政局专项发明 第一知识产权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年度文化 产业发展专项 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深圳市南山区 科学技术园国 内发明专利申 请资助款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深圳科技创新</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282"/>
        <w:gridCol w:w="850"/>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度科技奖励、示</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范区科研资金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民营领军企业 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273,900.00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收到深圳市经 济贸易和信息 化委员会（赵广 文战新第五批 扶持计划品牌 培育项目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收成都高新技 术产业开发区 经贸发展局租 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苏州市及工业 经济专项资金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12,356,700.0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8,279,700.00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7</w:t>
      </w:r>
      <w:bookmarkEnd w:id="1648"/>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46"/>
      <w:bookmarkEnd w:id="1647"/>
      <w:bookmarkEnd w:id="164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547,583.81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452,600.43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547,583.81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547,583.81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452,600.43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547,583.81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72,043.13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223,968.35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72,043.13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12,416.12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832,043.06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826,576.49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832,043.06</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7</w:t>
      </w:r>
      <w:bookmarkEnd w:id="1652"/>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50"/>
      <w:bookmarkEnd w:id="1651"/>
      <w:bookmarkEnd w:id="1653"/>
    </w:p>
    <w:p>
      <w:pPr>
        <w:pStyle w:val="Style35"/>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54"/>
      <w:bookmarkEnd w:id="1655"/>
      <w:bookmarkEnd w:id="1656"/>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16,401,314.26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11,283,414.95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-4,453,754.78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-1,593,152.43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11,947,559.48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9,690,262.52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57"/>
      <w:bookmarkEnd w:id="1658"/>
      <w:bookmarkEnd w:id="165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137,121,161.73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13,712,116.17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3,617,788.37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-661,816.29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-765,132.25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-1,725,597.75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-2,204,118.05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-25,680.72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11,947,559.48</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7</w:t>
      </w:r>
      <w:bookmarkEnd w:id="1662"/>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60"/>
      <w:bookmarkEnd w:id="1661"/>
      <w:bookmarkEnd w:id="166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64"/>
      <w:bookmarkEnd w:id="1665"/>
      <w:bookmarkEnd w:id="1667"/>
    </w:p>
    <w:p>
      <w:pPr>
        <w:pStyle w:val="Style35"/>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68"/>
      <w:bookmarkEnd w:id="1669"/>
      <w:bookmarkEnd w:id="167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8,883,781.16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6,767,700.00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26,495,607.66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25,436,502.20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2,802,590.32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6,183,377.49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544,099.82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336,307.25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38,726,078.96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38,723,886.94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5"/>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71"/>
      <w:bookmarkEnd w:id="1672"/>
      <w:bookmarkEnd w:id="167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支付除员工薪酬外的管理费用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51,923,573.20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34,454,335.46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支付除员工薪酬外的销售费用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43,410,109.56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17,130,250.58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13,277,123.48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39,371,793.89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4,506,067.61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237,299.97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113,116,873.85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91,193,679.90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74"/>
      <w:bookmarkEnd w:id="1675"/>
      <w:bookmarkEnd w:id="167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收回并购重组定金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78"/>
      <w:bookmarkEnd w:id="1679"/>
      <w:bookmarkEnd w:id="168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预付并购重组定金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123,148.84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10,123,148.84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82"/>
      <w:bookmarkEnd w:id="1683"/>
      <w:bookmarkEnd w:id="168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86"/>
      <w:bookmarkEnd w:id="1687"/>
      <w:bookmarkEnd w:id="168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支付并购重组股份发行费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支付限制性股票回购款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1,930,488.00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1,930,488.00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7</w:t>
      </w:r>
      <w:bookmarkEnd w:id="169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90"/>
      <w:bookmarkEnd w:id="1691"/>
      <w:bookmarkEnd w:id="1693"/>
    </w:p>
    <w:p>
      <w:pPr>
        <w:pStyle w:val="Style35"/>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94"/>
      <w:bookmarkEnd w:id="1695"/>
      <w:bookmarkEnd w:id="169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125,173,602.25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57,079,285.92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19,593,826.36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12,849,226.29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17,825,527.74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15,752,045.26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3,412,339.63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1,551,208.45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637,326.84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544,983.81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344,682.98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1,741,075.94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-7,934,292.03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40,476.30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-4,094,891.79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-1,593,152.43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-358,862.99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1,435,452.00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-26,876,716.84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-31,490,686.12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-86,409,622.18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-71,681,195.43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48,446,736.36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90,880,649.86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91,701,033.10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75,167,993.08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325,015,338.61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345,223,208.85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345,223,208.85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260,000,857.39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-20,207,870.24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85,222,351.46</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97"/>
      <w:bookmarkEnd w:id="1698"/>
      <w:bookmarkEnd w:id="169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00"/>
      <w:bookmarkEnd w:id="1701"/>
      <w:bookmarkEnd w:id="170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04"/>
      <w:bookmarkEnd w:id="1705"/>
      <w:bookmarkEnd w:id="170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325,015,338.61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345,223,208.85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123,460.01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165,398.69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324,891,878.60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345,057,810.16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325,015,338.61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345,223,208.85</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7</w:t>
      </w:r>
      <w:bookmarkEnd w:id="1710"/>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708"/>
      <w:bookmarkEnd w:id="1709"/>
      <w:bookmarkEnd w:id="171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7</w:t>
      </w:r>
      <w:bookmarkEnd w:id="1714"/>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712"/>
      <w:bookmarkEnd w:id="1713"/>
      <w:bookmarkEnd w:id="171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4,879,789.00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一年以内保函质押</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一年以上保函质押</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5,059,539.00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7</w:t>
      </w:r>
      <w:bookmarkEnd w:id="171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16"/>
      <w:bookmarkEnd w:id="1717"/>
      <w:bookmarkEnd w:id="1719"/>
    </w:p>
    <w:p>
      <w:pPr>
        <w:pStyle w:val="Style35"/>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20"/>
      <w:bookmarkEnd w:id="1721"/>
      <w:bookmarkEnd w:id="172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widowControl w:val="0"/>
        <w:spacing w:after="79" w:line="1" w:lineRule="exact"/>
      </w:pP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322" w:lineRule="exact"/>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23"/>
      <w:bookmarkEnd w:id="1724"/>
      <w:bookmarkEnd w:id="1725"/>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8" w:val="left"/>
        </w:tabs>
        <w:bidi w:val="0"/>
        <w:spacing w:before="0" w:after="380" w:line="322" w:lineRule="exact"/>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7</w:t>
      </w:r>
      <w:bookmarkEnd w:id="1728"/>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26"/>
      <w:bookmarkEnd w:id="1727"/>
      <w:bookmarkEnd w:id="1729"/>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78" w:val="left"/>
        </w:tabs>
        <w:bidi w:val="0"/>
        <w:spacing w:before="0" w:after="380" w:line="322" w:lineRule="exact"/>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7</w:t>
      </w:r>
      <w:bookmarkEnd w:id="1732"/>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30"/>
      <w:bookmarkEnd w:id="1731"/>
      <w:bookmarkEnd w:id="1733"/>
    </w:p>
    <w:p>
      <w:pPr>
        <w:pStyle w:val="Style23"/>
        <w:keepNext/>
        <w:keepLines/>
        <w:widowControl w:val="0"/>
        <w:shd w:val="clear" w:color="auto" w:fill="auto"/>
        <w:bidi w:val="0"/>
        <w:spacing w:before="0" w:after="28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八</w:t>
      </w:r>
      <w:bookmarkEnd w:id="1736"/>
      <w:r>
        <w:rPr>
          <w:color w:val="000000"/>
          <w:spacing w:val="0"/>
          <w:w w:val="100"/>
          <w:position w:val="0"/>
        </w:rPr>
        <w:t>、合并范围的变更</w:t>
      </w:r>
      <w:bookmarkEnd w:id="1734"/>
      <w:bookmarkEnd w:id="1735"/>
      <w:bookmarkEnd w:id="1737"/>
    </w:p>
    <w:p>
      <w:pPr>
        <w:pStyle w:val="Style29"/>
        <w:keepNext/>
        <w:keepLines/>
        <w:widowControl w:val="0"/>
        <w:shd w:val="clear" w:color="auto" w:fill="auto"/>
        <w:bidi w:val="0"/>
        <w:spacing w:before="0" w:after="280" w:line="322" w:lineRule="exact"/>
        <w:ind w:left="0" w:right="0" w:firstLine="0"/>
        <w:jc w:val="left"/>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38"/>
      <w:bookmarkEnd w:id="1739"/>
      <w:bookmarkEnd w:id="1740"/>
    </w:p>
    <w:p>
      <w:pPr>
        <w:pStyle w:val="Style35"/>
        <w:keepNext/>
        <w:keepLines/>
        <w:widowControl w:val="0"/>
        <w:shd w:val="clear" w:color="auto" w:fill="auto"/>
        <w:bidi w:val="0"/>
        <w:spacing w:before="0" w:after="380" w:line="322" w:lineRule="exact"/>
        <w:ind w:left="0" w:right="0" w:firstLine="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41"/>
      <w:bookmarkEnd w:id="1742"/>
      <w:bookmarkEnd w:id="174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股权取得时</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股权取得方</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44"/>
      <w:bookmarkEnd w:id="1745"/>
      <w:bookmarkEnd w:id="174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14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w:t>
      </w:r>
      <w:bookmarkEnd w:id="174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47"/>
      <w:bookmarkEnd w:id="1748"/>
      <w:bookmarkEnd w:id="175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51"/>
      <w:bookmarkEnd w:id="1752"/>
      <w:bookmarkEnd w:id="175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38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55"/>
      <w:bookmarkEnd w:id="1756"/>
      <w:bookmarkEnd w:id="1758"/>
    </w:p>
    <w:p>
      <w:pPr>
        <w:pStyle w:val="Style35"/>
        <w:keepNext/>
        <w:keepLines/>
        <w:widowControl w:val="0"/>
        <w:shd w:val="clear" w:color="auto" w:fill="auto"/>
        <w:tabs>
          <w:tab w:pos="493" w:val="left"/>
        </w:tabs>
        <w:bidi w:val="0"/>
        <w:spacing w:before="0" w:after="38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59"/>
      <w:bookmarkEnd w:id="1760"/>
      <w:bookmarkEnd w:id="1762"/>
    </w:p>
    <w:p>
      <w:pPr>
        <w:pStyle w:val="Style29"/>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2</w:t>
      </w:r>
      <w:bookmarkEnd w:id="1765"/>
      <w:r>
        <w:rPr>
          <w:color w:val="000000"/>
          <w:spacing w:val="0"/>
          <w:w w:val="100"/>
          <w:position w:val="0"/>
        </w:rPr>
        <w:t>、同一控制下企业合并</w:t>
      </w:r>
      <w:bookmarkEnd w:id="1763"/>
      <w:bookmarkEnd w:id="1764"/>
      <w:bookmarkEnd w:id="1766"/>
    </w:p>
    <w:p>
      <w:pPr>
        <w:pStyle w:val="Style35"/>
        <w:keepNext/>
        <w:keepLines/>
        <w:widowControl w:val="0"/>
        <w:shd w:val="clear" w:color="auto" w:fill="auto"/>
        <w:bidi w:val="0"/>
        <w:spacing w:before="0" w:after="380" w:line="240" w:lineRule="auto"/>
        <w:ind w:left="0" w:right="0" w:firstLine="0"/>
        <w:jc w:val="left"/>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67"/>
      <w:bookmarkEnd w:id="1768"/>
      <w:bookmarkEnd w:id="176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70" w:name="bookmark1770"/>
      <w:bookmarkStart w:id="1771" w:name="bookmark1771"/>
      <w:bookmarkStart w:id="1772" w:name="bookmark17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70"/>
      <w:bookmarkEnd w:id="1771"/>
      <w:bookmarkEnd w:id="1772"/>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73"/>
      <w:bookmarkEnd w:id="1774"/>
      <w:bookmarkEnd w:id="177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3</w:t>
      </w:r>
      <w:bookmarkEnd w:id="1779"/>
      <w:r>
        <w:rPr>
          <w:color w:val="000000"/>
          <w:spacing w:val="0"/>
          <w:w w:val="100"/>
          <w:position w:val="0"/>
        </w:rPr>
        <w:t>、</w:t>
        <w:tab/>
        <w:t>反向购买</w:t>
      </w:r>
      <w:bookmarkEnd w:id="1777"/>
      <w:bookmarkEnd w:id="1778"/>
      <w:bookmarkEnd w:id="178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4</w:t>
      </w:r>
      <w:bookmarkEnd w:id="1783"/>
      <w:r>
        <w:rPr>
          <w:color w:val="000000"/>
          <w:spacing w:val="0"/>
          <w:w w:val="100"/>
          <w:position w:val="0"/>
        </w:rPr>
        <w:t>、</w:t>
        <w:tab/>
        <w:t>处置子公司</w:t>
      </w:r>
      <w:bookmarkEnd w:id="1781"/>
      <w:bookmarkEnd w:id="1782"/>
      <w:bookmarkEnd w:id="178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博海通 讯技术 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让公证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24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5</w:t>
      </w:r>
      <w:bookmarkEnd w:id="1787"/>
      <w:r>
        <w:rPr>
          <w:color w:val="000000"/>
          <w:spacing w:val="0"/>
          <w:w w:val="100"/>
          <w:position w:val="0"/>
        </w:rPr>
        <w:t>、其他原因的合并范围变动</w:t>
      </w:r>
      <w:bookmarkEnd w:id="1785"/>
      <w:bookmarkEnd w:id="1786"/>
      <w:bookmarkEnd w:id="1788"/>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说明其他原因导致的合并范围变动（如，新设子公司、清算子公司等）及其相关情况: 本期主要新设子公司：</w:t>
      </w:r>
    </w:p>
    <w:tbl>
      <w:tblPr>
        <w:tblOverlap w:val="never"/>
        <w:jc w:val="left"/>
        <w:tblLayout w:type="fixed"/>
      </w:tblPr>
      <w:tblGrid>
        <w:gridCol w:w="4435"/>
        <w:gridCol w:w="1949"/>
        <w:gridCol w:w="1565"/>
      </w:tblGrid>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深圳九合信息安全产业投资一期合伙企业（有限合伙）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50,004,700.20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4,700.20</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both"/>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6</w:t>
      </w:r>
      <w:bookmarkEnd w:id="1791"/>
      <w:r>
        <w:rPr>
          <w:color w:val="000000"/>
          <w:spacing w:val="0"/>
          <w:w w:val="100"/>
          <w:position w:val="0"/>
        </w:rPr>
        <w:t>、其他</w:t>
      </w:r>
      <w:bookmarkEnd w:id="1789"/>
      <w:bookmarkEnd w:id="1790"/>
      <w:bookmarkEnd w:id="1792"/>
    </w:p>
    <w:p>
      <w:pPr>
        <w:pStyle w:val="Style23"/>
        <w:keepNext/>
        <w:keepLines/>
        <w:widowControl w:val="0"/>
        <w:shd w:val="clear" w:color="auto" w:fill="auto"/>
        <w:bidi w:val="0"/>
        <w:spacing w:before="0" w:line="240" w:lineRule="auto"/>
        <w:ind w:left="0" w:right="0" w:firstLine="0"/>
        <w:jc w:val="both"/>
      </w:pPr>
      <w:bookmarkStart w:id="1793" w:name="bookmark1793"/>
      <w:bookmarkStart w:id="1794" w:name="bookmark1794"/>
      <w:bookmarkStart w:id="1795" w:name="bookmark1795"/>
      <w:bookmarkStart w:id="1796" w:name="bookmark1796"/>
      <w:r>
        <w:rPr>
          <w:color w:val="000000"/>
          <w:spacing w:val="0"/>
          <w:w w:val="100"/>
          <w:position w:val="0"/>
        </w:rPr>
        <w:t>九</w:t>
      </w:r>
      <w:bookmarkEnd w:id="1795"/>
      <w:r>
        <w:rPr>
          <w:color w:val="000000"/>
          <w:spacing w:val="0"/>
          <w:w w:val="100"/>
          <w:position w:val="0"/>
        </w:rPr>
        <w:t>、在其他主体中的权益</w:t>
      </w:r>
      <w:bookmarkEnd w:id="1793"/>
      <w:bookmarkEnd w:id="1794"/>
      <w:bookmarkEnd w:id="1796"/>
    </w:p>
    <w:p>
      <w:pPr>
        <w:pStyle w:val="Style29"/>
        <w:keepNext/>
        <w:keepLines/>
        <w:widowControl w:val="0"/>
        <w:shd w:val="clear" w:color="auto" w:fill="auto"/>
        <w:bidi w:val="0"/>
        <w:spacing w:before="0" w:line="240" w:lineRule="auto"/>
        <w:ind w:left="0" w:right="0" w:firstLine="0"/>
        <w:jc w:val="both"/>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97"/>
      <w:bookmarkEnd w:id="1798"/>
      <w:bookmarkEnd w:id="1799"/>
    </w:p>
    <w:p>
      <w:pPr>
        <w:pStyle w:val="Style35"/>
        <w:keepNext/>
        <w:keepLines/>
        <w:widowControl w:val="0"/>
        <w:shd w:val="clear" w:color="auto" w:fill="auto"/>
        <w:bidi w:val="0"/>
        <w:spacing w:before="0" w:line="240" w:lineRule="auto"/>
        <w:ind w:left="0" w:right="0" w:firstLine="14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00"/>
      <w:bookmarkEnd w:id="1801"/>
      <w:bookmarkEnd w:id="1802"/>
    </w:p>
    <w:tbl>
      <w:tblPr>
        <w:tblOverlap w:val="never"/>
        <w:jc w:val="center"/>
        <w:tblLayout w:type="fixed"/>
      </w:tblPr>
      <w:tblGrid>
        <w:gridCol w:w="1848"/>
        <w:gridCol w:w="1416"/>
        <w:gridCol w:w="1138"/>
        <w:gridCol w:w="1982"/>
        <w:gridCol w:w="850"/>
        <w:gridCol w:w="710"/>
        <w:gridCol w:w="1642"/>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深圳市任子行科技开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武汉任子行软件技术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成都网娱互动网络科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深圳市任网游科技发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北京亚鸿世纪科技发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技术开发及软硬件销售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苏州唐人数码科技有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第二类增值电信业务及 软件开发、销售、维护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苏州争渡科技有限公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第二类增值电信业务及 软件开发、销售、维护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深圳九合信息安全产 业投资一期合伙企业</w:t>
            </w:r>
          </w:p>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深圳九合文化创意产 业投资合伙企业（有限 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40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03"/>
      <w:bookmarkEnd w:id="1804"/>
      <w:bookmarkEnd w:id="180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848"/>
        <w:gridCol w:w="1915"/>
        <w:gridCol w:w="1910"/>
        <w:gridCol w:w="1925"/>
      </w:tblGrid>
      <w:tr>
        <w:trPr>
          <w:trHeight w:val="37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本期归属于少数股东的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widowControl w:val="0"/>
        <w:spacing w:line="1" w:lineRule="exact"/>
      </w:pPr>
      <w:r>
        <w:br w:type="page"/>
      </w:r>
    </w:p>
    <w:tbl>
      <w:tblPr>
        <w:tblOverlap w:val="never"/>
        <w:jc w:val="center"/>
        <w:tblLayout w:type="fixed"/>
      </w:tblPr>
      <w:tblGrid>
        <w:gridCol w:w="1987"/>
        <w:gridCol w:w="1848"/>
        <w:gridCol w:w="1915"/>
        <w:gridCol w:w="1910"/>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北京亚鸿世纪科技发展</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15,634,205.27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9,496,791.29</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深圳九合信息安全产业 投资一期合伙企业（有限 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25,002,350.10</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w:t>
      </w:r>
      <w:bookmarkEnd w:id="180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06"/>
      <w:bookmarkEnd w:id="1807"/>
      <w:bookmarkEnd w:id="180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北京亚 鸿世纪 科技发 展有限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133,293,</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67,283,4</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200,577,</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110,459,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68,637,7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179,097,</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879,975.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w:t>
            </w:r>
          </w:p>
        </w:tc>
      </w:tr>
      <w:tr>
        <w:trPr>
          <w:trHeight w:val="259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深圳九 合信息 安全产 业投资 一期合 伙企业</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 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50,004,7</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50,004,7</w:t>
            </w:r>
          </w:p>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北京亚鸿世 纪科技发展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163,892,519.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32,952,811.5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32,952,811.5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-6,868,598.06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20,729,676.8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-10,669,538.1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-10,669,538.1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1,859,390.10</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深圳九合信 息安全产业 投资一期合 伙企业（有限 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4,700.20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10"/>
      <w:bookmarkEnd w:id="1811"/>
      <w:bookmarkEnd w:id="1813"/>
    </w:p>
    <w:p>
      <w:pPr>
        <w:pStyle w:val="Style35"/>
        <w:keepNext/>
        <w:keepLines/>
        <w:widowControl w:val="0"/>
        <w:shd w:val="clear" w:color="auto" w:fill="auto"/>
        <w:tabs>
          <w:tab w:pos="493" w:val="left"/>
        </w:tabs>
        <w:bidi w:val="0"/>
        <w:spacing w:before="0" w:after="38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14"/>
      <w:bookmarkEnd w:id="1815"/>
      <w:bookmarkEnd w:id="181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bookmarkEnd w:id="1820"/>
      <w:r>
        <w:rPr>
          <w:color w:val="000000"/>
          <w:spacing w:val="0"/>
          <w:w w:val="100"/>
          <w:position w:val="0"/>
        </w:rPr>
        <w:t>、在子公司的所有者权益份额发生变化且仍控制子公司的交易</w:t>
      </w:r>
      <w:bookmarkEnd w:id="1818"/>
      <w:bookmarkEnd w:id="1819"/>
      <w:bookmarkEnd w:id="1821"/>
    </w:p>
    <w:p>
      <w:pPr>
        <w:pStyle w:val="Style35"/>
        <w:keepNext/>
        <w:keepLines/>
        <w:widowControl w:val="0"/>
        <w:shd w:val="clear" w:color="auto" w:fill="auto"/>
        <w:tabs>
          <w:tab w:pos="493" w:val="left"/>
        </w:tabs>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22"/>
      <w:bookmarkEnd w:id="1823"/>
      <w:bookmarkEnd w:id="1825"/>
    </w:p>
    <w:p>
      <w:pPr>
        <w:pStyle w:val="Style35"/>
        <w:keepNext/>
        <w:keepLines/>
        <w:widowControl w:val="0"/>
        <w:shd w:val="clear" w:color="auto" w:fill="auto"/>
        <w:tabs>
          <w:tab w:pos="493" w:val="left"/>
        </w:tabs>
        <w:bidi w:val="0"/>
        <w:spacing w:before="0" w:after="38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26"/>
      <w:bookmarkEnd w:id="1827"/>
      <w:bookmarkEnd w:id="182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3</w:t>
      </w:r>
      <w:bookmarkEnd w:id="1832"/>
      <w:r>
        <w:rPr>
          <w:color w:val="000000"/>
          <w:spacing w:val="0"/>
          <w:w w:val="100"/>
          <w:position w:val="0"/>
        </w:rPr>
        <w:t>、在合营安排或联营企业中的权益</w:t>
      </w:r>
      <w:bookmarkEnd w:id="1830"/>
      <w:bookmarkEnd w:id="1831"/>
      <w:bookmarkEnd w:id="1833"/>
    </w:p>
    <w:p>
      <w:pPr>
        <w:pStyle w:val="Style35"/>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34"/>
      <w:bookmarkEnd w:id="1835"/>
      <w:bookmarkEnd w:id="1836"/>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5"/>
        <w:keepNext/>
        <w:keepLines/>
        <w:widowControl w:val="0"/>
        <w:shd w:val="clear" w:color="auto" w:fill="auto"/>
        <w:bidi w:val="0"/>
        <w:spacing w:before="0" w:after="380" w:line="240" w:lineRule="auto"/>
        <w:ind w:left="0" w:right="0" w:firstLine="0"/>
        <w:jc w:val="left"/>
      </w:pPr>
      <w:bookmarkStart w:id="1837" w:name="bookmark1837"/>
      <w:bookmarkStart w:id="1838" w:name="bookmark1838"/>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37"/>
      <w:bookmarkEnd w:id="1838"/>
      <w:bookmarkEnd w:id="183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40"/>
      <w:bookmarkEnd w:id="1841"/>
      <w:bookmarkEnd w:id="184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numPr>
          <w:ilvl w:val="0"/>
          <w:numId w:val="79"/>
        </w:numPr>
        <w:shd w:val="clear" w:color="auto" w:fill="auto"/>
        <w:bidi w:val="0"/>
        <w:spacing w:before="0" w:line="240" w:lineRule="auto"/>
        <w:ind w:left="0" w:right="0" w:firstLine="140"/>
        <w:jc w:val="left"/>
      </w:pPr>
      <w:bookmarkStart w:id="1844" w:name="bookmark1844"/>
      <w:bookmarkStart w:id="1845" w:name="bookmark1845"/>
      <w:bookmarkStart w:id="1846" w:name="bookmark1846"/>
      <w:bookmarkStart w:id="1847" w:name="bookmark1847"/>
      <w:bookmarkEnd w:id="1846"/>
      <w:r>
        <w:rPr>
          <w:color w:val="000000"/>
          <w:spacing w:val="0"/>
          <w:w w:val="100"/>
          <w:position w:val="0"/>
        </w:rPr>
        <w:t>不重要的合营企业和联营企业的汇总财务信息</w:t>
      </w:r>
      <w:bookmarkEnd w:id="1844"/>
      <w:bookmarkEnd w:id="1845"/>
      <w:bookmarkEnd w:id="184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8,654,195.21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8,073,701.22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-919,506.01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-540,476.30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-919,506.01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-540,476.30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numPr>
          <w:ilvl w:val="0"/>
          <w:numId w:val="79"/>
        </w:numPr>
        <w:shd w:val="clear" w:color="auto" w:fill="auto"/>
        <w:tabs>
          <w:tab w:pos="633" w:val="left"/>
        </w:tabs>
        <w:bidi w:val="0"/>
        <w:spacing w:before="0" w:line="240" w:lineRule="auto"/>
        <w:ind w:left="0" w:right="0" w:firstLine="14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合营企业或联营企业向本公司转移资金的能力存在重大限制的说明</w:t>
      </w:r>
      <w:bookmarkEnd w:id="1848"/>
      <w:bookmarkEnd w:id="1849"/>
      <w:bookmarkEnd w:id="1851"/>
    </w:p>
    <w:p>
      <w:pPr>
        <w:pStyle w:val="Style35"/>
        <w:keepNext/>
        <w:keepLines/>
        <w:widowControl w:val="0"/>
        <w:numPr>
          <w:ilvl w:val="0"/>
          <w:numId w:val="79"/>
        </w:numPr>
        <w:shd w:val="clear" w:color="auto" w:fill="auto"/>
        <w:tabs>
          <w:tab w:pos="633" w:val="left"/>
        </w:tabs>
        <w:bidi w:val="0"/>
        <w:spacing w:before="0" w:line="240" w:lineRule="auto"/>
        <w:ind w:left="0" w:right="0" w:firstLine="140"/>
        <w:jc w:val="left"/>
      </w:pPr>
      <w:bookmarkStart w:id="1852" w:name="bookmark1852"/>
      <w:bookmarkStart w:id="1853" w:name="bookmark1853"/>
      <w:bookmarkStart w:id="1854" w:name="bookmark1854"/>
      <w:bookmarkStart w:id="1855" w:name="bookmark1855"/>
      <w:bookmarkEnd w:id="1854"/>
      <w:r>
        <w:rPr>
          <w:color w:val="000000"/>
          <w:spacing w:val="0"/>
          <w:w w:val="100"/>
          <w:position w:val="0"/>
        </w:rPr>
        <w:t>合营企业或联营企业发生的超额亏损</w:t>
      </w:r>
      <w:bookmarkEnd w:id="1852"/>
      <w:bookmarkEnd w:id="1853"/>
      <w:bookmarkEnd w:id="185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79"/>
        </w:numPr>
        <w:shd w:val="clear" w:color="auto" w:fill="auto"/>
        <w:tabs>
          <w:tab w:pos="493" w:val="left"/>
        </w:tabs>
        <w:bidi w:val="0"/>
        <w:spacing w:before="0" w:line="240" w:lineRule="auto"/>
        <w:ind w:left="0" w:right="0" w:firstLine="0"/>
        <w:jc w:val="left"/>
      </w:pPr>
      <w:bookmarkStart w:id="1856" w:name="bookmark1856"/>
      <w:bookmarkStart w:id="1857" w:name="bookmark1857"/>
      <w:bookmarkStart w:id="1858" w:name="bookmark1858"/>
      <w:bookmarkStart w:id="1859" w:name="bookmark1859"/>
      <w:bookmarkEnd w:id="1858"/>
      <w:r>
        <w:rPr>
          <w:color w:val="000000"/>
          <w:spacing w:val="0"/>
          <w:w w:val="100"/>
          <w:position w:val="0"/>
        </w:rPr>
        <w:t>与合营企业投资相关的未确认承诺</w:t>
      </w:r>
      <w:bookmarkEnd w:id="1856"/>
      <w:bookmarkEnd w:id="1857"/>
      <w:bookmarkEnd w:id="1859"/>
    </w:p>
    <w:p>
      <w:pPr>
        <w:pStyle w:val="Style35"/>
        <w:keepNext/>
        <w:keepLines/>
        <w:widowControl w:val="0"/>
        <w:numPr>
          <w:ilvl w:val="0"/>
          <w:numId w:val="79"/>
        </w:numPr>
        <w:shd w:val="clear" w:color="auto" w:fill="auto"/>
        <w:tabs>
          <w:tab w:pos="493" w:val="left"/>
        </w:tabs>
        <w:bidi w:val="0"/>
        <w:spacing w:before="0" w:line="240" w:lineRule="auto"/>
        <w:ind w:left="0" w:right="0" w:firstLine="0"/>
        <w:jc w:val="left"/>
      </w:pPr>
      <w:bookmarkStart w:id="1860" w:name="bookmark1860"/>
      <w:bookmarkStart w:id="1861" w:name="bookmark1861"/>
      <w:bookmarkStart w:id="1862" w:name="bookmark1862"/>
      <w:bookmarkStart w:id="1863" w:name="bookmark1863"/>
      <w:bookmarkEnd w:id="1862"/>
      <w:r>
        <w:rPr>
          <w:color w:val="000000"/>
          <w:spacing w:val="0"/>
          <w:w w:val="100"/>
          <w:position w:val="0"/>
        </w:rPr>
        <w:t>与合营企业或联营企业投资相关的或有负债</w:t>
      </w:r>
      <w:bookmarkEnd w:id="1860"/>
      <w:bookmarkEnd w:id="1861"/>
      <w:bookmarkEnd w:id="1863"/>
    </w:p>
    <w:p>
      <w:pPr>
        <w:pStyle w:val="Style29"/>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4</w:t>
      </w:r>
      <w:bookmarkEnd w:id="1866"/>
      <w:r>
        <w:rPr>
          <w:color w:val="000000"/>
          <w:spacing w:val="0"/>
          <w:w w:val="100"/>
          <w:position w:val="0"/>
        </w:rPr>
        <w:t>、重要的共同经营</w:t>
      </w:r>
      <w:bookmarkEnd w:id="1864"/>
      <w:bookmarkEnd w:id="1865"/>
      <w:bookmarkEnd w:id="1867"/>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4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5</w:t>
      </w:r>
      <w:bookmarkEnd w:id="1870"/>
      <w:r>
        <w:rPr>
          <w:color w:val="000000"/>
          <w:spacing w:val="0"/>
          <w:w w:val="100"/>
          <w:position w:val="0"/>
        </w:rPr>
        <w:t>、在未纳入合并财务报表范围的结构化主体中的权益</w:t>
      </w:r>
      <w:bookmarkEnd w:id="1868"/>
      <w:bookmarkEnd w:id="1869"/>
      <w:bookmarkEnd w:id="1871"/>
    </w:p>
    <w:p>
      <w:pPr>
        <w:pStyle w:val="Style2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bidi w:val="0"/>
        <w:spacing w:before="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6</w:t>
      </w:r>
      <w:bookmarkEnd w:id="1874"/>
      <w:r>
        <w:rPr>
          <w:color w:val="000000"/>
          <w:spacing w:val="0"/>
          <w:w w:val="100"/>
          <w:position w:val="0"/>
        </w:rPr>
        <w:t>、其他</w:t>
      </w:r>
      <w:bookmarkEnd w:id="1872"/>
      <w:bookmarkEnd w:id="1873"/>
      <w:bookmarkEnd w:id="1875"/>
    </w:p>
    <w:p>
      <w:pPr>
        <w:pStyle w:val="Style23"/>
        <w:keepNext/>
        <w:keepLines/>
        <w:widowControl w:val="0"/>
        <w:shd w:val="clear" w:color="auto" w:fill="auto"/>
        <w:bidi w:val="0"/>
        <w:spacing w:before="0" w:after="260" w:line="240" w:lineRule="auto"/>
        <w:ind w:left="0" w:right="0" w:firstLine="0"/>
        <w:jc w:val="left"/>
      </w:pPr>
      <w:bookmarkStart w:id="1876" w:name="bookmark1876"/>
      <w:bookmarkStart w:id="1877" w:name="bookmark1877"/>
      <w:bookmarkStart w:id="1878" w:name="bookmark1878"/>
      <w:r>
        <w:rPr>
          <w:color w:val="000000"/>
          <w:spacing w:val="0"/>
          <w:w w:val="100"/>
          <w:position w:val="0"/>
        </w:rPr>
        <w:t>十、与金融工具相关的风险</w:t>
      </w:r>
      <w:bookmarkEnd w:id="1876"/>
      <w:bookmarkEnd w:id="1877"/>
      <w:bookmarkEnd w:id="1878"/>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本公司的金融工具面临的主要风险是信用风险、流动风险及市场风险。管理层已审议并批准管理这些风险的政策，概括 如下：</w:t>
      </w:r>
    </w:p>
    <w:p>
      <w:pPr>
        <w:pStyle w:val="Style25"/>
        <w:keepNext w:val="0"/>
        <w:keepLines w:val="0"/>
        <w:widowControl w:val="0"/>
        <w:shd w:val="clear" w:color="auto" w:fill="auto"/>
        <w:tabs>
          <w:tab w:pos="718" w:val="left"/>
        </w:tabs>
        <w:bidi w:val="0"/>
        <w:spacing w:before="0" w:after="0" w:line="314" w:lineRule="exact"/>
        <w:ind w:left="0" w:right="0"/>
        <w:jc w:val="both"/>
      </w:pPr>
      <w:bookmarkStart w:id="1879" w:name="bookmark1879"/>
      <w:r>
        <w:rPr>
          <w:rFonts w:ascii="Times New Roman" w:eastAsia="Times New Roman" w:hAnsi="Times New Roman" w:cs="Times New Roman"/>
          <w:color w:val="000000"/>
          <w:spacing w:val="0"/>
          <w:w w:val="100"/>
          <w:position w:val="0"/>
          <w:sz w:val="18"/>
          <w:szCs w:val="18"/>
        </w:rPr>
        <w:t>1</w:t>
      </w:r>
      <w:bookmarkEnd w:id="1879"/>
      <w:r>
        <w:rPr>
          <w:color w:val="000000"/>
          <w:spacing w:val="0"/>
          <w:w w:val="100"/>
          <w:position w:val="0"/>
        </w:rPr>
        <w:t>、</w:t>
        <w:tab/>
        <w:t>信用风险</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本公司仅与经认可的、信誉良好的第三方进行交易。按照本公司的政策，需对所有要求采用信用方式进行交易的客户进 行信用审核。另外，本公司对应收账款及其他应收款余额进行持续监控，以确保本公司不致面临重大坏账风险。</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本公司其他金融资产包括货币资金、其他应收款等，这些金融资产的信用风险源自交易对手违约，最大风险敞口等于这 些工具的账面金额。</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由于本公司仅与经认可的且信誉良好的第三方进行交易，所以无需担保物。信用风险集中按照客户、地理区域和行业进 行管理。由于本公司的应收账款客户群广泛地分散于不同的部门和行业中，因此在本公司内部不存在重大信用风险集中。本 公司对应收账款余额未持有任何担保物或其他信用增级。</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日，本公司认为本公司金融资产中无尚未逾期但已发生减值的金额。本公司认为本公司不存在已逾期已 减值但未计提减值准备的重大金融资产。本公司未逾期未减值及已逾期未减值的金融资产主要为账龄为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年以内的应收账款 及其它应收款。于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日，尚未逾期和发生减值的应收账款与大量的近期无违约记录的分散化的客户有关。</w:t>
      </w:r>
    </w:p>
    <w:p>
      <w:pPr>
        <w:pStyle w:val="Style25"/>
        <w:keepNext w:val="0"/>
        <w:keepLines w:val="0"/>
        <w:widowControl w:val="0"/>
        <w:shd w:val="clear" w:color="auto" w:fill="auto"/>
        <w:tabs>
          <w:tab w:pos="734" w:val="left"/>
        </w:tabs>
        <w:bidi w:val="0"/>
        <w:spacing w:before="0" w:after="0" w:line="314" w:lineRule="exact"/>
        <w:ind w:left="0" w:right="0"/>
        <w:jc w:val="both"/>
      </w:pPr>
      <w:bookmarkStart w:id="1880" w:name="bookmark1880"/>
      <w:r>
        <w:rPr>
          <w:rFonts w:ascii="Times New Roman" w:eastAsia="Times New Roman" w:hAnsi="Times New Roman" w:cs="Times New Roman"/>
          <w:color w:val="000000"/>
          <w:spacing w:val="0"/>
          <w:w w:val="100"/>
          <w:position w:val="0"/>
          <w:sz w:val="18"/>
          <w:szCs w:val="18"/>
        </w:rPr>
        <w:t>2</w:t>
      </w:r>
      <w:bookmarkEnd w:id="1880"/>
      <w:r>
        <w:rPr>
          <w:color w:val="000000"/>
          <w:spacing w:val="0"/>
          <w:w w:val="100"/>
          <w:position w:val="0"/>
        </w:rPr>
        <w:t>、</w:t>
        <w:tab/>
        <w:t>流动性风险</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本公司采用循环流动性计划工具管理资金短缺风险。该工具既考虑其金融工具的到期日，也考虑本公司运营产生的预计 现金流量。</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本公司的目标是运用银行借款、应付债券、增发股本等多种融资手段以保持融资的持续性与灵活性的平衡。</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流动风险，是指企业在履行与金融负债有关的义务时遇到资金短缺的风险，其可能源于无法尽快以公允价值售出金融资 产；或者源于对方无法偿还其合同债务；或者源于提前到期的债务；或者源于无法产生预期的现金流量。</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为控制该项风险，本公司综合采取长、短期融资方式结合，优化融资结构的方法，保持融资持续性与灵活性之间的平衡。</w:t>
      </w:r>
    </w:p>
    <w:p>
      <w:pPr>
        <w:pStyle w:val="Style25"/>
        <w:keepNext w:val="0"/>
        <w:keepLines w:val="0"/>
        <w:widowControl w:val="0"/>
        <w:shd w:val="clear" w:color="auto" w:fill="auto"/>
        <w:tabs>
          <w:tab w:pos="734" w:val="left"/>
        </w:tabs>
        <w:bidi w:val="0"/>
        <w:spacing w:before="0" w:after="0" w:line="314" w:lineRule="exact"/>
        <w:ind w:left="0" w:right="0"/>
        <w:jc w:val="both"/>
      </w:pPr>
      <w:bookmarkStart w:id="1881" w:name="bookmark1881"/>
      <w:r>
        <w:rPr>
          <w:rFonts w:ascii="Times New Roman" w:eastAsia="Times New Roman" w:hAnsi="Times New Roman" w:cs="Times New Roman"/>
          <w:color w:val="000000"/>
          <w:spacing w:val="0"/>
          <w:w w:val="100"/>
          <w:position w:val="0"/>
          <w:sz w:val="18"/>
          <w:szCs w:val="18"/>
        </w:rPr>
        <w:t>3</w:t>
      </w:r>
      <w:bookmarkEnd w:id="1881"/>
      <w:r>
        <w:rPr>
          <w:color w:val="000000"/>
          <w:spacing w:val="0"/>
          <w:w w:val="100"/>
          <w:position w:val="0"/>
        </w:rPr>
        <w:t>、</w:t>
        <w:tab/>
        <w:t>市场风险</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市场风险，是指金融工具的公允价值或未来现金流量因市场价格变动而发生波动的风险。市场风险主要包括利率风险和 外汇风险。</w:t>
      </w:r>
    </w:p>
    <w:p>
      <w:pPr>
        <w:pStyle w:val="Style25"/>
        <w:keepNext w:val="0"/>
        <w:keepLines w:val="0"/>
        <w:widowControl w:val="0"/>
        <w:shd w:val="clear" w:color="auto" w:fill="auto"/>
        <w:tabs>
          <w:tab w:pos="825" w:val="left"/>
        </w:tabs>
        <w:bidi w:val="0"/>
        <w:spacing w:before="0" w:after="0" w:line="314" w:lineRule="exact"/>
        <w:ind w:left="0" w:right="0"/>
        <w:jc w:val="both"/>
      </w:pPr>
      <w:bookmarkStart w:id="1882" w:name="bookmark1882"/>
      <w:r>
        <w:rPr>
          <w:color w:val="000000"/>
          <w:spacing w:val="0"/>
          <w:w w:val="100"/>
          <w:position w:val="0"/>
        </w:rPr>
        <w:t>（</w:t>
      </w:r>
      <w:bookmarkEnd w:id="18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利率风险，是指金融工具的公允价值或未来现金流量因市场利率变动而发生波动的风险。于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日，本公司未 对外借款，不致面临重大的市场利率变动的风险。</w:t>
      </w:r>
    </w:p>
    <w:p>
      <w:pPr>
        <w:pStyle w:val="Style25"/>
        <w:keepNext w:val="0"/>
        <w:keepLines w:val="0"/>
        <w:widowControl w:val="0"/>
        <w:shd w:val="clear" w:color="auto" w:fill="auto"/>
        <w:tabs>
          <w:tab w:pos="825" w:val="left"/>
        </w:tabs>
        <w:bidi w:val="0"/>
        <w:spacing w:before="0" w:after="0" w:line="314" w:lineRule="exact"/>
        <w:ind w:left="0" w:right="0"/>
        <w:jc w:val="both"/>
      </w:pPr>
      <w:bookmarkStart w:id="1883" w:name="bookmark1883"/>
      <w:r>
        <w:rPr>
          <w:color w:val="000000"/>
          <w:spacing w:val="0"/>
          <w:w w:val="100"/>
          <w:position w:val="0"/>
        </w:rPr>
        <w:t>（</w:t>
      </w:r>
      <w:bookmarkEnd w:id="18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外汇风险</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外汇风险是因汇率变动产生的风险。本公司面临的汇率变动的风险主要与本公司外币货币性资产和负债有关。</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本公司的业务主要发生在中国境内，交易均以人民币为记账本位币，本公司管理层认为汇率变动不会对本公司的净利润 及股东权益产生重大影响。</w:t>
      </w:r>
    </w:p>
    <w:p>
      <w:pPr>
        <w:pStyle w:val="Style25"/>
        <w:keepNext w:val="0"/>
        <w:keepLines w:val="0"/>
        <w:widowControl w:val="0"/>
        <w:shd w:val="clear" w:color="auto" w:fill="auto"/>
        <w:tabs>
          <w:tab w:pos="734" w:val="left"/>
        </w:tabs>
        <w:bidi w:val="0"/>
        <w:spacing w:before="0" w:after="0" w:line="314" w:lineRule="exact"/>
        <w:ind w:left="0" w:right="0"/>
        <w:jc w:val="both"/>
      </w:pPr>
      <w:bookmarkStart w:id="1884" w:name="bookmark1884"/>
      <w:r>
        <w:rPr>
          <w:rFonts w:ascii="Times New Roman" w:eastAsia="Times New Roman" w:hAnsi="Times New Roman" w:cs="Times New Roman"/>
          <w:color w:val="000000"/>
          <w:spacing w:val="0"/>
          <w:w w:val="100"/>
          <w:position w:val="0"/>
          <w:sz w:val="18"/>
          <w:szCs w:val="18"/>
        </w:rPr>
        <w:t>4</w:t>
      </w:r>
      <w:bookmarkEnd w:id="1884"/>
      <w:r>
        <w:rPr>
          <w:color w:val="000000"/>
          <w:spacing w:val="0"/>
          <w:w w:val="100"/>
          <w:position w:val="0"/>
        </w:rPr>
        <w:t>、</w:t>
        <w:tab/>
        <w:t>资本风险管理</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本公司的资本风险管理政策是保障公司持续经营，为股东提供回报和为其他利益相关者提供利益，同时维持最佳的资本 结构以降低资本成本。</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本公司的资本结构包括银行存款及本公司所有者权益。管理层通过考虑资金成本及各类资本风险而确定资本结构。本公 司将通过派发股息、发行新股平衡资本结构。</w:t>
      </w:r>
    </w:p>
    <w:p>
      <w:pPr>
        <w:pStyle w:val="Style23"/>
        <w:keepNext/>
        <w:keepLines/>
        <w:widowControl w:val="0"/>
        <w:shd w:val="clear" w:color="auto" w:fill="auto"/>
        <w:bidi w:val="0"/>
        <w:spacing w:before="0" w:line="240" w:lineRule="auto"/>
        <w:ind w:left="0" w:right="0" w:firstLine="0"/>
        <w:jc w:val="left"/>
      </w:pPr>
      <w:bookmarkStart w:id="1885" w:name="bookmark1885"/>
      <w:bookmarkStart w:id="1886" w:name="bookmark1886"/>
      <w:bookmarkStart w:id="1887" w:name="bookmark1887"/>
      <w:r>
        <w:rPr>
          <w:color w:val="000000"/>
          <w:spacing w:val="0"/>
          <w:w w:val="100"/>
          <w:position w:val="0"/>
        </w:rPr>
        <w:t>十一、公允价值的披露</w:t>
      </w:r>
      <w:bookmarkEnd w:id="1885"/>
      <w:bookmarkEnd w:id="1886"/>
      <w:bookmarkEnd w:id="1887"/>
    </w:p>
    <w:p>
      <w:pPr>
        <w:pStyle w:val="Style29"/>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88"/>
      <w:bookmarkEnd w:id="1889"/>
      <w:bookmarkEnd w:id="189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987"/>
        <w:gridCol w:w="1982"/>
        <w:gridCol w:w="1987"/>
        <w:gridCol w:w="135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2</w:t>
      </w:r>
      <w:bookmarkEnd w:id="1893"/>
      <w:r>
        <w:rPr>
          <w:color w:val="000000"/>
          <w:spacing w:val="0"/>
          <w:w w:val="100"/>
          <w:position w:val="0"/>
        </w:rPr>
        <w:t>、</w:t>
        <w:tab/>
        <w:t>持续和非持续第一层次公允价值计量项目市价的确定依据</w:t>
      </w:r>
      <w:bookmarkEnd w:id="1891"/>
      <w:bookmarkEnd w:id="1892"/>
      <w:bookmarkEnd w:id="1894"/>
    </w:p>
    <w:p>
      <w:pPr>
        <w:pStyle w:val="Style29"/>
        <w:keepNext/>
        <w:keepLines/>
        <w:widowControl w:val="0"/>
        <w:shd w:val="clear" w:color="auto" w:fill="auto"/>
        <w:tabs>
          <w:tab w:pos="378" w:val="left"/>
        </w:tabs>
        <w:bidi w:val="0"/>
        <w:spacing w:before="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3</w:t>
      </w:r>
      <w:bookmarkEnd w:id="1897"/>
      <w:r>
        <w:rPr>
          <w:color w:val="000000"/>
          <w:spacing w:val="0"/>
          <w:w w:val="100"/>
          <w:position w:val="0"/>
        </w:rPr>
        <w:t>、</w:t>
        <w:tab/>
        <w:t>持续和非持续第二层次公允价值计量项目，采用的估值技术和重要参数的定性及定量信息</w:t>
      </w:r>
      <w:bookmarkEnd w:id="1895"/>
      <w:bookmarkEnd w:id="1896"/>
      <w:bookmarkEnd w:id="1898"/>
    </w:p>
    <w:p>
      <w:pPr>
        <w:pStyle w:val="Style29"/>
        <w:keepNext/>
        <w:keepLines/>
        <w:widowControl w:val="0"/>
        <w:shd w:val="clear" w:color="auto" w:fill="auto"/>
        <w:tabs>
          <w:tab w:pos="378" w:val="left"/>
        </w:tabs>
        <w:bidi w:val="0"/>
        <w:spacing w:before="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4</w:t>
      </w:r>
      <w:bookmarkEnd w:id="1901"/>
      <w:r>
        <w:rPr>
          <w:color w:val="000000"/>
          <w:spacing w:val="0"/>
          <w:w w:val="100"/>
          <w:position w:val="0"/>
        </w:rPr>
        <w:t>、</w:t>
        <w:tab/>
        <w:t>持续和非持续第三层次公允价值计量项目，采用的估值技术和重要参数的定性及定量信息</w:t>
      </w:r>
      <w:bookmarkEnd w:id="1899"/>
      <w:bookmarkEnd w:id="1900"/>
      <w:bookmarkEnd w:id="1902"/>
    </w:p>
    <w:p>
      <w:pPr>
        <w:pStyle w:val="Style29"/>
        <w:keepNext/>
        <w:keepLines/>
        <w:widowControl w:val="0"/>
        <w:shd w:val="clear" w:color="auto" w:fill="auto"/>
        <w:tabs>
          <w:tab w:pos="378" w:val="left"/>
        </w:tabs>
        <w:bidi w:val="0"/>
        <w:spacing w:before="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5</w:t>
      </w:r>
      <w:bookmarkEnd w:id="1905"/>
      <w:r>
        <w:rPr>
          <w:color w:val="000000"/>
          <w:spacing w:val="0"/>
          <w:w w:val="100"/>
          <w:position w:val="0"/>
        </w:rPr>
        <w:t>、</w:t>
        <w:tab/>
        <w:t>持续的第三层次公允价值计量项目，期初与期末账面价值间的调节信息及不可观察参数敏感性分析</w:t>
      </w:r>
      <w:bookmarkEnd w:id="1903"/>
      <w:bookmarkEnd w:id="1904"/>
      <w:bookmarkEnd w:id="1906"/>
    </w:p>
    <w:p>
      <w:pPr>
        <w:pStyle w:val="Style29"/>
        <w:keepNext/>
        <w:keepLines/>
        <w:widowControl w:val="0"/>
        <w:shd w:val="clear" w:color="auto" w:fill="auto"/>
        <w:tabs>
          <w:tab w:pos="378" w:val="left"/>
        </w:tabs>
        <w:bidi w:val="0"/>
        <w:spacing w:before="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6</w:t>
      </w:r>
      <w:bookmarkEnd w:id="1909"/>
      <w:r>
        <w:rPr>
          <w:color w:val="000000"/>
          <w:spacing w:val="0"/>
          <w:w w:val="100"/>
          <w:position w:val="0"/>
        </w:rPr>
        <w:t>、</w:t>
        <w:tab/>
        <w:t>持续的公允价值计量项目，本期内发生各层级之间转换的，转换的原因及确定转换时点的政策</w:t>
      </w:r>
      <w:bookmarkEnd w:id="1907"/>
      <w:bookmarkEnd w:id="1908"/>
      <w:bookmarkEnd w:id="1910"/>
    </w:p>
    <w:p>
      <w:pPr>
        <w:pStyle w:val="Style29"/>
        <w:keepNext/>
        <w:keepLines/>
        <w:widowControl w:val="0"/>
        <w:shd w:val="clear" w:color="auto" w:fill="auto"/>
        <w:tabs>
          <w:tab w:pos="373" w:val="left"/>
        </w:tabs>
        <w:bidi w:val="0"/>
        <w:spacing w:before="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7</w:t>
      </w:r>
      <w:bookmarkEnd w:id="1913"/>
      <w:r>
        <w:rPr>
          <w:color w:val="000000"/>
          <w:spacing w:val="0"/>
          <w:w w:val="100"/>
          <w:position w:val="0"/>
        </w:rPr>
        <w:t>、</w:t>
        <w:tab/>
        <w:t>本期内发生的估值技术变更及变更原因</w:t>
      </w:r>
      <w:bookmarkEnd w:id="1911"/>
      <w:bookmarkEnd w:id="1912"/>
      <w:bookmarkEnd w:id="1914"/>
    </w:p>
    <w:p>
      <w:pPr>
        <w:pStyle w:val="Style29"/>
        <w:keepNext/>
        <w:keepLines/>
        <w:widowControl w:val="0"/>
        <w:shd w:val="clear" w:color="auto" w:fill="auto"/>
        <w:tabs>
          <w:tab w:pos="378" w:val="left"/>
        </w:tabs>
        <w:bidi w:val="0"/>
        <w:spacing w:before="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8</w:t>
      </w:r>
      <w:bookmarkEnd w:id="1917"/>
      <w:r>
        <w:rPr>
          <w:color w:val="000000"/>
          <w:spacing w:val="0"/>
          <w:w w:val="100"/>
          <w:position w:val="0"/>
        </w:rPr>
        <w:t>、</w:t>
        <w:tab/>
        <w:t>不以公允价值计量的金融资产和金融负债的公允价值情况</w:t>
      </w:r>
      <w:bookmarkEnd w:id="1915"/>
      <w:bookmarkEnd w:id="1916"/>
      <w:bookmarkEnd w:id="1918"/>
    </w:p>
    <w:p>
      <w:pPr>
        <w:pStyle w:val="Style29"/>
        <w:keepNext/>
        <w:keepLines/>
        <w:widowControl w:val="0"/>
        <w:shd w:val="clear" w:color="auto" w:fill="auto"/>
        <w:tabs>
          <w:tab w:pos="378" w:val="left"/>
        </w:tabs>
        <w:bidi w:val="0"/>
        <w:spacing w:before="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9</w:t>
      </w:r>
      <w:bookmarkEnd w:id="1921"/>
      <w:r>
        <w:rPr>
          <w:color w:val="000000"/>
          <w:spacing w:val="0"/>
          <w:w w:val="100"/>
          <w:position w:val="0"/>
        </w:rPr>
        <w:t>、</w:t>
        <w:tab/>
        <w:t>其他</w:t>
      </w:r>
      <w:bookmarkEnd w:id="1919"/>
      <w:bookmarkEnd w:id="1920"/>
      <w:bookmarkEnd w:id="1922"/>
    </w:p>
    <w:p>
      <w:pPr>
        <w:pStyle w:val="Style23"/>
        <w:keepNext/>
        <w:keepLines/>
        <w:widowControl w:val="0"/>
        <w:shd w:val="clear" w:color="auto" w:fill="auto"/>
        <w:bidi w:val="0"/>
        <w:spacing w:before="0" w:line="240" w:lineRule="auto"/>
        <w:ind w:left="0" w:right="0" w:firstLine="0"/>
        <w:jc w:val="left"/>
      </w:pPr>
      <w:bookmarkStart w:id="1923" w:name="bookmark1923"/>
      <w:bookmarkStart w:id="1924" w:name="bookmark1924"/>
      <w:bookmarkStart w:id="1925" w:name="bookmark1925"/>
      <w:r>
        <w:rPr>
          <w:color w:val="000000"/>
          <w:spacing w:val="0"/>
          <w:w w:val="100"/>
          <w:position w:val="0"/>
        </w:rPr>
        <w:t>十二、关联方及关联交易</w:t>
      </w:r>
      <w:bookmarkEnd w:id="1923"/>
      <w:bookmarkEnd w:id="1924"/>
      <w:bookmarkEnd w:id="1925"/>
    </w:p>
    <w:p>
      <w:pPr>
        <w:pStyle w:val="Style29"/>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26"/>
      <w:bookmarkEnd w:id="1927"/>
      <w:bookmarkEnd w:id="1928"/>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38"/>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本企业的母公司情况的说明</w:t>
      </w:r>
    </w:p>
    <w:p>
      <w:pPr>
        <w:pStyle w:val="Style38"/>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本公司的控股股东为自然人景晓军，直接持有本公司</w:t>
      </w:r>
      <w:r>
        <w:rPr>
          <w:rFonts w:ascii="Times New Roman" w:eastAsia="Times New Roman" w:hAnsi="Times New Roman" w:cs="Times New Roman"/>
          <w:color w:val="000000"/>
          <w:spacing w:val="0"/>
          <w:w w:val="100"/>
          <w:position w:val="0"/>
          <w:sz w:val="18"/>
          <w:szCs w:val="18"/>
        </w:rPr>
        <w:t>39.46%</w:t>
      </w:r>
      <w:r>
        <w:rPr>
          <w:color w:val="000000"/>
          <w:spacing w:val="0"/>
          <w:w w:val="100"/>
          <w:position w:val="0"/>
        </w:rPr>
        <w:t>的表决权股份，为本公司第一大股东。 本企业最终控制方是景晓军。</w:t>
      </w:r>
    </w:p>
    <w:p>
      <w:pPr>
        <w:pStyle w:val="Style3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widowControl w:val="0"/>
        <w:spacing w:after="399" w:line="1" w:lineRule="exact"/>
      </w:pPr>
    </w:p>
    <w:p>
      <w:pPr>
        <w:pStyle w:val="Style29"/>
        <w:keepNext/>
        <w:keepLines/>
        <w:widowControl w:val="0"/>
        <w:shd w:val="clear" w:color="auto" w:fill="auto"/>
        <w:bidi w:val="0"/>
        <w:spacing w:before="0" w:after="240" w:line="240" w:lineRule="auto"/>
        <w:ind w:left="0" w:right="0" w:firstLine="0"/>
        <w:jc w:val="left"/>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929"/>
      <w:bookmarkEnd w:id="1930"/>
      <w:bookmarkEnd w:id="1931"/>
    </w:p>
    <w:p>
      <w:pPr>
        <w:pStyle w:val="Style2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本企业子公司的情况详见附注九。</w:t>
      </w:r>
      <w:r>
        <w:br w:type="page"/>
      </w:r>
    </w:p>
    <w:p>
      <w:pPr>
        <w:pStyle w:val="Style29"/>
        <w:keepNext/>
        <w:keepLines/>
        <w:widowControl w:val="0"/>
        <w:shd w:val="clear" w:color="auto" w:fill="auto"/>
        <w:bidi w:val="0"/>
        <w:spacing w:before="0" w:after="38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3</w:t>
      </w:r>
      <w:bookmarkEnd w:id="1934"/>
      <w:r>
        <w:rPr>
          <w:color w:val="000000"/>
          <w:spacing w:val="0"/>
          <w:w w:val="100"/>
          <w:position w:val="0"/>
        </w:rPr>
        <w:t>、本企业合营和联营企业情况</w:t>
      </w:r>
      <w:bookmarkEnd w:id="1932"/>
      <w:bookmarkEnd w:id="1933"/>
      <w:bookmarkEnd w:id="193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4</w:t>
      </w:r>
      <w:bookmarkEnd w:id="1938"/>
      <w:r>
        <w:rPr>
          <w:color w:val="000000"/>
          <w:spacing w:val="0"/>
          <w:w w:val="100"/>
          <w:position w:val="0"/>
        </w:rPr>
        <w:t>、其他关联方情况</w:t>
      </w:r>
      <w:bookmarkEnd w:id="1936"/>
      <w:bookmarkEnd w:id="1937"/>
      <w:bookmarkEnd w:id="193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丁伟国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蒋利琴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新余市华信远景投资咨询有限公司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深圳市华信行投资合伙企业（有限合伙）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深圳市翰博天宝艺术品有限公司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受同一控制人控制的企业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深圳市诚兴和投资有限公司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受同一控制人控制的企业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本公司股东、董事（已离任）</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杨玉芬</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闵锐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本公司独立董事（已离任）</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本公司独立董事（已离任）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金丽华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刘作烜</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何小荣</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本公司职工监事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翁长文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本公司职工监事（已离任）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师召辉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本公司监事（已离任）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孙文杰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本公司财务总监（已离任）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本公司董事会秘书（已离任）</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周勇林</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李斌辉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本公司副总裁</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钟海川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本公司财务总监</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5</w:t>
      </w:r>
      <w:bookmarkEnd w:id="1942"/>
      <w:r>
        <w:rPr>
          <w:color w:val="000000"/>
          <w:spacing w:val="0"/>
          <w:w w:val="100"/>
          <w:position w:val="0"/>
        </w:rPr>
        <w:t>、关联交易情况</w:t>
      </w:r>
      <w:bookmarkEnd w:id="1940"/>
      <w:bookmarkEnd w:id="1941"/>
      <w:bookmarkEnd w:id="1943"/>
    </w:p>
    <w:p>
      <w:pPr>
        <w:pStyle w:val="Style35"/>
        <w:keepNext/>
        <w:keepLines/>
        <w:widowControl w:val="0"/>
        <w:shd w:val="clear" w:color="auto" w:fill="auto"/>
        <w:bidi w:val="0"/>
        <w:spacing w:before="0" w:after="380" w:line="240" w:lineRule="auto"/>
        <w:ind w:left="0" w:right="0" w:firstLine="0"/>
        <w:jc w:val="both"/>
      </w:pPr>
      <w:bookmarkStart w:id="1944" w:name="bookmark1944"/>
      <w:bookmarkStart w:id="1945" w:name="bookmark1945"/>
      <w:bookmarkStart w:id="1946" w:name="bookmark19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44"/>
      <w:bookmarkEnd w:id="1945"/>
      <w:bookmarkEnd w:id="1946"/>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704"/>
        <w:gridCol w:w="1416"/>
        <w:gridCol w:w="1416"/>
        <w:gridCol w:w="1560"/>
        <w:gridCol w:w="121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深圳市云安宝科技有限公司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深圳云盈网络科技有限公司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4,497,579.61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购销商品、提供和接受劳务的关联交易说明</w:t>
      </w:r>
    </w:p>
    <w:p>
      <w:pPr>
        <w:pStyle w:val="Style35"/>
        <w:keepNext/>
        <w:keepLines/>
        <w:widowControl w:val="0"/>
        <w:shd w:val="clear" w:color="auto" w:fill="auto"/>
        <w:bidi w:val="0"/>
        <w:spacing w:before="0" w:after="380" w:line="240" w:lineRule="auto"/>
        <w:ind w:left="0" w:right="0" w:firstLine="0"/>
        <w:jc w:val="both"/>
      </w:pPr>
      <w:bookmarkStart w:id="1947" w:name="bookmark1947"/>
      <w:bookmarkStart w:id="1948" w:name="bookmark1948"/>
      <w:bookmarkStart w:id="1949" w:name="bookmark19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47"/>
      <w:bookmarkEnd w:id="1948"/>
      <w:bookmarkEnd w:id="1949"/>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7"/>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5"/>
        <w:keepNext/>
        <w:keepLines/>
        <w:widowControl w:val="0"/>
        <w:shd w:val="clear" w:color="auto" w:fill="auto"/>
        <w:bidi w:val="0"/>
        <w:spacing w:before="0" w:after="380" w:line="240" w:lineRule="auto"/>
        <w:ind w:left="0" w:right="0" w:firstLine="0"/>
        <w:jc w:val="both"/>
      </w:pPr>
      <w:bookmarkStart w:id="1950" w:name="bookmark1950"/>
      <w:bookmarkStart w:id="1951" w:name="bookmark1951"/>
      <w:bookmarkStart w:id="1952" w:name="bookmark1952"/>
      <w:bookmarkStart w:id="1953" w:name="bookmark1953"/>
      <w:r>
        <w:rPr>
          <w:color w:val="000000"/>
          <w:spacing w:val="0"/>
          <w:w w:val="100"/>
          <w:position w:val="0"/>
        </w:rPr>
        <w:t>（</w:t>
      </w:r>
      <w:bookmarkEnd w:id="1952"/>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50"/>
      <w:bookmarkEnd w:id="1951"/>
      <w:bookmarkEnd w:id="1953"/>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35"/>
        <w:keepNext/>
        <w:keepLines/>
        <w:widowControl w:val="0"/>
        <w:shd w:val="clear" w:color="auto" w:fill="auto"/>
        <w:bidi w:val="0"/>
        <w:spacing w:before="0" w:after="38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54"/>
      <w:bookmarkEnd w:id="1955"/>
      <w:bookmarkEnd w:id="195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5"/>
        <w:keepNext/>
        <w:keepLines/>
        <w:widowControl w:val="0"/>
        <w:shd w:val="clear" w:color="auto" w:fill="auto"/>
        <w:bidi w:val="0"/>
        <w:spacing w:before="0" w:after="380" w:line="240" w:lineRule="auto"/>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58"/>
      <w:bookmarkEnd w:id="1959"/>
      <w:bookmarkEnd w:id="1961"/>
    </w:p>
    <w:p>
      <w:pPr>
        <w:widowControl w:val="0"/>
        <w:jc w:val="center"/>
        <w:rPr>
          <w:sz w:val="2"/>
          <w:szCs w:val="2"/>
        </w:rPr>
      </w:pPr>
      <w:r>
        <w:drawing>
          <wp:inline>
            <wp:extent cx="6120130" cy="95123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stretch/>
                  </pic:blipFill>
                  <pic:spPr>
                    <a:xfrm>
                      <a:ext cx="6120130" cy="951230"/>
                    </a:xfrm>
                    <a:prstGeom prst="rect"/>
                  </pic:spPr>
                </pic:pic>
              </a:graphicData>
            </a:graphic>
          </wp:inline>
        </w:drawing>
      </w:r>
    </w:p>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62"/>
      <w:bookmarkEnd w:id="1963"/>
      <w:bookmarkEnd w:id="1965"/>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w:t>
      </w:r>
      <w:bookmarkEnd w:id="196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66"/>
      <w:bookmarkEnd w:id="1967"/>
      <w:bookmarkEnd w:id="1969"/>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344.43</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70"/>
      <w:bookmarkEnd w:id="1971"/>
      <w:bookmarkEnd w:id="1973"/>
    </w:p>
    <w:p>
      <w:pPr>
        <w:pStyle w:val="Style2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日，公司与深圳前海亚太富邦基金有限公司（以下简称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亚太富邦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）、景晓军、景晓东共同发起设立深 圳九合信息安全产业投资一期合伙企业（有限合伙），基金总规模为人民币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亿元，公司以有限合伙人身份认购人民币</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万元份额，景晓军以有限合伙人身份认购人民币</w:t>
      </w:r>
      <w:r>
        <w:rPr>
          <w:rFonts w:ascii="Times New Roman" w:eastAsia="Times New Roman" w:hAnsi="Times New Roman" w:cs="Times New Roman"/>
          <w:color w:val="000000"/>
          <w:spacing w:val="0"/>
          <w:w w:val="100"/>
          <w:position w:val="0"/>
          <w:sz w:val="18"/>
          <w:szCs w:val="18"/>
        </w:rPr>
        <w:t>4690</w:t>
      </w:r>
      <w:r>
        <w:rPr>
          <w:color w:val="000000"/>
          <w:spacing w:val="0"/>
          <w:w w:val="100"/>
          <w:position w:val="0"/>
        </w:rPr>
        <w:t>万元份额，景晓东以有限合伙人身份认购人民币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万元份额，亚太富 邦以普通合伙人和基金管理人身份认购人民币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万元份额。</w:t>
      </w:r>
    </w:p>
    <w:p>
      <w:pPr>
        <w:pStyle w:val="Style25"/>
        <w:keepNext w:val="0"/>
        <w:keepLines w:val="0"/>
        <w:widowControl w:val="0"/>
        <w:shd w:val="clear" w:color="auto" w:fill="auto"/>
        <w:bidi w:val="0"/>
        <w:spacing w:before="0" w:after="340" w:line="313"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日，公司与亚太富邦、景晓军、丁伟国、景晓东共同发起设立深圳九合文化创意产业投资合伙企业（有 限合伙），基金总规模为人民币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亿元，公司以有限合伙人身份认购人民币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万元份额，景晓军以有限合伙人身份认购人 民币</w:t>
      </w:r>
      <w:r>
        <w:rPr>
          <w:rFonts w:ascii="Times New Roman" w:eastAsia="Times New Roman" w:hAnsi="Times New Roman" w:cs="Times New Roman"/>
          <w:color w:val="000000"/>
          <w:spacing w:val="0"/>
          <w:w w:val="100"/>
          <w:position w:val="0"/>
          <w:sz w:val="18"/>
          <w:szCs w:val="18"/>
        </w:rPr>
        <w:t>3890</w:t>
      </w:r>
      <w:r>
        <w:rPr>
          <w:color w:val="000000"/>
          <w:spacing w:val="0"/>
          <w:w w:val="100"/>
          <w:position w:val="0"/>
        </w:rPr>
        <w:t>万元份额，丁伟国以有限合伙人身份认购人民币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万元份额，景晓东以有限合伙人身份认购人民币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万元份额， 亚太富邦以普通合伙人和基金管理人身份认购人民币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万元份额。</w:t>
      </w:r>
      <w:r>
        <w:br w:type="page"/>
      </w:r>
    </w:p>
    <w:p>
      <w:pPr>
        <w:pStyle w:val="Style29"/>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6</w:t>
      </w:r>
      <w:bookmarkEnd w:id="1976"/>
      <w:r>
        <w:rPr>
          <w:color w:val="000000"/>
          <w:spacing w:val="0"/>
          <w:w w:val="100"/>
          <w:position w:val="0"/>
        </w:rPr>
        <w:t>、关联方应收应付款项</w:t>
      </w:r>
      <w:bookmarkEnd w:id="1974"/>
      <w:bookmarkEnd w:id="1975"/>
      <w:bookmarkEnd w:id="1977"/>
    </w:p>
    <w:p>
      <w:pPr>
        <w:pStyle w:val="Style35"/>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78"/>
      <w:bookmarkEnd w:id="1979"/>
      <w:bookmarkEnd w:id="198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北京中天信安科技 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深圳市云安宝科技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501,425.65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81"/>
      <w:bookmarkEnd w:id="1982"/>
      <w:bookmarkEnd w:id="198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深圳云盈网络科技有限公司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1,949,014.61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丁伟国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蒋利琴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359" w:line="1" w:lineRule="exact"/>
      </w:pPr>
    </w:p>
    <w:p>
      <w:pPr>
        <w:pStyle w:val="Style29"/>
        <w:keepNext/>
        <w:keepLines/>
        <w:widowControl w:val="0"/>
        <w:shd w:val="clear" w:color="auto" w:fill="auto"/>
        <w:tabs>
          <w:tab w:pos="373" w:val="left"/>
        </w:tabs>
        <w:bidi w:val="0"/>
        <w:spacing w:before="0" w:line="240" w:lineRule="auto"/>
        <w:ind w:left="0" w:right="0" w:firstLine="0"/>
        <w:jc w:val="both"/>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7</w:t>
      </w:r>
      <w:bookmarkEnd w:id="1986"/>
      <w:r>
        <w:rPr>
          <w:color w:val="000000"/>
          <w:spacing w:val="0"/>
          <w:w w:val="100"/>
          <w:position w:val="0"/>
        </w:rPr>
        <w:t>、</w:t>
        <w:tab/>
        <w:t>关联方承诺</w:t>
      </w:r>
      <w:bookmarkEnd w:id="1984"/>
      <w:bookmarkEnd w:id="1985"/>
      <w:bookmarkEnd w:id="1987"/>
    </w:p>
    <w:p>
      <w:pPr>
        <w:pStyle w:val="Style29"/>
        <w:keepNext/>
        <w:keepLines/>
        <w:widowControl w:val="0"/>
        <w:shd w:val="clear" w:color="auto" w:fill="auto"/>
        <w:tabs>
          <w:tab w:pos="378" w:val="left"/>
        </w:tabs>
        <w:bidi w:val="0"/>
        <w:spacing w:before="0" w:line="240" w:lineRule="auto"/>
        <w:ind w:left="0" w:right="0" w:firstLine="0"/>
        <w:jc w:val="both"/>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8</w:t>
      </w:r>
      <w:bookmarkEnd w:id="1990"/>
      <w:r>
        <w:rPr>
          <w:color w:val="000000"/>
          <w:spacing w:val="0"/>
          <w:w w:val="100"/>
          <w:position w:val="0"/>
        </w:rPr>
        <w:t>、</w:t>
        <w:tab/>
        <w:t>其他</w:t>
      </w:r>
      <w:bookmarkEnd w:id="1988"/>
      <w:bookmarkEnd w:id="1989"/>
      <w:bookmarkEnd w:id="1991"/>
    </w:p>
    <w:p>
      <w:pPr>
        <w:pStyle w:val="Style23"/>
        <w:keepNext/>
        <w:keepLines/>
        <w:widowControl w:val="0"/>
        <w:shd w:val="clear" w:color="auto" w:fill="auto"/>
        <w:bidi w:val="0"/>
        <w:spacing w:before="0" w:line="240" w:lineRule="auto"/>
        <w:ind w:left="0" w:right="0" w:firstLine="0"/>
        <w:jc w:val="both"/>
      </w:pPr>
      <w:bookmarkStart w:id="1992" w:name="bookmark1992"/>
      <w:bookmarkStart w:id="1993" w:name="bookmark1993"/>
      <w:bookmarkStart w:id="1994" w:name="bookmark1994"/>
      <w:r>
        <w:rPr>
          <w:color w:val="000000"/>
          <w:spacing w:val="0"/>
          <w:w w:val="100"/>
          <w:position w:val="0"/>
        </w:rPr>
        <w:t>十三、股份支付</w:t>
      </w:r>
      <w:bookmarkEnd w:id="1992"/>
      <w:bookmarkEnd w:id="1993"/>
      <w:bookmarkEnd w:id="1994"/>
    </w:p>
    <w:p>
      <w:pPr>
        <w:pStyle w:val="Style29"/>
        <w:keepNext/>
        <w:keepLines/>
        <w:widowControl w:val="0"/>
        <w:shd w:val="clear" w:color="auto" w:fill="auto"/>
        <w:bidi w:val="0"/>
        <w:spacing w:before="0" w:line="240" w:lineRule="auto"/>
        <w:ind w:left="0" w:right="0" w:firstLine="0"/>
        <w:jc w:val="both"/>
      </w:pPr>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95"/>
      <w:bookmarkEnd w:id="1996"/>
      <w:bookmarkEnd w:id="1997"/>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7,721,545.05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公司期末发行在外的限制性股票</w:t>
            </w:r>
            <w:r>
              <w:rPr>
                <w:rFonts w:ascii="Times New Roman" w:eastAsia="Times New Roman" w:hAnsi="Times New Roman" w:cs="Times New Roman"/>
                <w:color w:val="000000"/>
                <w:spacing w:val="0"/>
                <w:w w:val="100"/>
                <w:position w:val="0"/>
                <w:sz w:val="18"/>
                <w:szCs w:val="18"/>
              </w:rPr>
              <w:t>685.6368</w:t>
            </w:r>
            <w:r>
              <w:rPr>
                <w:color w:val="000000"/>
                <w:spacing w:val="0"/>
                <w:w w:val="100"/>
                <w:position w:val="0"/>
              </w:rPr>
              <w:t>万股行权 价格为</w:t>
            </w:r>
            <w:r>
              <w:rPr>
                <w:rFonts w:ascii="Times New Roman" w:eastAsia="Times New Roman" w:hAnsi="Times New Roman" w:cs="Times New Roman"/>
                <w:color w:val="000000"/>
                <w:spacing w:val="0"/>
                <w:w w:val="100"/>
                <w:position w:val="0"/>
                <w:sz w:val="18"/>
                <w:szCs w:val="18"/>
              </w:rPr>
              <w:t>3.04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48.9648</w:t>
            </w:r>
            <w:r>
              <w:rPr>
                <w:color w:val="000000"/>
                <w:spacing w:val="0"/>
                <w:w w:val="100"/>
                <w:position w:val="0"/>
              </w:rPr>
              <w:t>万股行权价格为</w:t>
            </w:r>
            <w:r>
              <w:rPr>
                <w:rFonts w:ascii="Times New Roman" w:eastAsia="Times New Roman" w:hAnsi="Times New Roman" w:cs="Times New Roman"/>
                <w:color w:val="000000"/>
                <w:spacing w:val="0"/>
                <w:w w:val="100"/>
                <w:position w:val="0"/>
                <w:sz w:val="18"/>
                <w:szCs w:val="18"/>
              </w:rPr>
              <w:t>16.98</w:t>
            </w:r>
            <w:r>
              <w:rPr>
                <w:color w:val="000000"/>
                <w:spacing w:val="0"/>
                <w:w w:val="100"/>
                <w:position w:val="0"/>
              </w:rPr>
              <w:t>元。</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年第一次临时股东大会审议并通过的《关于</w:t>
      </w:r>
      <w:r>
        <w:rPr>
          <w:color w:val="000000"/>
          <w:spacing w:val="0"/>
          <w:w w:val="100"/>
          <w:position w:val="0"/>
          <w:sz w:val="18"/>
          <w:szCs w:val="18"/>
        </w:rPr>
        <w:t>〈</w:t>
      </w:r>
      <w:r>
        <w:rPr>
          <w:color w:val="000000"/>
          <w:spacing w:val="0"/>
          <w:w w:val="100"/>
          <w:position w:val="0"/>
        </w:rPr>
        <w:t>任子行网络技术股份有限公司限制性股票激 励计划(草案修订稿)及其摘要</w:t>
      </w:r>
      <w:r>
        <w:rPr>
          <w:color w:val="000000"/>
          <w:spacing w:val="0"/>
          <w:w w:val="100"/>
          <w:position w:val="0"/>
          <w:sz w:val="18"/>
          <w:szCs w:val="18"/>
        </w:rPr>
        <w:t>〉</w:t>
      </w:r>
      <w:r>
        <w:rPr>
          <w:color w:val="000000"/>
          <w:spacing w:val="0"/>
          <w:w w:val="100"/>
          <w:position w:val="0"/>
        </w:rPr>
        <w:t>的议案》</w:t>
      </w:r>
      <w:r>
        <w:rPr>
          <w:color w:val="000000"/>
          <w:spacing w:val="0"/>
          <w:w w:val="100"/>
          <w:position w:val="0"/>
          <w:sz w:val="18"/>
          <w:szCs w:val="18"/>
        </w:rPr>
        <w:t>(</w:t>
      </w:r>
      <w:r>
        <w:rPr>
          <w:color w:val="000000"/>
          <w:spacing w:val="0"/>
          <w:w w:val="100"/>
          <w:position w:val="0"/>
        </w:rPr>
        <w:t>以下简称《激励计划》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，《激励计划》所采用的激励形式为限制性股票。股票 </w:t>
      </w:r>
      <w:r>
        <w:rPr>
          <w:color w:val="000000"/>
          <w:spacing w:val="0"/>
          <w:w w:val="100"/>
          <w:position w:val="0"/>
        </w:rPr>
        <w:t>来源为公司向激励对象定向增发的公司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股普通股。公司本次授予激励对象限制性股票为</w:t>
      </w:r>
      <w:r>
        <w:rPr>
          <w:rFonts w:ascii="Times New Roman" w:eastAsia="Times New Roman" w:hAnsi="Times New Roman" w:cs="Times New Roman"/>
          <w:color w:val="000000"/>
          <w:spacing w:val="0"/>
          <w:w w:val="100"/>
          <w:position w:val="0"/>
          <w:sz w:val="18"/>
          <w:szCs w:val="18"/>
        </w:rPr>
        <w:t>3,726,109</w:t>
      </w:r>
      <w:r>
        <w:rPr>
          <w:color w:val="000000"/>
          <w:spacing w:val="0"/>
          <w:w w:val="100"/>
          <w:position w:val="0"/>
        </w:rPr>
        <w:t>股，其中首次授予限制 性股票数量为</w:t>
      </w:r>
      <w:r>
        <w:rPr>
          <w:rFonts w:ascii="Times New Roman" w:eastAsia="Times New Roman" w:hAnsi="Times New Roman" w:cs="Times New Roman"/>
          <w:color w:val="000000"/>
          <w:spacing w:val="0"/>
          <w:w w:val="100"/>
          <w:position w:val="0"/>
          <w:sz w:val="18"/>
          <w:szCs w:val="18"/>
        </w:rPr>
        <w:t>3,291,549</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首次授予限制性股票的授予日为：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首次授予限制性股票的授予价格为：</w:t>
      </w:r>
      <w:r>
        <w:rPr>
          <w:rFonts w:ascii="Times New Roman" w:eastAsia="Times New Roman" w:hAnsi="Times New Roman" w:cs="Times New Roman"/>
          <w:color w:val="000000"/>
          <w:spacing w:val="0"/>
          <w:w w:val="100"/>
          <w:position w:val="0"/>
          <w:sz w:val="18"/>
          <w:szCs w:val="18"/>
        </w:rPr>
        <w:t>9.12</w:t>
      </w:r>
      <w:r>
        <w:rPr>
          <w:color w:val="000000"/>
          <w:spacing w:val="0"/>
          <w:w w:val="100"/>
          <w:position w:val="0"/>
        </w:rPr>
        <w:t>元。</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由于公司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年度权益分派方案已实施完成，公司根据限制性股票激励计划及相关规定，对首次授予的限制性股票数量 和回购价格进行调整如下：调整后的首次限制性股票授予数量为</w:t>
      </w:r>
      <w:r>
        <w:rPr>
          <w:rFonts w:ascii="Times New Roman" w:eastAsia="Times New Roman" w:hAnsi="Times New Roman" w:cs="Times New Roman"/>
          <w:color w:val="000000"/>
          <w:spacing w:val="0"/>
          <w:w w:val="100"/>
          <w:position w:val="0"/>
          <w:sz w:val="18"/>
          <w:szCs w:val="18"/>
        </w:rPr>
        <w:t>6,583,098</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4.56</w:t>
      </w:r>
      <w:r>
        <w:rPr>
          <w:color w:val="000000"/>
          <w:spacing w:val="0"/>
          <w:w w:val="100"/>
          <w:position w:val="0"/>
        </w:rPr>
        <w:t xml:space="preserve">元；并同意为符合解锁条件的 </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名激励对象办理解锁事宜，本次申请解锁流通的限制性股票数量为</w:t>
      </w:r>
      <w:r>
        <w:rPr>
          <w:rFonts w:ascii="Times New Roman" w:eastAsia="Times New Roman" w:hAnsi="Times New Roman" w:cs="Times New Roman"/>
          <w:color w:val="000000"/>
          <w:spacing w:val="0"/>
          <w:w w:val="100"/>
          <w:position w:val="0"/>
          <w:sz w:val="18"/>
          <w:szCs w:val="18"/>
        </w:rPr>
        <w:t>1,974,929</w:t>
      </w:r>
      <w:r>
        <w:rPr>
          <w:color w:val="000000"/>
          <w:spacing w:val="0"/>
          <w:w w:val="100"/>
          <w:position w:val="0"/>
        </w:rPr>
        <w:t>股。公司独立董事对上述事项发表了独立意见。</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日分别召开第二届董事会第二十二次会议和第二届监事会第十六次会议，审议通过了《对</w:t>
      </w:r>
      <w:r>
        <w:rPr>
          <w:color w:val="000000"/>
          <w:spacing w:val="0"/>
          <w:w w:val="100"/>
          <w:position w:val="0"/>
          <w:sz w:val="18"/>
          <w:szCs w:val="18"/>
        </w:rPr>
        <w:t>〈</w:t>
      </w:r>
      <w:r>
        <w:rPr>
          <w:color w:val="000000"/>
          <w:spacing w:val="0"/>
          <w:w w:val="100"/>
          <w:position w:val="0"/>
        </w:rPr>
        <w:t>任子行 网络技术股份有限公司限制性股票激励计划</w:t>
      </w:r>
      <w:r>
        <w:rPr>
          <w:color w:val="000000"/>
          <w:spacing w:val="0"/>
          <w:w w:val="100"/>
          <w:position w:val="0"/>
          <w:sz w:val="18"/>
          <w:szCs w:val="18"/>
        </w:rPr>
        <w:t>〉</w:t>
      </w:r>
      <w:r>
        <w:rPr>
          <w:color w:val="000000"/>
          <w:spacing w:val="0"/>
          <w:w w:val="100"/>
          <w:position w:val="0"/>
        </w:rPr>
        <w:t>预留限制性股票数量进行调整的议案》、《关于向激励对象授予预留限制性股 票相关事项的议案》。公司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年年度权益分派方案为：以截至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116,411,549</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元人民币现金（含税），同时以资本公积金向全体股东每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年年度权益分派方案实施 完成后，根据《激励计划》的规定，公司预留限制性股票授予数量为</w:t>
      </w:r>
      <w:r>
        <w:rPr>
          <w:rFonts w:ascii="Times New Roman" w:eastAsia="Times New Roman" w:hAnsi="Times New Roman" w:cs="Times New Roman"/>
          <w:color w:val="000000"/>
          <w:spacing w:val="0"/>
          <w:w w:val="100"/>
          <w:position w:val="0"/>
          <w:sz w:val="18"/>
          <w:szCs w:val="18"/>
        </w:rPr>
        <w:t>703,785</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预留限制性股票的授予日为：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预留限制性股票的授予价格为：</w:t>
      </w:r>
      <w:r>
        <w:rPr>
          <w:rFonts w:ascii="Times New Roman" w:eastAsia="Times New Roman" w:hAnsi="Times New Roman" w:cs="Times New Roman"/>
          <w:color w:val="000000"/>
          <w:spacing w:val="0"/>
          <w:w w:val="100"/>
          <w:position w:val="0"/>
          <w:sz w:val="18"/>
          <w:szCs w:val="18"/>
        </w:rPr>
        <w:t>25.48</w:t>
      </w:r>
      <w:r>
        <w:rPr>
          <w:color w:val="000000"/>
          <w:spacing w:val="0"/>
          <w:w w:val="100"/>
          <w:position w:val="0"/>
        </w:rPr>
        <w:t>元。</w:t>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由于公司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年度权益分派方案已实施完成，公司根据限制性股票激励计划及相关规定，对限制性股票授予数量和回购 价格进行调整如下：调整后首次授予的限制性股票总量为</w:t>
      </w:r>
      <w:r>
        <w:rPr>
          <w:rFonts w:ascii="Times New Roman" w:eastAsia="Times New Roman" w:hAnsi="Times New Roman" w:cs="Times New Roman"/>
          <w:color w:val="000000"/>
          <w:spacing w:val="0"/>
          <w:w w:val="100"/>
          <w:position w:val="0"/>
          <w:sz w:val="18"/>
          <w:szCs w:val="18"/>
        </w:rPr>
        <w:t>9,875,823</w:t>
      </w:r>
      <w:r>
        <w:rPr>
          <w:color w:val="000000"/>
          <w:spacing w:val="0"/>
          <w:w w:val="100"/>
          <w:position w:val="0"/>
        </w:rPr>
        <w:t>股（含已解锁和回购注销），调整后首次授予的限制性股 票的回购价格为</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元（如按公司派息时不扣除派息额计算，则回购价格为</w:t>
      </w:r>
      <w:r>
        <w:rPr>
          <w:rFonts w:ascii="Times New Roman" w:eastAsia="Times New Roman" w:hAnsi="Times New Roman" w:cs="Times New Roman"/>
          <w:color w:val="000000"/>
          <w:spacing w:val="0"/>
          <w:w w:val="100"/>
          <w:position w:val="0"/>
          <w:sz w:val="18"/>
          <w:szCs w:val="18"/>
        </w:rPr>
        <w:t>3.04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股）；调整后预留授予的限制性股票总量 为</w:t>
      </w:r>
      <w:r>
        <w:rPr>
          <w:rFonts w:ascii="Times New Roman" w:eastAsia="Times New Roman" w:hAnsi="Times New Roman" w:cs="Times New Roman"/>
          <w:color w:val="000000"/>
          <w:spacing w:val="0"/>
          <w:w w:val="100"/>
          <w:position w:val="0"/>
          <w:sz w:val="18"/>
          <w:szCs w:val="18"/>
        </w:rPr>
        <w:t>1,055,803</w:t>
      </w:r>
      <w:r>
        <w:rPr>
          <w:color w:val="000000"/>
          <w:spacing w:val="0"/>
          <w:w w:val="100"/>
          <w:position w:val="0"/>
        </w:rPr>
        <w:t>股（含已解锁和回购注销），调整后预留授予的限制性股票的回购价格为</w:t>
      </w:r>
      <w:r>
        <w:rPr>
          <w:rFonts w:ascii="Times New Roman" w:eastAsia="Times New Roman" w:hAnsi="Times New Roman" w:cs="Times New Roman"/>
          <w:color w:val="000000"/>
          <w:spacing w:val="0"/>
          <w:w w:val="100"/>
          <w:position w:val="0"/>
          <w:sz w:val="18"/>
          <w:szCs w:val="18"/>
        </w:rPr>
        <w:t>16.96</w:t>
      </w:r>
      <w:r>
        <w:rPr>
          <w:color w:val="000000"/>
          <w:spacing w:val="0"/>
          <w:w w:val="100"/>
          <w:position w:val="0"/>
        </w:rPr>
        <w:t>元（如按公司派息时不扣除派息 额计算，则回购价格为</w:t>
      </w:r>
      <w:r>
        <w:rPr>
          <w:rFonts w:ascii="Times New Roman" w:eastAsia="Times New Roman" w:hAnsi="Times New Roman" w:cs="Times New Roman"/>
          <w:color w:val="000000"/>
          <w:spacing w:val="0"/>
          <w:w w:val="100"/>
          <w:position w:val="0"/>
          <w:sz w:val="18"/>
          <w:szCs w:val="18"/>
        </w:rPr>
        <w:t>16.98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股）。并同意公司为符合解锁条件的</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名激励对象办理解锁事宜，本次解锁的限制性股票解 锁数量为</w:t>
      </w:r>
      <w:r>
        <w:rPr>
          <w:rFonts w:ascii="Times New Roman" w:eastAsia="Times New Roman" w:hAnsi="Times New Roman" w:cs="Times New Roman"/>
          <w:color w:val="000000"/>
          <w:spacing w:val="0"/>
          <w:w w:val="100"/>
          <w:position w:val="0"/>
          <w:sz w:val="18"/>
          <w:szCs w:val="18"/>
        </w:rPr>
        <w:t>462,645</w:t>
      </w:r>
      <w:r>
        <w:rPr>
          <w:color w:val="000000"/>
          <w:spacing w:val="0"/>
          <w:w w:val="100"/>
          <w:position w:val="0"/>
        </w:rPr>
        <w:t>股，占限制性股票总数（含预留）的</w:t>
      </w:r>
      <w:r>
        <w:rPr>
          <w:rFonts w:ascii="Times New Roman" w:eastAsia="Times New Roman" w:hAnsi="Times New Roman" w:cs="Times New Roman"/>
          <w:color w:val="000000"/>
          <w:spacing w:val="0"/>
          <w:w w:val="100"/>
          <w:position w:val="0"/>
          <w:sz w:val="18"/>
          <w:szCs w:val="18"/>
        </w:rPr>
        <w:t>5.92%</w:t>
      </w:r>
      <w:r>
        <w:rPr>
          <w:color w:val="000000"/>
          <w:spacing w:val="0"/>
          <w:w w:val="100"/>
          <w:position w:val="0"/>
        </w:rPr>
        <w:t>，占公司股本总额的</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。公司独立董事对上述事项发表了独 立意见。</w:t>
      </w:r>
    </w:p>
    <w:p>
      <w:pPr>
        <w:pStyle w:val="Style29"/>
        <w:keepNext/>
        <w:keepLines/>
        <w:widowControl w:val="0"/>
        <w:shd w:val="clear" w:color="auto" w:fill="auto"/>
        <w:bidi w:val="0"/>
        <w:spacing w:before="0" w:after="380" w:line="240" w:lineRule="auto"/>
        <w:ind w:left="0" w:right="0" w:firstLine="0"/>
        <w:jc w:val="left"/>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98"/>
      <w:bookmarkEnd w:id="1999"/>
      <w:bookmarkEnd w:id="2000"/>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根据期权价值计算模型来计算限制性股票的公允价值。</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公司采用获授限制性股票额度基数与对应年度个人绩效考 核系数的乘积确定</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22,324,200.00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7,224,300.00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3</w:t>
      </w:r>
      <w:bookmarkEnd w:id="2003"/>
      <w:r>
        <w:rPr>
          <w:color w:val="000000"/>
          <w:spacing w:val="0"/>
          <w:w w:val="100"/>
          <w:position w:val="0"/>
        </w:rPr>
        <w:t>、以现金结算的股份支付情况</w:t>
      </w:r>
      <w:bookmarkEnd w:id="2001"/>
      <w:bookmarkEnd w:id="2002"/>
      <w:bookmarkEnd w:id="2004"/>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4</w:t>
      </w:r>
      <w:bookmarkEnd w:id="2007"/>
      <w:r>
        <w:rPr>
          <w:color w:val="000000"/>
          <w:spacing w:val="0"/>
          <w:w w:val="100"/>
          <w:position w:val="0"/>
        </w:rPr>
        <w:t>、</w:t>
        <w:tab/>
        <w:t>股份支付的修改、终止情况</w:t>
      </w:r>
      <w:bookmarkEnd w:id="2005"/>
      <w:bookmarkEnd w:id="2006"/>
      <w:bookmarkEnd w:id="2008"/>
    </w:p>
    <w:p>
      <w:pPr>
        <w:pStyle w:val="Style29"/>
        <w:keepNext/>
        <w:keepLines/>
        <w:widowControl w:val="0"/>
        <w:shd w:val="clear" w:color="auto" w:fill="auto"/>
        <w:tabs>
          <w:tab w:pos="378" w:val="left"/>
        </w:tabs>
        <w:bidi w:val="0"/>
        <w:spacing w:before="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5</w:t>
      </w:r>
      <w:bookmarkEnd w:id="2011"/>
      <w:r>
        <w:rPr>
          <w:color w:val="000000"/>
          <w:spacing w:val="0"/>
          <w:w w:val="100"/>
          <w:position w:val="0"/>
        </w:rPr>
        <w:t>、</w:t>
        <w:tab/>
        <w:t>其他</w:t>
      </w:r>
      <w:bookmarkEnd w:id="2009"/>
      <w:bookmarkEnd w:id="2010"/>
      <w:bookmarkEnd w:id="2012"/>
    </w:p>
    <w:p>
      <w:pPr>
        <w:pStyle w:val="Style23"/>
        <w:keepNext/>
        <w:keepLines/>
        <w:widowControl w:val="0"/>
        <w:shd w:val="clear" w:color="auto" w:fill="auto"/>
        <w:bidi w:val="0"/>
        <w:spacing w:before="0" w:line="240" w:lineRule="auto"/>
        <w:ind w:left="0" w:right="0" w:firstLine="0"/>
        <w:jc w:val="left"/>
      </w:pPr>
      <w:bookmarkStart w:id="2013" w:name="bookmark2013"/>
      <w:bookmarkStart w:id="2014" w:name="bookmark2014"/>
      <w:bookmarkStart w:id="2015" w:name="bookmark2015"/>
      <w:r>
        <w:rPr>
          <w:color w:val="000000"/>
          <w:spacing w:val="0"/>
          <w:w w:val="100"/>
          <w:position w:val="0"/>
        </w:rPr>
        <w:t>十四、承诺及或有事项</w:t>
      </w:r>
      <w:bookmarkEnd w:id="2013"/>
      <w:bookmarkEnd w:id="2014"/>
      <w:bookmarkEnd w:id="2015"/>
    </w:p>
    <w:p>
      <w:pPr>
        <w:pStyle w:val="Style29"/>
        <w:keepNext/>
        <w:keepLines/>
        <w:widowControl w:val="0"/>
        <w:shd w:val="clear" w:color="auto" w:fill="auto"/>
        <w:tabs>
          <w:tab w:pos="368" w:val="left"/>
        </w:tabs>
        <w:bidi w:val="0"/>
        <w:spacing w:before="0" w:after="26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1</w:t>
      </w:r>
      <w:bookmarkEnd w:id="2018"/>
      <w:r>
        <w:rPr>
          <w:color w:val="000000"/>
          <w:spacing w:val="0"/>
          <w:w w:val="100"/>
          <w:position w:val="0"/>
        </w:rPr>
        <w:t>、</w:t>
        <w:tab/>
        <w:t>重要承诺事项</w:t>
      </w:r>
      <w:bookmarkEnd w:id="2016"/>
      <w:bookmarkEnd w:id="2017"/>
      <w:bookmarkEnd w:id="2019"/>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资产负债表日存在的重要承诺</w:t>
      </w:r>
    </w:p>
    <w:p>
      <w:pPr>
        <w:pStyle w:val="Style25"/>
        <w:keepNext w:val="0"/>
        <w:keepLines w:val="0"/>
        <w:widowControl w:val="0"/>
        <w:shd w:val="clear" w:color="auto" w:fill="auto"/>
        <w:tabs>
          <w:tab w:pos="901" w:val="left"/>
        </w:tabs>
        <w:bidi w:val="0"/>
        <w:spacing w:before="0" w:after="0" w:line="312" w:lineRule="exact"/>
        <w:ind w:left="0" w:right="0"/>
        <w:jc w:val="both"/>
      </w:pPr>
      <w:bookmarkStart w:id="2020" w:name="bookmark2020"/>
      <w:r>
        <w:rPr>
          <w:color w:val="000000"/>
          <w:spacing w:val="0"/>
          <w:w w:val="100"/>
          <w:position w:val="0"/>
        </w:rPr>
        <w:t>（</w:t>
      </w:r>
      <w:bookmarkEnd w:id="20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日，公司与上海昶创投资管理合伙企业（有限合伙）及其他有限合伙人共同发起设立上海创稷投资 中心（有限合伙）（以下简称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上海创稷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），上海创稷的注册资本为人民币</w:t>
      </w:r>
      <w:r>
        <w:rPr>
          <w:rFonts w:ascii="Times New Roman" w:eastAsia="Times New Roman" w:hAnsi="Times New Roman" w:cs="Times New Roman"/>
          <w:color w:val="000000"/>
          <w:spacing w:val="0"/>
          <w:w w:val="100"/>
          <w:position w:val="0"/>
          <w:sz w:val="18"/>
          <w:szCs w:val="18"/>
        </w:rPr>
        <w:t>177,800</w:t>
      </w:r>
      <w:r>
        <w:rPr>
          <w:color w:val="000000"/>
          <w:spacing w:val="0"/>
          <w:w w:val="100"/>
          <w:position w:val="0"/>
        </w:rPr>
        <w:t>万元，其中公司认缴出资人民币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 元，出资比例为</w:t>
      </w:r>
      <w:r>
        <w:rPr>
          <w:rFonts w:ascii="Times New Roman" w:eastAsia="Times New Roman" w:hAnsi="Times New Roman" w:cs="Times New Roman"/>
          <w:color w:val="000000"/>
          <w:spacing w:val="0"/>
          <w:w w:val="100"/>
          <w:position w:val="0"/>
          <w:sz w:val="18"/>
          <w:szCs w:val="18"/>
        </w:rPr>
        <w:t>2.378%</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日，公司已缴纳出资人民币</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p>
    <w:p>
      <w:pPr>
        <w:pStyle w:val="Style25"/>
        <w:keepNext w:val="0"/>
        <w:keepLines w:val="0"/>
        <w:widowControl w:val="0"/>
        <w:shd w:val="clear" w:color="auto" w:fill="auto"/>
        <w:bidi w:val="0"/>
        <w:spacing w:before="0" w:after="400" w:line="312" w:lineRule="exact"/>
        <w:ind w:left="0" w:right="0"/>
        <w:jc w:val="both"/>
      </w:pPr>
      <w:bookmarkStart w:id="2021" w:name="bookmark2021"/>
      <w:r>
        <w:rPr>
          <w:color w:val="000000"/>
          <w:spacing w:val="0"/>
          <w:w w:val="100"/>
          <w:position w:val="0"/>
        </w:rPr>
        <w:t>（</w:t>
      </w:r>
      <w:bookmarkEnd w:id="20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年第二次临时股东大会审议通过了《关于与关联方共同设立产业投资基金暨关 联交易的议案》，同意公司使用自有资金与其他合伙人共同发起成立信息安全产业基金、文化创意产业基金。信息安全产业 基金名称为深圳九合信息安全产业投资一期合伙企业（有限合伙），成立日期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日，基金总规模为人民币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 公司以自有资金出资人民币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万元，其他合伙人出资人民币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日，公司已缴纳出资人民币</w:t>
      </w: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万元。文化创意产业基金名称为深圳九合文化创意产业投资合伙企业（有限合伙），成立日期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日，基金总规模 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亿元，公司以自有资金出资人民币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万元，其他合伙人出资人民币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日，公司已缴 纳出资人民币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9"/>
        <w:keepNext/>
        <w:keepLines/>
        <w:widowControl w:val="0"/>
        <w:shd w:val="clear" w:color="auto" w:fill="auto"/>
        <w:tabs>
          <w:tab w:pos="378" w:val="left"/>
        </w:tabs>
        <w:bidi w:val="0"/>
        <w:spacing w:before="0" w:line="240" w:lineRule="auto"/>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2</w:t>
      </w:r>
      <w:bookmarkEnd w:id="2024"/>
      <w:r>
        <w:rPr>
          <w:color w:val="000000"/>
          <w:spacing w:val="0"/>
          <w:w w:val="100"/>
          <w:position w:val="0"/>
        </w:rPr>
        <w:t>、</w:t>
        <w:tab/>
        <w:t>或有事项</w:t>
      </w:r>
      <w:bookmarkEnd w:id="2022"/>
      <w:bookmarkEnd w:id="2023"/>
      <w:bookmarkEnd w:id="2025"/>
    </w:p>
    <w:p>
      <w:pPr>
        <w:pStyle w:val="Style35"/>
        <w:keepNext/>
        <w:keepLines/>
        <w:widowControl w:val="0"/>
        <w:shd w:val="clear" w:color="auto" w:fill="auto"/>
        <w:tabs>
          <w:tab w:pos="493" w:val="left"/>
        </w:tabs>
        <w:bidi w:val="0"/>
        <w:spacing w:before="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26"/>
      <w:bookmarkEnd w:id="2027"/>
      <w:bookmarkEnd w:id="2029"/>
    </w:p>
    <w:p>
      <w:pPr>
        <w:pStyle w:val="Style2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26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30"/>
      <w:bookmarkEnd w:id="2031"/>
      <w:bookmarkEnd w:id="2033"/>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3</w:t>
      </w:r>
      <w:bookmarkEnd w:id="2036"/>
      <w:r>
        <w:rPr>
          <w:color w:val="000000"/>
          <w:spacing w:val="0"/>
          <w:w w:val="100"/>
          <w:position w:val="0"/>
        </w:rPr>
        <w:t>、</w:t>
        <w:tab/>
        <w:t>其他</w:t>
      </w:r>
      <w:bookmarkEnd w:id="2034"/>
      <w:bookmarkEnd w:id="2035"/>
      <w:bookmarkEnd w:id="2037"/>
    </w:p>
    <w:p>
      <w:pPr>
        <w:pStyle w:val="Style23"/>
        <w:keepNext/>
        <w:keepLines/>
        <w:widowControl w:val="0"/>
        <w:shd w:val="clear" w:color="auto" w:fill="auto"/>
        <w:bidi w:val="0"/>
        <w:spacing w:before="0" w:line="240" w:lineRule="auto"/>
        <w:ind w:left="0" w:right="0" w:firstLine="0"/>
        <w:jc w:val="left"/>
      </w:pPr>
      <w:bookmarkStart w:id="2038" w:name="bookmark2038"/>
      <w:bookmarkStart w:id="2039" w:name="bookmark2039"/>
      <w:bookmarkStart w:id="2040" w:name="bookmark2040"/>
      <w:r>
        <w:rPr>
          <w:color w:val="000000"/>
          <w:spacing w:val="0"/>
          <w:w w:val="100"/>
          <w:position w:val="0"/>
        </w:rPr>
        <w:t>十五、资产负债表日后事项</w:t>
      </w:r>
      <w:bookmarkEnd w:id="2038"/>
      <w:bookmarkEnd w:id="2039"/>
      <w:bookmarkEnd w:id="2040"/>
    </w:p>
    <w:p>
      <w:pPr>
        <w:pStyle w:val="Style29"/>
        <w:keepNext/>
        <w:keepLines/>
        <w:widowControl w:val="0"/>
        <w:shd w:val="clear" w:color="auto" w:fill="auto"/>
        <w:bidi w:val="0"/>
        <w:spacing w:before="0" w:line="240" w:lineRule="auto"/>
        <w:ind w:left="0" w:right="0" w:firstLine="0"/>
        <w:jc w:val="left"/>
      </w:pPr>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41"/>
      <w:bookmarkEnd w:id="2042"/>
      <w:bookmarkEnd w:id="204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3547"/>
        <w:gridCol w:w="2693"/>
        <w:gridCol w:w="192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对财务状况和经营成果的影响数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无法估计影响数的原因</w:t>
            </w:r>
          </w:p>
        </w:tc>
      </w:tr>
      <w:tr>
        <w:trPr>
          <w:trHeight w:val="193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日，公司与深圳泡 椒思志信息技术有限公司（以下简称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泡椒思 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）全体股东签订了《支付现金购买资产协 议》，拟通过支付现金的方式收购各股东合计 持有的泡椒思志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的股权，交易具体内容 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日在公司公开信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21"/>
        <w:gridCol w:w="3547"/>
        <w:gridCol w:w="2693"/>
        <w:gridCol w:w="1920"/>
      </w:tblGrid>
      <w:tr>
        <w:trPr>
          <w:trHeight w:val="723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关于现金收购深圳 泡椒思志信息技术有限公司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股权的公 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日，公司召开第三 届董事会第九次会议审议通过了《关于支付 现金收购深圳泡椒思志信息技术有限公司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 司召开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 《关于支付现金收购深圳泡椒思志信息技术 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日，本次交易标的泡椒思志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已变更至公司名下，相关工商变更手续已办 理完毕。公司已按照《支付现金购买资产协 议》支付本次交易的现金对价人民币</w:t>
            </w:r>
            <w:r>
              <w:rPr>
                <w:rFonts w:ascii="Times New Roman" w:eastAsia="Times New Roman" w:hAnsi="Times New Roman" w:cs="Times New Roman"/>
                <w:color w:val="000000"/>
                <w:spacing w:val="0"/>
                <w:w w:val="100"/>
                <w:position w:val="0"/>
                <w:sz w:val="18"/>
                <w:szCs w:val="18"/>
              </w:rPr>
              <w:t xml:space="preserve">17,815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 第三届董事会第八次会议审议通过了《关于 公司对外投资设立合资公司的议案》，同意公 司使用自有资金与互动派科技股份有限公 司、黄晋先生共同出资设立合资公司，合资 公司注册资本为人民币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万元，公司认缴 出资人民币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万元，股权比例为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日，合资公司已完成工商注册 登记手续正式成立，企业名称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广州数沃信息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44"/>
      <w:bookmarkEnd w:id="2045"/>
      <w:bookmarkEnd w:id="2046"/>
    </w:p>
    <w:p>
      <w:pPr>
        <w:pStyle w:val="Style25"/>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mc:AlternateContent>
          <mc:Choice Requires="wps">
            <w:drawing>
              <wp:anchor distT="0" distB="0" distL="114300" distR="114300" simplePos="0" relativeHeight="125829393" behindDoc="0" locked="0" layoutInCell="1" allowOverlap="1">
                <wp:simplePos x="0" y="0"/>
                <wp:positionH relativeFrom="page">
                  <wp:posOffset>6076315</wp:posOffset>
                </wp:positionH>
                <wp:positionV relativeFrom="paragraph">
                  <wp:posOffset>12700</wp:posOffset>
                </wp:positionV>
                <wp:extent cx="688975" cy="146050"/>
                <wp:wrapSquare wrapText="left"/>
                <wp:docPr id="35" name="Shape 35"/>
                <a:graphic xmlns:a="http://schemas.openxmlformats.org/drawingml/2006/main">
                  <a:graphicData uri="http://schemas.microsoft.com/office/word/2010/wordprocessingShape">
                    <wps:wsp>
                      <wps:cNvSpPr txBox="1"/>
                      <wps:spPr>
                        <a:xfrm>
                          <a:ext cx="68897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22,416,566.55</w:t>
                            </w:r>
                          </w:p>
                        </w:txbxContent>
                      </wps:txbx>
                      <wps:bodyPr wrap="none" lIns="0" tIns="0" rIns="0" bIns="0">
                        <a:noAutoFit/>
                      </wps:bodyPr>
                    </wps:wsp>
                  </a:graphicData>
                </a:graphic>
              </wp:anchor>
            </w:drawing>
          </mc:Choice>
          <mc:Fallback>
            <w:pict>
              <v:shape id="_x0000_s1061" type="#_x0000_t202" style="position:absolute;margin-left:478.44999999999999pt;margin-top:1.pt;width:54.25pt;height:11.5pt;z-index:-125829360;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22,416,566.55</w:t>
                      </w:r>
                    </w:p>
                  </w:txbxContent>
                </v:textbox>
                <w10:wrap type="square" side="left" anchorx="page"/>
              </v:shape>
            </w:pict>
          </mc:Fallback>
        </mc:AlternateContent>
      </w:r>
      <w:r>
        <w:rPr>
          <w:color w:val="000000"/>
          <w:spacing w:val="0"/>
          <w:w w:val="100"/>
          <w:position w:val="0"/>
        </w:rPr>
        <w:t>拟分配的利润或股利</w:t>
      </w:r>
    </w:p>
    <w:p>
      <w:pPr>
        <w:pStyle w:val="Style29"/>
        <w:keepNext/>
        <w:keepLines/>
        <w:widowControl w:val="0"/>
        <w:shd w:val="clear" w:color="auto" w:fill="auto"/>
        <w:tabs>
          <w:tab w:pos="371" w:val="left"/>
        </w:tabs>
        <w:bidi w:val="0"/>
        <w:spacing w:before="0" w:after="38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3</w:t>
      </w:r>
      <w:bookmarkEnd w:id="2049"/>
      <w:r>
        <w:rPr>
          <w:color w:val="000000"/>
          <w:spacing w:val="0"/>
          <w:w w:val="100"/>
          <w:position w:val="0"/>
        </w:rPr>
        <w:t>、</w:t>
        <w:tab/>
        <w:t>销售退回</w:t>
      </w:r>
      <w:bookmarkEnd w:id="2047"/>
      <w:bookmarkEnd w:id="2048"/>
      <w:bookmarkEnd w:id="2050"/>
    </w:p>
    <w:p>
      <w:pPr>
        <w:pStyle w:val="Style29"/>
        <w:keepNext/>
        <w:keepLines/>
        <w:widowControl w:val="0"/>
        <w:shd w:val="clear" w:color="auto" w:fill="auto"/>
        <w:tabs>
          <w:tab w:pos="371" w:val="left"/>
        </w:tabs>
        <w:bidi w:val="0"/>
        <w:spacing w:before="0" w:after="26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4</w:t>
      </w:r>
      <w:bookmarkEnd w:id="2053"/>
      <w:r>
        <w:rPr>
          <w:color w:val="000000"/>
          <w:spacing w:val="0"/>
          <w:w w:val="100"/>
          <w:position w:val="0"/>
        </w:rPr>
        <w:t>、</w:t>
        <w:tab/>
        <w:t>其他资产负债表日后事项说明</w:t>
      </w:r>
      <w:bookmarkEnd w:id="2051"/>
      <w:bookmarkEnd w:id="2052"/>
      <w:bookmarkEnd w:id="2054"/>
    </w:p>
    <w:p>
      <w:pPr>
        <w:pStyle w:val="Style25"/>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年第二次临时股东大会审议通过《关于回购公司股份用以实施员工持股计划的议案》， 自本次股东大会审议通过之日起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个月内，同意公司以自筹资金择机进行股份回购，回购资金总额最高不超过人民币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 回购股份价格不超过人民币</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股，本次回购股份将作为后期实施公司员工持股计划的股票来源，过户至员工持股计划账 户。于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日，公司通过股票回购专用证券账户以集中竞价交易方式回购公司股份共计</w:t>
      </w:r>
      <w:r>
        <w:rPr>
          <w:rFonts w:ascii="Times New Roman" w:eastAsia="Times New Roman" w:hAnsi="Times New Roman" w:cs="Times New Roman"/>
          <w:color w:val="000000"/>
          <w:spacing w:val="0"/>
          <w:w w:val="100"/>
          <w:position w:val="0"/>
          <w:sz w:val="18"/>
          <w:szCs w:val="18"/>
        </w:rPr>
        <w:t>5,847,069</w:t>
      </w:r>
      <w:r>
        <w:rPr>
          <w:color w:val="000000"/>
          <w:spacing w:val="0"/>
          <w:w w:val="100"/>
          <w:position w:val="0"/>
        </w:rPr>
        <w:t>股，总金额为人民 币</w:t>
      </w:r>
      <w:r>
        <w:rPr>
          <w:rFonts w:ascii="Times New Roman" w:eastAsia="Times New Roman" w:hAnsi="Times New Roman" w:cs="Times New Roman"/>
          <w:color w:val="000000"/>
          <w:spacing w:val="0"/>
          <w:w w:val="100"/>
          <w:position w:val="0"/>
          <w:sz w:val="18"/>
          <w:szCs w:val="18"/>
        </w:rPr>
        <w:t>99,979,573</w:t>
      </w:r>
      <w:r>
        <w:rPr>
          <w:color w:val="000000"/>
          <w:spacing w:val="0"/>
          <w:w w:val="100"/>
          <w:position w:val="0"/>
        </w:rPr>
        <w:t>元（不含交易费），回购股份占公司总股本的比例为</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,最高成交价为人民币</w:t>
      </w:r>
      <w:r>
        <w:rPr>
          <w:rFonts w:ascii="Times New Roman" w:eastAsia="Times New Roman" w:hAnsi="Times New Roman" w:cs="Times New Roman"/>
          <w:color w:val="000000"/>
          <w:spacing w:val="0"/>
          <w:w w:val="100"/>
          <w:position w:val="0"/>
          <w:sz w:val="18"/>
          <w:szCs w:val="18"/>
        </w:rPr>
        <w:t>18.11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股，最低成交价为人 民币</w:t>
      </w:r>
      <w:r>
        <w:rPr>
          <w:rFonts w:ascii="Times New Roman" w:eastAsia="Times New Roman" w:hAnsi="Times New Roman" w:cs="Times New Roman"/>
          <w:color w:val="000000"/>
          <w:spacing w:val="0"/>
          <w:w w:val="100"/>
          <w:position w:val="0"/>
          <w:sz w:val="18"/>
          <w:szCs w:val="18"/>
        </w:rPr>
        <w:t xml:space="preserve">15.9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股，成交均价为人民币</w:t>
      </w:r>
      <w:r>
        <w:rPr>
          <w:rFonts w:ascii="Times New Roman" w:eastAsia="Times New Roman" w:hAnsi="Times New Roman" w:cs="Times New Roman"/>
          <w:color w:val="000000"/>
          <w:spacing w:val="0"/>
          <w:w w:val="100"/>
          <w:position w:val="0"/>
          <w:sz w:val="18"/>
          <w:szCs w:val="18"/>
        </w:rPr>
        <w:t>17.099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3"/>
        <w:keepNext/>
        <w:keepLines/>
        <w:widowControl w:val="0"/>
        <w:shd w:val="clear" w:color="auto" w:fill="auto"/>
        <w:bidi w:val="0"/>
        <w:spacing w:before="0" w:line="240" w:lineRule="auto"/>
        <w:ind w:left="0" w:right="0" w:firstLine="0"/>
        <w:jc w:val="left"/>
      </w:pPr>
      <w:bookmarkStart w:id="2055" w:name="bookmark2055"/>
      <w:bookmarkStart w:id="2056" w:name="bookmark2056"/>
      <w:bookmarkStart w:id="2057" w:name="bookmark2057"/>
      <w:r>
        <w:rPr>
          <w:color w:val="000000"/>
          <w:spacing w:val="0"/>
          <w:w w:val="100"/>
          <w:position w:val="0"/>
        </w:rPr>
        <w:t>十六、其他重要事项</w:t>
      </w:r>
      <w:bookmarkEnd w:id="2055"/>
      <w:bookmarkEnd w:id="2056"/>
      <w:bookmarkEnd w:id="2057"/>
    </w:p>
    <w:p>
      <w:pPr>
        <w:pStyle w:val="Style29"/>
        <w:keepNext/>
        <w:keepLines/>
        <w:widowControl w:val="0"/>
        <w:shd w:val="clear" w:color="auto" w:fill="auto"/>
        <w:bidi w:val="0"/>
        <w:spacing w:before="0" w:line="240" w:lineRule="auto"/>
        <w:ind w:left="0" w:right="0" w:firstLine="0"/>
        <w:jc w:val="left"/>
      </w:pPr>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58"/>
      <w:bookmarkEnd w:id="2059"/>
      <w:bookmarkEnd w:id="2060"/>
    </w:p>
    <w:p>
      <w:pPr>
        <w:pStyle w:val="Style35"/>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3" w:name="bookmark20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61"/>
      <w:bookmarkEnd w:id="2062"/>
      <w:bookmarkEnd w:id="206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140"/>
        <w:jc w:val="left"/>
      </w:pPr>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64"/>
      <w:bookmarkEnd w:id="2065"/>
      <w:bookmarkEnd w:id="2066"/>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2</w:t>
      </w:r>
      <w:bookmarkEnd w:id="2069"/>
      <w:r>
        <w:rPr>
          <w:color w:val="000000"/>
          <w:spacing w:val="0"/>
          <w:w w:val="100"/>
          <w:position w:val="0"/>
        </w:rPr>
        <w:t>、</w:t>
        <w:tab/>
        <w:t>债务重组</w:t>
      </w:r>
      <w:bookmarkEnd w:id="2067"/>
      <w:bookmarkEnd w:id="2068"/>
      <w:bookmarkEnd w:id="2070"/>
    </w:p>
    <w:p>
      <w:pPr>
        <w:pStyle w:val="Style29"/>
        <w:keepNext/>
        <w:keepLines/>
        <w:widowControl w:val="0"/>
        <w:shd w:val="clear" w:color="auto" w:fill="auto"/>
        <w:tabs>
          <w:tab w:pos="378" w:val="left"/>
        </w:tabs>
        <w:bidi w:val="0"/>
        <w:spacing w:before="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3</w:t>
      </w:r>
      <w:bookmarkEnd w:id="2073"/>
      <w:r>
        <w:rPr>
          <w:color w:val="000000"/>
          <w:spacing w:val="0"/>
          <w:w w:val="100"/>
          <w:position w:val="0"/>
        </w:rPr>
        <w:t>、</w:t>
        <w:tab/>
        <w:t>资产置换</w:t>
      </w:r>
      <w:bookmarkEnd w:id="2071"/>
      <w:bookmarkEnd w:id="2072"/>
      <w:bookmarkEnd w:id="2074"/>
    </w:p>
    <w:p>
      <w:pPr>
        <w:pStyle w:val="Style35"/>
        <w:keepNext/>
        <w:keepLines/>
        <w:widowControl w:val="0"/>
        <w:shd w:val="clear" w:color="auto" w:fill="auto"/>
        <w:tabs>
          <w:tab w:pos="493" w:val="left"/>
        </w:tabs>
        <w:bidi w:val="0"/>
        <w:spacing w:before="0" w:line="240" w:lineRule="auto"/>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75"/>
      <w:bookmarkEnd w:id="2076"/>
      <w:bookmarkEnd w:id="2078"/>
    </w:p>
    <w:p>
      <w:pPr>
        <w:pStyle w:val="Style35"/>
        <w:keepNext/>
        <w:keepLines/>
        <w:widowControl w:val="0"/>
        <w:shd w:val="clear" w:color="auto" w:fill="auto"/>
        <w:tabs>
          <w:tab w:pos="493" w:val="left"/>
        </w:tabs>
        <w:bidi w:val="0"/>
        <w:spacing w:before="0" w:line="240" w:lineRule="auto"/>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79"/>
      <w:bookmarkEnd w:id="2080"/>
      <w:bookmarkEnd w:id="2082"/>
    </w:p>
    <w:p>
      <w:pPr>
        <w:pStyle w:val="Style29"/>
        <w:keepNext/>
        <w:keepLines/>
        <w:widowControl w:val="0"/>
        <w:shd w:val="clear" w:color="auto" w:fill="auto"/>
        <w:tabs>
          <w:tab w:pos="378" w:val="left"/>
        </w:tabs>
        <w:bidi w:val="0"/>
        <w:spacing w:before="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4</w:t>
      </w:r>
      <w:bookmarkEnd w:id="2085"/>
      <w:r>
        <w:rPr>
          <w:color w:val="000000"/>
          <w:spacing w:val="0"/>
          <w:w w:val="100"/>
          <w:position w:val="0"/>
        </w:rPr>
        <w:t>、</w:t>
        <w:tab/>
        <w:t>年金计划</w:t>
      </w:r>
      <w:bookmarkEnd w:id="2083"/>
      <w:bookmarkEnd w:id="2084"/>
      <w:bookmarkEnd w:id="2086"/>
    </w:p>
    <w:p>
      <w:pPr>
        <w:pStyle w:val="Style29"/>
        <w:keepNext/>
        <w:keepLines/>
        <w:widowControl w:val="0"/>
        <w:shd w:val="clear" w:color="auto" w:fill="auto"/>
        <w:tabs>
          <w:tab w:pos="378" w:val="left"/>
        </w:tabs>
        <w:bidi w:val="0"/>
        <w:spacing w:before="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5</w:t>
      </w:r>
      <w:bookmarkEnd w:id="2089"/>
      <w:r>
        <w:rPr>
          <w:color w:val="000000"/>
          <w:spacing w:val="0"/>
          <w:w w:val="100"/>
          <w:position w:val="0"/>
        </w:rPr>
        <w:t>、</w:t>
        <w:tab/>
        <w:t>终止经营</w:t>
      </w:r>
      <w:bookmarkEnd w:id="2087"/>
      <w:bookmarkEnd w:id="2088"/>
      <w:bookmarkEnd w:id="209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6</w:t>
      </w:r>
      <w:bookmarkEnd w:id="2093"/>
      <w:r>
        <w:rPr>
          <w:color w:val="000000"/>
          <w:spacing w:val="0"/>
          <w:w w:val="100"/>
          <w:position w:val="0"/>
        </w:rPr>
        <w:t>、分部信息</w:t>
      </w:r>
      <w:bookmarkEnd w:id="2091"/>
      <w:bookmarkEnd w:id="2092"/>
      <w:bookmarkEnd w:id="2094"/>
    </w:p>
    <w:p>
      <w:pPr>
        <w:pStyle w:val="Style35"/>
        <w:keepNext/>
        <w:keepLines/>
        <w:widowControl w:val="0"/>
        <w:shd w:val="clear" w:color="auto" w:fill="auto"/>
        <w:bidi w:val="0"/>
        <w:spacing w:before="0" w:after="280" w:line="240" w:lineRule="auto"/>
        <w:ind w:left="0" w:right="0" w:firstLine="0"/>
        <w:jc w:val="left"/>
      </w:pPr>
      <w:bookmarkStart w:id="2095" w:name="bookmark2095"/>
      <w:bookmarkStart w:id="2096" w:name="bookmark2096"/>
      <w:bookmarkStart w:id="2097" w:name="bookmark2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095"/>
      <w:bookmarkEnd w:id="2096"/>
      <w:bookmarkEnd w:id="2097"/>
    </w:p>
    <w:p>
      <w:pPr>
        <w:pStyle w:val="Style25"/>
        <w:keepNext w:val="0"/>
        <w:keepLines w:val="0"/>
        <w:widowControl w:val="0"/>
        <w:shd w:val="clear" w:color="auto" w:fill="auto"/>
        <w:bidi w:val="0"/>
        <w:spacing w:before="0" w:after="360" w:line="302" w:lineRule="exact"/>
        <w:ind w:left="380" w:right="0" w:firstLine="0"/>
        <w:jc w:val="left"/>
      </w:pPr>
      <w:r>
        <w:rPr>
          <w:color w:val="000000"/>
          <w:spacing w:val="0"/>
          <w:w w:val="100"/>
          <w:position w:val="0"/>
        </w:rPr>
        <w:t>公司以内部组织结构、管理要求、内部报告制度等为依据确定经营分部。 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年度以公司各事业部分部为基础确定报告分部。</w:t>
      </w:r>
      <w:r>
        <w:br w:type="page"/>
      </w:r>
    </w:p>
    <w:p>
      <w:pPr>
        <w:pStyle w:val="Style35"/>
        <w:keepNext/>
        <w:keepLines/>
        <w:widowControl w:val="0"/>
        <w:shd w:val="clear" w:color="auto" w:fill="auto"/>
        <w:bidi w:val="0"/>
        <w:spacing w:before="0" w:line="240" w:lineRule="auto"/>
        <w:ind w:left="0" w:right="0" w:firstLine="140"/>
        <w:jc w:val="left"/>
      </w:pPr>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098"/>
      <w:bookmarkEnd w:id="2099"/>
      <w:bookmarkEnd w:id="210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272,878,535.99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156,815,302.94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30,275,701.97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13,054,382.29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54,514,232.21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11,033,725.94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174,381,925.57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82,816,964.01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127,064,624.36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14,940,548.32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659,115,020.10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278,660,923.50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tabs>
          <w:tab w:pos="493" w:val="left"/>
        </w:tabs>
        <w:bidi w:val="0"/>
        <w:spacing w:before="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01"/>
      <w:bookmarkEnd w:id="2102"/>
      <w:bookmarkEnd w:id="2104"/>
    </w:p>
    <w:p>
      <w:pPr>
        <w:pStyle w:val="Style35"/>
        <w:keepNext/>
        <w:keepLines/>
        <w:widowControl w:val="0"/>
        <w:shd w:val="clear" w:color="auto" w:fill="auto"/>
        <w:tabs>
          <w:tab w:pos="493" w:val="left"/>
        </w:tabs>
        <w:bidi w:val="0"/>
        <w:spacing w:before="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w:t>
      </w:r>
      <w:bookmarkEnd w:id="210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05"/>
      <w:bookmarkEnd w:id="2106"/>
      <w:bookmarkEnd w:id="2108"/>
    </w:p>
    <w:p>
      <w:pPr>
        <w:pStyle w:val="Style29"/>
        <w:keepNext/>
        <w:keepLines/>
        <w:widowControl w:val="0"/>
        <w:shd w:val="clear" w:color="auto" w:fill="auto"/>
        <w:tabs>
          <w:tab w:pos="373" w:val="left"/>
        </w:tabs>
        <w:bidi w:val="0"/>
        <w:spacing w:before="0" w:after="26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7</w:t>
      </w:r>
      <w:bookmarkEnd w:id="2111"/>
      <w:r>
        <w:rPr>
          <w:color w:val="000000"/>
          <w:spacing w:val="0"/>
          <w:w w:val="100"/>
          <w:position w:val="0"/>
        </w:rPr>
        <w:t>、</w:t>
        <w:tab/>
        <w:t>其他对投资者决策有影响的重要交易和事项</w:t>
      </w:r>
      <w:bookmarkEnd w:id="2109"/>
      <w:bookmarkEnd w:id="2110"/>
      <w:bookmarkEnd w:id="2112"/>
    </w:p>
    <w:p>
      <w:pPr>
        <w:pStyle w:val="Style25"/>
        <w:keepNext w:val="0"/>
        <w:keepLines w:val="0"/>
        <w:widowControl w:val="0"/>
        <w:shd w:val="clear" w:color="auto" w:fill="auto"/>
        <w:bidi w:val="0"/>
        <w:spacing w:before="0" w:after="360" w:line="31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日收到中国证券监督管理委员会《调查通知书》，编号：深证调查字</w:t>
      </w:r>
      <w:r>
        <w:rPr>
          <w:rFonts w:ascii="Times New Roman" w:eastAsia="Times New Roman" w:hAnsi="Times New Roman" w:cs="Times New Roman"/>
          <w:color w:val="000000"/>
          <w:spacing w:val="0"/>
          <w:w w:val="100"/>
          <w:position w:val="0"/>
          <w:sz w:val="18"/>
          <w:szCs w:val="18"/>
        </w:rPr>
        <w:t>16272</w:t>
      </w:r>
      <w:r>
        <w:rPr>
          <w:color w:val="000000"/>
          <w:spacing w:val="0"/>
          <w:w w:val="100"/>
          <w:position w:val="0"/>
        </w:rPr>
        <w:t>号，通知书的内容为： 因你公司涉嫌信息披露违法违规，根据《中华人民共和国证券法》的有关规定，我会决定对你公司立案调查，请予以配合。 公司董事长景晓军先生于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日收到中国证券监督管理委员会《调查通知书》，编号：深证调查字</w:t>
      </w:r>
      <w:r>
        <w:rPr>
          <w:rFonts w:ascii="Times New Roman" w:eastAsia="Times New Roman" w:hAnsi="Times New Roman" w:cs="Times New Roman"/>
          <w:color w:val="000000"/>
          <w:spacing w:val="0"/>
          <w:w w:val="100"/>
          <w:position w:val="0"/>
          <w:sz w:val="18"/>
          <w:szCs w:val="18"/>
        </w:rPr>
        <w:t>16273</w:t>
      </w:r>
      <w:r>
        <w:rPr>
          <w:color w:val="000000"/>
          <w:spacing w:val="0"/>
          <w:w w:val="100"/>
          <w:position w:val="0"/>
        </w:rPr>
        <w:t>号，通知 书的内容为：因涉嫌信息披露违法违规，根据《中华人民共和国证券法》的有关规定，我会决定对你立案调查，请予以配合。 根据中国证监会《关于改革完善并严格实施上市公司退市制度的若干意见》和《深圳证券交易所创业析股票上市规则（</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年修订）》的有关规定，如本公司存在或涉嫌存在信息披露违规行为的，公司股票可能出现暂停上市风险。</w:t>
      </w:r>
    </w:p>
    <w:p>
      <w:pPr>
        <w:pStyle w:val="Style29"/>
        <w:keepNext/>
        <w:keepLines/>
        <w:widowControl w:val="0"/>
        <w:shd w:val="clear" w:color="auto" w:fill="auto"/>
        <w:tabs>
          <w:tab w:pos="378" w:val="left"/>
        </w:tabs>
        <w:bidi w:val="0"/>
        <w:spacing w:before="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8</w:t>
      </w:r>
      <w:bookmarkEnd w:id="2115"/>
      <w:r>
        <w:rPr>
          <w:color w:val="000000"/>
          <w:spacing w:val="0"/>
          <w:w w:val="100"/>
          <w:position w:val="0"/>
        </w:rPr>
        <w:t>、</w:t>
        <w:tab/>
        <w:t>其他</w:t>
      </w:r>
      <w:bookmarkEnd w:id="2113"/>
      <w:bookmarkEnd w:id="2114"/>
      <w:bookmarkEnd w:id="2116"/>
    </w:p>
    <w:p>
      <w:pPr>
        <w:pStyle w:val="Style23"/>
        <w:keepNext/>
        <w:keepLines/>
        <w:widowControl w:val="0"/>
        <w:shd w:val="clear" w:color="auto" w:fill="auto"/>
        <w:bidi w:val="0"/>
        <w:spacing w:before="0" w:line="240" w:lineRule="auto"/>
        <w:ind w:left="0" w:right="0" w:firstLine="0"/>
        <w:jc w:val="left"/>
      </w:pPr>
      <w:bookmarkStart w:id="2117" w:name="bookmark2117"/>
      <w:bookmarkStart w:id="2118" w:name="bookmark2118"/>
      <w:bookmarkStart w:id="2119" w:name="bookmark2119"/>
      <w:r>
        <w:rPr>
          <w:color w:val="000000"/>
          <w:spacing w:val="0"/>
          <w:w w:val="100"/>
          <w:position w:val="0"/>
        </w:rPr>
        <w:t>十七、母公司财务报表主要项目注释</w:t>
      </w:r>
      <w:bookmarkEnd w:id="2117"/>
      <w:bookmarkEnd w:id="2118"/>
      <w:bookmarkEnd w:id="2119"/>
    </w:p>
    <w:p>
      <w:pPr>
        <w:pStyle w:val="Style29"/>
        <w:keepNext/>
        <w:keepLines/>
        <w:widowControl w:val="0"/>
        <w:shd w:val="clear" w:color="auto" w:fill="auto"/>
        <w:bidi w:val="0"/>
        <w:spacing w:before="0" w:line="240" w:lineRule="auto"/>
        <w:ind w:left="0" w:right="0" w:firstLine="0"/>
        <w:jc w:val="left"/>
      </w:pPr>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20"/>
      <w:bookmarkEnd w:id="2121"/>
      <w:bookmarkEnd w:id="2122"/>
    </w:p>
    <w:p>
      <w:pPr>
        <w:pStyle w:val="Style35"/>
        <w:keepNext/>
        <w:keepLines/>
        <w:widowControl w:val="0"/>
        <w:shd w:val="clear" w:color="auto" w:fill="auto"/>
        <w:bidi w:val="0"/>
        <w:spacing w:before="0" w:line="240" w:lineRule="auto"/>
        <w:ind w:left="0" w:right="0" w:firstLine="0"/>
        <w:jc w:val="left"/>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23"/>
      <w:bookmarkEnd w:id="2124"/>
      <w:bookmarkEnd w:id="2125"/>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204,438,</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183,987,5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13,139,17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86,695,552.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183,987,5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86,695,552.</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156,063,058.54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7,513,550.74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156,063,058.54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7,513,550.74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27,911,047.28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2,791,104.73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14,740,142.20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4,422,042.66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5,723,801.74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5,723,801.74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204,438,049.76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20,450,499.87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bidi w:val="0"/>
        <w:spacing w:before="0" w:line="240" w:lineRule="auto"/>
        <w:ind w:left="0" w:right="0" w:firstLine="0"/>
        <w:jc w:val="left"/>
      </w:pPr>
      <w:bookmarkStart w:id="2126" w:name="bookmark2126"/>
      <w:bookmarkStart w:id="2127" w:name="bookmark2127"/>
      <w:bookmarkStart w:id="2128" w:name="bookmark21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26"/>
      <w:bookmarkEnd w:id="2127"/>
      <w:bookmarkEnd w:id="212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7,652,125.19</w:t>
      </w:r>
      <w:r>
        <w:rPr>
          <w:color w:val="000000"/>
          <w:spacing w:val="0"/>
          <w:w w:val="100"/>
          <w:position w:val="0"/>
        </w:rPr>
        <w:t>元；本期收回或转回坏账准备金额元。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29"/>
      <w:bookmarkEnd w:id="2130"/>
      <w:bookmarkEnd w:id="213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340,800.00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35"/>
        <w:keepNext/>
        <w:keepLines/>
        <w:widowControl w:val="0"/>
        <w:numPr>
          <w:ilvl w:val="0"/>
          <w:numId w:val="81"/>
        </w:numPr>
        <w:shd w:val="clear" w:color="auto" w:fill="auto"/>
        <w:bidi w:val="0"/>
        <w:spacing w:before="0" w:line="240" w:lineRule="auto"/>
        <w:ind w:left="0" w:right="0" w:firstLine="140"/>
        <w:jc w:val="left"/>
      </w:pPr>
      <w:bookmarkStart w:id="2133" w:name="bookmark2133"/>
      <w:bookmarkStart w:id="2134" w:name="bookmark2134"/>
      <w:bookmarkStart w:id="2135" w:name="bookmark2135"/>
      <w:bookmarkStart w:id="2136" w:name="bookmark2136"/>
      <w:bookmarkEnd w:id="2135"/>
      <w:r>
        <w:rPr>
          <w:color w:val="000000"/>
          <w:spacing w:val="0"/>
          <w:w w:val="100"/>
          <w:position w:val="0"/>
        </w:rPr>
        <w:t>按欠款方归集的期末余额前五名的应收账款情况</w:t>
      </w:r>
      <w:bookmarkEnd w:id="2133"/>
      <w:bookmarkEnd w:id="2134"/>
      <w:bookmarkEnd w:id="2136"/>
    </w:p>
    <w:tbl>
      <w:tblPr>
        <w:tblOverlap w:val="never"/>
        <w:jc w:val="left"/>
        <w:tblLayout w:type="fixed"/>
      </w:tblPr>
      <w:tblGrid>
        <w:gridCol w:w="1978"/>
        <w:gridCol w:w="2174"/>
        <w:gridCol w:w="2218"/>
        <w:gridCol w:w="2165"/>
      </w:tblGrid>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前五名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28,604,876.00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2,298,653.80</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14,362,240.70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718,112.03</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12,155,583.70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3,646,675.11</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6,677,042.58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333,852.13</w:t>
            </w:r>
          </w:p>
        </w:tc>
      </w:tr>
      <w:tr>
        <w:trPr>
          <w:trHeight w:val="3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6,471,341.12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323,567.06</w:t>
            </w:r>
          </w:p>
        </w:tc>
      </w:tr>
      <w:tr>
        <w:trPr>
          <w:trHeight w:val="35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68,271,084.10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7,320,860.13</w:t>
            </w:r>
          </w:p>
        </w:tc>
      </w:tr>
    </w:tbl>
    <w:p>
      <w:pPr>
        <w:widowControl w:val="0"/>
        <w:spacing w:after="639" w:line="1" w:lineRule="exact"/>
      </w:pPr>
    </w:p>
    <w:p>
      <w:pPr>
        <w:pStyle w:val="Style35"/>
        <w:keepNext/>
        <w:keepLines/>
        <w:widowControl w:val="0"/>
        <w:numPr>
          <w:ilvl w:val="0"/>
          <w:numId w:val="81"/>
        </w:numPr>
        <w:shd w:val="clear" w:color="auto" w:fill="auto"/>
        <w:tabs>
          <w:tab w:pos="493" w:val="left"/>
        </w:tabs>
        <w:bidi w:val="0"/>
        <w:spacing w:before="0" w:line="240" w:lineRule="auto"/>
        <w:ind w:left="0" w:right="0" w:firstLine="0"/>
        <w:jc w:val="left"/>
      </w:pPr>
      <w:bookmarkStart w:id="2137" w:name="bookmark2137"/>
      <w:bookmarkStart w:id="2138" w:name="bookmark2138"/>
      <w:bookmarkStart w:id="2139" w:name="bookmark2139"/>
      <w:bookmarkStart w:id="2140" w:name="bookmark2140"/>
      <w:bookmarkEnd w:id="2139"/>
      <w:r>
        <w:rPr>
          <w:color w:val="000000"/>
          <w:spacing w:val="0"/>
          <w:w w:val="100"/>
          <w:position w:val="0"/>
        </w:rPr>
        <w:t>因金融资产转移而终止确认的应收账款</w:t>
      </w:r>
      <w:bookmarkEnd w:id="2137"/>
      <w:bookmarkEnd w:id="2138"/>
      <w:bookmarkEnd w:id="2140"/>
    </w:p>
    <w:p>
      <w:pPr>
        <w:pStyle w:val="Style35"/>
        <w:keepNext/>
        <w:keepLines/>
        <w:widowControl w:val="0"/>
        <w:numPr>
          <w:ilvl w:val="0"/>
          <w:numId w:val="81"/>
        </w:numPr>
        <w:shd w:val="clear" w:color="auto" w:fill="auto"/>
        <w:tabs>
          <w:tab w:pos="493" w:val="left"/>
        </w:tabs>
        <w:bidi w:val="0"/>
        <w:spacing w:before="0" w:line="240" w:lineRule="auto"/>
        <w:ind w:left="0" w:right="0" w:firstLine="0"/>
        <w:jc w:val="left"/>
      </w:pPr>
      <w:bookmarkStart w:id="2141" w:name="bookmark2141"/>
      <w:bookmarkStart w:id="2142" w:name="bookmark2142"/>
      <w:bookmarkStart w:id="2143" w:name="bookmark2143"/>
      <w:bookmarkStart w:id="2144" w:name="bookmark2144"/>
      <w:bookmarkEnd w:id="2143"/>
      <w:r>
        <w:rPr>
          <w:color w:val="000000"/>
          <w:spacing w:val="0"/>
          <w:w w:val="100"/>
          <w:position w:val="0"/>
        </w:rPr>
        <w:t>转移应收账款且继续涉入形成的资产、负债金额</w:t>
      </w:r>
      <w:bookmarkEnd w:id="2141"/>
      <w:bookmarkEnd w:id="2142"/>
      <w:bookmarkEnd w:id="2144"/>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45"/>
      <w:bookmarkEnd w:id="2146"/>
      <w:bookmarkEnd w:id="2147"/>
    </w:p>
    <w:p>
      <w:pPr>
        <w:pStyle w:val="Style35"/>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0" w:name="bookmark21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48"/>
      <w:bookmarkEnd w:id="2149"/>
      <w:bookmarkEnd w:id="215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12,355,27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88.04%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23,882,7</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10,662,48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1,678,755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10,446,863.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23,882,7</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10,662,48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14,034,03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10,446,863.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6,280,733.38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295,592.84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6,280,733.38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295,592.84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3,402,772.16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72,205.98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1,920,673.40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576,202.02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12,278,536.84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12,276,226.84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23,882,715.78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13,220,227.68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2151" w:name="bookmark2151"/>
      <w:bookmarkStart w:id="2152" w:name="bookmark2152"/>
      <w:bookmarkStart w:id="2153" w:name="bookmark21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51"/>
      <w:bookmarkEnd w:id="2152"/>
      <w:bookmarkEnd w:id="215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268,515.41</w:t>
      </w:r>
      <w:r>
        <w:rPr>
          <w:color w:val="000000"/>
          <w:spacing w:val="0"/>
          <w:w w:val="100"/>
          <w:position w:val="0"/>
        </w:rPr>
        <w:t>元；本期收回或转回坏账准备金额元。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2154" w:name="bookmark2154"/>
      <w:bookmarkStart w:id="2155" w:name="bookmark2155"/>
      <w:bookmarkStart w:id="2156" w:name="bookmark2156"/>
      <w:bookmarkStart w:id="2157" w:name="bookmark2157"/>
      <w:r>
        <w:rPr>
          <w:color w:val="000000"/>
          <w:spacing w:val="0"/>
          <w:w w:val="100"/>
          <w:position w:val="0"/>
        </w:rPr>
        <w:t>（</w:t>
      </w:r>
      <w:bookmarkEnd w:id="2156"/>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54"/>
      <w:bookmarkEnd w:id="2155"/>
      <w:bookmarkEnd w:id="215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1,160,504.32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shd w:val="clear" w:color="auto" w:fill="auto"/>
        <w:bidi w:val="0"/>
        <w:spacing w:before="0" w:after="380" w:line="240" w:lineRule="auto"/>
        <w:ind w:left="0" w:right="0" w:firstLine="0"/>
        <w:jc w:val="left"/>
      </w:pPr>
      <w:bookmarkStart w:id="2158" w:name="bookmark2158"/>
      <w:bookmarkStart w:id="2159" w:name="bookmark2159"/>
      <w:bookmarkStart w:id="2160" w:name="bookmark2160"/>
      <w:bookmarkStart w:id="2161" w:name="bookmark2161"/>
      <w:r>
        <w:rPr>
          <w:color w:val="000000"/>
          <w:spacing w:val="0"/>
          <w:w w:val="100"/>
          <w:position w:val="0"/>
        </w:rPr>
        <w:t>（</w:t>
      </w:r>
      <w:bookmarkEnd w:id="2160"/>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158"/>
      <w:bookmarkEnd w:id="2159"/>
      <w:bookmarkEnd w:id="216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16,732,152.42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14,899,493.67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5,683,567.00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7,783,798.80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1,169,772.00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1,072,854.29</w:t>
            </w:r>
          </w:p>
        </w:tc>
      </w:tr>
    </w:tbl>
    <w:p>
      <w:pPr>
        <w:widowControl w:val="0"/>
        <w:spacing w:line="1" w:lineRule="exact"/>
      </w:pPr>
      <w:r>
        <w:br w:type="page"/>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210,265.00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694,750.99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30,000.40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23,882,715.78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24,480,898.15</w:t>
            </w:r>
          </w:p>
        </w:tc>
      </w:tr>
    </w:tbl>
    <w:p>
      <w:pPr>
        <w:widowControl w:val="0"/>
        <w:spacing w:after="359" w:line="1" w:lineRule="exact"/>
      </w:pPr>
    </w:p>
    <w:p>
      <w:pPr>
        <w:pStyle w:val="Style35"/>
        <w:keepNext/>
        <w:keepLines/>
        <w:widowControl w:val="0"/>
        <w:numPr>
          <w:ilvl w:val="0"/>
          <w:numId w:val="83"/>
        </w:numPr>
        <w:shd w:val="clear" w:color="auto" w:fill="auto"/>
        <w:bidi w:val="0"/>
        <w:spacing w:before="0" w:line="240" w:lineRule="auto"/>
        <w:ind w:left="0" w:right="0" w:firstLine="140"/>
        <w:jc w:val="left"/>
      </w:pPr>
      <w:bookmarkStart w:id="2162" w:name="bookmark2162"/>
      <w:bookmarkStart w:id="2163" w:name="bookmark2163"/>
      <w:bookmarkStart w:id="2164" w:name="bookmark2164"/>
      <w:bookmarkStart w:id="2165" w:name="bookmark2165"/>
      <w:bookmarkEnd w:id="2164"/>
      <w:r>
        <w:rPr>
          <w:color w:val="000000"/>
          <w:spacing w:val="0"/>
          <w:w w:val="100"/>
          <w:position w:val="0"/>
        </w:rPr>
        <w:t>按欠款方归集的期末余额前五名的其他应收款情况</w:t>
      </w:r>
      <w:bookmarkEnd w:id="2162"/>
      <w:bookmarkEnd w:id="2163"/>
      <w:bookmarkEnd w:id="216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560"/>
        <w:gridCol w:w="1277"/>
        <w:gridCol w:w="2371"/>
        <w:gridCol w:w="1613"/>
        <w:gridCol w:w="162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12,215,278.70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12,215,278.70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押金、租赁保证金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512,295.00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25,614.75</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履约质量保证金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一至二年</w:t>
            </w:r>
            <w:r>
              <w:rPr>
                <w:rFonts w:ascii="Times New Roman" w:eastAsia="Times New Roman" w:hAnsi="Times New Roman" w:cs="Times New Roman"/>
                <w:color w:val="000000"/>
                <w:spacing w:val="0"/>
                <w:w w:val="100"/>
                <w:position w:val="0"/>
                <w:sz w:val="18"/>
                <w:szCs w:val="18"/>
              </w:rPr>
              <w:t>92,500.00,</w:t>
            </w:r>
            <w:r>
              <w:rPr>
                <w:color w:val="000000"/>
                <w:spacing w:val="0"/>
                <w:w w:val="100"/>
                <w:position w:val="0"/>
              </w:rPr>
              <w:t>二至三年</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429,209.78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21,460.49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14,619,283.48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12,682,603.94</w:t>
            </w:r>
          </w:p>
        </w:tc>
      </w:tr>
    </w:tbl>
    <w:p>
      <w:pPr>
        <w:widowControl w:val="0"/>
        <w:spacing w:after="359" w:line="1" w:lineRule="exact"/>
      </w:pPr>
    </w:p>
    <w:p>
      <w:pPr>
        <w:pStyle w:val="Style35"/>
        <w:keepNext/>
        <w:keepLines/>
        <w:widowControl w:val="0"/>
        <w:numPr>
          <w:ilvl w:val="0"/>
          <w:numId w:val="83"/>
        </w:numPr>
        <w:shd w:val="clear" w:color="auto" w:fill="auto"/>
        <w:bidi w:val="0"/>
        <w:spacing w:before="0" w:line="240" w:lineRule="auto"/>
        <w:ind w:left="0" w:right="0" w:firstLine="140"/>
        <w:jc w:val="left"/>
      </w:pPr>
      <w:bookmarkStart w:id="2166" w:name="bookmark2166"/>
      <w:bookmarkStart w:id="2167" w:name="bookmark2167"/>
      <w:bookmarkStart w:id="2168" w:name="bookmark2168"/>
      <w:bookmarkStart w:id="2169" w:name="bookmark2169"/>
      <w:bookmarkEnd w:id="2168"/>
      <w:r>
        <w:rPr>
          <w:color w:val="000000"/>
          <w:spacing w:val="0"/>
          <w:w w:val="100"/>
          <w:position w:val="0"/>
        </w:rPr>
        <w:t>涉及政府补助的应收款项</w:t>
      </w:r>
      <w:bookmarkEnd w:id="2166"/>
      <w:bookmarkEnd w:id="2167"/>
      <w:bookmarkEnd w:id="216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5"/>
        <w:keepNext/>
        <w:keepLines/>
        <w:widowControl w:val="0"/>
        <w:numPr>
          <w:ilvl w:val="0"/>
          <w:numId w:val="83"/>
        </w:numPr>
        <w:shd w:val="clear" w:color="auto" w:fill="auto"/>
        <w:tabs>
          <w:tab w:pos="493" w:val="left"/>
        </w:tabs>
        <w:bidi w:val="0"/>
        <w:spacing w:before="0" w:line="240" w:lineRule="auto"/>
        <w:ind w:left="0" w:right="0" w:firstLine="0"/>
        <w:jc w:val="left"/>
      </w:pPr>
      <w:bookmarkStart w:id="2170" w:name="bookmark2170"/>
      <w:bookmarkStart w:id="2171" w:name="bookmark2171"/>
      <w:bookmarkStart w:id="2172" w:name="bookmark2172"/>
      <w:bookmarkStart w:id="2173" w:name="bookmark2173"/>
      <w:bookmarkEnd w:id="2172"/>
      <w:r>
        <w:rPr>
          <w:color w:val="000000"/>
          <w:spacing w:val="0"/>
          <w:w w:val="100"/>
          <w:position w:val="0"/>
        </w:rPr>
        <w:t>因金融资产转移而终止确认的其他应收款</w:t>
      </w:r>
      <w:bookmarkEnd w:id="2170"/>
      <w:bookmarkEnd w:id="2171"/>
      <w:bookmarkEnd w:id="2173"/>
    </w:p>
    <w:p>
      <w:pPr>
        <w:pStyle w:val="Style35"/>
        <w:keepNext/>
        <w:keepLines/>
        <w:widowControl w:val="0"/>
        <w:numPr>
          <w:ilvl w:val="0"/>
          <w:numId w:val="83"/>
        </w:numPr>
        <w:shd w:val="clear" w:color="auto" w:fill="auto"/>
        <w:tabs>
          <w:tab w:pos="493" w:val="left"/>
        </w:tabs>
        <w:bidi w:val="0"/>
        <w:spacing w:before="0" w:line="240" w:lineRule="auto"/>
        <w:ind w:left="0" w:right="0" w:firstLine="0"/>
        <w:jc w:val="left"/>
      </w:pPr>
      <w:bookmarkStart w:id="2174" w:name="bookmark2174"/>
      <w:bookmarkStart w:id="2175" w:name="bookmark2175"/>
      <w:bookmarkStart w:id="2176" w:name="bookmark2176"/>
      <w:bookmarkStart w:id="2177" w:name="bookmark2177"/>
      <w:bookmarkEnd w:id="2176"/>
      <w:r>
        <w:rPr>
          <w:color w:val="000000"/>
          <w:spacing w:val="0"/>
          <w:w w:val="100"/>
          <w:position w:val="0"/>
        </w:rPr>
        <w:t>转移其他应收款且继续涉入形成的资产、负债金额</w:t>
      </w:r>
      <w:bookmarkEnd w:id="2174"/>
      <w:bookmarkEnd w:id="2175"/>
      <w:bookmarkEnd w:id="217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3</w:t>
      </w:r>
      <w:bookmarkEnd w:id="2180"/>
      <w:r>
        <w:rPr>
          <w:color w:val="000000"/>
          <w:spacing w:val="0"/>
          <w:w w:val="100"/>
          <w:position w:val="0"/>
        </w:rPr>
        <w:t>、长期股权投资</w:t>
      </w:r>
      <w:bookmarkEnd w:id="2178"/>
      <w:bookmarkEnd w:id="2179"/>
      <w:bookmarkEnd w:id="218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922,580,000.00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922,580,000.00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897,580,000.00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8,654,195.21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8,654,195.21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8,073,701.22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8,073,701.22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931,234,195.21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931,234,195.21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917,573,701.22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11,920,000.00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905,653,701.22</w:t>
            </w:r>
          </w:p>
        </w:tc>
      </w:tr>
    </w:tbl>
    <w:p>
      <w:pPr>
        <w:spacing w:lineRule="exact" w:line="1"/>
        <w:rPr>
          <w:sz w:val="2"/>
          <w:szCs w:val="2"/>
        </w:rPr>
      </w:pPr>
      <w:r>
        <w:br w:type="page"/>
      </w:r>
    </w:p>
    <w:p>
      <w:pPr>
        <w:pStyle w:val="Style35"/>
        <w:keepNext/>
        <w:keepLines/>
        <w:widowControl w:val="0"/>
        <w:shd w:val="clear" w:color="auto" w:fill="auto"/>
        <w:bidi w:val="0"/>
        <w:spacing w:before="0" w:after="340" w:line="240" w:lineRule="auto"/>
        <w:ind w:left="0" w:right="0" w:firstLine="0"/>
        <w:jc w:val="left"/>
      </w:pPr>
      <w:bookmarkStart w:id="2182" w:name="bookmark2182"/>
      <w:bookmarkStart w:id="2183" w:name="bookmark2183"/>
      <w:bookmarkStart w:id="2184" w:name="bookmark2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82"/>
      <w:bookmarkEnd w:id="2183"/>
      <w:bookmarkEnd w:id="2184"/>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698"/>
        <w:gridCol w:w="1416"/>
        <w:gridCol w:w="1138"/>
        <w:gridCol w:w="1133"/>
        <w:gridCol w:w="1277"/>
        <w:gridCol w:w="850"/>
        <w:gridCol w:w="107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本期计提</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深圳市任网游科技发展有限公司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深圳市任子行科技开发有限公司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武汉任子行软件技术有限公司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成都网娱互动网络科技有限公司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苏州唐人数码科技有限公司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802,580,000.00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北京亚鸿世纪科技发展有限公司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深圳市博海通讯技术有限公司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深圳九合信息安全产业投资一期 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深圳九合文化创意产业投资合伙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909,500,000.00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85"/>
      <w:bookmarkEnd w:id="2186"/>
      <w:bookmarkEnd w:id="2187"/>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北京中天 信安科技 有限责任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2,265,149</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-643,020.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1,622,129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深圳市逸 风网络科 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909,072.2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-65,886.2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843,185.9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深圳市云 安宝科技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4,899,479</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231,221.1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5,130,700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深圳云盈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1,058,179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8,073,701</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-919,506.</w:t>
            </w:r>
          </w:p>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8,654,195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8,073,701</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-919,506.</w:t>
            </w:r>
          </w:p>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8,654,195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numPr>
          <w:ilvl w:val="0"/>
          <w:numId w:val="85"/>
        </w:numPr>
        <w:shd w:val="clear" w:color="auto" w:fill="auto"/>
        <w:bidi w:val="0"/>
        <w:spacing w:before="0" w:line="240" w:lineRule="auto"/>
        <w:ind w:left="0" w:right="0" w:firstLine="0"/>
        <w:jc w:val="left"/>
      </w:pPr>
      <w:bookmarkStart w:id="2188" w:name="bookmark2188"/>
      <w:bookmarkStart w:id="2189" w:name="bookmark2189"/>
      <w:bookmarkStart w:id="2190" w:name="bookmark2190"/>
      <w:bookmarkStart w:id="2191" w:name="bookmark2191"/>
      <w:bookmarkEnd w:id="2190"/>
      <w:r>
        <w:rPr>
          <w:color w:val="000000"/>
          <w:spacing w:val="0"/>
          <w:w w:val="100"/>
          <w:position w:val="0"/>
        </w:rPr>
        <w:t>其他说明</w:t>
      </w:r>
      <w:bookmarkEnd w:id="2188"/>
      <w:bookmarkEnd w:id="2189"/>
      <w:bookmarkEnd w:id="2191"/>
    </w:p>
    <w:p>
      <w:pPr>
        <w:pStyle w:val="Style29"/>
        <w:keepNext/>
        <w:keepLines/>
        <w:widowControl w:val="0"/>
        <w:shd w:val="clear" w:color="auto" w:fill="auto"/>
        <w:bidi w:val="0"/>
        <w:spacing w:before="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4</w:t>
      </w:r>
      <w:bookmarkEnd w:id="2194"/>
      <w:r>
        <w:rPr>
          <w:color w:val="000000"/>
          <w:spacing w:val="0"/>
          <w:w w:val="100"/>
          <w:position w:val="0"/>
        </w:rPr>
        <w:t>、营业收入和营业成本</w:t>
      </w:r>
      <w:bookmarkEnd w:id="2192"/>
      <w:bookmarkEnd w:id="2193"/>
      <w:bookmarkEnd w:id="219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433,589,420.58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275,961,659.01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240,817,139.04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106,754,467.05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3,693,935.45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1,042,204.53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1,481,597.00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649,485.68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437,283,356.03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277,003,863.54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242,298,736.04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107,403,952.73</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5</w:t>
      </w:r>
      <w:bookmarkEnd w:id="2198"/>
      <w:r>
        <w:rPr>
          <w:color w:val="000000"/>
          <w:spacing w:val="0"/>
          <w:w w:val="100"/>
          <w:position w:val="0"/>
        </w:rPr>
        <w:t>、投资收益</w:t>
      </w:r>
      <w:bookmarkEnd w:id="2196"/>
      <w:bookmarkEnd w:id="2197"/>
      <w:bookmarkEnd w:id="219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107,785,929.13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48,991,519.96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-919,506.01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-848,042.48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2,358,550.56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307,566.18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111,274,974.68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48,951,043.66</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6</w:t>
      </w:r>
      <w:bookmarkEnd w:id="2202"/>
      <w:r>
        <w:rPr>
          <w:color w:val="000000"/>
          <w:spacing w:val="0"/>
          <w:w w:val="100"/>
          <w:position w:val="0"/>
        </w:rPr>
        <w:t>、其他</w:t>
      </w:r>
      <w:bookmarkEnd w:id="2200"/>
      <w:bookmarkEnd w:id="2201"/>
      <w:bookmarkEnd w:id="2203"/>
    </w:p>
    <w:p>
      <w:pPr>
        <w:pStyle w:val="Style23"/>
        <w:keepNext/>
        <w:keepLines/>
        <w:widowControl w:val="0"/>
        <w:shd w:val="clear" w:color="auto" w:fill="auto"/>
        <w:bidi w:val="0"/>
        <w:spacing w:before="0" w:line="240" w:lineRule="auto"/>
        <w:ind w:left="0" w:right="0" w:firstLine="0"/>
        <w:jc w:val="left"/>
      </w:pPr>
      <w:bookmarkStart w:id="2204" w:name="bookmark2204"/>
      <w:bookmarkStart w:id="2205" w:name="bookmark2205"/>
      <w:bookmarkStart w:id="2206" w:name="bookmark2206"/>
      <w:r>
        <w:rPr>
          <w:color w:val="000000"/>
          <w:spacing w:val="0"/>
          <w:w w:val="100"/>
          <w:position w:val="0"/>
        </w:rPr>
        <w:t>十八、补充资料</w:t>
      </w:r>
      <w:bookmarkEnd w:id="2204"/>
      <w:bookmarkEnd w:id="2205"/>
      <w:bookmarkEnd w:id="2206"/>
    </w:p>
    <w:p>
      <w:pPr>
        <w:pStyle w:val="Style29"/>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07"/>
      <w:bookmarkEnd w:id="2208"/>
      <w:bookmarkEnd w:id="220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widowControl w:val="0"/>
        <w:spacing w:line="1" w:lineRule="exact"/>
      </w:pP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-531,315.58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12,416,781.16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91,390.78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6,520,828.47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1,253,073.49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-23,112.14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17,267,723.48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10"/>
      <w:bookmarkEnd w:id="2211"/>
      <w:bookmarkEnd w:id="2212"/>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widowControl w:val="0"/>
        <w:spacing w:after="279" w:line="1" w:lineRule="exact"/>
      </w:pPr>
    </w:p>
    <w:p>
      <w:pPr>
        <w:pStyle w:val="Style29"/>
        <w:keepNext/>
        <w:keepLines/>
        <w:widowControl w:val="0"/>
        <w:shd w:val="clear" w:color="auto" w:fill="auto"/>
        <w:tabs>
          <w:tab w:pos="378" w:val="left"/>
        </w:tabs>
        <w:bidi w:val="0"/>
        <w:spacing w:before="0" w:after="280" w:line="326" w:lineRule="exact"/>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3</w:t>
      </w:r>
      <w:bookmarkEnd w:id="2215"/>
      <w:r>
        <w:rPr>
          <w:color w:val="000000"/>
          <w:spacing w:val="0"/>
          <w:w w:val="100"/>
          <w:position w:val="0"/>
        </w:rPr>
        <w:t>、</w:t>
        <w:tab/>
        <w:t>境内外会计准则下会计数据差异</w:t>
      </w:r>
      <w:bookmarkEnd w:id="2213"/>
      <w:bookmarkEnd w:id="2214"/>
      <w:bookmarkEnd w:id="2216"/>
    </w:p>
    <w:p>
      <w:pPr>
        <w:pStyle w:val="Style35"/>
        <w:keepNext/>
        <w:keepLines/>
        <w:widowControl w:val="0"/>
        <w:shd w:val="clear" w:color="auto" w:fill="auto"/>
        <w:tabs>
          <w:tab w:pos="493" w:val="left"/>
        </w:tabs>
        <w:bidi w:val="0"/>
        <w:spacing w:before="0" w:line="326" w:lineRule="exact"/>
        <w:ind w:left="0" w:right="0" w:firstLine="0"/>
        <w:jc w:val="left"/>
      </w:pPr>
      <w:bookmarkStart w:id="2217" w:name="bookmark2217"/>
      <w:bookmarkStart w:id="2218" w:name="bookmark2218"/>
      <w:bookmarkStart w:id="2219" w:name="bookmark2219"/>
      <w:bookmarkStart w:id="2220" w:name="bookmark2220"/>
      <w:r>
        <w:rPr>
          <w:color w:val="000000"/>
          <w:spacing w:val="0"/>
          <w:w w:val="100"/>
          <w:position w:val="0"/>
        </w:rPr>
        <w:t>（</w:t>
      </w:r>
      <w:bookmarkEnd w:id="221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17"/>
      <w:bookmarkEnd w:id="2218"/>
      <w:bookmarkEnd w:id="2220"/>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326" w:lineRule="exact"/>
        <w:ind w:left="0" w:right="0" w:firstLine="0"/>
        <w:jc w:val="left"/>
      </w:pPr>
      <w:bookmarkStart w:id="2221" w:name="bookmark2221"/>
      <w:bookmarkStart w:id="2222" w:name="bookmark2222"/>
      <w:bookmarkStart w:id="2223" w:name="bookmark2223"/>
      <w:bookmarkStart w:id="2224" w:name="bookmark2224"/>
      <w:r>
        <w:rPr>
          <w:color w:val="000000"/>
          <w:spacing w:val="0"/>
          <w:w w:val="100"/>
          <w:position w:val="0"/>
        </w:rPr>
        <w:t>（</w:t>
      </w:r>
      <w:bookmarkEnd w:id="222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21"/>
      <w:bookmarkEnd w:id="2222"/>
      <w:bookmarkEnd w:id="2224"/>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80" w:line="326" w:lineRule="exact"/>
        <w:ind w:left="0" w:right="0" w:firstLine="0"/>
        <w:jc w:val="left"/>
      </w:pPr>
      <w:bookmarkStart w:id="2225" w:name="bookmark2225"/>
      <w:bookmarkStart w:id="2226" w:name="bookmark2226"/>
      <w:bookmarkStart w:id="2227" w:name="bookmark2227"/>
      <w:bookmarkStart w:id="2228" w:name="bookmark2228"/>
      <w:r>
        <w:rPr>
          <w:color w:val="000000"/>
          <w:spacing w:val="0"/>
          <w:w w:val="100"/>
          <w:position w:val="0"/>
        </w:rPr>
        <w:t>（</w:t>
      </w:r>
      <w:bookmarkEnd w:id="222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25"/>
      <w:bookmarkEnd w:id="2226"/>
      <w:bookmarkEnd w:id="2228"/>
    </w:p>
    <w:p>
      <w:pPr>
        <w:pStyle w:val="Style29"/>
        <w:keepNext/>
        <w:keepLines/>
        <w:widowControl w:val="0"/>
        <w:shd w:val="clear" w:color="auto" w:fill="auto"/>
        <w:tabs>
          <w:tab w:pos="378" w:val="left"/>
        </w:tabs>
        <w:bidi w:val="0"/>
        <w:spacing w:before="0" w:after="280" w:line="326" w:lineRule="exact"/>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4</w:t>
      </w:r>
      <w:bookmarkEnd w:id="2231"/>
      <w:r>
        <w:rPr>
          <w:color w:val="000000"/>
          <w:spacing w:val="0"/>
          <w:w w:val="100"/>
          <w:position w:val="0"/>
        </w:rPr>
        <w:t>、</w:t>
        <w:tab/>
        <w:t>其他</w:t>
      </w:r>
      <w:bookmarkEnd w:id="2229"/>
      <w:bookmarkEnd w:id="2230"/>
      <w:bookmarkEnd w:id="2232"/>
    </w:p>
    <w:p>
      <w:pPr>
        <w:pStyle w:val="Style14"/>
        <w:keepNext/>
        <w:keepLines/>
        <w:widowControl w:val="0"/>
        <w:shd w:val="clear" w:color="auto" w:fill="auto"/>
        <w:bidi w:val="0"/>
        <w:spacing w:before="0" w:after="600" w:line="240" w:lineRule="auto"/>
        <w:ind w:left="0" w:right="0" w:firstLine="0"/>
        <w:jc w:val="center"/>
      </w:pPr>
      <w:bookmarkStart w:id="2233" w:name="bookmark2233"/>
      <w:bookmarkStart w:id="2234" w:name="bookmark2234"/>
      <w:bookmarkStart w:id="2235" w:name="bookmark2235"/>
      <w:r>
        <w:rPr>
          <w:color w:val="000000"/>
          <w:spacing w:val="0"/>
          <w:w w:val="100"/>
          <w:position w:val="0"/>
        </w:rPr>
        <w:t>第十二节备查文件目录</w:t>
      </w:r>
      <w:bookmarkEnd w:id="2233"/>
      <w:bookmarkEnd w:id="2234"/>
      <w:bookmarkEnd w:id="2235"/>
    </w:p>
    <w:p>
      <w:pPr>
        <w:pStyle w:val="Style25"/>
        <w:keepNext w:val="0"/>
        <w:keepLines w:val="0"/>
        <w:widowControl w:val="0"/>
        <w:shd w:val="clear" w:color="auto" w:fill="auto"/>
        <w:tabs>
          <w:tab w:pos="435" w:val="left"/>
        </w:tabs>
        <w:bidi w:val="0"/>
        <w:spacing w:before="0" w:after="100" w:line="240" w:lineRule="auto"/>
        <w:ind w:left="0" w:right="0" w:firstLine="0"/>
        <w:jc w:val="left"/>
      </w:pPr>
      <w:bookmarkStart w:id="2236" w:name="bookmark2236"/>
      <w:r>
        <w:rPr>
          <w:color w:val="000000"/>
          <w:spacing w:val="0"/>
          <w:w w:val="100"/>
          <w:position w:val="0"/>
        </w:rPr>
        <w:t>一</w:t>
      </w:r>
      <w:bookmarkEnd w:id="2236"/>
      <w:r>
        <w:rPr>
          <w:color w:val="000000"/>
          <w:spacing w:val="0"/>
          <w:w w:val="100"/>
          <w:position w:val="0"/>
        </w:rPr>
        <w:t>、</w:t>
        <w:tab/>
        <w:t>载有公司法定代表人、主管会计工作负责人、会计主管人员签名并盖章的财务报表。</w:t>
      </w:r>
    </w:p>
    <w:p>
      <w:pPr>
        <w:pStyle w:val="Style25"/>
        <w:keepNext w:val="0"/>
        <w:keepLines w:val="0"/>
        <w:widowControl w:val="0"/>
        <w:shd w:val="clear" w:color="auto" w:fill="auto"/>
        <w:tabs>
          <w:tab w:pos="435" w:val="left"/>
        </w:tabs>
        <w:bidi w:val="0"/>
        <w:spacing w:before="0" w:after="100" w:line="240" w:lineRule="auto"/>
        <w:ind w:left="0" w:right="0" w:firstLine="0"/>
        <w:jc w:val="left"/>
      </w:pPr>
      <w:bookmarkStart w:id="2237" w:name="bookmark2237"/>
      <w:r>
        <w:rPr>
          <w:color w:val="000000"/>
          <w:spacing w:val="0"/>
          <w:w w:val="100"/>
          <w:position w:val="0"/>
        </w:rPr>
        <w:t>二</w:t>
      </w:r>
      <w:bookmarkEnd w:id="2237"/>
      <w:r>
        <w:rPr>
          <w:color w:val="000000"/>
          <w:spacing w:val="0"/>
          <w:w w:val="100"/>
          <w:position w:val="0"/>
        </w:rPr>
        <w:t>、</w:t>
        <w:tab/>
        <w:t>载有会计师事务所盖章、注册会计师签名并盖章的审计报告原件。</w:t>
      </w:r>
    </w:p>
    <w:p>
      <w:pPr>
        <w:pStyle w:val="Style25"/>
        <w:keepNext w:val="0"/>
        <w:keepLines w:val="0"/>
        <w:widowControl w:val="0"/>
        <w:shd w:val="clear" w:color="auto" w:fill="auto"/>
        <w:tabs>
          <w:tab w:pos="435" w:val="left"/>
        </w:tabs>
        <w:bidi w:val="0"/>
        <w:spacing w:before="0" w:after="100" w:line="240" w:lineRule="auto"/>
        <w:ind w:left="0" w:right="0" w:firstLine="0"/>
        <w:jc w:val="left"/>
      </w:pPr>
      <w:bookmarkStart w:id="2238" w:name="bookmark2238"/>
      <w:r>
        <w:rPr>
          <w:color w:val="000000"/>
          <w:spacing w:val="0"/>
          <w:w w:val="100"/>
          <w:position w:val="0"/>
        </w:rPr>
        <w:t>三</w:t>
      </w:r>
      <w:bookmarkEnd w:id="2238"/>
      <w:r>
        <w:rPr>
          <w:color w:val="000000"/>
          <w:spacing w:val="0"/>
          <w:w w:val="100"/>
          <w:position w:val="0"/>
        </w:rPr>
        <w:t>、</w:t>
        <w:tab/>
        <w:t>报告期内在中国证监会指定网站上公开披露过的所有公司文件的正本及公告的原稿。</w:t>
      </w:r>
    </w:p>
    <w:p>
      <w:pPr>
        <w:pStyle w:val="Style25"/>
        <w:keepNext w:val="0"/>
        <w:keepLines w:val="0"/>
        <w:widowControl w:val="0"/>
        <w:shd w:val="clear" w:color="auto" w:fill="auto"/>
        <w:tabs>
          <w:tab w:pos="435" w:val="left"/>
        </w:tabs>
        <w:bidi w:val="0"/>
        <w:spacing w:before="0" w:after="100" w:line="240" w:lineRule="auto"/>
        <w:ind w:left="0" w:right="0" w:firstLine="0"/>
        <w:jc w:val="left"/>
      </w:pPr>
      <w:bookmarkStart w:id="2239" w:name="bookmark2239"/>
      <w:r>
        <w:rPr>
          <w:color w:val="000000"/>
          <w:spacing w:val="0"/>
          <w:w w:val="100"/>
          <w:position w:val="0"/>
        </w:rPr>
        <w:t>四</w:t>
      </w:r>
      <w:bookmarkEnd w:id="2239"/>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年度报告原文件。</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以上备查文件的备置地点：公司证券事务部办公室。</w:t>
      </w:r>
    </w:p>
    <w:sectPr>
      <w:footnotePr>
        <w:pos w:val="pageBottom"/>
        <w:numFmt w:val="decimal"/>
        <w:numRestart w:val="continuous"/>
      </w:footnotePr>
      <w:pgSz w:w="11900" w:h="16840"/>
      <w:pgMar w:top="1374" w:right="1061" w:bottom="1441" w:left="106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6753225</wp:posOffset>
              </wp:positionH>
              <wp:positionV relativeFrom="page">
                <wp:posOffset>9958070</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1.75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10125710</wp:posOffset>
              </wp:positionV>
              <wp:extent cx="30480" cy="82550"/>
              <wp:wrapNone/>
              <wp:docPr id="10" name="Shape 10"/>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30000000000007pt;width:2.3999999999999999pt;height:6.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4293235</wp:posOffset>
              </wp:positionH>
              <wp:positionV relativeFrom="page">
                <wp:posOffset>561340</wp:posOffset>
              </wp:positionV>
              <wp:extent cx="2563495" cy="106680"/>
              <wp:wrapNone/>
              <wp:docPr id="2" name="Shape 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8.05000000000001pt;margin-top:44.200000000000003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4270375</wp:posOffset>
              </wp:positionH>
              <wp:positionV relativeFrom="page">
                <wp:posOffset>478790</wp:posOffset>
              </wp:positionV>
              <wp:extent cx="2563495" cy="106680"/>
              <wp:wrapNone/>
              <wp:docPr id="7" name="Shape 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36.25pt;margin-top:37.700000000000003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任子行网络技术股份有限公司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SimSun" w:eastAsia="SimSun" w:hAnsi="SimSun" w:cs="SimSun"/>
      <w:b w:val="0"/>
      <w:bCs w:val="0"/>
      <w:i w:val="0"/>
      <w:iCs w:val="0"/>
      <w:smallCaps w:val="0"/>
      <w:strike w:val="0"/>
      <w:sz w:val="17"/>
      <w:szCs w:val="17"/>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正文文本 (3)_"/>
    <w:basedOn w:val="DefaultParagraphFont"/>
    <w:link w:val="Style3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39">
    <w:name w:val="表格标题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正文文本 (6)_"/>
    <w:basedOn w:val="DefaultParagraphFont"/>
    <w:link w:val="Style47"/>
    <w:rPr>
      <w:rFonts w:ascii="SimSun" w:eastAsia="SimSun" w:hAnsi="SimSun" w:cs="SimSun"/>
      <w:b w:val="0"/>
      <w:bCs w:val="0"/>
      <w:i w:val="0"/>
      <w:iCs w:val="0"/>
      <w:smallCaps w:val="0"/>
      <w:strike w:val="0"/>
      <w:u w:val="none"/>
      <w:shd w:val="clear" w:color="auto" w:fill="auto"/>
    </w:rPr>
  </w:style>
  <w:style w:type="character" w:customStyle="1" w:styleId="CharStyle51">
    <w:name w:val="图片标题_"/>
    <w:basedOn w:val="DefaultParagraphFont"/>
    <w:link w:val="Style50"/>
    <w:rPr>
      <w:rFonts w:ascii="SimSun" w:eastAsia="SimSun" w:hAnsi="SimSun" w:cs="SimSun"/>
      <w:b/>
      <w:bCs/>
      <w:i w:val="0"/>
      <w:iCs w:val="0"/>
      <w:smallCaps w:val="0"/>
      <w:strike w:val="0"/>
      <w:color w:val="252E26"/>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4">
    <w:name w:val="标题 #1"/>
    <w:basedOn w:val="Normal"/>
    <w:link w:val="CharStyle15"/>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正文文本"/>
    <w:basedOn w:val="Normal"/>
    <w:link w:val="CharStyle26"/>
    <w:pPr>
      <w:widowControl w:val="0"/>
      <w:shd w:val="clear" w:color="auto" w:fill="auto"/>
      <w:spacing w:after="60" w:line="37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正文文本 (3)"/>
    <w:basedOn w:val="Normal"/>
    <w:link w:val="CharStyle33"/>
    <w:pPr>
      <w:widowControl w:val="0"/>
      <w:shd w:val="clear" w:color="auto" w:fill="auto"/>
      <w:spacing w:line="313"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5">
    <w:name w:val="标题 #4"/>
    <w:basedOn w:val="Normal"/>
    <w:link w:val="CharStyle36"/>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正文文本 (6)"/>
    <w:basedOn w:val="Normal"/>
    <w:link w:val="CharStyle48"/>
    <w:pPr>
      <w:widowControl w:val="0"/>
      <w:shd w:val="clear" w:color="auto" w:fill="auto"/>
      <w:spacing w:after="280"/>
    </w:pPr>
    <w:rPr>
      <w:rFonts w:ascii="SimSun" w:eastAsia="SimSun" w:hAnsi="SimSun" w:cs="SimSun"/>
      <w:b w:val="0"/>
      <w:bCs w:val="0"/>
      <w:i w:val="0"/>
      <w:iCs w:val="0"/>
      <w:smallCaps w:val="0"/>
      <w:strike w:val="0"/>
      <w:u w:val="none"/>
      <w:shd w:val="clear" w:color="auto" w:fill="auto"/>
    </w:rPr>
  </w:style>
  <w:style w:type="paragraph" w:customStyle="1" w:styleId="Style50">
    <w:name w:val="图片标题"/>
    <w:basedOn w:val="Normal"/>
    <w:link w:val="CharStyle51"/>
    <w:pPr>
      <w:widowControl w:val="0"/>
      <w:shd w:val="clear" w:color="auto" w:fill="auto"/>
      <w:spacing w:line="209" w:lineRule="exact"/>
      <w:jc w:val="center"/>
    </w:pPr>
    <w:rPr>
      <w:rFonts w:ascii="SimSun" w:eastAsia="SimSun" w:hAnsi="SimSun" w:cs="SimSun"/>
      <w:b/>
      <w:bCs/>
      <w:i w:val="0"/>
      <w:iCs w:val="0"/>
      <w:smallCaps w:val="0"/>
      <w:strike w:val="0"/>
      <w:color w:val="252E26"/>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任子行网络技术股份有限公司2016年年度报告全文</dc:title>
  <dc:subject/>
  <dc:creator>任子行网络技术股份有限公司</dc:creator>
  <cp:keywords/>
</cp:coreProperties>
</file>