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0257A7"/>
                        </a:solidFill>
                      </wps:spPr>
                      <wps:bodyPr/>
                    </wps:wsp>
                  </a:graphicData>
                </a:graphic>
              </wp:anchor>
            </w:drawing>
          </mc:Choice>
          <mc:Fallback>
            <w:pict>
              <v:rect style="position:absolute;margin-left:0;margin-top:0;width:595.pt;height:842.pt;z-index:-251658240;mso-position-horizontal-relative:page;mso-position-vertical-relative:page;z-index:-251658752" fillcolor="#0257A7" stroked="f"/>
            </w:pict>
          </mc:Fallback>
        </mc:AlternateContent>
      </w:r>
    </w:p>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SimHei" w:eastAsia="SimHei" w:hAnsi="SimHei" w:cs="SimHei"/>
          <w:color w:val="26201F"/>
          <w:spacing w:val="0"/>
          <w:w w:val="100"/>
          <w:position w:val="0"/>
          <w:sz w:val="34"/>
          <w:szCs w:val="34"/>
        </w:rPr>
        <w:t>北京旋极信息技</w:t>
      </w:r>
      <w:r>
        <w:rPr>
          <w:rFonts w:ascii="Arial" w:eastAsia="Arial" w:hAnsi="Arial" w:cs="Arial"/>
          <w:color w:val="26201F"/>
          <w:spacing w:val="0"/>
          <w:w w:val="100"/>
          <w:position w:val="0"/>
          <w:sz w:val="32"/>
          <w:szCs w:val="32"/>
        </w:rPr>
        <w:t>Tfi</w:t>
      </w:r>
      <w:r>
        <w:rPr>
          <w:rFonts w:ascii="SimHei" w:eastAsia="SimHei" w:hAnsi="SimHei" w:cs="SimHei"/>
          <w:color w:val="26201F"/>
          <w:spacing w:val="0"/>
          <w:w w:val="100"/>
          <w:position w:val="0"/>
          <w:sz w:val="34"/>
          <w:szCs w:val="34"/>
        </w:rPr>
        <w:t>股份有眼公司</w:t>
      </w:r>
    </w:p>
    <w:p>
      <w:pPr>
        <w:pStyle w:val="Style2"/>
        <w:keepNext w:val="0"/>
        <w:keepLines w:val="0"/>
        <w:widowControl w:val="0"/>
        <w:shd w:val="clear" w:color="auto" w:fill="auto"/>
        <w:bidi w:val="0"/>
        <w:spacing w:before="0" w:after="3340" w:line="240" w:lineRule="auto"/>
        <w:ind w:left="0" w:right="0" w:firstLine="0"/>
        <w:jc w:val="left"/>
        <w:rPr>
          <w:sz w:val="22"/>
          <w:szCs w:val="22"/>
        </w:rPr>
      </w:pPr>
      <w:r>
        <w:rPr>
          <w:rFonts w:ascii="Arial" w:eastAsia="Arial" w:hAnsi="Arial" w:cs="Arial"/>
          <w:color w:val="26201F"/>
          <w:spacing w:val="0"/>
          <w:w w:val="100"/>
          <w:position w:val="0"/>
          <w:sz w:val="22"/>
          <w:szCs w:val="22"/>
        </w:rPr>
        <w:t>Beijing Watertek Information Technology Co.,Ltd.</w:t>
      </w:r>
    </w:p>
    <w:p>
      <w:pPr>
        <w:pStyle w:val="Style2"/>
        <w:keepNext w:val="0"/>
        <w:keepLines w:val="0"/>
        <w:widowControl w:val="0"/>
        <w:shd w:val="clear" w:color="auto" w:fill="auto"/>
        <w:bidi w:val="0"/>
        <w:spacing w:before="0" w:after="0" w:line="240" w:lineRule="auto"/>
        <w:ind w:left="0" w:right="0" w:firstLine="0"/>
        <w:jc w:val="right"/>
        <w:rPr>
          <w:sz w:val="74"/>
          <w:szCs w:val="74"/>
        </w:rPr>
      </w:pPr>
      <w:r>
        <w:rPr>
          <w:rFonts w:ascii="Arial" w:eastAsia="Arial" w:hAnsi="Arial" w:cs="Arial"/>
          <w:color w:val="4F4748"/>
          <w:spacing w:val="0"/>
          <w:w w:val="100"/>
          <w:position w:val="0"/>
          <w:sz w:val="76"/>
          <w:szCs w:val="76"/>
        </w:rPr>
        <w:t>2021</w:t>
      </w:r>
      <w:r>
        <w:rPr>
          <w:color w:val="4F4748"/>
          <w:spacing w:val="0"/>
          <w:w w:val="100"/>
          <w:position w:val="0"/>
          <w:sz w:val="74"/>
          <w:szCs w:val="74"/>
        </w:rPr>
        <w:t>年年度报告</w:t>
      </w:r>
    </w:p>
    <w:p>
      <w:pPr>
        <w:widowControl w:val="0"/>
        <w:jc w:val="center"/>
        <w:rPr>
          <w:sz w:val="2"/>
          <w:szCs w:val="2"/>
        </w:rPr>
      </w:pPr>
      <w:r>
        <w:drawing>
          <wp:inline>
            <wp:extent cx="7565390" cy="483425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7565390" cy="4834255"/>
                    </a:xfrm>
                    <a:prstGeom prst="rect"/>
                  </pic:spPr>
                </pic:pic>
              </a:graphicData>
            </a:graphic>
          </wp:inline>
        </w:drawing>
      </w:r>
    </w:p>
    <w:p>
      <w:pPr>
        <w:widowControl w:val="0"/>
        <w:spacing w:after="1199" w:line="1" w:lineRule="exact"/>
      </w:pPr>
    </w:p>
    <w:p>
      <w:pPr>
        <w:pStyle w:val="Style2"/>
        <w:keepNext w:val="0"/>
        <w:keepLines w:val="0"/>
        <w:widowControl w:val="0"/>
        <w:shd w:val="clear" w:color="auto" w:fill="auto"/>
        <w:bidi w:val="0"/>
        <w:spacing w:before="0" w:after="0" w:line="240" w:lineRule="auto"/>
        <w:ind w:left="0" w:right="0" w:firstLine="0"/>
        <w:jc w:val="center"/>
        <w:rPr>
          <w:sz w:val="26"/>
          <w:szCs w:val="26"/>
        </w:rPr>
        <w:sectPr>
          <w:footnotePr>
            <w:pos w:val="pageBottom"/>
            <w:numFmt w:val="decimal"/>
            <w:numRestart w:val="continuous"/>
          </w:footnotePr>
          <w:pgSz w:w="11900" w:h="16840"/>
          <w:pgMar w:top="1196" w:right="521" w:bottom="396" w:left="1486" w:header="0" w:footer="3" w:gutter="0"/>
          <w:cols w:space="720"/>
          <w:noEndnote/>
          <w:rtlGutter w:val="0"/>
          <w:docGrid w:linePitch="360"/>
        </w:sectPr>
      </w:pPr>
      <w:r>
        <w:rPr>
          <w:rFonts w:ascii="SimHei" w:eastAsia="SimHei" w:hAnsi="SimHei" w:cs="SimHei"/>
          <w:color w:val="000000"/>
          <w:spacing w:val="0"/>
          <w:w w:val="100"/>
          <w:position w:val="0"/>
          <w:sz w:val="26"/>
          <w:szCs w:val="26"/>
        </w:rPr>
        <w:t>股票代码：</w:t>
      </w:r>
      <w:r>
        <w:rPr>
          <w:rFonts w:ascii="Tahoma" w:eastAsia="Tahoma" w:hAnsi="Tahoma" w:cs="Tahoma"/>
          <w:color w:val="000000"/>
          <w:spacing w:val="0"/>
          <w:w w:val="100"/>
          <w:position w:val="0"/>
          <w:sz w:val="28"/>
          <w:szCs w:val="28"/>
        </w:rPr>
        <w:t>300324</w:t>
        <w:br/>
      </w:r>
      <w:r>
        <w:rPr>
          <w:rFonts w:ascii="SimHei" w:eastAsia="SimHei" w:hAnsi="SimHei" w:cs="SimHei"/>
          <w:color w:val="000000"/>
          <w:spacing w:val="0"/>
          <w:w w:val="100"/>
          <w:position w:val="0"/>
          <w:sz w:val="26"/>
          <w:szCs w:val="26"/>
        </w:rPr>
        <w:t>股票简称：旋极信息</w:t>
        <w:br/>
        <w:t>披露日期：</w:t>
      </w:r>
      <w:r>
        <w:rPr>
          <w:rFonts w:ascii="Tahoma" w:eastAsia="Tahoma" w:hAnsi="Tahoma" w:cs="Tahoma"/>
          <w:color w:val="000000"/>
          <w:spacing w:val="0"/>
          <w:w w:val="100"/>
          <w:position w:val="0"/>
          <w:sz w:val="28"/>
          <w:szCs w:val="28"/>
        </w:rPr>
        <w:t>2022</w:t>
      </w:r>
      <w:r>
        <w:rPr>
          <w:rFonts w:ascii="SimHei" w:eastAsia="SimHei" w:hAnsi="SimHei" w:cs="SimHei"/>
          <w:color w:val="000000"/>
          <w:spacing w:val="0"/>
          <w:w w:val="100"/>
          <w:position w:val="0"/>
          <w:sz w:val="26"/>
          <w:szCs w:val="26"/>
        </w:rPr>
        <w:t>年</w:t>
      </w:r>
      <w:r>
        <w:rPr>
          <w:rFonts w:ascii="Tahoma" w:eastAsia="Tahoma" w:hAnsi="Tahoma" w:cs="Tahoma"/>
          <w:color w:val="000000"/>
          <w:spacing w:val="0"/>
          <w:w w:val="100"/>
          <w:position w:val="0"/>
          <w:sz w:val="28"/>
          <w:szCs w:val="28"/>
        </w:rPr>
        <w:t>4</w:t>
      </w:r>
      <w:r>
        <w:rPr>
          <w:rFonts w:ascii="SimHei" w:eastAsia="SimHei" w:hAnsi="SimHei" w:cs="SimHei"/>
          <w:color w:val="000000"/>
          <w:spacing w:val="0"/>
          <w:w w:val="100"/>
          <w:position w:val="0"/>
          <w:sz w:val="26"/>
          <w:szCs w:val="26"/>
        </w:rPr>
        <w:t>耳</w:t>
      </w:r>
    </w:p>
    <w:p>
      <w:pPr>
        <w:pStyle w:val="Style11"/>
        <w:keepNext/>
        <w:keepLines/>
        <w:widowControl w:val="0"/>
        <w:shd w:val="clear" w:color="auto" w:fill="auto"/>
        <w:bidi w:val="0"/>
        <w:spacing w:before="36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公司董事会、监事会及董事、监事、高级管理人员保证年度报告内容的真实、准确、完整，不存在虚 假记载、误导性陈述或者重大遗漏，并承担个别和连带的法律责任。</w:t>
      </w:r>
    </w:p>
    <w:p>
      <w:pPr>
        <w:pStyle w:val="Style13"/>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公司负责人陈为群、主管会计工作负责人张之阳及会计机构负责人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张丽英声明：保证 本年度报告中财务报告的真实、准确、完整。</w:t>
      </w:r>
    </w:p>
    <w:p>
      <w:pPr>
        <w:pStyle w:val="Style13"/>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所有董事均已出席了审议本报告的董事会会议。</w:t>
      </w:r>
    </w:p>
    <w:p>
      <w:pPr>
        <w:pStyle w:val="Style16"/>
        <w:keepNext/>
        <w:keepLines/>
        <w:widowControl w:val="0"/>
        <w:shd w:val="clear" w:color="auto" w:fill="auto"/>
        <w:tabs>
          <w:tab w:pos="952" w:val="left"/>
        </w:tabs>
        <w:bidi w:val="0"/>
        <w:spacing w:before="0" w:after="140" w:line="542" w:lineRule="exact"/>
        <w:ind w:left="0" w:right="0" w:firstLine="440"/>
        <w:jc w:val="both"/>
      </w:pPr>
      <w:bookmarkStart w:id="3" w:name="bookmark3"/>
      <w:bookmarkStart w:id="4" w:name="bookmark4"/>
      <w:bookmarkStart w:id="5" w:name="bookmark5"/>
      <w:bookmarkStart w:id="6" w:name="bookmark6"/>
      <w:r>
        <w:rPr>
          <w:rFonts w:ascii="SimHei" w:eastAsia="SimHei" w:hAnsi="SimHei" w:cs="SimHei"/>
          <w:b w:val="0"/>
          <w:bCs w:val="0"/>
          <w:color w:val="000000"/>
          <w:spacing w:val="0"/>
          <w:w w:val="100"/>
          <w:position w:val="0"/>
        </w:rPr>
        <w:t>一</w:t>
      </w:r>
      <w:bookmarkEnd w:id="5"/>
      <w:r>
        <w:rPr>
          <w:rFonts w:ascii="SimHei" w:eastAsia="SimHei" w:hAnsi="SimHei" w:cs="SimHei"/>
          <w:b w:val="0"/>
          <w:bCs w:val="0"/>
          <w:color w:val="000000"/>
          <w:spacing w:val="0"/>
          <w:w w:val="100"/>
          <w:position w:val="0"/>
        </w:rPr>
        <w:t>、</w:t>
        <w:tab/>
        <w:t>业绩亏损的具体原因</w:t>
      </w:r>
      <w:bookmarkEnd w:id="3"/>
      <w:bookmarkEnd w:id="4"/>
      <w:bookmarkEnd w:id="6"/>
    </w:p>
    <w:p>
      <w:pPr>
        <w:pStyle w:val="Style13"/>
        <w:keepNext w:val="0"/>
        <w:keepLines w:val="0"/>
        <w:widowControl w:val="0"/>
        <w:shd w:val="clear" w:color="auto" w:fill="auto"/>
        <w:bidi w:val="0"/>
        <w:spacing w:before="0" w:after="100" w:line="461" w:lineRule="exact"/>
        <w:ind w:left="0" w:right="0" w:firstLine="440"/>
        <w:jc w:val="both"/>
      </w:pPr>
      <w:bookmarkStart w:id="7" w:name="bookmark7"/>
      <w:r>
        <w:rPr>
          <w:rFonts w:ascii="Times New Roman" w:eastAsia="Times New Roman" w:hAnsi="Times New Roman" w:cs="Times New Roman"/>
          <w:color w:val="000000"/>
          <w:spacing w:val="0"/>
          <w:w w:val="100"/>
          <w:position w:val="0"/>
        </w:rPr>
        <w:t>1</w:t>
      </w:r>
      <w:bookmarkEnd w:id="7"/>
      <w:r>
        <w:rPr>
          <w:color w:val="000000"/>
          <w:spacing w:val="0"/>
          <w:w w:val="100"/>
          <w:position w:val="0"/>
        </w:rPr>
        <w:t>、 主营业务影响：公司以国家政策为导向，根据总体战略规划，围绕业务方向，在研发投入、产业 培育上给予政策和资金倾斜，研发投入不断加大，本报告期研发投入中费用化</w:t>
      </w:r>
      <w:r>
        <w:rPr>
          <w:rFonts w:ascii="Times New Roman" w:eastAsia="Times New Roman" w:hAnsi="Times New Roman" w:cs="Times New Roman"/>
          <w:color w:val="000000"/>
          <w:spacing w:val="0"/>
          <w:w w:val="100"/>
          <w:position w:val="0"/>
        </w:rPr>
        <w:t>33,523.62</w:t>
      </w:r>
      <w:r>
        <w:rPr>
          <w:color w:val="000000"/>
          <w:spacing w:val="0"/>
          <w:w w:val="100"/>
          <w:position w:val="0"/>
        </w:rPr>
        <w:t xml:space="preserve">万元，同比上升 </w:t>
      </w:r>
      <w:r>
        <w:rPr>
          <w:rFonts w:ascii="Times New Roman" w:eastAsia="Times New Roman" w:hAnsi="Times New Roman" w:cs="Times New Roman"/>
          <w:color w:val="000000"/>
          <w:spacing w:val="0"/>
          <w:w w:val="100"/>
          <w:position w:val="0"/>
        </w:rPr>
        <w:t>29.07%</w:t>
      </w:r>
      <w:r>
        <w:rPr>
          <w:color w:val="000000"/>
          <w:spacing w:val="0"/>
          <w:w w:val="100"/>
          <w:position w:val="0"/>
        </w:rPr>
        <w:t>。</w:t>
      </w:r>
    </w:p>
    <w:p>
      <w:pPr>
        <w:pStyle w:val="Style13"/>
        <w:keepNext w:val="0"/>
        <w:keepLines w:val="0"/>
        <w:widowControl w:val="0"/>
        <w:shd w:val="clear" w:color="auto" w:fill="auto"/>
        <w:tabs>
          <w:tab w:pos="876" w:val="left"/>
        </w:tabs>
        <w:bidi w:val="0"/>
        <w:spacing w:before="0" w:after="100" w:line="470" w:lineRule="exact"/>
        <w:ind w:left="0" w:right="0" w:firstLine="440"/>
        <w:jc w:val="both"/>
      </w:pPr>
      <w:bookmarkStart w:id="8" w:name="bookmark8"/>
      <w:r>
        <w:rPr>
          <w:rFonts w:ascii="Times New Roman" w:eastAsia="Times New Roman" w:hAnsi="Times New Roman" w:cs="Times New Roman"/>
          <w:color w:val="000000"/>
          <w:spacing w:val="0"/>
          <w:w w:val="100"/>
          <w:position w:val="0"/>
        </w:rPr>
        <w:t>2</w:t>
      </w:r>
      <w:bookmarkEnd w:id="8"/>
      <w:r>
        <w:rPr>
          <w:color w:val="000000"/>
          <w:spacing w:val="0"/>
          <w:w w:val="100"/>
          <w:position w:val="0"/>
        </w:rPr>
        <w:t>、</w:t>
        <w:tab/>
        <w:t>资产减值类影响：根据《企业会计准则第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资产减值》的相关要求，公司结合行业政策、市 场环境、未来业务发展方向等因素综合考虑，并根据审慎性原则，公司对资产进行减值测试，减值金额 合计</w:t>
      </w:r>
      <w:r>
        <w:rPr>
          <w:rFonts w:ascii="Times New Roman" w:eastAsia="Times New Roman" w:hAnsi="Times New Roman" w:cs="Times New Roman"/>
          <w:color w:val="000000"/>
          <w:spacing w:val="0"/>
          <w:w w:val="100"/>
          <w:position w:val="0"/>
        </w:rPr>
        <w:t>4433.22</w:t>
      </w:r>
      <w:r>
        <w:rPr>
          <w:color w:val="000000"/>
          <w:spacing w:val="0"/>
          <w:w w:val="100"/>
          <w:position w:val="0"/>
        </w:rPr>
        <w:t>万元。</w:t>
      </w:r>
    </w:p>
    <w:p>
      <w:pPr>
        <w:pStyle w:val="Style13"/>
        <w:keepNext w:val="0"/>
        <w:keepLines w:val="0"/>
        <w:widowControl w:val="0"/>
        <w:shd w:val="clear" w:color="auto" w:fill="auto"/>
        <w:bidi w:val="0"/>
        <w:spacing w:before="0" w:after="100" w:line="475" w:lineRule="exact"/>
        <w:ind w:left="0" w:right="0" w:firstLine="440"/>
        <w:jc w:val="both"/>
      </w:pPr>
      <w:bookmarkStart w:id="9" w:name="bookmark9"/>
      <w:r>
        <w:rPr>
          <w:rFonts w:ascii="Times New Roman" w:eastAsia="Times New Roman" w:hAnsi="Times New Roman" w:cs="Times New Roman"/>
          <w:color w:val="000000"/>
          <w:spacing w:val="0"/>
          <w:w w:val="100"/>
          <w:position w:val="0"/>
        </w:rPr>
        <w:t>3</w:t>
      </w:r>
      <w:bookmarkEnd w:id="9"/>
      <w:r>
        <w:rPr>
          <w:color w:val="000000"/>
          <w:spacing w:val="0"/>
          <w:w w:val="100"/>
          <w:position w:val="0"/>
        </w:rPr>
        <w:t>、 公允价值变动类影响：根据《企业会计准则第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金融工具确认和计量》的相关要求，公司本 着谨慎性原则，对非流动金融资产进行公允价值评估，公允价值损失为</w:t>
      </w:r>
      <w:r>
        <w:rPr>
          <w:rFonts w:ascii="Times New Roman" w:eastAsia="Times New Roman" w:hAnsi="Times New Roman" w:cs="Times New Roman"/>
          <w:color w:val="000000"/>
          <w:spacing w:val="0"/>
          <w:w w:val="100"/>
          <w:position w:val="0"/>
        </w:rPr>
        <w:t>3,256.59</w:t>
      </w:r>
      <w:r>
        <w:rPr>
          <w:color w:val="000000"/>
          <w:spacing w:val="0"/>
          <w:w w:val="100"/>
          <w:position w:val="0"/>
        </w:rPr>
        <w:t>万元。</w:t>
      </w:r>
    </w:p>
    <w:p>
      <w:pPr>
        <w:pStyle w:val="Style13"/>
        <w:keepNext w:val="0"/>
        <w:keepLines w:val="0"/>
        <w:widowControl w:val="0"/>
        <w:shd w:val="clear" w:color="auto" w:fill="auto"/>
        <w:bidi w:val="0"/>
        <w:spacing w:before="0" w:after="100" w:line="469" w:lineRule="exact"/>
        <w:ind w:left="0" w:right="0" w:firstLine="440"/>
        <w:jc w:val="left"/>
      </w:pPr>
      <w:bookmarkStart w:id="10" w:name="bookmark10"/>
      <w:r>
        <w:rPr>
          <w:rFonts w:ascii="Times New Roman" w:eastAsia="Times New Roman" w:hAnsi="Times New Roman" w:cs="Times New Roman"/>
          <w:color w:val="000000"/>
          <w:spacing w:val="0"/>
          <w:w w:val="100"/>
          <w:position w:val="0"/>
        </w:rPr>
        <w:t>4</w:t>
      </w:r>
      <w:bookmarkEnd w:id="10"/>
      <w:r>
        <w:rPr>
          <w:color w:val="000000"/>
          <w:spacing w:val="0"/>
          <w:w w:val="100"/>
          <w:position w:val="0"/>
        </w:rPr>
        <w:t>、 股份支付类影响：公司实施股权激励，确认股份支付费用</w:t>
      </w:r>
      <w:r>
        <w:rPr>
          <w:rFonts w:ascii="Times New Roman" w:eastAsia="Times New Roman" w:hAnsi="Times New Roman" w:cs="Times New Roman"/>
          <w:color w:val="000000"/>
          <w:spacing w:val="0"/>
          <w:w w:val="100"/>
          <w:position w:val="0"/>
        </w:rPr>
        <w:t>12,504.87</w:t>
      </w:r>
      <w:r>
        <w:rPr>
          <w:color w:val="000000"/>
          <w:spacing w:val="0"/>
          <w:w w:val="100"/>
          <w:position w:val="0"/>
        </w:rPr>
        <w:t>万元。</w:t>
      </w:r>
    </w:p>
    <w:p>
      <w:pPr>
        <w:pStyle w:val="Style16"/>
        <w:keepNext/>
        <w:keepLines/>
        <w:widowControl w:val="0"/>
        <w:shd w:val="clear" w:color="auto" w:fill="auto"/>
        <w:tabs>
          <w:tab w:pos="992" w:val="left"/>
        </w:tabs>
        <w:bidi w:val="0"/>
        <w:spacing w:before="0" w:after="140" w:line="542" w:lineRule="exact"/>
        <w:ind w:left="0" w:right="0" w:firstLine="440"/>
        <w:jc w:val="both"/>
      </w:pPr>
      <w:bookmarkStart w:id="11" w:name="bookmark11"/>
      <w:bookmarkStart w:id="12" w:name="bookmark12"/>
      <w:bookmarkStart w:id="13" w:name="bookmark13"/>
      <w:bookmarkStart w:id="14" w:name="bookmark14"/>
      <w:r>
        <w:rPr>
          <w:rFonts w:ascii="SimHei" w:eastAsia="SimHei" w:hAnsi="SimHei" w:cs="SimHei"/>
          <w:b w:val="0"/>
          <w:bCs w:val="0"/>
          <w:color w:val="000000"/>
          <w:spacing w:val="0"/>
          <w:w w:val="100"/>
          <w:position w:val="0"/>
        </w:rPr>
        <w:t>二</w:t>
      </w:r>
      <w:bookmarkEnd w:id="13"/>
      <w:r>
        <w:rPr>
          <w:rFonts w:ascii="SimHei" w:eastAsia="SimHei" w:hAnsi="SimHei" w:cs="SimHei"/>
          <w:b w:val="0"/>
          <w:bCs w:val="0"/>
          <w:color w:val="000000"/>
          <w:spacing w:val="0"/>
          <w:w w:val="100"/>
          <w:position w:val="0"/>
        </w:rPr>
        <w:t>、</w:t>
        <w:tab/>
        <w:t>主营业务、核心竞争力、主要财务指标是否发生重大不利变化，是否与行业趋势一 致</w:t>
      </w:r>
      <w:bookmarkEnd w:id="11"/>
      <w:bookmarkEnd w:id="12"/>
      <w:bookmarkEnd w:id="14"/>
    </w:p>
    <w:p>
      <w:pPr>
        <w:pStyle w:val="Style13"/>
        <w:keepNext w:val="0"/>
        <w:keepLines w:val="0"/>
        <w:widowControl w:val="0"/>
        <w:shd w:val="clear" w:color="auto" w:fill="auto"/>
        <w:bidi w:val="0"/>
        <w:spacing w:before="0" w:after="320" w:line="469" w:lineRule="exact"/>
        <w:ind w:left="0" w:right="0" w:firstLine="540"/>
        <w:jc w:val="both"/>
      </w:pPr>
      <w:bookmarkStart w:id="15" w:name="bookmark15"/>
      <w:r>
        <w:rPr>
          <w:rFonts w:ascii="Times New Roman" w:eastAsia="Times New Roman" w:hAnsi="Times New Roman" w:cs="Times New Roman"/>
          <w:color w:val="000000"/>
          <w:spacing w:val="0"/>
          <w:w w:val="100"/>
          <w:position w:val="0"/>
        </w:rPr>
        <w:t>1</w:t>
      </w:r>
      <w:bookmarkEnd w:id="15"/>
      <w:r>
        <w:rPr>
          <w:color w:val="000000"/>
          <w:spacing w:val="0"/>
          <w:w w:val="100"/>
          <w:position w:val="0"/>
        </w:rPr>
        <w:t>、主营业务及核心竞争力解析：报告期内，公司主营业务未发生重大变化。面对疫情的影响，公司 有序推进各业务领域的协同发展，采用</w:t>
      </w:r>
      <w:r>
        <w:rPr>
          <w:rFonts w:ascii="Times New Roman" w:eastAsia="Times New Roman" w:hAnsi="Times New Roman" w:cs="Times New Roman"/>
          <w:color w:val="000000"/>
          <w:spacing w:val="0"/>
          <w:w w:val="100"/>
          <w:position w:val="0"/>
        </w:rPr>
        <w:t>“</w:t>
      </w:r>
      <w:r>
        <w:rPr>
          <w:color w:val="000000"/>
          <w:spacing w:val="0"/>
          <w:w w:val="100"/>
          <w:position w:val="0"/>
        </w:rPr>
        <w:t>军民两条腿走路，内生外延两条线发展</w:t>
      </w:r>
      <w:r>
        <w:rPr>
          <w:rFonts w:ascii="Times New Roman" w:eastAsia="Times New Roman" w:hAnsi="Times New Roman" w:cs="Times New Roman"/>
          <w:color w:val="000000"/>
          <w:spacing w:val="0"/>
          <w:w w:val="100"/>
          <w:position w:val="0"/>
        </w:rPr>
        <w:t>”</w:t>
      </w:r>
      <w:r>
        <w:rPr>
          <w:color w:val="000000"/>
          <w:spacing w:val="0"/>
          <w:w w:val="100"/>
          <w:position w:val="0"/>
        </w:rPr>
        <w:t>的差异化竞争业务模式， 核心竞争力主要体现在人才团队、技术创新、品牌资质、行业客户、市场服务、体制机制等方面，与行业 整体发展趋势一致。</w:t>
      </w:r>
    </w:p>
    <w:p>
      <w:pPr>
        <w:pStyle w:val="Style13"/>
        <w:keepNext w:val="0"/>
        <w:keepLines w:val="0"/>
        <w:widowControl w:val="0"/>
        <w:shd w:val="clear" w:color="auto" w:fill="auto"/>
        <w:tabs>
          <w:tab w:pos="8826" w:val="left"/>
        </w:tabs>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、主要财务指标变动概览：（</w:t>
      </w:r>
      <w:r>
        <w:rPr>
          <w:rFonts w:ascii="Times New Roman" w:eastAsia="Times New Roman" w:hAnsi="Times New Roman" w:cs="Times New Roman"/>
          <w:color w:val="000000"/>
          <w:spacing w:val="0"/>
          <w:w w:val="100"/>
          <w:position w:val="0"/>
        </w:rPr>
        <w:t>1</w:t>
      </w:r>
      <w:r>
        <w:rPr>
          <w:color w:val="000000"/>
          <w:spacing w:val="0"/>
          <w:w w:val="100"/>
          <w:position w:val="0"/>
        </w:rPr>
        <w:t>）公司实现营业收入</w:t>
      </w:r>
      <w:r>
        <w:rPr>
          <w:rFonts w:ascii="Times New Roman" w:eastAsia="Times New Roman" w:hAnsi="Times New Roman" w:cs="Times New Roman"/>
          <w:color w:val="000000"/>
          <w:spacing w:val="0"/>
          <w:w w:val="100"/>
          <w:position w:val="0"/>
        </w:rPr>
        <w:t>317,162.94</w:t>
      </w:r>
      <w:r>
        <w:rPr>
          <w:color w:val="000000"/>
          <w:spacing w:val="0"/>
          <w:w w:val="100"/>
          <w:position w:val="0"/>
        </w:rPr>
        <w:t>万元，同比上升</w:t>
      </w:r>
      <w:r>
        <w:rPr>
          <w:rFonts w:ascii="Times New Roman" w:eastAsia="Times New Roman" w:hAnsi="Times New Roman" w:cs="Times New Roman"/>
          <w:color w:val="000000"/>
          <w:spacing w:val="0"/>
          <w:w w:val="100"/>
          <w:position w:val="0"/>
        </w:rPr>
        <w:t>13.37%</w:t>
      </w:r>
      <w:r>
        <w:rPr>
          <w:color w:val="000000"/>
          <w:spacing w:val="0"/>
          <w:w w:val="100"/>
          <w:position w:val="0"/>
        </w:rPr>
        <w:t>；</w:t>
        <w:tab/>
        <w:t>（</w:t>
      </w:r>
      <w:r>
        <w:rPr>
          <w:rFonts w:ascii="Times New Roman" w:eastAsia="Times New Roman" w:hAnsi="Times New Roman" w:cs="Times New Roman"/>
          <w:color w:val="000000"/>
          <w:spacing w:val="0"/>
          <w:w w:val="100"/>
          <w:position w:val="0"/>
        </w:rPr>
        <w:t>2</w:t>
      </w:r>
      <w:r>
        <w:rPr>
          <w:color w:val="000000"/>
          <w:spacing w:val="0"/>
          <w:w w:val="100"/>
          <w:position w:val="0"/>
        </w:rPr>
        <w:t>）公司</w:t>
      </w:r>
    </w:p>
    <w:p>
      <w:pPr>
        <w:pStyle w:val="Style13"/>
        <w:keepNext w:val="0"/>
        <w:keepLines w:val="0"/>
        <w:widowControl w:val="0"/>
        <w:shd w:val="clear" w:color="auto" w:fill="auto"/>
        <w:tabs>
          <w:tab w:pos="4618" w:val="left"/>
        </w:tabs>
        <w:bidi w:val="0"/>
        <w:spacing w:before="0" w:after="0" w:line="469" w:lineRule="exact"/>
        <w:ind w:left="0" w:right="0" w:firstLine="0"/>
        <w:jc w:val="left"/>
      </w:pPr>
      <w:r>
        <w:rPr>
          <w:color w:val="000000"/>
          <w:spacing w:val="0"/>
          <w:w w:val="100"/>
          <w:position w:val="0"/>
        </w:rPr>
        <w:t>实现利润总额</w:t>
      </w:r>
      <w:r>
        <w:rPr>
          <w:rFonts w:ascii="Times New Roman" w:eastAsia="Times New Roman" w:hAnsi="Times New Roman" w:cs="Times New Roman"/>
          <w:color w:val="000000"/>
          <w:spacing w:val="0"/>
          <w:w w:val="100"/>
          <w:position w:val="0"/>
        </w:rPr>
        <w:t>-9,407.65</w:t>
      </w:r>
      <w:r>
        <w:rPr>
          <w:color w:val="000000"/>
          <w:spacing w:val="0"/>
          <w:w w:val="100"/>
          <w:position w:val="0"/>
        </w:rPr>
        <w:t>万元，同比上升</w:t>
      </w:r>
      <w:r>
        <w:rPr>
          <w:rFonts w:ascii="Times New Roman" w:eastAsia="Times New Roman" w:hAnsi="Times New Roman" w:cs="Times New Roman"/>
          <w:color w:val="000000"/>
          <w:spacing w:val="0"/>
          <w:w w:val="100"/>
          <w:position w:val="0"/>
        </w:rPr>
        <w:t>92.38%</w:t>
      </w:r>
      <w:r>
        <w:rPr>
          <w:color w:val="000000"/>
          <w:spacing w:val="0"/>
          <w:w w:val="100"/>
          <w:position w:val="0"/>
        </w:rPr>
        <w:t>；</w:t>
        <w:tab/>
        <w:t>（</w:t>
      </w:r>
      <w:r>
        <w:rPr>
          <w:rFonts w:ascii="Times New Roman" w:eastAsia="Times New Roman" w:hAnsi="Times New Roman" w:cs="Times New Roman"/>
          <w:color w:val="000000"/>
          <w:spacing w:val="0"/>
          <w:w w:val="100"/>
          <w:position w:val="0"/>
        </w:rPr>
        <w:t>3</w:t>
      </w:r>
      <w:r>
        <w:rPr>
          <w:color w:val="000000"/>
          <w:spacing w:val="0"/>
          <w:w w:val="100"/>
          <w:position w:val="0"/>
        </w:rPr>
        <w:t>）公司归属于母公司所有者的净利润</w:t>
      </w:r>
      <w:r>
        <w:rPr>
          <w:rFonts w:ascii="Times New Roman" w:eastAsia="Times New Roman" w:hAnsi="Times New Roman" w:cs="Times New Roman"/>
          <w:color w:val="000000"/>
          <w:spacing w:val="0"/>
          <w:w w:val="100"/>
          <w:position w:val="0"/>
        </w:rPr>
        <w:t>-11,299.12</w:t>
      </w:r>
      <w:r>
        <w:rPr>
          <w:color w:val="000000"/>
          <w:spacing w:val="0"/>
          <w:w w:val="100"/>
          <w:position w:val="0"/>
        </w:rPr>
        <w:t>万元，</w:t>
      </w:r>
    </w:p>
    <w:p>
      <w:pPr>
        <w:pStyle w:val="Style13"/>
        <w:keepNext w:val="0"/>
        <w:keepLines w:val="0"/>
        <w:widowControl w:val="0"/>
        <w:shd w:val="clear" w:color="auto" w:fill="auto"/>
        <w:bidi w:val="0"/>
        <w:spacing w:before="0" w:after="100" w:line="469" w:lineRule="exact"/>
        <w:ind w:left="0" w:right="0" w:firstLine="0"/>
        <w:jc w:val="left"/>
      </w:pPr>
      <w:r>
        <w:rPr>
          <w:color w:val="000000"/>
          <w:spacing w:val="0"/>
          <w:w w:val="100"/>
          <w:position w:val="0"/>
        </w:rPr>
        <w:t>同比上升</w:t>
      </w:r>
      <w:r>
        <w:rPr>
          <w:rFonts w:ascii="Times New Roman" w:eastAsia="Times New Roman" w:hAnsi="Times New Roman" w:cs="Times New Roman"/>
          <w:color w:val="000000"/>
          <w:spacing w:val="0"/>
          <w:w w:val="100"/>
          <w:position w:val="0"/>
        </w:rPr>
        <w:t>90.93%</w:t>
      </w:r>
      <w:r>
        <w:rPr>
          <w:color w:val="000000"/>
          <w:spacing w:val="0"/>
          <w:w w:val="100"/>
          <w:position w:val="0"/>
        </w:rPr>
        <w:t>。</w:t>
      </w:r>
    </w:p>
    <w:p>
      <w:pPr>
        <w:pStyle w:val="Style16"/>
        <w:keepNext/>
        <w:keepLines/>
        <w:widowControl w:val="0"/>
        <w:shd w:val="clear" w:color="auto" w:fill="auto"/>
        <w:tabs>
          <w:tab w:pos="952" w:val="left"/>
        </w:tabs>
        <w:bidi w:val="0"/>
        <w:spacing w:before="0" w:after="120" w:line="240" w:lineRule="auto"/>
        <w:ind w:left="0" w:right="0" w:firstLine="440"/>
        <w:jc w:val="both"/>
      </w:pPr>
      <w:bookmarkStart w:id="16" w:name="bookmark16"/>
      <w:bookmarkStart w:id="17" w:name="bookmark17"/>
      <w:bookmarkStart w:id="18" w:name="bookmark18"/>
      <w:bookmarkStart w:id="19" w:name="bookmark19"/>
      <w:r>
        <w:rPr>
          <w:rFonts w:ascii="SimHei" w:eastAsia="SimHei" w:hAnsi="SimHei" w:cs="SimHei"/>
          <w:b w:val="0"/>
          <w:bCs w:val="0"/>
          <w:color w:val="000000"/>
          <w:spacing w:val="0"/>
          <w:w w:val="100"/>
          <w:position w:val="0"/>
        </w:rPr>
        <w:t>三</w:t>
      </w:r>
      <w:bookmarkEnd w:id="18"/>
      <w:r>
        <w:rPr>
          <w:rFonts w:ascii="SimHei" w:eastAsia="SimHei" w:hAnsi="SimHei" w:cs="SimHei"/>
          <w:b w:val="0"/>
          <w:bCs w:val="0"/>
          <w:color w:val="000000"/>
          <w:spacing w:val="0"/>
          <w:w w:val="100"/>
          <w:position w:val="0"/>
        </w:rPr>
        <w:t>、</w:t>
        <w:tab/>
        <w:t>所处行业景气情况，是否存在产能过剩、持续衰退或者技术替代等情形</w:t>
      </w:r>
      <w:bookmarkEnd w:id="16"/>
      <w:bookmarkEnd w:id="17"/>
      <w:bookmarkEnd w:id="19"/>
    </w:p>
    <w:p>
      <w:pPr>
        <w:pStyle w:val="Style13"/>
        <w:keepNext w:val="0"/>
        <w:keepLines w:val="0"/>
        <w:widowControl w:val="0"/>
        <w:shd w:val="clear" w:color="auto" w:fill="auto"/>
        <w:bidi w:val="0"/>
        <w:spacing w:before="0" w:after="380" w:line="467" w:lineRule="exact"/>
        <w:ind w:left="0" w:right="0" w:firstLine="460"/>
        <w:jc w:val="both"/>
      </w:pPr>
      <w:r>
        <w:rPr>
          <w:color w:val="000000"/>
          <w:spacing w:val="0"/>
          <w:w w:val="100"/>
          <w:position w:val="0"/>
        </w:rPr>
        <w:t>公司属于军民融合高科技企业，所处行业为软件与信息技术服务行业，该行业属于国家重点发展的战 略性高新技术产业，与国民经济与社会发展息息相关，在技术创新、产品研发、平台建设、自主可控等方 面有相关的规范指引及政策支持。面对新时代新机遇，公司将立足行业数字化和行业智能化，以现有核心 技术和产品体系为基础，积极布局人工智能、云计算、大数据、物联网等信息技术研究，以创新技术和产 品推动业务发展，不存在产能过剩、持续衰退等情形。</w:t>
      </w:r>
    </w:p>
    <w:p>
      <w:pPr>
        <w:pStyle w:val="Style16"/>
        <w:keepNext/>
        <w:keepLines/>
        <w:widowControl w:val="0"/>
        <w:shd w:val="clear" w:color="auto" w:fill="auto"/>
        <w:tabs>
          <w:tab w:pos="952" w:val="left"/>
        </w:tabs>
        <w:bidi w:val="0"/>
        <w:spacing w:before="0" w:after="120" w:line="240" w:lineRule="auto"/>
        <w:ind w:left="0" w:right="0" w:firstLine="440"/>
        <w:jc w:val="both"/>
      </w:pPr>
      <w:bookmarkStart w:id="20" w:name="bookmark20"/>
      <w:bookmarkStart w:id="21" w:name="bookmark21"/>
      <w:bookmarkStart w:id="22" w:name="bookmark22"/>
      <w:bookmarkStart w:id="23" w:name="bookmark23"/>
      <w:r>
        <w:rPr>
          <w:rFonts w:ascii="SimHei" w:eastAsia="SimHei" w:hAnsi="SimHei" w:cs="SimHei"/>
          <w:b w:val="0"/>
          <w:bCs w:val="0"/>
          <w:color w:val="000000"/>
          <w:spacing w:val="0"/>
          <w:w w:val="100"/>
          <w:position w:val="0"/>
        </w:rPr>
        <w:t>四</w:t>
      </w:r>
      <w:bookmarkEnd w:id="22"/>
      <w:r>
        <w:rPr>
          <w:rFonts w:ascii="SimHei" w:eastAsia="SimHei" w:hAnsi="SimHei" w:cs="SimHei"/>
          <w:b w:val="0"/>
          <w:bCs w:val="0"/>
          <w:color w:val="000000"/>
          <w:spacing w:val="0"/>
          <w:w w:val="100"/>
          <w:position w:val="0"/>
        </w:rPr>
        <w:t>、</w:t>
        <w:tab/>
        <w:t>持续经营能力是否存在重大风险</w:t>
      </w:r>
      <w:bookmarkEnd w:id="20"/>
      <w:bookmarkEnd w:id="21"/>
      <w:bookmarkEnd w:id="23"/>
    </w:p>
    <w:p>
      <w:pPr>
        <w:pStyle w:val="Style13"/>
        <w:keepNext w:val="0"/>
        <w:keepLines w:val="0"/>
        <w:widowControl w:val="0"/>
        <w:shd w:val="clear" w:color="auto" w:fill="auto"/>
        <w:bidi w:val="0"/>
        <w:spacing w:before="0" w:after="380" w:line="470" w:lineRule="exact"/>
        <w:ind w:left="0" w:right="0" w:firstLine="460"/>
        <w:jc w:val="both"/>
      </w:pPr>
      <w:r>
        <w:rPr>
          <w:color w:val="000000"/>
          <w:spacing w:val="0"/>
          <w:w w:val="100"/>
          <w:position w:val="0"/>
        </w:rPr>
        <w:t>报告期内，受疫情及经济影响，相关行业上下游业务均受到制约，公司通过全局视角，围绕核心技术 及产品体系，在国防军工和数字城市服务业务板块不断深耕拓展，全面统筹各业务板块融合协同，不断推 进各业务板块的持续发展，持续经营能力不存在重大风险。</w:t>
      </w:r>
    </w:p>
    <w:p>
      <w:pPr>
        <w:pStyle w:val="Style16"/>
        <w:keepNext/>
        <w:keepLines/>
        <w:widowControl w:val="0"/>
        <w:shd w:val="clear" w:color="auto" w:fill="auto"/>
        <w:tabs>
          <w:tab w:pos="952" w:val="left"/>
        </w:tabs>
        <w:bidi w:val="0"/>
        <w:spacing w:before="0" w:after="120" w:line="240" w:lineRule="auto"/>
        <w:ind w:left="0" w:right="0" w:firstLine="440"/>
        <w:jc w:val="both"/>
      </w:pPr>
      <w:bookmarkStart w:id="24" w:name="bookmark24"/>
      <w:bookmarkStart w:id="25" w:name="bookmark25"/>
      <w:bookmarkStart w:id="26" w:name="bookmark26"/>
      <w:bookmarkStart w:id="27" w:name="bookmark27"/>
      <w:r>
        <w:rPr>
          <w:rFonts w:ascii="SimHei" w:eastAsia="SimHei" w:hAnsi="SimHei" w:cs="SimHei"/>
          <w:b w:val="0"/>
          <w:bCs w:val="0"/>
          <w:color w:val="000000"/>
          <w:spacing w:val="0"/>
          <w:w w:val="100"/>
          <w:position w:val="0"/>
        </w:rPr>
        <w:t>五</w:t>
      </w:r>
      <w:bookmarkEnd w:id="26"/>
      <w:r>
        <w:rPr>
          <w:rFonts w:ascii="SimHei" w:eastAsia="SimHei" w:hAnsi="SimHei" w:cs="SimHei"/>
          <w:b w:val="0"/>
          <w:bCs w:val="0"/>
          <w:color w:val="000000"/>
          <w:spacing w:val="0"/>
          <w:w w:val="100"/>
          <w:position w:val="0"/>
        </w:rPr>
        <w:t>、</w:t>
        <w:tab/>
        <w:t>对公司具有重大影响的其他信息。</w:t>
      </w:r>
      <w:bookmarkEnd w:id="24"/>
      <w:bookmarkEnd w:id="25"/>
      <w:bookmarkEnd w:id="27"/>
    </w:p>
    <w:p>
      <w:pPr>
        <w:pStyle w:val="Style13"/>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无。</w:t>
      </w:r>
    </w:p>
    <w:p>
      <w:pPr>
        <w:pStyle w:val="Style13"/>
        <w:keepNext w:val="0"/>
        <w:keepLines w:val="0"/>
        <w:widowControl w:val="0"/>
        <w:shd w:val="clear" w:color="auto" w:fill="auto"/>
        <w:bidi w:val="0"/>
        <w:spacing w:before="0" w:after="120" w:line="466" w:lineRule="exact"/>
        <w:ind w:left="0" w:right="0" w:firstLine="460"/>
        <w:jc w:val="both"/>
      </w:pPr>
      <w:r>
        <w:rPr>
          <w:color w:val="000000"/>
          <w:spacing w:val="0"/>
          <w:w w:val="100"/>
          <w:position w:val="0"/>
        </w:rPr>
        <w:t>年度报告中涉及公司未来计划等前瞻性的陈述，能否实现取决于市场状况变化等多种因素，存在不确 定性，并不代表公司对未来年度的盈利预测，也不构成公司对投资者的实质承诺，投资者及相关人士应对 此保持足够的风险认识，并且应当理解计划、预测与承诺之间的差异。敬请投资者注意投资风险。</w:t>
      </w:r>
    </w:p>
    <w:p>
      <w:pPr>
        <w:pStyle w:val="Style13"/>
        <w:keepNext w:val="0"/>
        <w:keepLines w:val="0"/>
        <w:widowControl w:val="0"/>
        <w:shd w:val="clear" w:color="auto" w:fill="auto"/>
        <w:bidi w:val="0"/>
        <w:spacing w:before="0" w:after="120" w:line="467" w:lineRule="exact"/>
        <w:ind w:left="0" w:right="0" w:firstLine="460"/>
        <w:jc w:val="both"/>
        <w:sectPr>
          <w:footnotePr>
            <w:pos w:val="pageBottom"/>
            <w:numFmt w:val="decimal"/>
            <w:numRestart w:val="continuous"/>
          </w:footnotePr>
          <w:pgSz w:w="11900" w:h="16840"/>
          <w:pgMar w:top="1575" w:right="1008" w:bottom="1541"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1"/>
        <w:keepNext/>
        <w:keepLines/>
        <w:widowControl w:val="0"/>
        <w:shd w:val="clear" w:color="auto" w:fill="auto"/>
        <w:bidi w:val="0"/>
        <w:spacing w:before="0" w:after="620" w:line="240" w:lineRule="auto"/>
        <w:ind w:left="0" w:right="0" w:firstLine="0"/>
        <w:jc w:val="center"/>
      </w:pPr>
      <w:bookmarkStart w:id="28" w:name="bookmark28"/>
      <w:bookmarkStart w:id="29" w:name="bookmark29"/>
      <w:bookmarkStart w:id="30" w:name="bookmark30"/>
      <w:r>
        <w:rPr>
          <w:color w:val="000000"/>
          <w:spacing w:val="0"/>
          <w:w w:val="100"/>
          <w:position w:val="0"/>
        </w:rPr>
        <w:t>目录</w:t>
      </w:r>
      <w:bookmarkEnd w:id="28"/>
      <w:bookmarkEnd w:id="29"/>
      <w:bookmarkEnd w:id="30"/>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43"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85"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443"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666"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70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932"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108</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1004"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115</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pPr>
      <w:hyperlink w:anchor="bookmark1007"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116</w:t>
        </w:r>
      </w:hyperlink>
    </w:p>
    <w:p>
      <w:pPr>
        <w:pStyle w:val="Style20"/>
        <w:keepNext w:val="0"/>
        <w:keepLines w:val="0"/>
        <w:widowControl w:val="0"/>
        <w:shd w:val="clear" w:color="auto" w:fill="auto"/>
        <w:tabs>
          <w:tab w:leader="dot" w:pos="9629" w:val="right"/>
        </w:tabs>
        <w:bidi w:val="0"/>
        <w:spacing w:before="0" w:line="240" w:lineRule="auto"/>
        <w:ind w:left="0" w:right="0"/>
        <w:jc w:val="both"/>
        <w:rPr>
          <w:sz w:val="24"/>
          <w:szCs w:val="24"/>
        </w:rPr>
        <w:sectPr>
          <w:footnotePr>
            <w:pos w:val="pageBottom"/>
            <w:numFmt w:val="decimal"/>
            <w:numRestart w:val="continuous"/>
          </w:footnotePr>
          <w:pgSz w:w="11900" w:h="16840"/>
          <w:pgMar w:top="1878" w:right="1008" w:bottom="1878" w:left="1104" w:header="0" w:footer="3" w:gutter="0"/>
          <w:cols w:space="720"/>
          <w:noEndnote/>
          <w:rtlGutter w:val="0"/>
          <w:docGrid w:linePitch="360"/>
        </w:sectPr>
      </w:pPr>
      <w:hyperlink w:anchor="bookmark101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117</w:t>
        </w:r>
      </w:hyperlink>
      <w:r>
        <w:fldChar w:fldCharType="end"/>
      </w:r>
    </w:p>
    <w:p>
      <w:pPr>
        <w:pStyle w:val="Style11"/>
        <w:keepNext/>
        <w:keepLines/>
        <w:widowControl w:val="0"/>
        <w:shd w:val="clear" w:color="auto" w:fill="auto"/>
        <w:bidi w:val="0"/>
        <w:spacing w:before="340" w:after="400" w:line="240" w:lineRule="auto"/>
        <w:ind w:left="0" w:right="0" w:firstLine="0"/>
        <w:jc w:val="center"/>
      </w:pPr>
      <w:bookmarkStart w:id="31" w:name="bookmark31"/>
      <w:bookmarkStart w:id="32" w:name="bookmark32"/>
      <w:bookmarkStart w:id="33" w:name="bookmark33"/>
      <w:r>
        <w:rPr>
          <w:color w:val="000000"/>
          <w:spacing w:val="0"/>
          <w:w w:val="100"/>
          <w:position w:val="0"/>
        </w:rPr>
        <w:t>备查文件目录</w:t>
      </w:r>
      <w:bookmarkEnd w:id="31"/>
      <w:bookmarkEnd w:id="32"/>
      <w:bookmarkEnd w:id="33"/>
    </w:p>
    <w:p>
      <w:pPr>
        <w:pStyle w:val="Style13"/>
        <w:keepNext w:val="0"/>
        <w:keepLines w:val="0"/>
        <w:widowControl w:val="0"/>
        <w:shd w:val="clear" w:color="auto" w:fill="auto"/>
        <w:tabs>
          <w:tab w:pos="774" w:val="left"/>
        </w:tabs>
        <w:bidi w:val="0"/>
        <w:spacing w:before="0" w:after="80" w:line="480" w:lineRule="exact"/>
        <w:ind w:left="0" w:right="0" w:firstLine="420"/>
        <w:jc w:val="left"/>
      </w:pPr>
      <w:bookmarkStart w:id="34" w:name="bookmark34"/>
      <w:r>
        <w:rPr>
          <w:rFonts w:ascii="Times New Roman" w:eastAsia="Times New Roman" w:hAnsi="Times New Roman" w:cs="Times New Roman"/>
          <w:color w:val="000000"/>
          <w:spacing w:val="0"/>
          <w:w w:val="100"/>
          <w:position w:val="0"/>
        </w:rPr>
        <w:t>1</w:t>
      </w:r>
      <w:bookmarkEnd w:id="34"/>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13"/>
        <w:keepNext w:val="0"/>
        <w:keepLines w:val="0"/>
        <w:widowControl w:val="0"/>
        <w:shd w:val="clear" w:color="auto" w:fill="auto"/>
        <w:tabs>
          <w:tab w:pos="786" w:val="left"/>
        </w:tabs>
        <w:bidi w:val="0"/>
        <w:spacing w:before="0" w:after="80" w:line="480" w:lineRule="exact"/>
        <w:ind w:left="0" w:right="0" w:firstLine="420"/>
        <w:jc w:val="left"/>
      </w:pPr>
      <w:bookmarkStart w:id="35" w:name="bookmark35"/>
      <w:r>
        <w:rPr>
          <w:rFonts w:ascii="Times New Roman" w:eastAsia="Times New Roman" w:hAnsi="Times New Roman" w:cs="Times New Roman"/>
          <w:color w:val="000000"/>
          <w:spacing w:val="0"/>
          <w:w w:val="100"/>
          <w:position w:val="0"/>
        </w:rPr>
        <w:t>2</w:t>
      </w:r>
      <w:bookmarkEnd w:id="35"/>
      <w:r>
        <w:rPr>
          <w:color w:val="000000"/>
          <w:spacing w:val="0"/>
          <w:w w:val="100"/>
          <w:position w:val="0"/>
        </w:rPr>
        <w:t>、</w:t>
        <w:tab/>
        <w:t>载有单位负责人、主管会计工作负责人、公司会计机构负责人（会计主管人员）签名并盖章的财 务报表；</w:t>
      </w:r>
    </w:p>
    <w:p>
      <w:pPr>
        <w:pStyle w:val="Style13"/>
        <w:keepNext w:val="0"/>
        <w:keepLines w:val="0"/>
        <w:widowControl w:val="0"/>
        <w:shd w:val="clear" w:color="auto" w:fill="auto"/>
        <w:tabs>
          <w:tab w:pos="793" w:val="left"/>
        </w:tabs>
        <w:bidi w:val="0"/>
        <w:spacing w:before="0" w:after="80" w:line="480" w:lineRule="exact"/>
        <w:ind w:left="0" w:right="0" w:firstLine="420"/>
        <w:jc w:val="left"/>
      </w:pPr>
      <w:bookmarkStart w:id="36" w:name="bookmark36"/>
      <w:r>
        <w:rPr>
          <w:rFonts w:ascii="Times New Roman" w:eastAsia="Times New Roman" w:hAnsi="Times New Roman" w:cs="Times New Roman"/>
          <w:color w:val="000000"/>
          <w:spacing w:val="0"/>
          <w:w w:val="100"/>
          <w:position w:val="0"/>
        </w:rPr>
        <w:t>3</w:t>
      </w:r>
      <w:bookmarkEnd w:id="36"/>
      <w:r>
        <w:rPr>
          <w:color w:val="000000"/>
          <w:spacing w:val="0"/>
          <w:w w:val="100"/>
          <w:position w:val="0"/>
        </w:rPr>
        <w:t>、</w:t>
        <w:tab/>
        <w:t>载有会计师事务所盖章、注册会计师签名并盖章的审计报告原件；</w:t>
      </w:r>
    </w:p>
    <w:p>
      <w:pPr>
        <w:pStyle w:val="Style13"/>
        <w:keepNext w:val="0"/>
        <w:keepLines w:val="0"/>
        <w:widowControl w:val="0"/>
        <w:shd w:val="clear" w:color="auto" w:fill="auto"/>
        <w:tabs>
          <w:tab w:pos="793" w:val="left"/>
        </w:tabs>
        <w:bidi w:val="0"/>
        <w:spacing w:before="0" w:after="80" w:line="480" w:lineRule="exact"/>
        <w:ind w:left="0" w:right="0" w:firstLine="420"/>
        <w:jc w:val="left"/>
      </w:pPr>
      <w:bookmarkStart w:id="37" w:name="bookmark37"/>
      <w:r>
        <w:rPr>
          <w:rFonts w:ascii="Times New Roman" w:eastAsia="Times New Roman" w:hAnsi="Times New Roman" w:cs="Times New Roman"/>
          <w:color w:val="000000"/>
          <w:spacing w:val="0"/>
          <w:w w:val="100"/>
          <w:position w:val="0"/>
        </w:rPr>
        <w:t>4</w:t>
      </w:r>
      <w:bookmarkEnd w:id="37"/>
      <w:r>
        <w:rPr>
          <w:color w:val="000000"/>
          <w:spacing w:val="0"/>
          <w:w w:val="100"/>
          <w:position w:val="0"/>
        </w:rPr>
        <w:t>、</w:t>
        <w:tab/>
        <w:t>报告期内在中国证监会指定网站上公开披露过的所有公司文件的正本及公告的原稿；</w:t>
      </w:r>
    </w:p>
    <w:p>
      <w:pPr>
        <w:pStyle w:val="Style13"/>
        <w:keepNext w:val="0"/>
        <w:keepLines w:val="0"/>
        <w:widowControl w:val="0"/>
        <w:shd w:val="clear" w:color="auto" w:fill="auto"/>
        <w:tabs>
          <w:tab w:pos="793" w:val="left"/>
        </w:tabs>
        <w:bidi w:val="0"/>
        <w:spacing w:before="0" w:after="80" w:line="480" w:lineRule="exact"/>
        <w:ind w:left="0" w:right="0" w:firstLine="420"/>
        <w:jc w:val="left"/>
      </w:pPr>
      <w:bookmarkStart w:id="38" w:name="bookmark38"/>
      <w:r>
        <w:rPr>
          <w:rFonts w:ascii="Times New Roman" w:eastAsia="Times New Roman" w:hAnsi="Times New Roman" w:cs="Times New Roman"/>
          <w:color w:val="000000"/>
          <w:spacing w:val="0"/>
          <w:w w:val="100"/>
          <w:position w:val="0"/>
        </w:rPr>
        <w:t>5</w:t>
      </w:r>
      <w:bookmarkEnd w:id="38"/>
      <w:r>
        <w:rPr>
          <w:color w:val="000000"/>
          <w:spacing w:val="0"/>
          <w:w w:val="100"/>
          <w:position w:val="0"/>
        </w:rPr>
        <w:t>、</w:t>
        <w:tab/>
        <w:t>其他有关资料。</w:t>
      </w:r>
      <w:r>
        <w:br w:type="page"/>
      </w:r>
    </w:p>
    <w:p>
      <w:pPr>
        <w:pStyle w:val="Style11"/>
        <w:keepNext/>
        <w:keepLines/>
        <w:widowControl w:val="0"/>
        <w:shd w:val="clear" w:color="auto" w:fill="auto"/>
        <w:bidi w:val="0"/>
        <w:spacing w:before="0" w:after="500" w:line="240" w:lineRule="auto"/>
        <w:ind w:left="0" w:right="0" w:firstLine="0"/>
        <w:jc w:val="center"/>
      </w:pPr>
      <w:bookmarkStart w:id="39" w:name="bookmark39"/>
      <w:bookmarkStart w:id="40" w:name="bookmark40"/>
      <w:bookmarkStart w:id="41" w:name="bookmark41"/>
      <w:r>
        <w:rPr>
          <w:color w:val="000000"/>
          <w:spacing w:val="0"/>
          <w:w w:val="100"/>
          <w:position w:val="0"/>
        </w:rPr>
        <w:t>释义</w:t>
      </w:r>
      <w:bookmarkEnd w:id="39"/>
      <w:bookmarkEnd w:id="40"/>
      <w:bookmarkEnd w:id="41"/>
    </w:p>
    <w:tbl>
      <w:tblPr>
        <w:tblOverlap w:val="never"/>
        <w:jc w:val="center"/>
        <w:tblLayout w:type="fixed"/>
      </w:tblPr>
      <w:tblGrid>
        <w:gridCol w:w="3533"/>
        <w:gridCol w:w="619"/>
        <w:gridCol w:w="5434"/>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旋极信息、本公司、公司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北京旋极信息技术股份有限公司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上海旋极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上海旋极信息技术有限公司，本公司全资子公司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中软金卡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北京中软金卡信息技术有限公司，本公司全资子公司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西安西谷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西安西谷微电子有限责任公司，本公司控股子公司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泰豪智能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北京泰豪智能工程有限公司，本公司全资子公司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旋极伏羲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北京旋极伏羲大数据技术有限公司，本公司控股子公司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旋极百旺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北京旋极百旺科技有限公司，本公司控股子公司</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北京百旺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北京百旺金赋科技有限公司，原本公司全资子公司，现旋极百旺全资 子公司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旋极智能科技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北京旋极智能科技有限公司，本公司全资子公司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泰豪新能源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北京泰豪新能源科技有限公司，泰豪智能全资子公司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泰豪智能科技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北京泰豪智能科技有限公司，泰豪智能全资子公司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四川旋极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四川旋极智能信息技术有限公司，本公司全资子公司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上海信业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上海信业智能科技股份有限公司，泰豪智能全资子公司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旋极共创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浙江旋极共创科技有限责任公司，本公司控股子公司，已转让</w:t>
            </w: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百望金赋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百望金赋科技有限公司，原旋极百旺控股子公司，现为旋极百旺参股 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沈阳旋飞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沈阳旋飞航空技术有限公司，本公司参股公司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蓝鲸众合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北京蓝鲸众合投资管理有限公司，本公司参股公司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百望股份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百望股份有限公司，本公司参股公司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航星中云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北京航星中云科技有限公司，本公司参股公司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都在哪智慧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北京都在哪智慧城市科技有限公司，旋极伏羲参股公司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湘潭智城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湘潭智城联合信息科技有限公司，泰豪智能参股公司</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考拉昆仑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北京考拉昆仑信息技术有限公司，本公司合营公司，已注销</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1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嵌入式系统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以应用为中心，以计算机技术为基础，并且软硬件可裁剪，适用于应 用环境中，对功能、可靠性、成本、体积、功耗有严格要求的专用计 算机系统。</w:t>
            </w:r>
          </w:p>
        </w:tc>
      </w:tr>
      <w:tr>
        <w:trPr>
          <w:trHeight w:val="11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装备健康管理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一种新的装备维保管理模式和手段，通过分析装备健康状态的影响因 素，紧密结合状态监测、维修、使用和环境等信息，对装备健康状态 进行评估、预测和管理，并基于装备的健康状态合理选择维保策略。</w:t>
            </w:r>
          </w:p>
        </w:tc>
      </w:tr>
      <w:tr>
        <w:trPr>
          <w:trHeight w:val="2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自组网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是基于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技术和末端自组网技术的区域通信指挥系统，实现车下人 员之间、车下人员与车上人员或上级进行无线话音通信和数据通信。 融合了专业语言集群、视频调度、多方视频会议、数据传输、北斗定 位及末端自组网通信等多项业务，具有核心器件国产化、可靠性高、 保密性好、吞吐量大、时延低等特点。可保障指挥信息适时、准确、 安全、不间断的传输。</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税务信息化产品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税务部门安装在企业公司的专门用来监督企业公司发票开具领取作 废等使用情况的设备，同时可以有效监督企业公司申报纳税情况。</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数字城市服务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充分运用物联网、云计算等先进信息技术手段，全面感测、分析、整 合城市运行中的各项关键信息，通过提供智能化的服务，使城市的管 理和服务更有效，为城市工商业活动和市民提供人与社会、人与人、 人与物和谐共处的环境。</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智慧建筑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是以建筑物为平台，兼备信息设施系统、信息化应用系统、建筑设备 管理系统、公共安全系统等，集结构、系统、服务、管理及其优化组 合为一体，向人们提供安全、高效、便捷、节能、环保、健康的建筑 环境。</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智慧能源就是充分开发人类的智力和能力，通过不断技术创新和制度 变革，在能源开发利用、生产消费的全过程和各环节融汇人类独有的 智慧，建立和完善符合生态文明和可持续发展要求的能源技术和能源 制度体系，从而呈现出的一种全新能源形式。</w:t>
            </w:r>
          </w:p>
        </w:tc>
      </w:tr>
      <w:tr>
        <w:trPr>
          <w:trHeight w:val="11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行业数字化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根据行业特征，将复杂多变的物理信息转变为可以度量的数字化信 息，并建立适当匹配的数字化模型，使机器和系统可读取并理解，通 过终端及计算机进行统一处理，实现物理信息的数字化过程。</w:t>
            </w:r>
          </w:p>
        </w:tc>
      </w:tr>
      <w:tr>
        <w:trPr>
          <w:trHeight w:val="17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行业数据智能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数据智能是基于数据的智能应用体系，包含人机智能交互、自动化知 识构建、知识抽取、知识服务、机器辅助决策等。智能设备通过对已 获取的数据进行处理、分析和挖掘，提出数据中所包含的有价值的信 息和知识，并建立模型给出解决方案及应对措施，辅助人类做出最佳 决策以及实现预测等。</w:t>
            </w:r>
          </w:p>
        </w:tc>
      </w:tr>
      <w:tr>
        <w:trPr>
          <w:trHeight w:val="14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安全可信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安全可信是一切信息系统稳定、高效运行的前提保证，通过建立和采 用各种技术和管理的安全保护措施，使系统不因偶然和恶意的原因遭 到破坏、更改和泄露，确保系统和数据的可靠性、可用性、信息和行 为的完整性和保密性。</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《北京旋极信息技术股份有限公司章程》</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人民币元</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元之人民币普通股</w:t>
            </w:r>
          </w:p>
        </w:tc>
      </w:tr>
    </w:tbl>
    <w:p>
      <w:pPr>
        <w:sectPr>
          <w:footnotePr>
            <w:pos w:val="pageBottom"/>
            <w:numFmt w:val="decimal"/>
            <w:numRestart w:val="continuous"/>
          </w:footnotePr>
          <w:pgSz w:w="11900" w:h="16840"/>
          <w:pgMar w:top="1441" w:right="1191" w:bottom="1571" w:left="1114" w:header="0" w:footer="3" w:gutter="0"/>
          <w:cols w:space="720"/>
          <w:noEndnote/>
          <w:rtlGutter w:val="0"/>
          <w:docGrid w:linePitch="360"/>
        </w:sectPr>
      </w:pPr>
    </w:p>
    <w:p>
      <w:pPr>
        <w:pStyle w:val="Style11"/>
        <w:keepNext/>
        <w:keepLines/>
        <w:widowControl w:val="0"/>
        <w:shd w:val="clear" w:color="auto" w:fill="auto"/>
        <w:bidi w:val="0"/>
        <w:spacing w:before="500" w:after="580" w:line="240" w:lineRule="auto"/>
        <w:ind w:left="0" w:right="0" w:firstLine="0"/>
        <w:jc w:val="center"/>
      </w:pPr>
      <w:bookmarkStart w:id="42" w:name="bookmark42"/>
      <w:bookmarkStart w:id="43" w:name="bookmark43"/>
      <w:bookmarkStart w:id="44" w:name="bookmark44"/>
      <w:r>
        <w:rPr>
          <w:color w:val="000000"/>
          <w:spacing w:val="0"/>
          <w:w w:val="100"/>
          <w:position w:val="0"/>
        </w:rPr>
        <w:t>第二节公司简介和主要财务指标</w:t>
      </w:r>
      <w:bookmarkEnd w:id="42"/>
      <w:bookmarkEnd w:id="43"/>
      <w:bookmarkEnd w:id="44"/>
    </w:p>
    <w:p>
      <w:pPr>
        <w:pStyle w:val="Style16"/>
        <w:keepNext/>
        <w:keepLines/>
        <w:widowControl w:val="0"/>
        <w:shd w:val="clear" w:color="auto" w:fill="auto"/>
        <w:bidi w:val="0"/>
        <w:spacing w:before="0" w:after="320" w:line="240" w:lineRule="auto"/>
        <w:ind w:left="0" w:right="0" w:firstLine="240"/>
        <w:jc w:val="left"/>
      </w:pPr>
      <w:bookmarkStart w:id="45" w:name="bookmark45"/>
      <w:bookmarkStart w:id="46" w:name="bookmark46"/>
      <w:bookmarkStart w:id="47" w:name="bookmark47"/>
      <w:r>
        <w:rPr>
          <w:color w:val="000000"/>
          <w:spacing w:val="0"/>
          <w:w w:val="100"/>
          <w:position w:val="0"/>
        </w:rPr>
        <w:t>、公司信息</w:t>
      </w:r>
      <w:bookmarkEnd w:id="45"/>
      <w:bookmarkEnd w:id="46"/>
      <w:bookmarkEnd w:id="47"/>
    </w:p>
    <w:tbl>
      <w:tblPr>
        <w:tblOverlap w:val="never"/>
        <w:jc w:val="center"/>
        <w:tblLayout w:type="fixed"/>
      </w:tblPr>
      <w:tblGrid>
        <w:gridCol w:w="2294"/>
        <w:gridCol w:w="7291"/>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30" w:val="left"/>
                <w:tab w:pos="4781" w:val="left"/>
              </w:tabs>
              <w:bidi w:val="0"/>
              <w:spacing w:before="0" w:after="0" w:line="240" w:lineRule="auto"/>
              <w:ind w:left="0" w:right="0" w:firstLine="0"/>
              <w:jc w:val="center"/>
              <w:rPr>
                <w:sz w:val="18"/>
                <w:szCs w:val="18"/>
              </w:rPr>
            </w:pPr>
            <w:r>
              <w:rPr>
                <w:color w:val="000000"/>
                <w:spacing w:val="0"/>
                <w:w w:val="100"/>
                <w:position w:val="0"/>
                <w:sz w:val="17"/>
                <w:szCs w:val="17"/>
              </w:rPr>
              <w:t>旋极信息</w:t>
              <w:tab/>
              <w:t>股票代码</w:t>
              <w:tab/>
            </w:r>
            <w:r>
              <w:rPr>
                <w:rFonts w:ascii="Times New Roman" w:eastAsia="Times New Roman" w:hAnsi="Times New Roman" w:cs="Times New Roman"/>
                <w:color w:val="000000"/>
                <w:spacing w:val="0"/>
                <w:w w:val="100"/>
                <w:position w:val="0"/>
                <w:sz w:val="18"/>
                <w:szCs w:val="18"/>
              </w:rPr>
              <w:t>300324</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北京旋极信息技术股份有限公司</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旋极信息</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Beijing Watertek Information Technology Co., Ltd.</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Watertek</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陈为群</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层至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101</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公司原注册地址为北京市海淀区北四环中路</w:t>
            </w:r>
            <w:r>
              <w:rPr>
                <w:rFonts w:ascii="Times New Roman" w:eastAsia="Times New Roman" w:hAnsi="Times New Roman" w:cs="Times New Roman"/>
                <w:color w:val="000000"/>
                <w:spacing w:val="0"/>
                <w:w w:val="100"/>
                <w:position w:val="0"/>
                <w:sz w:val="18"/>
                <w:szCs w:val="18"/>
              </w:rPr>
              <w:t>229</w:t>
            </w:r>
            <w:r>
              <w:rPr>
                <w:color w:val="000000"/>
                <w:spacing w:val="0"/>
                <w:w w:val="100"/>
                <w:position w:val="0"/>
                <w:sz w:val="17"/>
                <w:szCs w:val="17"/>
              </w:rPr>
              <w:t>号海泰大厦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月变 更注册地址为现今地址。</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号楼</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"http://www.watertek.com" </w:instrText>
            </w:r>
            <w:r>
              <w:fldChar w:fldCharType="separate"/>
            </w:r>
            <w:r>
              <w:rPr>
                <w:rFonts w:ascii="Times New Roman" w:eastAsia="Times New Roman" w:hAnsi="Times New Roman" w:cs="Times New Roman"/>
                <w:color w:val="000000"/>
                <w:spacing w:val="0"/>
                <w:w w:val="100"/>
                <w:position w:val="0"/>
                <w:sz w:val="18"/>
                <w:szCs w:val="18"/>
              </w:rPr>
              <w:t>www.watertek.com</w:t>
            </w:r>
            <w:r>
              <w:fldChar w:fldCharType="end"/>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r>
    </w:tbl>
    <w:p>
      <w:pPr>
        <w:widowControl w:val="0"/>
        <w:spacing w:after="319" w:line="1" w:lineRule="exact"/>
      </w:pPr>
    </w:p>
    <w:p>
      <w:pPr>
        <w:pStyle w:val="Style16"/>
        <w:keepNext/>
        <w:keepLines/>
        <w:widowControl w:val="0"/>
        <w:shd w:val="clear" w:color="auto" w:fill="auto"/>
        <w:bidi w:val="0"/>
        <w:spacing w:before="0" w:after="32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二</w:t>
      </w:r>
      <w:bookmarkEnd w:id="50"/>
      <w:r>
        <w:rPr>
          <w:color w:val="000000"/>
          <w:spacing w:val="0"/>
          <w:w w:val="100"/>
          <w:position w:val="0"/>
        </w:rPr>
        <w:t>、联系人和联系方式</w:t>
      </w:r>
      <w:bookmarkEnd w:id="48"/>
      <w:bookmarkEnd w:id="49"/>
      <w:bookmarkEnd w:id="51"/>
    </w:p>
    <w:tbl>
      <w:tblPr>
        <w:tblOverlap w:val="never"/>
        <w:jc w:val="center"/>
        <w:tblLayout w:type="fixed"/>
      </w:tblPr>
      <w:tblGrid>
        <w:gridCol w:w="3197"/>
        <w:gridCol w:w="3192"/>
        <w:gridCol w:w="3197"/>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蔡厚富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司宇</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号楼</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r>
    </w:tbl>
    <w:p>
      <w:pPr>
        <w:widowControl w:val="0"/>
        <w:spacing w:after="319" w:line="1" w:lineRule="exact"/>
      </w:pPr>
    </w:p>
    <w:p>
      <w:pPr>
        <w:pStyle w:val="Style16"/>
        <w:keepNext/>
        <w:keepLines/>
        <w:widowControl w:val="0"/>
        <w:shd w:val="clear" w:color="auto" w:fill="auto"/>
        <w:bidi w:val="0"/>
        <w:spacing w:before="0" w:after="32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三</w:t>
      </w:r>
      <w:bookmarkEnd w:id="54"/>
      <w:r>
        <w:rPr>
          <w:color w:val="000000"/>
          <w:spacing w:val="0"/>
          <w:w w:val="100"/>
          <w:position w:val="0"/>
        </w:rPr>
        <w:t>、信息披露及备置地点</w:t>
      </w:r>
      <w:bookmarkEnd w:id="52"/>
      <w:bookmarkEnd w:id="53"/>
      <w:bookmarkEnd w:id="55"/>
      <w:r>
        <w:br w:type="page"/>
      </w:r>
    </w:p>
    <w:tbl>
      <w:tblPr>
        <w:tblOverlap w:val="never"/>
        <w:jc w:val="center"/>
        <w:tblLayout w:type="fixed"/>
      </w:tblPr>
      <w:tblGrid>
        <w:gridCol w:w="3998"/>
        <w:gridCol w:w="5587"/>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深圳证券交易所官网（</w:t>
            </w:r>
            <w:r>
              <w:rPr>
                <w:rFonts w:ascii="Times New Roman" w:eastAsia="Times New Roman" w:hAnsi="Times New Roman" w:cs="Times New Roman"/>
                <w:color w:val="000000"/>
                <w:spacing w:val="0"/>
                <w:w w:val="100"/>
                <w:position w:val="0"/>
                <w:sz w:val="18"/>
                <w:szCs w:val="18"/>
              </w:rPr>
              <w:t>www.szse.cn</w:t>
            </w:r>
            <w:r>
              <w:rPr>
                <w:color w:val="000000"/>
                <w:spacing w:val="0"/>
                <w:w w:val="100"/>
                <w:position w:val="0"/>
                <w:sz w:val="17"/>
                <w:szCs w:val="17"/>
              </w:rPr>
              <w:t>）</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《证券日报》、《上海证券报》、巨潮资讯网（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证券部</w:t>
            </w:r>
          </w:p>
        </w:tc>
      </w:tr>
    </w:tbl>
    <w:p>
      <w:pPr>
        <w:widowControl w:val="0"/>
        <w:spacing w:after="319" w:line="1" w:lineRule="exact"/>
      </w:pPr>
    </w:p>
    <w:p>
      <w:pPr>
        <w:pStyle w:val="Style16"/>
        <w:keepNext/>
        <w:keepLines/>
        <w:widowControl w:val="0"/>
        <w:shd w:val="clear" w:color="auto" w:fill="auto"/>
        <w:bidi w:val="0"/>
        <w:spacing w:before="0" w:after="44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四</w:t>
      </w:r>
      <w:bookmarkEnd w:id="58"/>
      <w:r>
        <w:rPr>
          <w:color w:val="000000"/>
          <w:spacing w:val="0"/>
          <w:w w:val="100"/>
          <w:position w:val="0"/>
        </w:rPr>
        <w:t>、其他有关资料</w:t>
      </w:r>
      <w:bookmarkEnd w:id="56"/>
      <w:bookmarkEnd w:id="57"/>
      <w:bookmarkEnd w:id="59"/>
    </w:p>
    <w:p>
      <w:pPr>
        <w:pStyle w:val="Style13"/>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大信会计师事务所（特殊普通合伙）</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sz w:val="17"/>
                <w:szCs w:val="17"/>
              </w:rPr>
              <w:t>室</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朱劲松、周园</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公司聘请的报告期内履行持续督导职责的保荐机构</w:t>
      </w:r>
    </w:p>
    <w:p>
      <w:pPr>
        <w:pStyle w:val="Style13"/>
        <w:keepNext w:val="0"/>
        <w:keepLines w:val="0"/>
        <w:widowControl w:val="0"/>
        <w:shd w:val="clear" w:color="auto" w:fill="auto"/>
        <w:bidi w:val="0"/>
        <w:spacing w:before="0" w:after="3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公司聘请的报告期内履行持续督导职责的财务顾问</w:t>
      </w:r>
    </w:p>
    <w:p>
      <w:pPr>
        <w:pStyle w:val="Style13"/>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五</w:t>
      </w:r>
      <w:bookmarkEnd w:id="62"/>
      <w:r>
        <w:rPr>
          <w:color w:val="000000"/>
          <w:spacing w:val="0"/>
          <w:w w:val="100"/>
          <w:position w:val="0"/>
        </w:rPr>
        <w:t>、主要会计数据和财务指标</w:t>
      </w:r>
      <w:bookmarkEnd w:id="60"/>
      <w:bookmarkEnd w:id="61"/>
      <w:bookmarkEnd w:id="63"/>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公司是否需追溯调整或重述以前年度会计数据</w:t>
      </w:r>
    </w:p>
    <w:p>
      <w:pPr>
        <w:pStyle w:val="Style13"/>
        <w:keepNext w:val="0"/>
        <w:keepLines w:val="0"/>
        <w:widowControl w:val="0"/>
        <w:shd w:val="clear" w:color="auto" w:fill="auto"/>
        <w:bidi w:val="0"/>
        <w:spacing w:before="0" w:after="20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3,329,393,828.36</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-112,991,196.95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-1,245,387,043.79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258,641,760.54</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-267,293,555.41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-1,278,992,301.38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230,972,152.93</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143,643,693.14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165,751,535.18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659,860,570.98</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0.1512</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0.1503</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6,719,702,474.44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6,667,659,572.90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7,955,305,718.96</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3,961,263,512.86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5,250,136,296.29</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 xml:space="preserve">公司最近三个会计年度扣除非经常性损益前后净利润孰低者均为负值，且最近一年审计报告显示公司 </w:t>
      </w:r>
      <w:r>
        <w:rPr>
          <w:color w:val="000000"/>
          <w:spacing w:val="0"/>
          <w:w w:val="100"/>
          <w:position w:val="0"/>
        </w:rPr>
        <w:t>持续经营能力存在不确定性</w:t>
      </w:r>
    </w:p>
    <w:p>
      <w:pPr>
        <w:pStyle w:val="Style13"/>
        <w:keepNext w:val="0"/>
        <w:keepLines w:val="0"/>
        <w:widowControl w:val="0"/>
        <w:shd w:val="clear" w:color="auto" w:fill="auto"/>
        <w:bidi w:val="0"/>
        <w:spacing w:before="0" w:after="32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扣除非经常损益前后的净利润孰低者为负值</w:t>
      </w:r>
    </w:p>
    <w:p>
      <w:pPr>
        <w:pStyle w:val="Style13"/>
        <w:keepNext w:val="0"/>
        <w:keepLines w:val="0"/>
        <w:widowControl w:val="0"/>
        <w:shd w:val="clear" w:color="auto" w:fill="auto"/>
        <w:bidi w:val="0"/>
        <w:spacing w:before="0" w:after="200" w:line="240"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2400"/>
        <w:gridCol w:w="2390"/>
        <w:gridCol w:w="2395"/>
        <w:gridCol w:w="2400"/>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8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25,959,447.19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37,048,236.84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租赁收入、咨询服务收入、利 息收入与主营业务无关</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3,145,669,987.33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2,760,565,783.86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319" w:line="1" w:lineRule="exact"/>
      </w:pPr>
    </w:p>
    <w:p>
      <w:pPr>
        <w:pStyle w:val="Style16"/>
        <w:keepNext/>
        <w:keepLines/>
        <w:widowControl w:val="0"/>
        <w:shd w:val="clear" w:color="auto" w:fill="auto"/>
        <w:bidi w:val="0"/>
        <w:spacing w:before="0" w:after="44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六</w:t>
      </w:r>
      <w:bookmarkEnd w:id="66"/>
      <w:r>
        <w:rPr>
          <w:color w:val="000000"/>
          <w:spacing w:val="0"/>
          <w:w w:val="100"/>
          <w:position w:val="0"/>
        </w:rPr>
        <w:t>、分季度主要财务指标</w:t>
      </w:r>
      <w:bookmarkEnd w:id="64"/>
      <w:bookmarkEnd w:id="65"/>
      <w:bookmarkEnd w:id="67"/>
    </w:p>
    <w:p>
      <w:pPr>
        <w:pStyle w:val="Style1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583,373,377.50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593,233,267.06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793,968,793.69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1,201,053,996.27</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-47,822,948.95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-98,679,499.68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-28,193,954.20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61,705,205.88</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-51,758,965.88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-58,846,540.77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-36,739,071.85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-119,948,976.91</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-334,568,760.22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237,869,556.01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-15,655,011.81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255,997,909.16</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上述财务指标或其加总数是否与公司已披露季度报告、半年度报告相关财务指标存在重大差异</w:t>
      </w:r>
    </w:p>
    <w:p>
      <w:pPr>
        <w:pStyle w:val="Style13"/>
        <w:keepNext w:val="0"/>
        <w:keepLines w:val="0"/>
        <w:widowControl w:val="0"/>
        <w:shd w:val="clear" w:color="auto" w:fill="auto"/>
        <w:bidi w:val="0"/>
        <w:spacing w:before="0" w:after="44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七</w:t>
      </w:r>
      <w:bookmarkEnd w:id="70"/>
      <w:r>
        <w:rPr>
          <w:color w:val="000000"/>
          <w:spacing w:val="0"/>
          <w:w w:val="100"/>
          <w:position w:val="0"/>
        </w:rPr>
        <w:t>、境内外会计准则下会计数据差异</w:t>
      </w:r>
      <w:bookmarkEnd w:id="68"/>
      <w:bookmarkEnd w:id="69"/>
      <w:bookmarkEnd w:id="71"/>
    </w:p>
    <w:p>
      <w:pPr>
        <w:pStyle w:val="Style26"/>
        <w:keepNext/>
        <w:keepLines/>
        <w:widowControl w:val="0"/>
        <w:shd w:val="clear" w:color="auto" w:fill="auto"/>
        <w:bidi w:val="0"/>
        <w:spacing w:before="0" w:after="320" w:line="240" w:lineRule="auto"/>
        <w:ind w:left="0" w:right="0" w:firstLine="0"/>
        <w:jc w:val="left"/>
        <w:rPr>
          <w:sz w:val="20"/>
          <w:szCs w:val="20"/>
        </w:rPr>
      </w:pPr>
      <w:bookmarkStart w:id="72" w:name="bookmark72"/>
      <w:bookmarkStart w:id="73" w:name="bookmark73"/>
      <w:bookmarkStart w:id="74" w:name="bookmark74"/>
      <w:bookmarkStart w:id="75" w:name="bookmark75"/>
      <w:r>
        <w:rPr>
          <w:rFonts w:ascii="Times New Roman" w:eastAsia="Times New Roman" w:hAnsi="Times New Roman" w:cs="Times New Roman"/>
          <w:b/>
          <w:bCs/>
          <w:color w:val="000000"/>
          <w:spacing w:val="0"/>
          <w:w w:val="100"/>
          <w:position w:val="0"/>
          <w:sz w:val="20"/>
          <w:szCs w:val="20"/>
        </w:rPr>
        <w:t>1</w:t>
      </w:r>
      <w:bookmarkEnd w:id="74"/>
      <w:r>
        <w:rPr>
          <w:rFonts w:ascii="SimSun" w:eastAsia="SimSun" w:hAnsi="SimSun" w:cs="SimSun"/>
          <w:b/>
          <w:bCs/>
          <w:color w:val="000000"/>
          <w:spacing w:val="0"/>
          <w:w w:val="100"/>
          <w:position w:val="0"/>
          <w:sz w:val="20"/>
          <w:szCs w:val="20"/>
        </w:rPr>
        <w:t>、同时按照国际会计准则与按照中国会计准则披露的财务报告中净利润和净资产差异情况</w:t>
      </w:r>
      <w:bookmarkEnd w:id="72"/>
      <w:bookmarkEnd w:id="73"/>
      <w:bookmarkEnd w:id="75"/>
    </w:p>
    <w:p>
      <w:pPr>
        <w:pStyle w:val="Style13"/>
        <w:keepNext w:val="0"/>
        <w:keepLines w:val="0"/>
        <w:widowControl w:val="0"/>
        <w:shd w:val="clear" w:color="auto" w:fill="auto"/>
        <w:bidi w:val="0"/>
        <w:spacing w:before="0" w:after="80" w:line="46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line="466" w:lineRule="exact"/>
        <w:ind w:left="0" w:right="0" w:firstLine="440"/>
        <w:jc w:val="left"/>
      </w:pPr>
      <w:r>
        <w:rPr>
          <w:color w:val="000000"/>
          <w:spacing w:val="0"/>
          <w:w w:val="100"/>
          <w:position w:val="0"/>
        </w:rPr>
        <w:t>公司报告期不存在按照国际会计准则与按照中国会计准则披露的财务报告中净利润和净资产差异情 况。</w:t>
      </w:r>
    </w:p>
    <w:p>
      <w:pPr>
        <w:pStyle w:val="Style26"/>
        <w:keepNext/>
        <w:keepLines/>
        <w:widowControl w:val="0"/>
        <w:shd w:val="clear" w:color="auto" w:fill="auto"/>
        <w:bidi w:val="0"/>
        <w:spacing w:before="0" w:after="220" w:line="466" w:lineRule="exact"/>
        <w:ind w:left="0" w:right="0" w:firstLine="0"/>
        <w:jc w:val="left"/>
        <w:rPr>
          <w:sz w:val="20"/>
          <w:szCs w:val="20"/>
        </w:rPr>
      </w:pPr>
      <w:bookmarkStart w:id="76" w:name="bookmark76"/>
      <w:bookmarkStart w:id="77" w:name="bookmark77"/>
      <w:bookmarkStart w:id="78" w:name="bookmark78"/>
      <w:bookmarkStart w:id="79" w:name="bookmark79"/>
      <w:r>
        <w:rPr>
          <w:rFonts w:ascii="Times New Roman" w:eastAsia="Times New Roman" w:hAnsi="Times New Roman" w:cs="Times New Roman"/>
          <w:b/>
          <w:bCs/>
          <w:color w:val="000000"/>
          <w:spacing w:val="0"/>
          <w:w w:val="100"/>
          <w:position w:val="0"/>
          <w:sz w:val="20"/>
          <w:szCs w:val="20"/>
        </w:rPr>
        <w:t>2</w:t>
      </w:r>
      <w:bookmarkEnd w:id="78"/>
      <w:r>
        <w:rPr>
          <w:rFonts w:ascii="SimSun" w:eastAsia="SimSun" w:hAnsi="SimSun" w:cs="SimSun"/>
          <w:b/>
          <w:bCs/>
          <w:color w:val="000000"/>
          <w:spacing w:val="0"/>
          <w:w w:val="100"/>
          <w:position w:val="0"/>
          <w:sz w:val="20"/>
          <w:szCs w:val="20"/>
        </w:rPr>
        <w:t>、同时按照境外会计准则与按照中国会计准则披露的财务报告中净利润和净资产差异情况</w:t>
      </w:r>
      <w:bookmarkEnd w:id="76"/>
      <w:bookmarkEnd w:id="77"/>
      <w:bookmarkEnd w:id="79"/>
    </w:p>
    <w:p>
      <w:pPr>
        <w:pStyle w:val="Style13"/>
        <w:keepNext w:val="0"/>
        <w:keepLines w:val="0"/>
        <w:widowControl w:val="0"/>
        <w:shd w:val="clear" w:color="auto" w:fill="auto"/>
        <w:bidi w:val="0"/>
        <w:spacing w:before="0" w:after="80" w:line="46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公司报告期不存在按照境外会计准则与按照中国会计准则披露的财务报告中净利润和净资产差异情 况。</w:t>
      </w:r>
    </w:p>
    <w:p>
      <w:pPr>
        <w:pStyle w:val="Style16"/>
        <w:keepNext/>
        <w:keepLines/>
        <w:widowControl w:val="0"/>
        <w:shd w:val="clear" w:color="auto" w:fill="auto"/>
        <w:bidi w:val="0"/>
        <w:spacing w:before="0" w:after="22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八</w:t>
      </w:r>
      <w:bookmarkEnd w:id="82"/>
      <w:r>
        <w:rPr>
          <w:color w:val="000000"/>
          <w:spacing w:val="0"/>
          <w:w w:val="100"/>
          <w:position w:val="0"/>
        </w:rPr>
        <w:t>、非经常性损益项目及金额</w:t>
      </w:r>
      <w:bookmarkEnd w:id="80"/>
      <w:bookmarkEnd w:id="81"/>
      <w:bookmarkEnd w:id="83"/>
    </w:p>
    <w:p>
      <w:pPr>
        <w:pStyle w:val="Style13"/>
        <w:keepNext w:val="0"/>
        <w:keepLines w:val="0"/>
        <w:widowControl w:val="0"/>
        <w:shd w:val="clear" w:color="auto" w:fill="auto"/>
        <w:bidi w:val="0"/>
        <w:spacing w:before="0" w:after="300" w:line="466" w:lineRule="exact"/>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11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251,358,245.97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10,673,254.21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15,732,115.29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主要系本报告期内处 置百望股份部分股权 所致。</w:t>
            </w:r>
          </w:p>
        </w:tc>
      </w:tr>
      <w:tr>
        <w:trPr>
          <w:trHeight w:val="144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22,436,268.18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32,319,676.89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11,159,190.76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明细详见附注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政府 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17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-31,478,601.97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4,267,173.59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主要系本报告期其他 非流动金融资产公允 价值变动所致。</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7,056,394.88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-58,536,920.27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1,064,964.45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主要系本报告期限制 性股票加速行权费用 所致。</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30,052,382.93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7,026,527.57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2,610,673.81</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6,480,645.40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5,566,465.67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1,943,162.67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5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154,302,358.46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33,605,257.59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27,669,607.61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3"/>
        <w:keepNext w:val="0"/>
        <w:keepLines w:val="0"/>
        <w:widowControl w:val="0"/>
        <w:shd w:val="clear" w:color="auto" w:fill="auto"/>
        <w:bidi w:val="0"/>
        <w:spacing w:before="0" w:after="320" w:line="470" w:lineRule="exact"/>
        <w:ind w:left="0" w:right="0" w:firstLine="420"/>
        <w:jc w:val="left"/>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0" w:line="492"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80" w:line="470" w:lineRule="exact"/>
        <w:ind w:left="0" w:right="0" w:firstLine="420"/>
        <w:jc w:val="left"/>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320" w:line="475" w:lineRule="exact"/>
        <w:ind w:left="0" w:right="0" w:firstLine="42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 界定为经常性损益项目的情况说明</w:t>
      </w:r>
    </w:p>
    <w:p>
      <w:pPr>
        <w:pStyle w:val="Style13"/>
        <w:keepNext w:val="0"/>
        <w:keepLines w:val="0"/>
        <w:widowControl w:val="0"/>
        <w:shd w:val="clear" w:color="auto" w:fill="auto"/>
        <w:bidi w:val="0"/>
        <w:spacing w:before="0" w:after="0" w:line="492"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20" w:line="466" w:lineRule="exact"/>
        <w:ind w:left="0" w:right="0" w:firstLine="420"/>
        <w:jc w:val="left"/>
        <w:sectPr>
          <w:footnotePr>
            <w:pos w:val="pageBottom"/>
            <w:numFmt w:val="decimal"/>
            <w:numRestart w:val="continuous"/>
          </w:footnotePr>
          <w:pgSz w:w="11900" w:h="16840"/>
          <w:pgMar w:top="1345" w:right="1135" w:bottom="1513" w:left="108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 非经常性损益项目界定为经常性损益的项目的情形。</w:t>
      </w:r>
    </w:p>
    <w:p>
      <w:pPr>
        <w:pStyle w:val="Style11"/>
        <w:keepNext/>
        <w:keepLines/>
        <w:widowControl w:val="0"/>
        <w:shd w:val="clear" w:color="auto" w:fill="auto"/>
        <w:bidi w:val="0"/>
        <w:spacing w:before="560" w:after="540" w:line="240" w:lineRule="auto"/>
        <w:ind w:left="0" w:right="0" w:firstLine="0"/>
        <w:jc w:val="center"/>
      </w:pPr>
      <w:bookmarkStart w:id="84" w:name="bookmark84"/>
      <w:bookmarkStart w:id="85" w:name="bookmark85"/>
      <w:bookmarkStart w:id="86" w:name="bookmark86"/>
      <w:r>
        <w:rPr>
          <w:color w:val="000000"/>
          <w:spacing w:val="0"/>
          <w:w w:val="100"/>
          <w:position w:val="0"/>
        </w:rPr>
        <w:t>第三节管理层讨论与分析</w:t>
      </w:r>
      <w:bookmarkEnd w:id="84"/>
      <w:bookmarkEnd w:id="85"/>
      <w:bookmarkEnd w:id="86"/>
    </w:p>
    <w:p>
      <w:pPr>
        <w:pStyle w:val="Style16"/>
        <w:keepNext/>
        <w:keepLines/>
        <w:widowControl w:val="0"/>
        <w:shd w:val="clear" w:color="auto" w:fill="auto"/>
        <w:bidi w:val="0"/>
        <w:spacing w:before="0" w:after="20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一</w:t>
      </w:r>
      <w:bookmarkEnd w:id="89"/>
      <w:r>
        <w:rPr>
          <w:color w:val="000000"/>
          <w:spacing w:val="0"/>
          <w:w w:val="100"/>
          <w:position w:val="0"/>
        </w:rPr>
        <w:t>、报告期内公司所处行业情况</w:t>
      </w:r>
      <w:bookmarkEnd w:id="87"/>
      <w:bookmarkEnd w:id="88"/>
      <w:bookmarkEnd w:id="90"/>
    </w:p>
    <w:p>
      <w:pPr>
        <w:pStyle w:val="Style13"/>
        <w:keepNext w:val="0"/>
        <w:keepLines w:val="0"/>
        <w:widowControl w:val="0"/>
        <w:shd w:val="clear" w:color="auto" w:fill="auto"/>
        <w:bidi w:val="0"/>
        <w:spacing w:before="0" w:after="380" w:line="475" w:lineRule="exact"/>
        <w:ind w:left="0" w:right="0" w:firstLine="46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6"/>
        <w:keepNext/>
        <w:keepLines/>
        <w:widowControl w:val="0"/>
        <w:shd w:val="clear" w:color="auto" w:fill="auto"/>
        <w:tabs>
          <w:tab w:pos="1026" w:val="left"/>
        </w:tabs>
        <w:bidi w:val="0"/>
        <w:spacing w:before="0" w:line="240" w:lineRule="auto"/>
        <w:ind w:left="0" w:right="0"/>
        <w:jc w:val="both"/>
      </w:pPr>
      <w:bookmarkStart w:id="91" w:name="bookmark91"/>
      <w:bookmarkStart w:id="92" w:name="bookmark92"/>
      <w:bookmarkStart w:id="93" w:name="bookmark93"/>
      <w:bookmarkStart w:id="94" w:name="bookmark94"/>
      <w:r>
        <w:rPr>
          <w:color w:val="000000"/>
          <w:spacing w:val="0"/>
          <w:w w:val="100"/>
          <w:position w:val="0"/>
        </w:rPr>
        <w:t>（</w:t>
      </w:r>
      <w:bookmarkEnd w:id="93"/>
      <w:r>
        <w:rPr>
          <w:color w:val="000000"/>
          <w:spacing w:val="0"/>
          <w:w w:val="100"/>
          <w:position w:val="0"/>
        </w:rPr>
        <w:t>一）</w:t>
        <w:tab/>
        <w:t>公司所处行业主要情况</w:t>
      </w:r>
      <w:bookmarkEnd w:id="91"/>
      <w:bookmarkEnd w:id="92"/>
      <w:bookmarkEnd w:id="94"/>
    </w:p>
    <w:p>
      <w:pPr>
        <w:pStyle w:val="Style13"/>
        <w:keepNext w:val="0"/>
        <w:keepLines w:val="0"/>
        <w:widowControl w:val="0"/>
        <w:shd w:val="clear" w:color="auto" w:fill="auto"/>
        <w:bidi w:val="0"/>
        <w:spacing w:before="0" w:after="380" w:line="468" w:lineRule="exact"/>
        <w:ind w:left="0" w:right="0" w:firstLine="460"/>
        <w:jc w:val="both"/>
      </w:pPr>
      <w:r>
        <w:rPr>
          <w:color w:val="000000"/>
          <w:spacing w:val="0"/>
          <w:w w:val="100"/>
          <w:position w:val="0"/>
        </w:rPr>
        <w:t>按照中国证监会颁布的《上市公司行业分类指引》，本公司属于信息传输、软件和信息技术服务业中 的软件与信息技术服务行业，该行业属于国家重点发展的战略性高新技术产业，与国民经济与社会发展息 息相关，在技术创新、产品研发、平台建设、自主可控等方面有相关的规范指引及政策支持。该行业中新 理念、新技术、新模式不断涌现，大数据、云计算、物联网、</w:t>
      </w:r>
      <w:r>
        <w:rPr>
          <w:rFonts w:ascii="Times New Roman" w:eastAsia="Times New Roman" w:hAnsi="Times New Roman" w:cs="Times New Roman"/>
          <w:color w:val="000000"/>
          <w:spacing w:val="0"/>
          <w:w w:val="100"/>
          <w:position w:val="0"/>
        </w:rPr>
        <w:t>5G</w:t>
      </w:r>
      <w:r>
        <w:rPr>
          <w:color w:val="000000"/>
          <w:spacing w:val="0"/>
          <w:w w:val="100"/>
          <w:position w:val="0"/>
        </w:rPr>
        <w:t>和嵌入式等技术之间互相融合、迭代发展。 《</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软件和信息技术服务业发展规划》内容指出：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时期是我国开启全面建设社会主义现代 化国家新征程的第一个五年，全球新一轮科技革命和产业变革深入发展，软件和信息技术服务业迎来新的 发展机遇，全行业的产品形态、服务模式、竞争格局势必加速演进。根据工信部数据显示，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年，软件 产品、信息技术服务、信息安全产品和服务以及嵌入式系统软件收入增长加快，其中嵌入式系统软件收入 </w:t>
      </w:r>
      <w:r>
        <w:rPr>
          <w:rFonts w:ascii="Times New Roman" w:eastAsia="Times New Roman" w:hAnsi="Times New Roman" w:cs="Times New Roman"/>
          <w:color w:val="000000"/>
          <w:spacing w:val="0"/>
          <w:w w:val="100"/>
          <w:position w:val="0"/>
        </w:rPr>
        <w:t>8425</w:t>
      </w:r>
      <w:r>
        <w:rPr>
          <w:color w:val="000000"/>
          <w:spacing w:val="0"/>
          <w:w w:val="100"/>
          <w:position w:val="0"/>
        </w:rPr>
        <w:t>亿元，同比增长</w:t>
      </w:r>
      <w:r>
        <w:rPr>
          <w:rFonts w:ascii="Times New Roman" w:eastAsia="Times New Roman" w:hAnsi="Times New Roman" w:cs="Times New Roman"/>
          <w:color w:val="000000"/>
          <w:spacing w:val="0"/>
          <w:w w:val="100"/>
          <w:position w:val="0"/>
        </w:rPr>
        <w:t>19.0%</w:t>
      </w:r>
      <w:r>
        <w:rPr>
          <w:color w:val="000000"/>
          <w:spacing w:val="0"/>
          <w:w w:val="100"/>
          <w:position w:val="0"/>
        </w:rPr>
        <w:t>，增速较上年同期提高</w:t>
      </w:r>
      <w:r>
        <w:rPr>
          <w:rFonts w:ascii="Times New Roman" w:eastAsia="Times New Roman" w:hAnsi="Times New Roman" w:cs="Times New Roman"/>
          <w:color w:val="000000"/>
          <w:spacing w:val="0"/>
          <w:w w:val="100"/>
          <w:position w:val="0"/>
        </w:rPr>
        <w:t>7</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8.9%</w:t>
      </w:r>
      <w:r>
        <w:rPr>
          <w:color w:val="000000"/>
          <w:spacing w:val="0"/>
          <w:w w:val="100"/>
          <w:position w:val="0"/>
        </w:rPr>
        <w:t>。嵌入式系统相关 技术已成为行业数字化改造和智能化增值的关键性带动技术。公司在嵌入式技术领域拥有长期的技术积 累，在数字化、智能化方面具有较强的技术实力，公司将不断加大相关战略方向及重点业务领域的产品研 发投入，积极响应国家政策，把握科技导向，助力行业发展。</w:t>
      </w:r>
    </w:p>
    <w:p>
      <w:pPr>
        <w:pStyle w:val="Style26"/>
        <w:keepNext/>
        <w:keepLines/>
        <w:widowControl w:val="0"/>
        <w:shd w:val="clear" w:color="auto" w:fill="auto"/>
        <w:tabs>
          <w:tab w:pos="1026" w:val="left"/>
        </w:tabs>
        <w:bidi w:val="0"/>
        <w:spacing w:before="0" w:line="240" w:lineRule="auto"/>
        <w:ind w:left="0" w:right="0"/>
        <w:jc w:val="both"/>
      </w:pPr>
      <w:bookmarkStart w:id="95" w:name="bookmark95"/>
      <w:bookmarkStart w:id="96" w:name="bookmark96"/>
      <w:bookmarkStart w:id="97" w:name="bookmark97"/>
      <w:bookmarkStart w:id="98" w:name="bookmark98"/>
      <w:r>
        <w:rPr>
          <w:color w:val="000000"/>
          <w:spacing w:val="0"/>
          <w:w w:val="100"/>
          <w:position w:val="0"/>
        </w:rPr>
        <w:t>（</w:t>
      </w:r>
      <w:bookmarkEnd w:id="97"/>
      <w:r>
        <w:rPr>
          <w:color w:val="000000"/>
          <w:spacing w:val="0"/>
          <w:w w:val="100"/>
          <w:position w:val="0"/>
        </w:rPr>
        <w:t>二）</w:t>
        <w:tab/>
        <w:t>公司所处行业发展竞争体现</w:t>
      </w:r>
      <w:bookmarkEnd w:id="95"/>
      <w:bookmarkEnd w:id="96"/>
      <w:bookmarkEnd w:id="98"/>
    </w:p>
    <w:p>
      <w:pPr>
        <w:pStyle w:val="Style1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随着物联网、移动互联网、云计算、大数据、信息安全等新一代信息技术的发展，全行业正在朝着全 面数字化、智能化方向发展。目前，国家及各行业</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规划相继出台，各项配套政策陆续颁布，对行 业数字化智能化的发展指明了方向，全行业的产品形态、服务模式、竞争格局势必加速演进，数字经济、 产业互联、智能服务等理念会越来越深入人心。伴随着全球新一轮科技革命和产业变革的深入发展，关键 技术研发能力创新能力的不断增强，数字技术将促进各领域各行业融合创新，数字化、智能化产品在数字 经济发展、社会运行保障方面的作用将愈发显著，行业数字化智能化的发展将推动供给侧的产业智能升级， 成为中国数字经济发展的新动能。</w:t>
      </w:r>
    </w:p>
    <w:p>
      <w:pPr>
        <w:pStyle w:val="Style13"/>
        <w:keepNext w:val="0"/>
        <w:keepLines w:val="0"/>
        <w:widowControl w:val="0"/>
        <w:shd w:val="clear" w:color="auto" w:fill="auto"/>
        <w:bidi w:val="0"/>
        <w:spacing w:before="0" w:after="340" w:line="470" w:lineRule="exact"/>
        <w:ind w:left="0" w:right="0" w:firstLine="460"/>
        <w:jc w:val="both"/>
      </w:pPr>
      <w:r>
        <w:rPr>
          <w:color w:val="000000"/>
          <w:spacing w:val="0"/>
          <w:w w:val="100"/>
          <w:position w:val="0"/>
        </w:rPr>
        <w:t xml:space="preserve">在数字经济发展的驱动下，嵌入式技术与自动化技术、现代管理技术、制造技术互相渗透力度正在加 </w:t>
      </w:r>
      <w:r>
        <w:rPr>
          <w:color w:val="000000"/>
          <w:spacing w:val="0"/>
          <w:w w:val="100"/>
          <w:position w:val="0"/>
        </w:rPr>
        <w:t>大，嵌入式系统和其更高形态的信息物理系统，将会改变物理空间与信息空间、以及物理空间与物理空间、 信息空间与信息空间之间的通信和互动方式，为我们提供无限的想象空间和发展空间。公司作为国内嵌入 式系统领域的领军企业，在数字产业化浪潮中，将结合自身技术、产品、平台优势，积极探索布局新一代 信息技术等战略性前瞻性领域，在基础设施数字化、城市管理智能化、生产控制智能化、制造装备数字化、 技术服务数字化等方面持续发力，为提升行业竞争力贡献力量。</w:t>
      </w:r>
    </w:p>
    <w:p>
      <w:pPr>
        <w:pStyle w:val="Style37"/>
        <w:keepNext/>
        <w:keepLines/>
        <w:widowControl w:val="0"/>
        <w:shd w:val="clear" w:color="auto" w:fill="auto"/>
        <w:tabs>
          <w:tab w:pos="752" w:val="left"/>
        </w:tabs>
        <w:bidi w:val="0"/>
        <w:spacing w:before="0" w:after="0"/>
        <w:ind w:left="0" w:right="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国防军工行业发展方面</w:t>
      </w:r>
      <w:bookmarkEnd w:id="100"/>
      <w:bookmarkEnd w:id="102"/>
      <w:bookmarkEnd w:id="99"/>
    </w:p>
    <w:p>
      <w:pPr>
        <w:pStyle w:val="Style1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在国家国防战略的大目标下，目前军工行业处于快速发展的黄金时期。中央军委主席习近平签署命令， 发布《军队装备试验鉴定规定》，自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日起施行，《规定》按照面向部队、面向实战的原则， 规范了新体制新编制下军队装备试验鉴定工作的管理机制；着眼装备实战化考核要求，调整试验鉴定工作 流程，在装备全寿命周期构建了性能试验、状态鉴定、作战试验、列装定型、在役考核的工作链路；立足 装备信息化智能化发展趋势，改进试验鉴定工作模式，完善了紧贴实战、策略灵活、敏捷高效的工作制度。 在强国强军的新时代背景下，军队的信息化智能化建设将加速推动新型武器装备的研制以及军工信息化的 全面升级。</w:t>
      </w:r>
    </w:p>
    <w:p>
      <w:pPr>
        <w:pStyle w:val="Style13"/>
        <w:keepNext w:val="0"/>
        <w:keepLines w:val="0"/>
        <w:widowControl w:val="0"/>
        <w:shd w:val="clear" w:color="auto" w:fill="auto"/>
        <w:bidi w:val="0"/>
        <w:spacing w:before="0" w:after="340" w:line="469" w:lineRule="exact"/>
        <w:ind w:left="0" w:right="0" w:firstLine="440"/>
        <w:jc w:val="left"/>
      </w:pPr>
      <w:r>
        <w:rPr>
          <w:color w:val="000000"/>
          <w:spacing w:val="0"/>
          <w:w w:val="100"/>
          <w:position w:val="0"/>
        </w:rPr>
        <w:t>公司作为高效率、创新能力强的高科技民营军工企业，拥有完善的军工行业准入资质，同时也是武器 装备采购信息网注册企业，多年来为国防军工提供定制和配套信息化和智能化相关嵌入式产品与服务，在 装备保障、国防大数据、智能平台、复杂通信等领域积累了丰富的经验，公司将继续深入实施国防军工发 展战略，推动军民融合发展体系，提升品牌资质能力，协同技术创新应用，为国防军工建设提供强有力科 技支撑。</w:t>
      </w:r>
    </w:p>
    <w:p>
      <w:pPr>
        <w:pStyle w:val="Style37"/>
        <w:keepNext/>
        <w:keepLines/>
        <w:widowControl w:val="0"/>
        <w:shd w:val="clear" w:color="auto" w:fill="auto"/>
        <w:tabs>
          <w:tab w:pos="758" w:val="left"/>
        </w:tabs>
        <w:bidi w:val="0"/>
        <w:spacing w:before="0" w:after="0"/>
        <w:ind w:left="0" w:right="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数字城市服务行业发展方面</w:t>
      </w:r>
      <w:bookmarkEnd w:id="103"/>
      <w:bookmarkEnd w:id="104"/>
      <w:bookmarkEnd w:id="106"/>
    </w:p>
    <w:p>
      <w:pPr>
        <w:pStyle w:val="Style37"/>
        <w:keepNext/>
        <w:keepLines/>
        <w:widowControl w:val="0"/>
        <w:shd w:val="clear" w:color="auto" w:fill="auto"/>
        <w:bidi w:val="0"/>
        <w:spacing w:before="0" w:line="469" w:lineRule="exact"/>
        <w:ind w:left="0" w:right="0"/>
        <w:jc w:val="left"/>
      </w:pPr>
      <w:bookmarkStart w:id="103" w:name="bookmark103"/>
      <w:bookmarkStart w:id="104" w:name="bookmark104"/>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）税务信息化</w:t>
      </w:r>
      <w:bookmarkEnd w:id="103"/>
      <w:bookmarkEnd w:id="104"/>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税务信息化的发展趋势不仅是提供优质的税务信息化产品，更是要提供优质的税务信息化服务，在万 物互联的大趋势下，</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税务</w:t>
      </w:r>
      <w:r>
        <w:rPr>
          <w:rFonts w:ascii="Times New Roman" w:eastAsia="Times New Roman" w:hAnsi="Times New Roman" w:cs="Times New Roman"/>
          <w:color w:val="000000"/>
          <w:spacing w:val="0"/>
          <w:w w:val="100"/>
          <w:position w:val="0"/>
        </w:rPr>
        <w:t>''</w:t>
      </w:r>
      <w:r>
        <w:rPr>
          <w:color w:val="000000"/>
          <w:spacing w:val="0"/>
          <w:w w:val="100"/>
          <w:position w:val="0"/>
        </w:rPr>
        <w:t>思维和不断出现的互联网新技术，为加强信息管税能力、推进税务信 息化提供了无限的想象和发展空间。伴随着国家金税四期建设的正式启动，一系列新的政策和机遇也将随 之而来。新的税收征收管理系统将充分运用大数据、人工智能、区块链等新一代信息技术，逐步实现信息 系统自动提取数据、自动计算税额、自动生成申报，从而实现智能征管。并且在金税四期建设过程中，不 仅仅是税务方面，还会纳入</w:t>
      </w:r>
      <w:r>
        <w:rPr>
          <w:rFonts w:ascii="Times New Roman" w:eastAsia="Times New Roman" w:hAnsi="Times New Roman" w:cs="Times New Roman"/>
          <w:color w:val="000000"/>
          <w:spacing w:val="0"/>
          <w:w w:val="100"/>
          <w:position w:val="0"/>
        </w:rPr>
        <w:t>“</w:t>
      </w:r>
      <w:r>
        <w:rPr>
          <w:color w:val="000000"/>
          <w:spacing w:val="0"/>
          <w:w w:val="100"/>
          <w:position w:val="0"/>
        </w:rPr>
        <w:t>非税</w:t>
      </w:r>
      <w:r>
        <w:rPr>
          <w:rFonts w:ascii="Times New Roman" w:eastAsia="Times New Roman" w:hAnsi="Times New Roman" w:cs="Times New Roman"/>
          <w:color w:val="000000"/>
          <w:spacing w:val="0"/>
          <w:w w:val="100"/>
          <w:position w:val="0"/>
        </w:rPr>
        <w:t>”</w:t>
      </w:r>
      <w:r>
        <w:rPr>
          <w:color w:val="000000"/>
          <w:spacing w:val="0"/>
          <w:w w:val="100"/>
          <w:position w:val="0"/>
        </w:rPr>
        <w:t>业务，实现对业务更全面的监控，我国正向</w:t>
      </w:r>
      <w:r>
        <w:rPr>
          <w:rFonts w:ascii="Times New Roman" w:eastAsia="Times New Roman" w:hAnsi="Times New Roman" w:cs="Times New Roman"/>
          <w:color w:val="000000"/>
          <w:spacing w:val="0"/>
          <w:w w:val="100"/>
          <w:position w:val="0"/>
        </w:rPr>
        <w:t>“</w:t>
      </w:r>
      <w:r>
        <w:rPr>
          <w:color w:val="000000"/>
          <w:spacing w:val="0"/>
          <w:w w:val="100"/>
          <w:position w:val="0"/>
        </w:rPr>
        <w:t>以数治税</w:t>
      </w:r>
      <w:r>
        <w:rPr>
          <w:rFonts w:ascii="Times New Roman" w:eastAsia="Times New Roman" w:hAnsi="Times New Roman" w:cs="Times New Roman"/>
          <w:color w:val="000000"/>
          <w:spacing w:val="0"/>
          <w:w w:val="100"/>
          <w:position w:val="0"/>
        </w:rPr>
        <w:t>''</w:t>
      </w:r>
      <w:r>
        <w:rPr>
          <w:color w:val="000000"/>
          <w:spacing w:val="0"/>
          <w:w w:val="100"/>
          <w:position w:val="0"/>
        </w:rPr>
        <w:t>时期迈进，税务 行业发展将进入一个新的时代。</w:t>
      </w:r>
    </w:p>
    <w:p>
      <w:pPr>
        <w:pStyle w:val="Style13"/>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 xml:space="preserve">公司依托多年在税务信息化相关技术、产品、服务的沉淀与积累，深入贯彻落实国家税务政策的变化 </w:t>
      </w:r>
      <w:r>
        <w:rPr>
          <w:color w:val="000000"/>
          <w:spacing w:val="0"/>
          <w:w w:val="100"/>
          <w:position w:val="0"/>
        </w:rPr>
        <w:t>与调整，积极谋划全面参与金税四期建设，紧跟</w:t>
      </w:r>
      <w:r>
        <w:rPr>
          <w:rFonts w:ascii="Times New Roman" w:eastAsia="Times New Roman" w:hAnsi="Times New Roman" w:cs="Times New Roman"/>
          <w:color w:val="000000"/>
          <w:spacing w:val="0"/>
          <w:w w:val="100"/>
          <w:position w:val="0"/>
        </w:rPr>
        <w:t>5G</w:t>
      </w:r>
      <w:r>
        <w:rPr>
          <w:color w:val="000000"/>
          <w:spacing w:val="0"/>
          <w:w w:val="100"/>
          <w:position w:val="0"/>
        </w:rPr>
        <w:t>通信、人工智能、区块链等技术发展趋势，紧抓企业端 和税局端两大税务信息化服务对象，重点布局企业端财税业务全面服务，公司将不断完善涉税产业链，打 造</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云平台</w:t>
      </w:r>
      <w:r>
        <w:rPr>
          <w:rFonts w:ascii="Times New Roman" w:eastAsia="Times New Roman" w:hAnsi="Times New Roman" w:cs="Times New Roman"/>
          <w:color w:val="000000"/>
          <w:spacing w:val="0"/>
          <w:w w:val="100"/>
          <w:position w:val="0"/>
        </w:rPr>
        <w:t>”</w:t>
      </w:r>
      <w:r>
        <w:rPr>
          <w:color w:val="000000"/>
          <w:spacing w:val="0"/>
          <w:w w:val="100"/>
          <w:position w:val="0"/>
        </w:rPr>
        <w:t>的生态型业、财、税服务体系，不断推陈出新，做好基础服务，拓展增值服务，将 以更具竞争力的创新产品和服务进一步扩大税务信息化行业市场份额。</w:t>
      </w:r>
    </w:p>
    <w:p>
      <w:pPr>
        <w:pStyle w:val="Style13"/>
        <w:keepNext w:val="0"/>
        <w:keepLines w:val="0"/>
        <w:widowControl w:val="0"/>
        <w:shd w:val="clear" w:color="auto" w:fill="auto"/>
        <w:bidi w:val="0"/>
        <w:spacing w:before="0" w:after="140" w:line="469" w:lineRule="exact"/>
        <w:ind w:left="0" w:right="0" w:firstLine="440"/>
        <w:jc w:val="both"/>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rPr>
        <w:t>2</w:t>
      </w:r>
      <w:r>
        <w:rPr>
          <w:b/>
          <w:bCs/>
          <w:color w:val="000000"/>
          <w:spacing w:val="0"/>
          <w:w w:val="100"/>
          <w:position w:val="0"/>
        </w:rPr>
        <w:t>）新型智慧城市</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推进国家治理体系和治理能力现代化，必须做好城市数字化治理体系建设。《</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 规划》明确指出：加大政务信息化建设统筹力度，强化政府数字化治理和服务能力建设，建立完善新技术 体系，提升数字经济治理的精准性、协调性和有效性。运用大数据、云计算、区块链、人工智能等前沿技 术推动城市管理手段、管理模式、管理理念创新，从数字化到智能化再到智慧化，让城市更聪明一些、更 智慧一些，是推动城市治理体系和治理能力现代化的必由之路，前景广阔。新型智慧城市是新时代贯彻新 发展理念，全面推动新一代信息技术与城市发展深度融合，引领和驱动城市创新发展的综合载体，也是提 升人民群众幸福感和满意度、提高城市治理能力现代化水平的有效途径。在城市化战略的推动下，中国已 经成为了全球城市化率增长最快的国家，数字城市将成为新型智慧城市的建设发展方向。</w:t>
      </w:r>
    </w:p>
    <w:p>
      <w:pPr>
        <w:pStyle w:val="Style13"/>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公司是国内领先的新型智慧城市规划、建设、运营整体解决方案提供商，公司将发挥自身核心竞争优 势，以新一代信息技术为依托，结合公司在智慧城市建设领域的丰富工程实践经验，实现对城市运行情况 的全面感知，并通过大数据分析等技术手段挖掘数据在城市规划、建设和运营过程中的价值，打造新型数 字城市智能设备与智能服务平台系列产品，为城市高效运转提供决策支持和精细化管理服务，实现数字城 市业务持续稳定增长。</w:t>
      </w:r>
    </w:p>
    <w:p>
      <w:pPr>
        <w:pStyle w:val="Style26"/>
        <w:keepNext/>
        <w:keepLines/>
        <w:widowControl w:val="0"/>
        <w:shd w:val="clear" w:color="auto" w:fill="auto"/>
        <w:bidi w:val="0"/>
        <w:spacing w:before="0" w:line="240" w:lineRule="auto"/>
        <w:ind w:left="0" w:right="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三）公司客户所处行业情况</w:t>
      </w:r>
      <w:bookmarkEnd w:id="109"/>
      <w:bookmarkEnd w:id="110"/>
      <w:bookmarkEnd w:id="112"/>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报告期内，公司主营业务围绕国防军工和数字城市服务领域开展。国防军工领域主要客户为军工科研 院所、部队、装备维修保障部门等，客户所处行业产品相关研制必须严格按照国军标及质量管理体系的要 求进行全过程管控，并且需满足项目定制化、军用及专业用户的个性化需求，对国防领域重要的装备型号 研制单位的配套层级及技术服务也提出了很高的要求。公司已具有国防军工业务全系列的产品线，可为客 户提供咨询、定制开发、系统集成等服务，公司的营销和技术服务团队按照梯队化培养发展，长期从事国 防领域客户，具备吃苦耐劳，客户至上，努力为客户解决问题的品质，公司服务网络涵盖全国主要军工区 域。公司将严格按照国防军工相关政策指引，依据国防信息化及产品研制标准要求，不断提升自身能力， 进一步扩大公司在国防军工领域的行业影响力。</w:t>
      </w:r>
    </w:p>
    <w:p>
      <w:pPr>
        <w:pStyle w:val="Style1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数字城市服务领域中，税务信息化的主要客户为广大纳税户企业，公司向纳税户企业提供税控产品及 </w:t>
      </w:r>
      <w:r>
        <w:rPr>
          <w:color w:val="000000"/>
          <w:spacing w:val="0"/>
          <w:w w:val="100"/>
          <w:position w:val="0"/>
        </w:rPr>
        <w:t>服务，并围绕客户提供相关增值服务，税控产品销售价格及服务费用由国家发改委确定，受国家相关政策 的影响较大。公司在保持良好信誉，提供产品质量保证的同时，也持续给客户提供优质的税务信息化服务， 形成了整体的财税服务生态体系，提高了财税服务效率。数字城市领域主要客户为政府有关部门、企事业 单位及行业用户，业务的发展与国民经济运行状况呈正相关性，所以国家宏观调控政策、经济复苏振兴政 策、惠及民生信息化建设政策等方面都直接和间接影响公司业务和客户。公司持续密切关注国家政策和相 关法律法规规章制度在数字城市建设方面的变化，选择地方财政和信誉情况较好的地区开拓业务市场，积 极增加各相关细分行业的投入，加强与客户合作的全面性，规避可能发生的相关风险。</w:t>
      </w:r>
    </w:p>
    <w:p>
      <w:pPr>
        <w:pStyle w:val="Style16"/>
        <w:keepNext/>
        <w:keepLines/>
        <w:widowControl w:val="0"/>
        <w:shd w:val="clear" w:color="auto" w:fill="auto"/>
        <w:bidi w:val="0"/>
        <w:spacing w:before="0" w:after="44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二</w:t>
      </w:r>
      <w:bookmarkEnd w:id="115"/>
      <w:r>
        <w:rPr>
          <w:color w:val="000000"/>
          <w:spacing w:val="0"/>
          <w:w w:val="100"/>
          <w:position w:val="0"/>
        </w:rPr>
        <w:t>、报告期内公司从事的主要业务</w:t>
      </w:r>
      <w:bookmarkEnd w:id="113"/>
      <w:bookmarkEnd w:id="114"/>
      <w:bookmarkEnd w:id="116"/>
    </w:p>
    <w:p>
      <w:pPr>
        <w:pStyle w:val="Style26"/>
        <w:keepNext/>
        <w:keepLines/>
        <w:widowControl w:val="0"/>
        <w:shd w:val="clear" w:color="auto" w:fill="auto"/>
        <w:bidi w:val="0"/>
        <w:spacing w:before="0" w:after="120" w:line="240" w:lineRule="auto"/>
        <w:ind w:left="0" w:right="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一）公司主要业务</w:t>
      </w:r>
      <w:bookmarkEnd w:id="117"/>
      <w:bookmarkEnd w:id="118"/>
      <w:bookmarkEnd w:id="120"/>
    </w:p>
    <w:p>
      <w:pPr>
        <w:pStyle w:val="Style13"/>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报告期内，公司主营业务未发生重大变化。面对疫情的影响，以及严峻复杂的经济环境和市场形势， 公司管理层紧密围绕着年初制定的年度工作计划，贯彻执行董事会的战略部署，在国防军工、数字城市服 务等方面拓展业务应用，维持稳定发展，主要业务包括面向国防军工的嵌入式系统测试产品及服务，电子 元器件测试、筛选及可靠性保证服务，装备健康管理产品体系，无线宽带集群通信系统；面向税务和金融 等行业的信息安全和信息服务产品及平台；面向油气行业信息化产品和服务；新型数字城市建设的顶层设 计、实施以及配套的智能设备与信息服务平台。</w:t>
      </w:r>
    </w:p>
    <w:p>
      <w:pPr>
        <w:pStyle w:val="Style37"/>
        <w:keepNext/>
        <w:keepLines/>
        <w:widowControl w:val="0"/>
        <w:shd w:val="clear" w:color="auto" w:fill="auto"/>
        <w:bidi w:val="0"/>
        <w:spacing w:before="0" w:after="0"/>
        <w:ind w:left="0" w:right="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、国防军工业务</w:t>
      </w:r>
      <w:bookmarkEnd w:id="121"/>
      <w:bookmarkEnd w:id="122"/>
      <w:bookmarkEnd w:id="124"/>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报告期内，公司有序推进嵌入式系统测试，电子元器件测试、筛选、可靠性保证，装备综合保障、无 线宽带自组网通信等相关业务的技术研发、系统集成以及保障服务，完善产品系列，储备核心能力，提高 公司在国防军工领域的配套和保障能力。</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在嵌入式系统测试方面，根据客户及市场需求，丰富软件测试、总线测试和系统测试等全系列产品线， 保持在国防军工市场占有率，同时继续拓展汽车电子、轨道交通等民用市场。总线产品线涵盖了主要军工 型号应用的接口类型，且已经在很多装备型号上得到应用和验证，随着公司在核心器件国产化领域的持续 投入，自主可控程度逐步提高。公司自主开发的各类系统级测试产品在卫星地面测试、装备通信接口测试 和测试验证领域得到广泛应用，同时公司也在测试实验领域开展相关业务，例如在测试设备仪器云平台、 测试性验证实验室等领域都取得了较好的成果。</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在电子元器件测试方面，作为国内领先的专业从事军用电子元器件可靠性保证的独立第三方检测机 构，公司全资子公司西安西谷是我国军工电子元器件检测项目最齐全的检测机构之一，业务涵盖电子元器 件测试、筛选及可靠性保证等相关服务业务，服务对象为航空、航天、兵器、电子、船舶等行业的军工企 </w:t>
      </w:r>
      <w:r>
        <w:rPr>
          <w:color w:val="000000"/>
          <w:spacing w:val="0"/>
          <w:w w:val="100"/>
          <w:position w:val="0"/>
        </w:rPr>
        <w:t>业，按照</w:t>
      </w:r>
      <w:r>
        <w:rPr>
          <w:rFonts w:ascii="Times New Roman" w:eastAsia="Times New Roman" w:hAnsi="Times New Roman" w:cs="Times New Roman"/>
          <w:color w:val="000000"/>
          <w:spacing w:val="0"/>
          <w:w w:val="100"/>
          <w:position w:val="0"/>
        </w:rPr>
        <w:t>GJB</w:t>
      </w:r>
      <w:r>
        <w:rPr>
          <w:color w:val="000000"/>
          <w:spacing w:val="0"/>
          <w:w w:val="100"/>
          <w:position w:val="0"/>
        </w:rPr>
        <w:t>、</w:t>
      </w:r>
      <w:r>
        <w:rPr>
          <w:rFonts w:ascii="Times New Roman" w:eastAsia="Times New Roman" w:hAnsi="Times New Roman" w:cs="Times New Roman"/>
          <w:color w:val="000000"/>
          <w:spacing w:val="0"/>
          <w:w w:val="100"/>
          <w:position w:val="0"/>
        </w:rPr>
        <w:t>GB</w:t>
      </w:r>
      <w:r>
        <w:rPr>
          <w:color w:val="000000"/>
          <w:spacing w:val="0"/>
          <w:w w:val="100"/>
          <w:position w:val="0"/>
        </w:rPr>
        <w:t>、</w:t>
      </w:r>
      <w:r>
        <w:rPr>
          <w:color w:val="000000"/>
          <w:spacing w:val="0"/>
          <w:w w:val="100"/>
          <w:position w:val="0"/>
        </w:rPr>
        <w:t>行业标准、企业标准以及客户的要求开展军用元器件的测试筛选工作，可根据不同用 户的要求，提供电子元器件测试、分析、验证、老化筛选等完整的测试解决方案，并且积极探索智能检测 业务领域。</w:t>
      </w:r>
    </w:p>
    <w:p>
      <w:pPr>
        <w:pStyle w:val="Style1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在装备综合保障方面，公司持续加大研发攻关力度，通过统筹规划、研发迭代，积累了丰富的工程经 验，研制了具有自主知识产权的、覆盖装备设计、生产、试验、维护等全生命周期的装备保障相关平台和 系列配套产品，可应用于如发动机、电子设备、大型车辆等的健康管理和综合保障，取得了客户的认同和 较好的市场效果。</w:t>
      </w:r>
    </w:p>
    <w:p>
      <w:pPr>
        <w:pStyle w:val="Style13"/>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在通信指挥方面，通过优化通信产品线，完善夯实无线宽带自组网、末端自组网、智能噪声防护、时 空编码大数据、软件无线电、通信协议仿真等产品线，继续打造适用于特殊应用条件下的现场通信指挥、 实况监控、态势感知、定位跟踪、噪声防护及环境侦听的完整通信指挥产品体系，通过对复杂环境下高速 信息传输技术的持续自主创新，保持竞争优势。</w:t>
      </w:r>
    </w:p>
    <w:p>
      <w:pPr>
        <w:pStyle w:val="Style37"/>
        <w:keepNext/>
        <w:keepLines/>
        <w:widowControl w:val="0"/>
        <w:shd w:val="clear" w:color="auto" w:fill="auto"/>
        <w:bidi w:val="0"/>
        <w:spacing w:before="0" w:line="468" w:lineRule="exact"/>
        <w:ind w:left="0" w:right="0"/>
        <w:jc w:val="both"/>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、数字城市服务业务</w:t>
      </w:r>
      <w:bookmarkEnd w:id="125"/>
      <w:bookmarkEnd w:id="126"/>
      <w:bookmarkEnd w:id="128"/>
    </w:p>
    <w:p>
      <w:pPr>
        <w:pStyle w:val="Style37"/>
        <w:keepNext/>
        <w:keepLines/>
        <w:widowControl w:val="0"/>
        <w:shd w:val="clear" w:color="auto" w:fill="auto"/>
        <w:tabs>
          <w:tab w:pos="873" w:val="left"/>
        </w:tabs>
        <w:bidi w:val="0"/>
        <w:spacing w:before="0" w:line="468" w:lineRule="exact"/>
        <w:ind w:left="0" w:right="0"/>
        <w:jc w:val="both"/>
      </w:pPr>
      <w:bookmarkStart w:id="125" w:name="bookmark125"/>
      <w:bookmarkStart w:id="126" w:name="bookmark126"/>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w:t>
        <w:tab/>
        <w:t>税务信息化业务</w:t>
      </w:r>
      <w:bookmarkEnd w:id="125"/>
      <w:bookmarkEnd w:id="126"/>
    </w:p>
    <w:p>
      <w:pPr>
        <w:pStyle w:val="Style13"/>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在税务信息化业务方面，公司积极响应并落实国家税务政策的变化与调整，对标一流谋划推进金税四 期建设，持续加大产品研发投入和优化工作，积极开展智慧财税业务。报告期内，公司业务和产品满足客 户多样化的需求，提供包括税控系统、税控服务器、开票终端许可、增值税发票管理解决平台、自助办税 终端系统、涉税软件等系列产品的开发、生产、销售和服务，并且建立了电子发票、税务服务云等全面的 增值服务。公司在加强研发投入的同时，积极开展各项市场活动，紧抓企业端和税局端两大税务信息化服 务对象，重点布局企业财税一体化服务市场和税局端智慧办税大厅市场，全面开展市场渠道推广以及相关 合作，为广大用户提供全方位税务信息化产品、系统解决方案以及优质高效的技术服务。</w:t>
      </w:r>
    </w:p>
    <w:p>
      <w:pPr>
        <w:pStyle w:val="Style13"/>
        <w:keepNext w:val="0"/>
        <w:keepLines w:val="0"/>
        <w:widowControl w:val="0"/>
        <w:shd w:val="clear" w:color="auto" w:fill="auto"/>
        <w:tabs>
          <w:tab w:pos="873" w:val="left"/>
        </w:tabs>
        <w:bidi w:val="0"/>
        <w:spacing w:before="0" w:after="140" w:line="468" w:lineRule="exact"/>
        <w:ind w:left="0" w:right="0" w:firstLine="440"/>
        <w:jc w:val="both"/>
      </w:pPr>
      <w:bookmarkStart w:id="130" w:name="bookmark130"/>
      <w:r>
        <w:rPr>
          <w:b/>
          <w:bCs/>
          <w:color w:val="000000"/>
          <w:spacing w:val="0"/>
          <w:w w:val="100"/>
          <w:position w:val="0"/>
        </w:rPr>
        <w:t>（</w:t>
      </w:r>
      <w:bookmarkEnd w:id="13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新型智慧城市业务</w:t>
      </w:r>
    </w:p>
    <w:p>
      <w:pPr>
        <w:pStyle w:val="Style13"/>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在新型智慧城市业务方面，公司确立</w:t>
      </w:r>
      <w:r>
        <w:rPr>
          <w:rFonts w:ascii="Times New Roman" w:eastAsia="Times New Roman" w:hAnsi="Times New Roman" w:cs="Times New Roman"/>
          <w:color w:val="000000"/>
          <w:spacing w:val="0"/>
          <w:w w:val="100"/>
          <w:position w:val="0"/>
        </w:rPr>
        <w:t>“</w:t>
      </w:r>
      <w:r>
        <w:rPr>
          <w:color w:val="000000"/>
          <w:spacing w:val="0"/>
          <w:w w:val="100"/>
          <w:position w:val="0"/>
        </w:rPr>
        <w:t>数据驱动治理运营服务商</w:t>
      </w:r>
      <w:r>
        <w:rPr>
          <w:rFonts w:ascii="Times New Roman" w:eastAsia="Times New Roman" w:hAnsi="Times New Roman" w:cs="Times New Roman"/>
          <w:color w:val="000000"/>
          <w:spacing w:val="0"/>
          <w:w w:val="100"/>
          <w:position w:val="0"/>
        </w:rPr>
        <w:t>”</w:t>
      </w:r>
      <w:r>
        <w:rPr>
          <w:color w:val="000000"/>
          <w:spacing w:val="0"/>
          <w:w w:val="100"/>
          <w:position w:val="0"/>
        </w:rPr>
        <w:t>的新定位，业务主要覆盖智慧城市顶 层规划、智慧建筑、智慧园区、智慧能源、智慧交通、油气零售终端信息化产品和服务。公司全资子公司 泰豪智能作为领先的智慧城市顶层设计、投资、建设和运营服务商，以物联网、云计算、大数据、人工智 能等新一代信息技术为依托，打造睿筑、睿园、睿城核心产品体系，公司通过业务全面升级，做强传统智 慧城市业务、做深数据驱动治理业务。公司承接城市智能化、数据中心、系统开发维护服务等领域的重大 项目，通过打造独具特色的</w:t>
      </w:r>
      <w:r>
        <w:rPr>
          <w:rFonts w:ascii="Times New Roman" w:eastAsia="Times New Roman" w:hAnsi="Times New Roman" w:cs="Times New Roman"/>
          <w:color w:val="000000"/>
          <w:spacing w:val="0"/>
          <w:w w:val="100"/>
          <w:position w:val="0"/>
        </w:rPr>
        <w:t>“</w:t>
      </w:r>
      <w:r>
        <w:rPr>
          <w:color w:val="000000"/>
          <w:spacing w:val="0"/>
          <w:w w:val="100"/>
          <w:position w:val="0"/>
        </w:rPr>
        <w:t>城市大脑</w:t>
      </w:r>
      <w:r>
        <w:rPr>
          <w:rFonts w:ascii="Times New Roman" w:eastAsia="Times New Roman" w:hAnsi="Times New Roman" w:cs="Times New Roman"/>
          <w:color w:val="000000"/>
          <w:spacing w:val="0"/>
          <w:w w:val="100"/>
          <w:position w:val="0"/>
        </w:rPr>
        <w:t>”</w:t>
      </w:r>
      <w:r>
        <w:rPr>
          <w:color w:val="000000"/>
          <w:spacing w:val="0"/>
          <w:w w:val="100"/>
          <w:position w:val="0"/>
        </w:rPr>
        <w:t>，为城市提供基于数据的动态决策支持和精细化管理服务。打造</w:t>
      </w:r>
      <w:r>
        <w:rPr>
          <w:rFonts w:ascii="Times New Roman" w:eastAsia="Times New Roman" w:hAnsi="Times New Roman" w:cs="Times New Roman"/>
          <w:color w:val="000000"/>
          <w:spacing w:val="0"/>
          <w:w w:val="100"/>
          <w:position w:val="0"/>
        </w:rPr>
        <w:t>“</w:t>
      </w:r>
      <w:r>
        <w:rPr>
          <w:color w:val="000000"/>
          <w:spacing w:val="0"/>
          <w:w w:val="100"/>
          <w:position w:val="0"/>
        </w:rPr>
        <w:t>新 冠疫苗接种指挥调度平台</w:t>
      </w:r>
      <w:r>
        <w:rPr>
          <w:rFonts w:ascii="Times New Roman" w:eastAsia="Times New Roman" w:hAnsi="Times New Roman" w:cs="Times New Roman"/>
          <w:color w:val="000000"/>
          <w:spacing w:val="0"/>
          <w:w w:val="100"/>
          <w:position w:val="0"/>
        </w:rPr>
        <w:t>”</w:t>
      </w:r>
      <w:r>
        <w:rPr>
          <w:color w:val="000000"/>
          <w:spacing w:val="0"/>
          <w:w w:val="100"/>
          <w:position w:val="0"/>
        </w:rPr>
        <w:t xml:space="preserve">，为首都公共卫生应急管理体系建设的助力。公司以高标准的品质和速度，结 </w:t>
      </w:r>
      <w:r>
        <w:rPr>
          <w:color w:val="000000"/>
          <w:spacing w:val="0"/>
          <w:w w:val="100"/>
          <w:position w:val="0"/>
        </w:rPr>
        <w:t>合在行业的丰富经验，在智慧城市多领域持续布局，并以专业智能护航冬奥。公司全资子公司中软金卡从 事石油、天然气领域专业信息化产品和服务，主要业务涵盖油气相关嵌入式产品和平台产品的研发和服务， 主要包括前庭控制器</w:t>
      </w:r>
      <w:r>
        <w:rPr>
          <w:color w:val="000000"/>
          <w:spacing w:val="0"/>
          <w:w w:val="100"/>
          <w:position w:val="0"/>
        </w:rPr>
        <w:t>（</w:t>
      </w:r>
      <w:r>
        <w:rPr>
          <w:rFonts w:ascii="Times New Roman" w:eastAsia="Times New Roman" w:hAnsi="Times New Roman" w:cs="Times New Roman"/>
          <w:color w:val="000000"/>
          <w:spacing w:val="0"/>
          <w:w w:val="100"/>
          <w:position w:val="0"/>
        </w:rPr>
        <w:t>FCC</w:t>
      </w:r>
      <w:r>
        <w:rPr>
          <w:color w:val="000000"/>
          <w:spacing w:val="0"/>
          <w:w w:val="100"/>
          <w:position w:val="0"/>
        </w:rPr>
        <w:t>）</w:t>
      </w:r>
      <w:r>
        <w:rPr>
          <w:color w:val="000000"/>
          <w:spacing w:val="0"/>
          <w:w w:val="100"/>
          <w:position w:val="0"/>
        </w:rPr>
        <w:t>、自助发卡圈存机</w:t>
      </w:r>
      <w:r>
        <w:rPr>
          <w:color w:val="000000"/>
          <w:spacing w:val="0"/>
          <w:w w:val="100"/>
          <w:position w:val="0"/>
        </w:rPr>
        <w:t>（</w:t>
      </w:r>
      <w:r>
        <w:rPr>
          <w:rFonts w:ascii="Times New Roman" w:eastAsia="Times New Roman" w:hAnsi="Times New Roman" w:cs="Times New Roman"/>
          <w:color w:val="000000"/>
          <w:spacing w:val="0"/>
          <w:w w:val="100"/>
          <w:position w:val="0"/>
        </w:rPr>
        <w:t>ACM</w:t>
      </w:r>
      <w:r>
        <w:rPr>
          <w:color w:val="000000"/>
          <w:spacing w:val="0"/>
          <w:w w:val="100"/>
          <w:position w:val="0"/>
        </w:rPr>
        <w:t>）</w:t>
      </w:r>
      <w:r>
        <w:rPr>
          <w:color w:val="000000"/>
          <w:spacing w:val="0"/>
          <w:w w:val="100"/>
          <w:position w:val="0"/>
        </w:rPr>
        <w:t>、自助充值终端和自助支付终端等产品、加油加 气业务管理系统、智慧加油站系统、油品直销业务系统、加油站数据采集平台、加油站监控与管理系统、 能耗管理系统以及石油公司</w:t>
      </w:r>
      <w:r>
        <w:rPr>
          <w:rFonts w:ascii="Times New Roman" w:eastAsia="Times New Roman" w:hAnsi="Times New Roman" w:cs="Times New Roman"/>
          <w:color w:val="000000"/>
          <w:spacing w:val="0"/>
          <w:w w:val="100"/>
          <w:position w:val="0"/>
        </w:rPr>
        <w:t>IT</w:t>
      </w:r>
      <w:r>
        <w:rPr>
          <w:color w:val="000000"/>
          <w:spacing w:val="0"/>
          <w:w w:val="100"/>
          <w:position w:val="0"/>
        </w:rPr>
        <w:t>系统运行维护服务等方面。</w:t>
      </w:r>
    </w:p>
    <w:p>
      <w:pPr>
        <w:pStyle w:val="Style26"/>
        <w:keepNext/>
        <w:keepLines/>
        <w:widowControl w:val="0"/>
        <w:shd w:val="clear" w:color="auto" w:fill="auto"/>
        <w:bidi w:val="0"/>
        <w:spacing w:before="0" w:line="240" w:lineRule="auto"/>
        <w:ind w:left="0" w:right="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color w:val="000000"/>
          <w:spacing w:val="0"/>
          <w:w w:val="100"/>
          <w:position w:val="0"/>
        </w:rPr>
        <w:t>二）公司产品及用途</w:t>
      </w:r>
      <w:bookmarkEnd w:id="131"/>
      <w:bookmarkEnd w:id="132"/>
      <w:bookmarkEnd w:id="134"/>
    </w:p>
    <w:p>
      <w:pPr>
        <w:pStyle w:val="Style13"/>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报告期内，在行业数字化和智能化的大趋势下，随着新一代信息技术的不断涌现，公司不断加强对新 技术新产品的投入，夯实自身技术产品能力，公司围绕行业数字化、行业数据智能、安全可信为主体的行 业智能产品进行体系规划及产品研发，公司产品及服务广泛应用于国防军工、数字城市服务等业务领域。</w:t>
      </w:r>
    </w:p>
    <w:p>
      <w:pPr>
        <w:pStyle w:val="Style37"/>
        <w:keepNext/>
        <w:keepLines/>
        <w:widowControl w:val="0"/>
        <w:shd w:val="clear" w:color="auto" w:fill="auto"/>
        <w:tabs>
          <w:tab w:pos="758" w:val="left"/>
        </w:tabs>
        <w:bidi w:val="0"/>
        <w:spacing w:before="0" w:after="0"/>
        <w:ind w:left="0" w:right="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1</w:t>
      </w:r>
      <w:bookmarkEnd w:id="137"/>
      <w:r>
        <w:rPr>
          <w:color w:val="000000"/>
          <w:spacing w:val="0"/>
          <w:w w:val="100"/>
          <w:position w:val="0"/>
        </w:rPr>
        <w:t>、</w:t>
        <w:tab/>
        <w:t>行业数字化相关产品和用途</w:t>
      </w:r>
      <w:bookmarkEnd w:id="135"/>
      <w:bookmarkEnd w:id="136"/>
      <w:bookmarkEnd w:id="138"/>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数字化是公司重要的核心能力之一，通过感知、采集、转换等过程，将物理信息转变为可以度量的数 字化信息，并建立适当匹配的数字化模型，使装备和系统可读取并理解，通过终端及计算机进行统一处理， 实现物理信息的数字化过程。</w:t>
      </w:r>
    </w:p>
    <w:p>
      <w:pPr>
        <w:pStyle w:val="Style13"/>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在行业数字化产品方面，公司的主要产品包括数据高速采集转换产品、通信产品、新一代总线产品、 控制和执行类产品、数字智能终端设备产品等，广泛应用于航空航天、汽车电子、轨道交通以及智慧园区、 智慧建筑、智慧交通等领域。</w:t>
      </w:r>
    </w:p>
    <w:p>
      <w:pPr>
        <w:pStyle w:val="Style37"/>
        <w:keepNext/>
        <w:keepLines/>
        <w:widowControl w:val="0"/>
        <w:shd w:val="clear" w:color="auto" w:fill="auto"/>
        <w:tabs>
          <w:tab w:pos="758" w:val="left"/>
        </w:tabs>
        <w:bidi w:val="0"/>
        <w:spacing w:before="0" w:after="0"/>
        <w:ind w:left="0" w:right="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2</w:t>
      </w:r>
      <w:bookmarkEnd w:id="141"/>
      <w:r>
        <w:rPr>
          <w:color w:val="000000"/>
          <w:spacing w:val="0"/>
          <w:w w:val="100"/>
          <w:position w:val="0"/>
        </w:rPr>
        <w:t>、</w:t>
        <w:tab/>
        <w:t>行业数据智能相关产品和用途</w:t>
      </w:r>
      <w:bookmarkEnd w:id="139"/>
      <w:bookmarkEnd w:id="140"/>
      <w:bookmarkEnd w:id="142"/>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数据智能是公司基于多年来对行业的深刻理解，充分处理、分析和挖掘前一阶段数字化过程中获取的 海量数据，提取数据中所包含的有价值的信息和知识，使数据具有</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，并通过建立模型寻求现有问题 的解决方案以及实现预测等。</w:t>
      </w:r>
    </w:p>
    <w:p>
      <w:pPr>
        <w:pStyle w:val="Style13"/>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在行业数据智能产品方面，公司主要规划和发展智能装备类产品、高速数据处理类产品、云服务和平 台类产品、数字挛生类产品、装备保障类产品等，其中</w:t>
      </w:r>
      <w:r>
        <w:rPr>
          <w:rFonts w:ascii="Times New Roman" w:eastAsia="Times New Roman" w:hAnsi="Times New Roman" w:cs="Times New Roman"/>
          <w:color w:val="000000"/>
          <w:spacing w:val="0"/>
          <w:w w:val="100"/>
          <w:position w:val="0"/>
        </w:rPr>
        <w:t>“</w:t>
      </w:r>
      <w:r>
        <w:rPr>
          <w:color w:val="000000"/>
          <w:spacing w:val="0"/>
          <w:w w:val="100"/>
          <w:position w:val="0"/>
        </w:rPr>
        <w:t>城市大脑</w:t>
      </w:r>
      <w:r>
        <w:rPr>
          <w:rFonts w:ascii="Times New Roman" w:eastAsia="Times New Roman" w:hAnsi="Times New Roman" w:cs="Times New Roman"/>
          <w:color w:val="000000"/>
          <w:spacing w:val="0"/>
          <w:w w:val="100"/>
          <w:position w:val="0"/>
        </w:rPr>
        <w:t>”</w:t>
      </w:r>
      <w:r>
        <w:rPr>
          <w:color w:val="000000"/>
          <w:spacing w:val="0"/>
          <w:w w:val="100"/>
          <w:position w:val="0"/>
        </w:rPr>
        <w:t>平台产品可汇集教育、医疗、旅游、交 通、公共安全等领域的数据，形成统一的城市大数据平台，进而在这个平台上构建智慧城市的指挥控制中 心即领导驾驶舱，政府部门通过分析城市各领域的数据运行态势，可以更好地做集约化的管理和指挥调度， 包括城市管理、生态环保、治安防控及政务服务等，提高政府精细化管理，提升国家治理能力。公司的装 备健康管理产品可应用于装备保障平台及相关民用设备系统，时空大数据服务产品可为行业信息化智能平 台系统提供强有力的数据支撑，发挥数据智能应有及潜在的价值，为行业赋能。</w:t>
      </w:r>
    </w:p>
    <w:p>
      <w:pPr>
        <w:pStyle w:val="Style13"/>
        <w:keepNext w:val="0"/>
        <w:keepLines w:val="0"/>
        <w:widowControl w:val="0"/>
        <w:shd w:val="clear" w:color="auto" w:fill="auto"/>
        <w:tabs>
          <w:tab w:pos="758" w:val="left"/>
        </w:tabs>
        <w:bidi w:val="0"/>
        <w:spacing w:before="0" w:after="360" w:line="240" w:lineRule="auto"/>
        <w:ind w:left="0" w:right="0" w:firstLine="440"/>
        <w:jc w:val="both"/>
      </w:pPr>
      <w:bookmarkStart w:id="143" w:name="bookmark143"/>
      <w:r>
        <w:rPr>
          <w:rFonts w:ascii="Times New Roman" w:eastAsia="Times New Roman" w:hAnsi="Times New Roman" w:cs="Times New Roman"/>
          <w:b/>
          <w:bCs/>
          <w:color w:val="000000"/>
          <w:spacing w:val="0"/>
          <w:w w:val="100"/>
          <w:position w:val="0"/>
        </w:rPr>
        <w:t>3</w:t>
      </w:r>
      <w:bookmarkEnd w:id="143"/>
      <w:r>
        <w:rPr>
          <w:b/>
          <w:bCs/>
          <w:color w:val="000000"/>
          <w:spacing w:val="0"/>
          <w:w w:val="100"/>
          <w:position w:val="0"/>
        </w:rPr>
        <w:t>、</w:t>
        <w:tab/>
        <w:t>安全可信相关产品和用途</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在数字世界中，安全可信是一切信息系统稳定、高效运行的前提保证，通过建立和采用各种技术和管 理的安全保护措施，使系统不因偶然和恶意的原因遭到破坏、更改和泄露，确保系统和数据的可靠性、可 用性、信息和行为的完整性和保密性。只有建立信息系统自身的主动免疫防御能力才是解决安全问题的根 本途径。公司通过身份可信、行为可信、安全管理等核心技术功能构建，保障计算数据、区域边界和通信 网络的安全，实现系统环境安全可信。</w:t>
      </w:r>
    </w:p>
    <w:p>
      <w:pPr>
        <w:pStyle w:val="Style13"/>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在安全可信产品方面，公司主要围绕加密和密码类产品、面向装备的安全可信产品、通信安全类产品、 可信计算类产品进行规划，重点发展如装备一致性检测、元器件可靠性和安全性筛选、区块链发票管理、 可信通信和可信计算等技术和产品，在国防安全、自主可控、智慧政务、智慧电网、智慧教育、智慧税务 等领域已开展应用。</w:t>
      </w:r>
    </w:p>
    <w:p>
      <w:pPr>
        <w:pStyle w:val="Style26"/>
        <w:keepNext/>
        <w:keepLines/>
        <w:widowControl w:val="0"/>
        <w:shd w:val="clear" w:color="auto" w:fill="auto"/>
        <w:bidi w:val="0"/>
        <w:spacing w:before="0" w:line="240" w:lineRule="auto"/>
        <w:ind w:left="0" w:right="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三）公司市场地位</w:t>
      </w:r>
      <w:bookmarkEnd w:id="144"/>
      <w:bookmarkEnd w:id="145"/>
      <w:bookmarkEnd w:id="147"/>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公司自成立起就一直专注于嵌入式技术的开发与融合应用，是嵌入式行业内少有的同时涉足军用领域 和民用领域的企业，公司产品及服务横跨国防军工、航空航天、税务信息化、智慧城市等关系国计民生的 重要领域，具备完整典型行业应用解决方案，并且取得了良好的口碑，具有较高的市场地位。</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在国防军工领域，公司是国内少数几个可以提供全系列嵌入式开发、测试、仿真、验证、以及工程能 力的公司，也是少数几家具有自主创新能力、能与国际先进嵌入式系统测试厂商相抗衡的本土厂商之一。 目前公司是我国嵌入式系统测试领域的龙头企业，公司在电子元器件测试、系统级测试技术、系统级的故 障注入技术、高速航空总线等领域均已达到国际先进水平，整体实力在国内嵌入式系统测试尤其在国防军 工领域的嵌入式系统测试领域处于领先地位。公司一直致力于国防信息化的建设，依托在嵌入式系统开发、 测试、应用全产业链的的领先优势，近年来不断加大通信和健康管理专业的研发投入力度，强化技术基础 储备，取得了一系列重大科研成果。其中宽带自组网、末端自组网、软件无线电、个体噪声防护等产品技 术在军工行业具有较为明显的领先优势。装备健康管理通过深入的技术体系研究，科学的系统性规划，有 力保证了产品的先进性、可靠性和成熟度。公司在该领域具有很强的市场竞争力及较高的行业地位。</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在税务信息化领域，公司作为国内主要的税务信息化产品和服务提供商，主要从事税控器具在全国范 围内的销售、技术支持和服务等相关工作。在国家税务总局的总体要求下，公司贯彻落实相关税务政策， 积极谋划推进金税四期建设，全面布局涉税硬件、软件及衍生增值业务，构造</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财税''开放式生态 圈的战略目标，依托多年的税务信息化产品研发积累，紧跟云计算、</w:t>
      </w:r>
      <w:r>
        <w:rPr>
          <w:rFonts w:ascii="Times New Roman" w:eastAsia="Times New Roman" w:hAnsi="Times New Roman" w:cs="Times New Roman"/>
          <w:color w:val="000000"/>
          <w:spacing w:val="0"/>
          <w:w w:val="100"/>
          <w:position w:val="0"/>
        </w:rPr>
        <w:t>5G</w:t>
      </w:r>
      <w:r>
        <w:rPr>
          <w:color w:val="000000"/>
          <w:spacing w:val="0"/>
          <w:w w:val="100"/>
          <w:position w:val="0"/>
        </w:rPr>
        <w:t xml:space="preserve">通信、人工智能、区块链等技术发 展趋势，积极探索多形式开票场景、互联网税务服务、线上线下一体企业服务等其他涉税产业链的业务拓 展，提供税控整体解决方案。公司以涉税服务为切入点，把控金税四期建设各项节点，为企业、个人及政 府机构提供服务，同时通过大数据技术对数据进行开发，提供基于数据的增值服务，应用于诸如征信、精 </w:t>
      </w:r>
      <w:r>
        <w:rPr>
          <w:color w:val="000000"/>
          <w:spacing w:val="0"/>
          <w:w w:val="100"/>
          <w:position w:val="0"/>
        </w:rPr>
        <w:t>准营销、税收征管等领域，保障公司在互联网税务新时代的可持续发展，巩固公司在税控市场中的稳定地 位。</w:t>
      </w:r>
    </w:p>
    <w:p>
      <w:pPr>
        <w:pStyle w:val="Style13"/>
        <w:keepNext w:val="0"/>
        <w:keepLines w:val="0"/>
        <w:widowControl w:val="0"/>
        <w:shd w:val="clear" w:color="auto" w:fill="auto"/>
        <w:bidi w:val="0"/>
        <w:spacing w:before="0" w:after="380" w:line="466" w:lineRule="exact"/>
        <w:ind w:left="0" w:right="0" w:firstLine="460"/>
        <w:jc w:val="both"/>
      </w:pPr>
      <w:r>
        <w:rPr>
          <w:color w:val="000000"/>
          <w:spacing w:val="0"/>
          <w:w w:val="100"/>
          <w:position w:val="0"/>
        </w:rPr>
        <w:t>在新型智慧城市领域，公司以新一代信息技术为依托，不断增强创新能力，挖掘数据在城市规划、建 设和运营过程中的价值，并结合在智慧城市建设领域的丰富经验，打造新型智慧城市智能设备与信息服务 平台系列产品，发挥自身优势和能力，为数字城市建设和运营提供强有力支撑，为城市可持续发展注入不 竭动力。在油气行业信息化方面，公司在自助发卡充值设备、智慧油站系统等石油和天然气系统技术领域 和客户应用方面处于全国领先水平。目前，公司可在安全应急、智慧能源、智慧建筑、智慧停车、智慧机 场、智慧园区、城市信息安全、油气站信息化等领域提供从设计到实施的整体解决方案，公司通过持续提 升品牌影响力，增强市场核心竞争力，为用户和行业发展提供有力支撑，在数字城市服务方面具有较强的 示范作用，占据了领先的市场地位。</w:t>
      </w:r>
    </w:p>
    <w:p>
      <w:pPr>
        <w:pStyle w:val="Style26"/>
        <w:keepNext/>
        <w:keepLines/>
        <w:widowControl w:val="0"/>
        <w:shd w:val="clear" w:color="auto" w:fill="auto"/>
        <w:bidi w:val="0"/>
        <w:spacing w:before="0" w:line="240" w:lineRule="auto"/>
        <w:ind w:left="0" w:right="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四）公司经营模式及业绩驱动因素</w:t>
      </w:r>
      <w:bookmarkEnd w:id="148"/>
      <w:bookmarkEnd w:id="149"/>
      <w:bookmarkEnd w:id="151"/>
    </w:p>
    <w:p>
      <w:pPr>
        <w:pStyle w:val="Style1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报告期内，公司有序推进国防军工和数字城市服务各业务领域的多元化融合发展，形成了</w:t>
      </w:r>
      <w:r>
        <w:rPr>
          <w:rFonts w:ascii="Times New Roman" w:eastAsia="Times New Roman" w:hAnsi="Times New Roman" w:cs="Times New Roman"/>
          <w:color w:val="000000"/>
          <w:spacing w:val="0"/>
          <w:w w:val="100"/>
          <w:position w:val="0"/>
        </w:rPr>
        <w:t>“</w:t>
      </w:r>
      <w:r>
        <w:rPr>
          <w:color w:val="000000"/>
          <w:spacing w:val="0"/>
          <w:w w:val="100"/>
          <w:position w:val="0"/>
        </w:rPr>
        <w:t>军民两条 腿走路，内生外延两条线发展''的经营发展模式，公司为军民行业用户提供数字化智能化产品和服务，以 及整体行业应用解决方案，拥有丰富的客户资源，具备持续性经营的能力。</w:t>
      </w:r>
    </w:p>
    <w:p>
      <w:pPr>
        <w:pStyle w:val="Style13"/>
        <w:keepNext w:val="0"/>
        <w:keepLines w:val="0"/>
        <w:widowControl w:val="0"/>
        <w:shd w:val="clear" w:color="auto" w:fill="auto"/>
        <w:bidi w:val="0"/>
        <w:spacing w:before="0" w:after="440" w:line="468" w:lineRule="exact"/>
        <w:ind w:left="0" w:right="0" w:firstLine="460"/>
        <w:jc w:val="both"/>
      </w:pPr>
      <w:r>
        <w:rPr>
          <w:color w:val="000000"/>
          <w:spacing w:val="0"/>
          <w:w w:val="100"/>
          <w:position w:val="0"/>
        </w:rPr>
        <w:t>公司业务以军民行业信息化领域为主线，通过完善经营管理体系，优化组织结构制度，丰富市场营销 策略，不断推出创新的数字化智能化产品，开拓新业务渠道等方式来驱动业绩增长，扩大市场占有率，使 公司稳定发展。</w:t>
      </w:r>
    </w:p>
    <w:p>
      <w:pPr>
        <w:pStyle w:val="Style16"/>
        <w:keepNext/>
        <w:keepLines/>
        <w:widowControl w:val="0"/>
        <w:shd w:val="clear" w:color="auto" w:fill="auto"/>
        <w:bidi w:val="0"/>
        <w:spacing w:before="0" w:after="20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三</w:t>
      </w:r>
      <w:bookmarkEnd w:id="154"/>
      <w:r>
        <w:rPr>
          <w:color w:val="000000"/>
          <w:spacing w:val="0"/>
          <w:w w:val="100"/>
          <w:position w:val="0"/>
        </w:rPr>
        <w:t>、核心竞争力分析</w:t>
      </w:r>
      <w:bookmarkEnd w:id="152"/>
      <w:bookmarkEnd w:id="153"/>
      <w:bookmarkEnd w:id="155"/>
    </w:p>
    <w:p>
      <w:pPr>
        <w:pStyle w:val="Style13"/>
        <w:keepNext w:val="0"/>
        <w:keepLines w:val="0"/>
        <w:widowControl w:val="0"/>
        <w:shd w:val="clear" w:color="auto" w:fill="auto"/>
        <w:bidi w:val="0"/>
        <w:spacing w:before="0" w:after="380" w:line="470" w:lineRule="exact"/>
        <w:ind w:left="0" w:right="0" w:firstLine="460"/>
        <w:jc w:val="both"/>
      </w:pPr>
      <w:r>
        <w:rPr>
          <w:color w:val="000000"/>
          <w:spacing w:val="0"/>
          <w:w w:val="100"/>
          <w:position w:val="0"/>
        </w:rPr>
        <w:t>报告期内，公司有序推进各业务领域的融合发展，在核心团队、技术研发、品牌资质、行业客户、市 场服务、公司机制、企业文化等方面不断投入建设和丰富完善，努力保持自身的核心竞争力。</w:t>
      </w:r>
    </w:p>
    <w:p>
      <w:pPr>
        <w:pStyle w:val="Style26"/>
        <w:keepNext/>
        <w:keepLines/>
        <w:widowControl w:val="0"/>
        <w:shd w:val="clear" w:color="auto" w:fill="auto"/>
        <w:tabs>
          <w:tab w:pos="1023" w:val="left"/>
        </w:tabs>
        <w:bidi w:val="0"/>
        <w:spacing w:before="0" w:line="240" w:lineRule="auto"/>
        <w:ind w:left="0" w:right="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color w:val="000000"/>
          <w:spacing w:val="0"/>
          <w:w w:val="100"/>
          <w:position w:val="0"/>
        </w:rPr>
        <w:t>一）</w:t>
        <w:tab/>
        <w:t>核心团队优势</w:t>
      </w:r>
      <w:bookmarkEnd w:id="156"/>
      <w:bookmarkEnd w:id="157"/>
      <w:bookmarkEnd w:id="159"/>
    </w:p>
    <w:p>
      <w:pPr>
        <w:pStyle w:val="Style13"/>
        <w:keepNext w:val="0"/>
        <w:keepLines w:val="0"/>
        <w:widowControl w:val="0"/>
        <w:shd w:val="clear" w:color="auto" w:fill="auto"/>
        <w:bidi w:val="0"/>
        <w:spacing w:before="0" w:after="380" w:line="468" w:lineRule="exact"/>
        <w:ind w:left="0" w:right="0" w:firstLine="460"/>
        <w:jc w:val="both"/>
      </w:pPr>
      <w:r>
        <w:rPr>
          <w:color w:val="000000"/>
          <w:spacing w:val="0"/>
          <w:w w:val="100"/>
          <w:position w:val="0"/>
        </w:rPr>
        <w:t>公司的核心管理团队由高学历人员组成，具有在国防信息化和行业信息化丰富的从业经历。公司不仅 拥有专业管理团队，而且还拥有行业领域的成熟市场团队，管理人员、技术研发人员、市场人员都具有很 强的执行力以及市场动向的把握能力。公司采用集团化管理、目标计划管理、绩效考核管理等系列经营管 理模式，通过不断完善激励制度，加强文化培训，使团队保持稳定，为公司自主研发、市场开拓、快速发 展奠定了坚实基础。</w:t>
      </w:r>
    </w:p>
    <w:p>
      <w:pPr>
        <w:pStyle w:val="Style26"/>
        <w:keepNext/>
        <w:keepLines/>
        <w:widowControl w:val="0"/>
        <w:shd w:val="clear" w:color="auto" w:fill="auto"/>
        <w:tabs>
          <w:tab w:pos="1023" w:val="left"/>
        </w:tabs>
        <w:bidi w:val="0"/>
        <w:spacing w:before="0" w:after="280" w:line="240" w:lineRule="auto"/>
        <w:ind w:left="0" w:right="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color w:val="000000"/>
          <w:spacing w:val="0"/>
          <w:w w:val="100"/>
          <w:position w:val="0"/>
        </w:rPr>
        <w:t>二）</w:t>
        <w:tab/>
        <w:t>技术研发优势</w:t>
      </w:r>
      <w:bookmarkEnd w:id="160"/>
      <w:bookmarkEnd w:id="161"/>
      <w:bookmarkEnd w:id="163"/>
    </w:p>
    <w:p>
      <w:pPr>
        <w:pStyle w:val="Style13"/>
        <w:keepNext w:val="0"/>
        <w:keepLines w:val="0"/>
        <w:widowControl w:val="0"/>
        <w:shd w:val="clear" w:color="auto" w:fill="auto"/>
        <w:bidi w:val="0"/>
        <w:spacing w:before="0" w:after="380" w:line="468" w:lineRule="exact"/>
        <w:ind w:left="0" w:right="0" w:firstLine="460"/>
        <w:jc w:val="both"/>
      </w:pPr>
      <w:r>
        <w:rPr>
          <w:color w:val="000000"/>
          <w:spacing w:val="0"/>
          <w:w w:val="100"/>
          <w:position w:val="0"/>
        </w:rPr>
        <w:t>公司是国内较早自主开发面向国防军工领域嵌入式系统相关的系列化测试软件和工具的企业，在嵌入 式系统故障注入，装备系统建模、故障诊断与健康评估，高速航电总线，高密度机载处理和记录单元、发 控、复杂环境高可靠无线自组网通信协议等领域拥有长期技术积累，并且在电子元器件智能化检测，核心 通信网接入平台，智能网平台资源接入与管理开发，行业信息化应用等方面具有较强技术实力，在行业数 字化、智能化产品中处于领先地位。公司不断加大相关战略方向及重点业务领域的研发投入，努力保持行 业的技术领先。</w:t>
      </w:r>
    </w:p>
    <w:p>
      <w:pPr>
        <w:pStyle w:val="Style26"/>
        <w:keepNext/>
        <w:keepLines/>
        <w:widowControl w:val="0"/>
        <w:shd w:val="clear" w:color="auto" w:fill="auto"/>
        <w:tabs>
          <w:tab w:pos="1036" w:val="left"/>
        </w:tabs>
        <w:bidi w:val="0"/>
        <w:spacing w:before="0" w:line="240" w:lineRule="auto"/>
        <w:ind w:left="0" w:right="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三）</w:t>
        <w:tab/>
        <w:t>品牌资质优势</w:t>
      </w:r>
      <w:bookmarkEnd w:id="164"/>
      <w:bookmarkEnd w:id="165"/>
      <w:bookmarkEnd w:id="167"/>
    </w:p>
    <w:p>
      <w:pPr>
        <w:pStyle w:val="Style13"/>
        <w:keepNext w:val="0"/>
        <w:keepLines w:val="0"/>
        <w:widowControl w:val="0"/>
        <w:shd w:val="clear" w:color="auto" w:fill="auto"/>
        <w:bidi w:val="0"/>
        <w:spacing w:before="0" w:after="380" w:line="468" w:lineRule="exact"/>
        <w:ind w:left="0" w:right="0" w:firstLine="460"/>
        <w:jc w:val="both"/>
      </w:pPr>
      <w:r>
        <w:rPr>
          <w:color w:val="000000"/>
          <w:spacing w:val="0"/>
          <w:w w:val="100"/>
          <w:position w:val="0"/>
        </w:rPr>
        <w:t>公司经过努力发展及钻研奋斗，公司的产品不仅在市场中占据了重要的地位，在客户心中赢得了良好 的口碑，而且得到了行业及社会的肯定，建立了公司自主品牌。历年来，公司获得了多项资质及荣誉，拥 有国家级高新技术认定企业、北京市</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中小企业等的行业地位，拥有信息系统集成专业资质，建 筑智能化壹级资质、建筑智能化系统设计专项甲级资质，建筑机电安装工程专业承包壹级等的工程资质， 拥有信息安全服务资质、拥有完整的军工准入资质，拥有可靠性试验检测中心及相关认证的实验室资质， 公司行业资质齐全，具有较强的市场竞争优势。</w:t>
      </w:r>
    </w:p>
    <w:p>
      <w:pPr>
        <w:pStyle w:val="Style26"/>
        <w:keepNext/>
        <w:keepLines/>
        <w:widowControl w:val="0"/>
        <w:shd w:val="clear" w:color="auto" w:fill="auto"/>
        <w:tabs>
          <w:tab w:pos="1036" w:val="left"/>
        </w:tabs>
        <w:bidi w:val="0"/>
        <w:spacing w:before="0" w:line="240" w:lineRule="auto"/>
        <w:ind w:left="0" w:right="0" w:firstLine="46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四）</w:t>
        <w:tab/>
        <w:t>行业客户优势</w:t>
      </w:r>
      <w:bookmarkEnd w:id="168"/>
      <w:bookmarkEnd w:id="169"/>
      <w:bookmarkEnd w:id="171"/>
    </w:p>
    <w:p>
      <w:pPr>
        <w:pStyle w:val="Style13"/>
        <w:keepNext w:val="0"/>
        <w:keepLines w:val="0"/>
        <w:widowControl w:val="0"/>
        <w:shd w:val="clear" w:color="auto" w:fill="auto"/>
        <w:bidi w:val="0"/>
        <w:spacing w:before="0" w:after="380" w:line="467" w:lineRule="exact"/>
        <w:ind w:left="0" w:right="0" w:firstLine="460"/>
        <w:jc w:val="both"/>
      </w:pPr>
      <w:r>
        <w:rPr>
          <w:color w:val="000000"/>
          <w:spacing w:val="0"/>
          <w:w w:val="100"/>
          <w:position w:val="0"/>
        </w:rPr>
        <w:t>公司主营业务主要围绕国防军工和数字城市服务领域开展，公司参与了一系列重大国防及民生项目， 积累了丰富的行业经验和优质客户资源，满足客户定制化及专业用户的个性化需求，可为客户提供技术方 案咨询、定制开发、系统集成等内容，公司在保持良好信誉，提供产品质量保证的同时，必将秉承客户至 上，提供客户优质全面服务，提高企业的核心竞争力。</w:t>
      </w:r>
    </w:p>
    <w:p>
      <w:pPr>
        <w:pStyle w:val="Style26"/>
        <w:keepNext/>
        <w:keepLines/>
        <w:widowControl w:val="0"/>
        <w:shd w:val="clear" w:color="auto" w:fill="auto"/>
        <w:tabs>
          <w:tab w:pos="1036" w:val="left"/>
        </w:tabs>
        <w:bidi w:val="0"/>
        <w:spacing w:before="0" w:line="240" w:lineRule="auto"/>
        <w:ind w:left="0" w:right="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五）</w:t>
        <w:tab/>
        <w:t>市场服务优势</w:t>
      </w:r>
      <w:bookmarkEnd w:id="172"/>
      <w:bookmarkEnd w:id="173"/>
      <w:bookmarkEnd w:id="175"/>
    </w:p>
    <w:p>
      <w:pPr>
        <w:pStyle w:val="Style13"/>
        <w:keepNext w:val="0"/>
        <w:keepLines w:val="0"/>
        <w:widowControl w:val="0"/>
        <w:shd w:val="clear" w:color="auto" w:fill="auto"/>
        <w:bidi w:val="0"/>
        <w:spacing w:before="0" w:after="380" w:line="467" w:lineRule="exact"/>
        <w:ind w:left="0" w:right="0" w:firstLine="460"/>
        <w:jc w:val="both"/>
      </w:pPr>
      <w:r>
        <w:rPr>
          <w:color w:val="000000"/>
          <w:spacing w:val="0"/>
          <w:w w:val="100"/>
          <w:position w:val="0"/>
        </w:rPr>
        <w:t>公司的市场范围遍布全国多个省市地区，业务领域从国防军工到民用行业信息化，通过不断的技术创 新和持续优质的服务，与客户建立了良好的合作关系，客户粘合度较高，具有较高的市场地位。并且公司 在全国主要业务区域设立分子公司和服务机构，服务网点覆盖面广而全，能够快速高效地为用户提供细致、 贴切、周到、及时、专业的服务。</w:t>
      </w:r>
    </w:p>
    <w:p>
      <w:pPr>
        <w:pStyle w:val="Style26"/>
        <w:keepNext/>
        <w:keepLines/>
        <w:widowControl w:val="0"/>
        <w:shd w:val="clear" w:color="auto" w:fill="auto"/>
        <w:tabs>
          <w:tab w:pos="1036" w:val="left"/>
        </w:tabs>
        <w:bidi w:val="0"/>
        <w:spacing w:before="0" w:line="240" w:lineRule="auto"/>
        <w:ind w:left="0" w:right="0" w:firstLine="46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六）</w:t>
        <w:tab/>
        <w:t>机制灵活优势</w:t>
      </w:r>
      <w:bookmarkEnd w:id="176"/>
      <w:bookmarkEnd w:id="177"/>
      <w:bookmarkEnd w:id="179"/>
    </w:p>
    <w:p>
      <w:pPr>
        <w:pStyle w:val="Style13"/>
        <w:keepNext w:val="0"/>
        <w:keepLines w:val="0"/>
        <w:widowControl w:val="0"/>
        <w:shd w:val="clear" w:color="auto" w:fill="auto"/>
        <w:bidi w:val="0"/>
        <w:spacing w:before="0" w:after="260" w:line="468" w:lineRule="exact"/>
        <w:ind w:left="0" w:right="0" w:firstLine="460"/>
        <w:jc w:val="both"/>
      </w:pPr>
      <w:r>
        <w:rPr>
          <w:color w:val="000000"/>
          <w:spacing w:val="0"/>
          <w:w w:val="100"/>
          <w:position w:val="0"/>
        </w:rPr>
        <w:t>公司作为军民融合领域的高科技民营企业，市场化机制灵活，对市场比较敏感，能够快速适应多变的 市场环境，满足客户需求，在产品组合、创新融合、团队建设、架构调整、市场运作模式等方面具有一定 的灵活优势。</w:t>
      </w:r>
    </w:p>
    <w:p>
      <w:pPr>
        <w:pStyle w:val="Style26"/>
        <w:keepNext/>
        <w:keepLines/>
        <w:widowControl w:val="0"/>
        <w:shd w:val="clear" w:color="auto" w:fill="auto"/>
        <w:bidi w:val="0"/>
        <w:spacing w:before="0" w:line="240" w:lineRule="auto"/>
        <w:ind w:left="0" w:right="0"/>
        <w:jc w:val="both"/>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七）企业文化优势</w:t>
      </w:r>
      <w:bookmarkEnd w:id="180"/>
      <w:bookmarkEnd w:id="181"/>
      <w:bookmarkEnd w:id="183"/>
    </w:p>
    <w:p>
      <w:pPr>
        <w:pStyle w:val="Style13"/>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公司自成立以来一直秉承</w:t>
      </w:r>
      <w:r>
        <w:rPr>
          <w:rFonts w:ascii="Times New Roman" w:eastAsia="Times New Roman" w:hAnsi="Times New Roman" w:cs="Times New Roman"/>
          <w:color w:val="000000"/>
          <w:spacing w:val="0"/>
          <w:w w:val="100"/>
          <w:position w:val="0"/>
        </w:rPr>
        <w:t>“</w:t>
      </w:r>
      <w:r>
        <w:rPr>
          <w:color w:val="000000"/>
          <w:spacing w:val="0"/>
          <w:w w:val="100"/>
          <w:position w:val="0"/>
        </w:rPr>
        <w:t>以人为本、创新先行</w:t>
      </w:r>
      <w:r>
        <w:rPr>
          <w:rFonts w:ascii="Times New Roman" w:eastAsia="Times New Roman" w:hAnsi="Times New Roman" w:cs="Times New Roman"/>
          <w:color w:val="000000"/>
          <w:spacing w:val="0"/>
          <w:w w:val="100"/>
          <w:position w:val="0"/>
        </w:rPr>
        <w:t>”</w:t>
      </w:r>
      <w:r>
        <w:rPr>
          <w:color w:val="000000"/>
          <w:spacing w:val="0"/>
          <w:w w:val="100"/>
          <w:position w:val="0"/>
        </w:rPr>
        <w:t>的原则，通过</w:t>
      </w:r>
      <w:r>
        <w:rPr>
          <w:rFonts w:ascii="Times New Roman" w:eastAsia="Times New Roman" w:hAnsi="Times New Roman" w:cs="Times New Roman"/>
          <w:color w:val="000000"/>
          <w:spacing w:val="0"/>
          <w:w w:val="100"/>
          <w:position w:val="0"/>
        </w:rPr>
        <w:t>“</w:t>
      </w:r>
      <w:r>
        <w:rPr>
          <w:color w:val="000000"/>
          <w:spacing w:val="0"/>
          <w:w w:val="100"/>
          <w:position w:val="0"/>
        </w:rPr>
        <w:t>上善若水、海纳百川、滋润万物</w:t>
      </w:r>
      <w:r>
        <w:rPr>
          <w:rFonts w:ascii="Times New Roman" w:eastAsia="Times New Roman" w:hAnsi="Times New Roman" w:cs="Times New Roman"/>
          <w:color w:val="000000"/>
          <w:spacing w:val="0"/>
          <w:w w:val="100"/>
          <w:position w:val="0"/>
        </w:rPr>
        <w:t>''</w:t>
      </w:r>
      <w:r>
        <w:rPr>
          <w:color w:val="000000"/>
          <w:spacing w:val="0"/>
          <w:w w:val="100"/>
          <w:position w:val="0"/>
        </w:rPr>
        <w:t>的水 文化，按照</w:t>
      </w:r>
      <w:r>
        <w:rPr>
          <w:rFonts w:ascii="Times New Roman" w:eastAsia="Times New Roman" w:hAnsi="Times New Roman" w:cs="Times New Roman"/>
          <w:color w:val="000000"/>
          <w:spacing w:val="0"/>
          <w:w w:val="100"/>
          <w:position w:val="0"/>
        </w:rPr>
        <w:t>“</w:t>
      </w:r>
      <w:r>
        <w:rPr>
          <w:color w:val="000000"/>
          <w:spacing w:val="0"/>
          <w:w w:val="100"/>
          <w:position w:val="0"/>
        </w:rPr>
        <w:t>信、善、利''的核心价值观，建立了独特的、具有强大凝聚力和生命力的旋极文化。</w:t>
      </w:r>
    </w:p>
    <w:p>
      <w:pPr>
        <w:pStyle w:val="Style16"/>
        <w:keepNext/>
        <w:keepLines/>
        <w:widowControl w:val="0"/>
        <w:shd w:val="clear" w:color="auto" w:fill="auto"/>
        <w:bidi w:val="0"/>
        <w:spacing w:before="0" w:after="46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rPr>
        <w:t>四</w:t>
      </w:r>
      <w:bookmarkEnd w:id="186"/>
      <w:r>
        <w:rPr>
          <w:color w:val="000000"/>
          <w:spacing w:val="0"/>
          <w:w w:val="100"/>
          <w:position w:val="0"/>
        </w:rPr>
        <w:t>、主营业务分析</w:t>
      </w:r>
      <w:bookmarkEnd w:id="184"/>
      <w:bookmarkEnd w:id="185"/>
      <w:bookmarkEnd w:id="187"/>
    </w:p>
    <w:p>
      <w:pPr>
        <w:pStyle w:val="Style26"/>
        <w:keepNext/>
        <w:keepLines/>
        <w:widowControl w:val="0"/>
        <w:shd w:val="clear" w:color="auto" w:fill="auto"/>
        <w:bidi w:val="0"/>
        <w:spacing w:before="0" w:after="380" w:line="240" w:lineRule="auto"/>
        <w:ind w:left="0" w:right="0"/>
        <w:jc w:val="both"/>
      </w:pPr>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sz w:val="24"/>
          <w:szCs w:val="24"/>
        </w:rPr>
        <w:t>1</w:t>
      </w:r>
      <w:r>
        <w:rPr>
          <w:color w:val="000000"/>
          <w:spacing w:val="0"/>
          <w:w w:val="100"/>
          <w:position w:val="0"/>
        </w:rPr>
        <w:t>、概述</w:t>
      </w:r>
      <w:bookmarkEnd w:id="188"/>
      <w:bookmarkEnd w:id="189"/>
      <w:bookmarkEnd w:id="190"/>
    </w:p>
    <w:p>
      <w:pPr>
        <w:pStyle w:val="Style13"/>
        <w:keepNext w:val="0"/>
        <w:keepLines w:val="0"/>
        <w:widowControl w:val="0"/>
        <w:shd w:val="clear" w:color="auto" w:fill="auto"/>
        <w:bidi w:val="0"/>
        <w:spacing w:before="0" w:after="380" w:line="240" w:lineRule="auto"/>
        <w:ind w:left="0" w:right="0" w:firstLine="440"/>
        <w:jc w:val="both"/>
      </w:pPr>
      <w:bookmarkStart w:id="191" w:name="bookmark191"/>
      <w:r>
        <w:rPr>
          <w:b/>
          <w:bCs/>
          <w:color w:val="000000"/>
          <w:spacing w:val="0"/>
          <w:w w:val="100"/>
          <w:position w:val="0"/>
        </w:rPr>
        <w:t>（</w:t>
      </w:r>
      <w:bookmarkEnd w:id="191"/>
      <w:r>
        <w:rPr>
          <w:rFonts w:ascii="Times New Roman" w:eastAsia="Times New Roman" w:hAnsi="Times New Roman" w:cs="Times New Roman"/>
          <w:b/>
          <w:bCs/>
          <w:color w:val="000000"/>
          <w:spacing w:val="0"/>
          <w:w w:val="100"/>
          <w:position w:val="0"/>
        </w:rPr>
        <w:t>1</w:t>
      </w:r>
      <w:r>
        <w:rPr>
          <w:b/>
          <w:bCs/>
          <w:color w:val="000000"/>
          <w:spacing w:val="0"/>
          <w:w w:val="100"/>
          <w:position w:val="0"/>
        </w:rPr>
        <w:t>）整体业绩解析（单位：万元）</w:t>
      </w:r>
    </w:p>
    <w:p>
      <w:pPr>
        <w:pStyle w:val="Style13"/>
        <w:keepNext w:val="0"/>
        <w:keepLines w:val="0"/>
        <w:widowControl w:val="0"/>
        <w:shd w:val="clear" w:color="auto" w:fill="auto"/>
        <w:bidi w:val="0"/>
        <w:spacing w:before="0" w:after="700" w:line="240" w:lineRule="auto"/>
        <w:ind w:left="0" w:right="0" w:firstLine="440"/>
        <w:jc w:val="both"/>
      </w:pPr>
      <w:bookmarkStart w:id="192" w:name="bookmark192"/>
      <w:r>
        <w:rPr>
          <w:rFonts w:ascii="Times New Roman" w:eastAsia="Times New Roman" w:hAnsi="Times New Roman" w:cs="Times New Roman"/>
          <w:color w:val="000000"/>
          <w:spacing w:val="0"/>
          <w:w w:val="100"/>
          <w:position w:val="0"/>
        </w:rPr>
        <w:t>1</w:t>
      </w:r>
      <w:bookmarkEnd w:id="192"/>
      <w:r>
        <w:rPr>
          <w:color w:val="000000"/>
          <w:spacing w:val="0"/>
          <w:w w:val="100"/>
          <w:position w:val="0"/>
        </w:rPr>
        <w:t>）上期含商誉减值</w:t>
      </w:r>
    </w:p>
    <w:p>
      <w:pPr>
        <w:framePr w:w="6355" w:h="3043" w:hSpace="278" w:vSpace="24" w:wrap="notBeside" w:vAnchor="text" w:hAnchor="text" w:x="1877" w:y="1"/>
        <w:widowControl w:val="0"/>
        <w:rPr>
          <w:sz w:val="2"/>
          <w:szCs w:val="2"/>
        </w:rPr>
      </w:pPr>
      <w:r>
        <w:drawing>
          <wp:inline>
            <wp:extent cx="4035425" cy="193230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035425" cy="1932305"/>
                    </a:xfrm>
                    <a:prstGeom prst="rect"/>
                  </pic:spPr>
                </pic:pic>
              </a:graphicData>
            </a:graphic>
          </wp:inline>
        </w:drawing>
      </w:r>
    </w:p>
    <w:p>
      <w:pPr>
        <w:widowControl w:val="0"/>
        <w:spacing w:line="1" w:lineRule="exact"/>
      </w:pPr>
      <w:r>
        <mc:AlternateContent>
          <mc:Choice Requires="wps">
            <w:drawing>
              <wp:anchor distT="0" distB="0" distL="1014730" distR="328930" simplePos="0" relativeHeight="125829378" behindDoc="0" locked="0" layoutInCell="1" allowOverlap="1">
                <wp:simplePos x="0" y="0"/>
                <wp:positionH relativeFrom="column">
                  <wp:posOffset>1014730</wp:posOffset>
                </wp:positionH>
                <wp:positionV relativeFrom="paragraph">
                  <wp:posOffset>557530</wp:posOffset>
                </wp:positionV>
                <wp:extent cx="636905" cy="140335"/>
                <wp:wrapTopAndBottom/>
                <wp:docPr id="4" name="Shape 4"/>
                <a:graphic xmlns:a="http://schemas.openxmlformats.org/drawingml/2006/main">
                  <a:graphicData uri="http://schemas.microsoft.com/office/word/2010/wordprocessingShape">
                    <wps:wsp>
                      <wps:cNvSpPr txBox="1"/>
                      <wps:spPr>
                        <a:xfrm>
                          <a:ext cx="636905"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279,761.40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79.900000000000006pt;margin-top:43.899999999999999pt;width:50.149999999999999pt;height:11.050000000000001pt;z-index:-125829375;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279,761.40</w:t>
                      </w:r>
                    </w:p>
                  </w:txbxContent>
                </v:textbox>
                <w10:wrap type="topAndBottom"/>
              </v:shape>
            </w:pict>
          </mc:Fallback>
        </mc:AlternateContent>
      </w:r>
      <w:r>
        <mc:AlternateContent>
          <mc:Choice Requires="wps">
            <w:drawing>
              <wp:anchor distT="0" distB="0" distL="1014730" distR="328930" simplePos="0" relativeHeight="125829380" behindDoc="0" locked="0" layoutInCell="1" allowOverlap="1">
                <wp:simplePos x="0" y="0"/>
                <wp:positionH relativeFrom="column">
                  <wp:posOffset>5339715</wp:posOffset>
                </wp:positionH>
                <wp:positionV relativeFrom="paragraph">
                  <wp:posOffset>600710</wp:posOffset>
                </wp:positionV>
                <wp:extent cx="545465" cy="137160"/>
                <wp:wrapTopAndBottom/>
                <wp:docPr id="6" name="Shape 6"/>
                <a:graphic xmlns:a="http://schemas.openxmlformats.org/drawingml/2006/main">
                  <a:graphicData uri="http://schemas.microsoft.com/office/word/2010/wordprocessingShape">
                    <wps:wsp>
                      <wps:cNvSpPr txBox="1"/>
                      <wps:spPr>
                        <a:xfrm>
                          <a:ext cx="545465" cy="13716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1DD.00%</w:t>
                            </w:r>
                          </w:p>
                        </w:txbxContent>
                      </wps:txbx>
                      <wps:bodyPr lIns="0" tIns="0" rIns="0" bIns="0">
                        <a:noAutoFit/>
                      </wps:bodyPr>
                    </wps:wsp>
                  </a:graphicData>
                </a:graphic>
              </wp:anchor>
            </w:drawing>
          </mc:Choice>
          <mc:Fallback>
            <w:pict>
              <v:shape id="_x0000_s1032" type="#_x0000_t202" style="position:absolute;margin-left:420.44999999999999pt;margin-top:47.300000000000004pt;width:42.950000000000003pt;height:10.800000000000001pt;z-index:-125829373;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1DD.00%</w:t>
                      </w:r>
                    </w:p>
                  </w:txbxContent>
                </v:textbox>
                <w10:wrap type="topAndBottom"/>
              </v:shape>
            </w:pict>
          </mc:Fallback>
        </mc:AlternateContent>
      </w:r>
      <w:r>
        <mc:AlternateContent>
          <mc:Choice Requires="wps">
            <w:drawing>
              <wp:anchor distT="0" distB="0" distL="1014730" distR="328930" simplePos="0" relativeHeight="125829382" behindDoc="0" locked="0" layoutInCell="1" allowOverlap="1">
                <wp:simplePos x="0" y="0"/>
                <wp:positionH relativeFrom="column">
                  <wp:posOffset>5339715</wp:posOffset>
                </wp:positionH>
                <wp:positionV relativeFrom="paragraph">
                  <wp:posOffset>1029970</wp:posOffset>
                </wp:positionV>
                <wp:extent cx="478790" cy="140335"/>
                <wp:wrapTopAndBottom/>
                <wp:docPr id="8" name="Shape 8"/>
                <a:graphic xmlns:a="http://schemas.openxmlformats.org/drawingml/2006/main">
                  <a:graphicData uri="http://schemas.microsoft.com/office/word/2010/wordprocessingShape">
                    <wps:wsp>
                      <wps:cNvSpPr txBox="1"/>
                      <wps:spPr>
                        <a:xfrm>
                          <a:ext cx="478790"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50.00%</w:t>
                            </w:r>
                          </w:p>
                        </w:txbxContent>
                      </wps:txbx>
                      <wps:bodyPr lIns="0" tIns="0" rIns="0" bIns="0">
                        <a:noAutoFit/>
                      </wps:bodyPr>
                    </wps:wsp>
                  </a:graphicData>
                </a:graphic>
              </wp:anchor>
            </w:drawing>
          </mc:Choice>
          <mc:Fallback>
            <w:pict>
              <v:shape id="_x0000_s1034" type="#_x0000_t202" style="position:absolute;margin-left:420.44999999999999pt;margin-top:81.100000000000009pt;width:37.700000000000003pt;height:11.050000000000001pt;z-index:-125829371;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50.00%</w:t>
                      </w:r>
                    </w:p>
                  </w:txbxContent>
                </v:textbox>
                <w10:wrap type="topAndBottom"/>
              </v:shape>
            </w:pict>
          </mc:Fallback>
        </mc:AlternateContent>
      </w:r>
      <w:r>
        <mc:AlternateContent>
          <mc:Choice Requires="wps">
            <w:drawing>
              <wp:anchor distT="0" distB="0" distL="1014730" distR="328930" simplePos="0" relativeHeight="125829384" behindDoc="0" locked="0" layoutInCell="1" allowOverlap="1">
                <wp:simplePos x="0" y="0"/>
                <wp:positionH relativeFrom="column">
                  <wp:posOffset>5263515</wp:posOffset>
                </wp:positionH>
                <wp:positionV relativeFrom="paragraph">
                  <wp:posOffset>1469390</wp:posOffset>
                </wp:positionV>
                <wp:extent cx="481330" cy="137160"/>
                <wp:wrapTopAndBottom/>
                <wp:docPr id="10" name="Shape 10"/>
                <a:graphic xmlns:a="http://schemas.openxmlformats.org/drawingml/2006/main">
                  <a:graphicData uri="http://schemas.microsoft.com/office/word/2010/wordprocessingShape">
                    <wps:wsp>
                      <wps:cNvSpPr txBox="1"/>
                      <wps:spPr>
                        <a:xfrm>
                          <a:ext cx="481330" cy="13716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L D.DD%</w:t>
                            </w:r>
                          </w:p>
                        </w:txbxContent>
                      </wps:txbx>
                      <wps:bodyPr lIns="0" tIns="0" rIns="0" bIns="0">
                        <a:noAutoFit/>
                      </wps:bodyPr>
                    </wps:wsp>
                  </a:graphicData>
                </a:graphic>
              </wp:anchor>
            </w:drawing>
          </mc:Choice>
          <mc:Fallback>
            <w:pict>
              <v:shape id="_x0000_s1036" type="#_x0000_t202" style="position:absolute;margin-left:414.44999999999999pt;margin-top:115.7pt;width:37.899999999999999pt;height:10.800000000000001pt;z-index:-125829369;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L D.DD%</w:t>
                      </w:r>
                    </w:p>
                  </w:txbxContent>
                </v:textbox>
                <w10:wrap type="topAndBottom"/>
              </v:shape>
            </w:pict>
          </mc:Fallback>
        </mc:AlternateContent>
      </w:r>
      <w:r>
        <mc:AlternateContent>
          <mc:Choice Requires="wps">
            <w:drawing>
              <wp:anchor distT="0" distB="0" distL="1014730" distR="328930" simplePos="0" relativeHeight="125829386" behindDoc="0" locked="0" layoutInCell="1" allowOverlap="1">
                <wp:simplePos x="0" y="0"/>
                <wp:positionH relativeFrom="column">
                  <wp:posOffset>3900805</wp:posOffset>
                </wp:positionH>
                <wp:positionV relativeFrom="paragraph">
                  <wp:posOffset>1572895</wp:posOffset>
                </wp:positionV>
                <wp:extent cx="692150" cy="140335"/>
                <wp:wrapTopAndBottom/>
                <wp:docPr id="12" name="Shape 12"/>
                <a:graphic xmlns:a="http://schemas.openxmlformats.org/drawingml/2006/main">
                  <a:graphicData uri="http://schemas.microsoft.com/office/word/2010/wordprocessingShape">
                    <wps:wsp>
                      <wps:cNvSpPr txBox="1"/>
                      <wps:spPr>
                        <a:xfrm>
                          <a:ext cx="692150"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-124,538.70</w:t>
                            </w:r>
                          </w:p>
                        </w:txbxContent>
                      </wps:txbx>
                      <wps:bodyPr lIns="0" tIns="0" rIns="0" bIns="0">
                        <a:noAutoFit/>
                      </wps:bodyPr>
                    </wps:wsp>
                  </a:graphicData>
                </a:graphic>
              </wp:anchor>
            </w:drawing>
          </mc:Choice>
          <mc:Fallback>
            <w:pict>
              <v:shape id="_x0000_s1038" type="#_x0000_t202" style="position:absolute;margin-left:307.15000000000003pt;margin-top:123.85000000000001pt;width:54.5pt;height:11.050000000000001pt;z-index:-125829367;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-124,538.70</w:t>
                      </w:r>
                    </w:p>
                  </w:txbxContent>
                </v:textbox>
                <w10:wrap type="topAndBottom"/>
              </v:shape>
            </w:pict>
          </mc:Fallback>
        </mc:AlternateContent>
      </w:r>
      <w:r>
        <mc:AlternateContent>
          <mc:Choice Requires="wps">
            <w:drawing>
              <wp:anchor distT="0" distB="0" distL="1014730" distR="328930" simplePos="0" relativeHeight="125829388" behindDoc="0" locked="0" layoutInCell="1" allowOverlap="1">
                <wp:simplePos x="0" y="0"/>
                <wp:positionH relativeFrom="column">
                  <wp:posOffset>2553970</wp:posOffset>
                </wp:positionH>
                <wp:positionV relativeFrom="paragraph">
                  <wp:posOffset>1581785</wp:posOffset>
                </wp:positionV>
                <wp:extent cx="692150" cy="140335"/>
                <wp:wrapTopAndBottom/>
                <wp:docPr id="14" name="Shape 14"/>
                <a:graphic xmlns:a="http://schemas.openxmlformats.org/drawingml/2006/main">
                  <a:graphicData uri="http://schemas.microsoft.com/office/word/2010/wordprocessingShape">
                    <wps:wsp>
                      <wps:cNvSpPr txBox="1"/>
                      <wps:spPr>
                        <a:xfrm>
                          <a:ext cx="692150"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-123,459.10</w:t>
                            </w:r>
                          </w:p>
                        </w:txbxContent>
                      </wps:txbx>
                      <wps:bodyPr lIns="0" tIns="0" rIns="0" bIns="0">
                        <a:noAutoFit/>
                      </wps:bodyPr>
                    </wps:wsp>
                  </a:graphicData>
                </a:graphic>
              </wp:anchor>
            </w:drawing>
          </mc:Choice>
          <mc:Fallback>
            <w:pict>
              <v:shape id="_x0000_s1040" type="#_x0000_t202" style="position:absolute;margin-left:201.09999999999999pt;margin-top:124.55pt;width:54.5pt;height:11.050000000000001pt;z-index:-125829365;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rPr>
                        <w:t>-123,459.10</w:t>
                      </w:r>
                    </w:p>
                  </w:txbxContent>
                </v:textbox>
                <w10:wrap type="topAndBottom"/>
              </v:shape>
            </w:pict>
          </mc:Fallback>
        </mc:AlternateContent>
      </w:r>
      <w:r>
        <mc:AlternateContent>
          <mc:Choice Requires="wps">
            <w:drawing>
              <wp:anchor distT="0" distB="0" distL="1014730" distR="328930" simplePos="0" relativeHeight="125829390" behindDoc="0" locked="0" layoutInCell="1" allowOverlap="1">
                <wp:simplePos x="0" y="0"/>
                <wp:positionH relativeFrom="column">
                  <wp:posOffset>2858770</wp:posOffset>
                </wp:positionH>
                <wp:positionV relativeFrom="paragraph">
                  <wp:posOffset>1801495</wp:posOffset>
                </wp:positionV>
                <wp:extent cx="481330" cy="146050"/>
                <wp:wrapTopAndBottom/>
                <wp:docPr id="16" name="Shape 1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利润总舰</w:t>
                            </w:r>
                          </w:p>
                        </w:txbxContent>
                      </wps:txbx>
                      <wps:bodyPr lIns="0" tIns="0" rIns="0" bIns="0">
                        <a:noAutoFit/>
                      </wps:bodyPr>
                    </wps:wsp>
                  </a:graphicData>
                </a:graphic>
              </wp:anchor>
            </w:drawing>
          </mc:Choice>
          <mc:Fallback>
            <w:pict>
              <v:shape id="_x0000_s1042" type="#_x0000_t202" style="position:absolute;margin-left:225.09999999999999pt;margin-top:141.84999999999999pt;width:37.899999999999999pt;height:11.5pt;z-index:-125829363;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利润总舰</w:t>
                      </w:r>
                    </w:p>
                  </w:txbxContent>
                </v:textbox>
                <w10:wrap type="topAndBottom"/>
              </v:shape>
            </w:pict>
          </mc:Fallback>
        </mc:AlternateContent>
      </w:r>
      <w:r>
        <mc:AlternateContent>
          <mc:Choice Requires="wps">
            <w:drawing>
              <wp:anchor distT="0" distB="0" distL="1014730" distR="328930" simplePos="0" relativeHeight="125829392" behindDoc="0" locked="0" layoutInCell="1" allowOverlap="1">
                <wp:simplePos x="0" y="0"/>
                <wp:positionH relativeFrom="column">
                  <wp:posOffset>4263390</wp:posOffset>
                </wp:positionH>
                <wp:positionV relativeFrom="paragraph">
                  <wp:posOffset>1801495</wp:posOffset>
                </wp:positionV>
                <wp:extent cx="582295" cy="146050"/>
                <wp:wrapTopAndBottom/>
                <wp:docPr id="18" name="Shape 18"/>
                <a:graphic xmlns:a="http://schemas.openxmlformats.org/drawingml/2006/main">
                  <a:graphicData uri="http://schemas.microsoft.com/office/word/2010/wordprocessingShape">
                    <wps:wsp>
                      <wps:cNvSpPr txBox="1"/>
                      <wps:spPr>
                        <a:xfrm>
                          <a:ext cx="58229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归母净利润</w:t>
                            </w:r>
                          </w:p>
                        </w:txbxContent>
                      </wps:txbx>
                      <wps:bodyPr lIns="0" tIns="0" rIns="0" bIns="0">
                        <a:noAutoFit/>
                      </wps:bodyPr>
                    </wps:wsp>
                  </a:graphicData>
                </a:graphic>
              </wp:anchor>
            </w:drawing>
          </mc:Choice>
          <mc:Fallback>
            <w:pict>
              <v:shape id="_x0000_s1044" type="#_x0000_t202" style="position:absolute;margin-left:335.69999999999999pt;margin-top:141.84999999999999pt;width:45.850000000000001pt;height:11.5pt;z-index:-125829361;mso-wrap-distance-left:79.900000000000006pt;mso-wrap-distance-right:25.90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归母净利润</w:t>
                      </w:r>
                    </w:p>
                  </w:txbxContent>
                </v:textbox>
                <w10:wrap type="topAndBottom"/>
              </v:shape>
            </w:pict>
          </mc:Fallback>
        </mc:AlternateContent>
      </w:r>
    </w:p>
    <w:p>
      <w:pPr>
        <w:pStyle w:val="Style1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①公司实现营业收入</w:t>
      </w:r>
      <w:r>
        <w:rPr>
          <w:rFonts w:ascii="Times New Roman" w:eastAsia="Times New Roman" w:hAnsi="Times New Roman" w:cs="Times New Roman"/>
          <w:color w:val="000000"/>
          <w:spacing w:val="0"/>
          <w:w w:val="100"/>
          <w:position w:val="0"/>
        </w:rPr>
        <w:t>317,162.94</w:t>
      </w:r>
      <w:r>
        <w:rPr>
          <w:color w:val="000000"/>
          <w:spacing w:val="0"/>
          <w:w w:val="100"/>
          <w:position w:val="0"/>
        </w:rPr>
        <w:t>万元，同比增加</w:t>
      </w:r>
      <w:r>
        <w:rPr>
          <w:rFonts w:ascii="Times New Roman" w:eastAsia="Times New Roman" w:hAnsi="Times New Roman" w:cs="Times New Roman"/>
          <w:color w:val="000000"/>
          <w:spacing w:val="0"/>
          <w:w w:val="100"/>
          <w:position w:val="0"/>
        </w:rPr>
        <w:t>13.37%</w:t>
      </w:r>
      <w:r>
        <w:rPr>
          <w:color w:val="000000"/>
          <w:spacing w:val="0"/>
          <w:w w:val="100"/>
          <w:position w:val="0"/>
        </w:rPr>
        <w:t>，主要是行业数字化产品收入增加</w:t>
      </w:r>
      <w:r>
        <w:rPr>
          <w:rFonts w:ascii="Times New Roman" w:eastAsia="Times New Roman" w:hAnsi="Times New Roman" w:cs="Times New Roman"/>
          <w:color w:val="000000"/>
          <w:spacing w:val="0"/>
          <w:w w:val="100"/>
          <w:position w:val="0"/>
        </w:rPr>
        <w:t xml:space="preserve">33,328.25 </w:t>
      </w:r>
      <w:r>
        <w:rPr>
          <w:color w:val="000000"/>
          <w:spacing w:val="0"/>
          <w:w w:val="100"/>
          <w:position w:val="0"/>
        </w:rPr>
        <w:t>万元，同比增加</w:t>
      </w:r>
      <w:r>
        <w:rPr>
          <w:rFonts w:ascii="Times New Roman" w:eastAsia="Times New Roman" w:hAnsi="Times New Roman" w:cs="Times New Roman"/>
          <w:color w:val="000000"/>
          <w:spacing w:val="0"/>
          <w:w w:val="100"/>
          <w:position w:val="0"/>
        </w:rPr>
        <w:t>18.15%</w:t>
      </w:r>
      <w:r>
        <w:rPr>
          <w:color w:val="000000"/>
          <w:spacing w:val="0"/>
          <w:w w:val="100"/>
          <w:position w:val="0"/>
        </w:rPr>
        <w:t>。</w:t>
      </w:r>
    </w:p>
    <w:p>
      <w:pPr>
        <w:pStyle w:val="Style13"/>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②实现利润总额</w:t>
      </w:r>
      <w:r>
        <w:rPr>
          <w:rFonts w:ascii="Times New Roman" w:eastAsia="Times New Roman" w:hAnsi="Times New Roman" w:cs="Times New Roman"/>
          <w:color w:val="000000"/>
          <w:spacing w:val="0"/>
          <w:w w:val="100"/>
          <w:position w:val="0"/>
        </w:rPr>
        <w:t>-9,407.65</w:t>
      </w:r>
      <w:r>
        <w:rPr>
          <w:color w:val="000000"/>
          <w:spacing w:val="0"/>
          <w:w w:val="100"/>
          <w:position w:val="0"/>
        </w:rPr>
        <w:t>万元，同比增加</w:t>
      </w:r>
      <w:r>
        <w:rPr>
          <w:rFonts w:ascii="Times New Roman" w:eastAsia="Times New Roman" w:hAnsi="Times New Roman" w:cs="Times New Roman"/>
          <w:color w:val="000000"/>
          <w:spacing w:val="0"/>
          <w:w w:val="100"/>
          <w:position w:val="0"/>
        </w:rPr>
        <w:t>92.38%</w:t>
      </w:r>
      <w:r>
        <w:rPr>
          <w:color w:val="000000"/>
          <w:spacing w:val="0"/>
          <w:w w:val="100"/>
          <w:position w:val="0"/>
        </w:rPr>
        <w:t>，公司归属于母公司所有者的净利润</w:t>
      </w:r>
      <w:r>
        <w:rPr>
          <w:rFonts w:ascii="Times New Roman" w:eastAsia="Times New Roman" w:hAnsi="Times New Roman" w:cs="Times New Roman"/>
          <w:color w:val="000000"/>
          <w:spacing w:val="0"/>
          <w:w w:val="100"/>
          <w:position w:val="0"/>
        </w:rPr>
        <w:t>-11,299.12</w:t>
      </w:r>
      <w:r>
        <w:rPr>
          <w:color w:val="000000"/>
          <w:spacing w:val="0"/>
          <w:w w:val="100"/>
          <w:position w:val="0"/>
        </w:rPr>
        <w:t>万元， 同比增加</w:t>
      </w:r>
      <w:r>
        <w:rPr>
          <w:rFonts w:ascii="Times New Roman" w:eastAsia="Times New Roman" w:hAnsi="Times New Roman" w:cs="Times New Roman"/>
          <w:color w:val="000000"/>
          <w:spacing w:val="0"/>
          <w:w w:val="100"/>
          <w:position w:val="0"/>
        </w:rPr>
        <w:t>90.93%</w:t>
      </w:r>
      <w:r>
        <w:rPr>
          <w:color w:val="000000"/>
          <w:spacing w:val="0"/>
          <w:w w:val="100"/>
          <w:position w:val="0"/>
        </w:rPr>
        <w:t>，主要是上年同期商誉减值</w:t>
      </w:r>
      <w:r>
        <w:rPr>
          <w:rFonts w:ascii="Times New Roman" w:eastAsia="Times New Roman" w:hAnsi="Times New Roman" w:cs="Times New Roman"/>
          <w:color w:val="000000"/>
          <w:spacing w:val="0"/>
          <w:w w:val="100"/>
          <w:position w:val="0"/>
        </w:rPr>
        <w:t>96,212.67</w:t>
      </w:r>
      <w:r>
        <w:rPr>
          <w:color w:val="000000"/>
          <w:spacing w:val="0"/>
          <w:w w:val="100"/>
          <w:position w:val="0"/>
        </w:rPr>
        <w:t>万元，本期公司商誉经测试未减值，导致本期利润 总额和归属于母公司所有者的净利润同比大幅增加。</w:t>
      </w:r>
    </w:p>
    <w:p>
      <w:pPr>
        <w:pStyle w:val="Style13"/>
        <w:keepNext w:val="0"/>
        <w:keepLines w:val="0"/>
        <w:widowControl w:val="0"/>
        <w:shd w:val="clear" w:color="auto" w:fill="auto"/>
        <w:bidi w:val="0"/>
        <w:spacing w:before="0" w:after="380" w:line="475" w:lineRule="exact"/>
        <w:ind w:left="0" w:right="0" w:firstLine="440"/>
        <w:jc w:val="both"/>
      </w:pPr>
      <w:bookmarkStart w:id="193" w:name="bookmark193"/>
      <w:r>
        <w:rPr>
          <w:rFonts w:ascii="Times New Roman" w:eastAsia="Times New Roman" w:hAnsi="Times New Roman" w:cs="Times New Roman"/>
          <w:color w:val="000000"/>
          <w:spacing w:val="0"/>
          <w:w w:val="100"/>
          <w:position w:val="0"/>
        </w:rPr>
        <w:t>2</w:t>
      </w:r>
      <w:bookmarkEnd w:id="193"/>
      <w:r>
        <w:rPr>
          <w:color w:val="000000"/>
          <w:spacing w:val="0"/>
          <w:w w:val="100"/>
          <w:position w:val="0"/>
        </w:rPr>
        <w:t>）上期不含商誉减值</w:t>
      </w:r>
      <w:r>
        <w:br w:type="page"/>
      </w:r>
    </w:p>
    <w:p>
      <w:pPr>
        <w:pStyle w:val="Style2"/>
        <w:keepNext w:val="0"/>
        <w:keepLines w:val="0"/>
        <w:widowControl w:val="0"/>
        <w:shd w:val="clear" w:color="auto" w:fill="auto"/>
        <w:tabs>
          <w:tab w:pos="2434" w:val="left"/>
        </w:tabs>
        <w:bidi w:val="0"/>
        <w:spacing w:before="0" w:after="1140" w:line="240" w:lineRule="auto"/>
        <w:ind w:left="0" w:right="0" w:firstLine="0"/>
        <w:jc w:val="left"/>
      </w:pPr>
      <w:r>
        <w:drawing>
          <wp:anchor distT="0" distB="15240" distL="0" distR="0" simplePos="0" relativeHeight="125829394" behindDoc="0" locked="0" layoutInCell="1" allowOverlap="1">
            <wp:simplePos x="0" y="0"/>
            <wp:positionH relativeFrom="page">
              <wp:posOffset>1640205</wp:posOffset>
            </wp:positionH>
            <wp:positionV relativeFrom="margin">
              <wp:posOffset>347345</wp:posOffset>
            </wp:positionV>
            <wp:extent cx="4017010" cy="1987550"/>
            <wp:wrapTight wrapText="right">
              <wp:wrapPolygon>
                <wp:start x="0" y="0"/>
                <wp:lineTo x="21600" y="0"/>
                <wp:lineTo x="21600" y="17326"/>
                <wp:lineTo x="15553" y="17326"/>
                <wp:lineTo x="15553" y="20374"/>
                <wp:lineTo x="10177" y="20374"/>
                <wp:lineTo x="10177" y="21600"/>
                <wp:lineTo x="426" y="21600"/>
                <wp:lineTo x="426" y="17326"/>
                <wp:lineTo x="0" y="17326"/>
                <wp:lineTo x="0" y="0"/>
              </wp:wrapPolygon>
            </wp:wrapTight>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9"/>
                    <a:stretch/>
                  </pic:blipFill>
                  <pic:spPr>
                    <a:xfrm>
                      <a:ext cx="4017010" cy="19875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3511550</wp:posOffset>
                </wp:positionH>
                <wp:positionV relativeFrom="margin">
                  <wp:posOffset>2200275</wp:posOffset>
                </wp:positionV>
                <wp:extent cx="490855" cy="149225"/>
                <wp:wrapNone/>
                <wp:docPr id="22" name="Shape 22"/>
                <a:graphic xmlns:a="http://schemas.openxmlformats.org/drawingml/2006/main">
                  <a:graphicData uri="http://schemas.microsoft.com/office/word/2010/wordprocessingShape">
                    <wps:wsp>
                      <wps:cNvSpPr txBox="1"/>
                      <wps:spPr>
                        <a:xfrm>
                          <a:ext cx="49085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利润总徵</w:t>
                            </w:r>
                          </w:p>
                        </w:txbxContent>
                      </wps:txbx>
                      <wps:bodyPr lIns="0" tIns="0" rIns="0" bIns="0">
                        <a:noAutoFit/>
                      </wps:bodyPr>
                    </wps:wsp>
                  </a:graphicData>
                </a:graphic>
              </wp:anchor>
            </w:drawing>
          </mc:Choice>
          <mc:Fallback>
            <w:pict>
              <v:shape id="_x0000_s1048" type="#_x0000_t202" style="position:absolute;margin-left:276.5pt;margin-top:173.25pt;width:38.649999999999999pt;height:11.75pt;z-index:25165772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利润总徵</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4923155</wp:posOffset>
                </wp:positionH>
                <wp:positionV relativeFrom="margin">
                  <wp:posOffset>2200275</wp:posOffset>
                </wp:positionV>
                <wp:extent cx="594360" cy="149225"/>
                <wp:wrapNone/>
                <wp:docPr id="24" name="Shape 24"/>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归母净利润</w:t>
                            </w:r>
                          </w:p>
                        </w:txbxContent>
                      </wps:txbx>
                      <wps:bodyPr lIns="0" tIns="0" rIns="0" bIns="0">
                        <a:noAutoFit/>
                      </wps:bodyPr>
                    </wps:wsp>
                  </a:graphicData>
                </a:graphic>
              </wp:anchor>
            </w:drawing>
          </mc:Choice>
          <mc:Fallback>
            <w:pict>
              <v:shape id="_x0000_s1050" type="#_x0000_t202" style="position:absolute;margin-left:387.65000000000003pt;margin-top:173.25pt;width:46.800000000000004pt;height:11.75pt;z-index:25165773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rPr>
                        <w:t>归母净利润</w:t>
                      </w:r>
                    </w:p>
                  </w:txbxContent>
                </v:textbox>
                <w10:wrap anchorx="page" anchory="margin"/>
              </v:shape>
            </w:pict>
          </mc:Fallback>
        </mc:AlternateContent>
      </w:r>
      <w:r>
        <mc:AlternateContent>
          <mc:Choice Requires="wps">
            <w:drawing>
              <wp:anchor distT="0" distB="539115" distL="114300" distR="114300" simplePos="0" relativeHeight="125829395" behindDoc="0" locked="0" layoutInCell="1" allowOverlap="1">
                <wp:simplePos x="0" y="0"/>
                <wp:positionH relativeFrom="page">
                  <wp:posOffset>5941060</wp:posOffset>
                </wp:positionH>
                <wp:positionV relativeFrom="margin">
                  <wp:posOffset>758825</wp:posOffset>
                </wp:positionV>
                <wp:extent cx="648970" cy="158750"/>
                <wp:wrapTopAndBottom/>
                <wp:docPr id="26" name="Shape 26"/>
                <a:graphic xmlns:a="http://schemas.openxmlformats.org/drawingml/2006/main">
                  <a:graphicData uri="http://schemas.microsoft.com/office/word/2010/wordprocessingShape">
                    <wps:wsp>
                      <wps:cNvSpPr txBox="1"/>
                      <wps:spPr>
                        <a:xfrm>
                          <a:ext cx="64897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14296C"/>
                                <w:spacing w:val="0"/>
                                <w:w w:val="100"/>
                                <w:position w:val="0"/>
                                <w:sz w:val="17"/>
                                <w:szCs w:val="17"/>
                              </w:rPr>
                              <w:t>「</w:t>
                            </w:r>
                            <w:r>
                              <w:rPr>
                                <w:rFonts w:ascii="Times New Roman" w:eastAsia="Times New Roman" w:hAnsi="Times New Roman" w:cs="Times New Roman"/>
                                <w:b/>
                                <w:bCs/>
                                <w:color w:val="14296C"/>
                                <w:spacing w:val="0"/>
                                <w:w w:val="100"/>
                                <w:position w:val="0"/>
                              </w:rPr>
                              <w:t>100.00%</w:t>
                            </w:r>
                          </w:p>
                        </w:txbxContent>
                      </wps:txbx>
                      <wps:bodyPr wrap="none" lIns="0" tIns="0" rIns="0" bIns="0">
                        <a:noAutoFit/>
                      </wps:bodyPr>
                    </wps:wsp>
                  </a:graphicData>
                </a:graphic>
              </wp:anchor>
            </w:drawing>
          </mc:Choice>
          <mc:Fallback>
            <w:pict>
              <v:shape id="_x0000_s1052" type="#_x0000_t202" style="position:absolute;margin-left:467.80000000000001pt;margin-top:59.75pt;width:51.100000000000001pt;height:12.5pt;z-index:-125829358;mso-wrap-distance-left:9.pt;mso-wrap-distance-right:9.pt;mso-wrap-distance-bottom:42.450000000000003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14296C"/>
                          <w:spacing w:val="0"/>
                          <w:w w:val="100"/>
                          <w:position w:val="0"/>
                          <w:sz w:val="17"/>
                          <w:szCs w:val="17"/>
                        </w:rPr>
                        <w:t>「</w:t>
                      </w:r>
                      <w:r>
                        <w:rPr>
                          <w:rFonts w:ascii="Times New Roman" w:eastAsia="Times New Roman" w:hAnsi="Times New Roman" w:cs="Times New Roman"/>
                          <w:b/>
                          <w:bCs/>
                          <w:color w:val="14296C"/>
                          <w:spacing w:val="0"/>
                          <w:w w:val="100"/>
                          <w:position w:val="0"/>
                        </w:rPr>
                        <w:t>100.00%</w:t>
                      </w:r>
                    </w:p>
                  </w:txbxContent>
                </v:textbox>
                <w10:wrap type="topAndBottom" anchorx="page" anchory="margin"/>
              </v:shape>
            </w:pict>
          </mc:Fallback>
        </mc:AlternateContent>
      </w:r>
      <w:r>
        <mc:AlternateContent>
          <mc:Choice Requires="wps">
            <w:drawing>
              <wp:anchor distT="539750" distB="0" distL="117475" distR="187325" simplePos="0" relativeHeight="125829397" behindDoc="0" locked="0" layoutInCell="1" allowOverlap="1">
                <wp:simplePos x="0" y="0"/>
                <wp:positionH relativeFrom="page">
                  <wp:posOffset>5944235</wp:posOffset>
                </wp:positionH>
                <wp:positionV relativeFrom="margin">
                  <wp:posOffset>1298575</wp:posOffset>
                </wp:positionV>
                <wp:extent cx="572770" cy="158750"/>
                <wp:wrapTopAndBottom/>
                <wp:docPr id="28" name="Shape 28"/>
                <a:graphic xmlns:a="http://schemas.openxmlformats.org/drawingml/2006/main">
                  <a:graphicData uri="http://schemas.microsoft.com/office/word/2010/wordprocessingShape">
                    <wps:wsp>
                      <wps:cNvSpPr txBox="1"/>
                      <wps:spPr>
                        <a:xfrm>
                          <a:ext cx="57277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14296C"/>
                                <w:spacing w:val="0"/>
                                <w:w w:val="100"/>
                                <w:position w:val="0"/>
                              </w:rPr>
                              <w:t>-50.00%</w:t>
                            </w:r>
                          </w:p>
                        </w:txbxContent>
                      </wps:txbx>
                      <wps:bodyPr wrap="none" lIns="0" tIns="0" rIns="0" bIns="0">
                        <a:noAutoFit/>
                      </wps:bodyPr>
                    </wps:wsp>
                  </a:graphicData>
                </a:graphic>
              </wp:anchor>
            </w:drawing>
          </mc:Choice>
          <mc:Fallback>
            <w:pict>
              <v:shape id="_x0000_s1054" type="#_x0000_t202" style="position:absolute;margin-left:468.05000000000001pt;margin-top:102.25pt;width:45.100000000000001pt;height:12.5pt;z-index:-125829356;mso-wrap-distance-left:9.25pt;mso-wrap-distance-top:42.5pt;mso-wrap-distance-right:14.7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14296C"/>
                          <w:spacing w:val="0"/>
                          <w:w w:val="100"/>
                          <w:position w:val="0"/>
                        </w:rPr>
                        <w:t>-50.00%</w:t>
                      </w:r>
                    </w:p>
                  </w:txbxContent>
                </v:textbox>
                <w10:wrap type="topAndBottom" anchorx="page" anchory="margin"/>
              </v:shape>
            </w:pict>
          </mc:Fallback>
        </mc:AlternateContent>
      </w:r>
      <w:r>
        <w:rPr>
          <w:rFonts w:ascii="Times New Roman" w:eastAsia="Times New Roman" w:hAnsi="Times New Roman" w:cs="Times New Roman"/>
          <w:b/>
          <w:bCs/>
          <w:color w:val="14296C"/>
          <w:spacing w:val="0"/>
          <w:w w:val="100"/>
          <w:position w:val="0"/>
        </w:rPr>
        <w:t>-28,326.03 11,299.12</w:t>
        <w:tab/>
      </w:r>
      <w:r>
        <w:rPr>
          <w:rFonts w:ascii="Times New Roman" w:eastAsia="Times New Roman" w:hAnsi="Times New Roman" w:cs="Times New Roman"/>
          <w:b/>
          <w:bCs/>
          <w:color w:val="14296C"/>
          <w:spacing w:val="0"/>
          <w:w w:val="100"/>
          <w:position w:val="0"/>
        </w:rPr>
        <w:t>°°°</w:t>
      </w:r>
      <w:r>
        <w:rPr>
          <w:rFonts w:ascii="Times New Roman" w:eastAsia="Times New Roman" w:hAnsi="Times New Roman" w:cs="Times New Roman"/>
          <w:b/>
          <w:bCs/>
          <w:color w:val="14296C"/>
          <w:spacing w:val="0"/>
          <w:w w:val="100"/>
          <w:position w:val="0"/>
          <w:vertAlign w:val="superscript"/>
        </w:rPr>
        <w:t>%</w:t>
      </w:r>
    </w:p>
    <w:p>
      <w:pPr>
        <w:pStyle w:val="Style1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①公司实现营业收入</w:t>
      </w:r>
      <w:r>
        <w:rPr>
          <w:rFonts w:ascii="Times New Roman" w:eastAsia="Times New Roman" w:hAnsi="Times New Roman" w:cs="Times New Roman"/>
          <w:color w:val="000000"/>
          <w:spacing w:val="0"/>
          <w:w w:val="100"/>
          <w:position w:val="0"/>
        </w:rPr>
        <w:t>317,162.94</w:t>
      </w:r>
      <w:r>
        <w:rPr>
          <w:color w:val="000000"/>
          <w:spacing w:val="0"/>
          <w:w w:val="100"/>
          <w:position w:val="0"/>
        </w:rPr>
        <w:t>万元，同比增加</w:t>
      </w:r>
      <w:r>
        <w:rPr>
          <w:rFonts w:ascii="Times New Roman" w:eastAsia="Times New Roman" w:hAnsi="Times New Roman" w:cs="Times New Roman"/>
          <w:color w:val="000000"/>
          <w:spacing w:val="0"/>
          <w:w w:val="100"/>
          <w:position w:val="0"/>
        </w:rPr>
        <w:t>13.37%</w:t>
      </w:r>
      <w:r>
        <w:rPr>
          <w:color w:val="000000"/>
          <w:spacing w:val="0"/>
          <w:w w:val="100"/>
          <w:position w:val="0"/>
        </w:rPr>
        <w:t>，主要是行业数字化产品收入增加</w:t>
      </w:r>
      <w:r>
        <w:rPr>
          <w:rFonts w:ascii="Times New Roman" w:eastAsia="Times New Roman" w:hAnsi="Times New Roman" w:cs="Times New Roman"/>
          <w:color w:val="000000"/>
          <w:spacing w:val="0"/>
          <w:w w:val="100"/>
          <w:position w:val="0"/>
        </w:rPr>
        <w:t xml:space="preserve">33,328.25 </w:t>
      </w:r>
      <w:r>
        <w:rPr>
          <w:color w:val="000000"/>
          <w:spacing w:val="0"/>
          <w:w w:val="100"/>
          <w:position w:val="0"/>
        </w:rPr>
        <w:t>万元，同比增加</w:t>
      </w:r>
      <w:r>
        <w:rPr>
          <w:rFonts w:ascii="Times New Roman" w:eastAsia="Times New Roman" w:hAnsi="Times New Roman" w:cs="Times New Roman"/>
          <w:color w:val="000000"/>
          <w:spacing w:val="0"/>
          <w:w w:val="100"/>
          <w:position w:val="0"/>
        </w:rPr>
        <w:t>18.15%</w:t>
      </w:r>
      <w:r>
        <w:rPr>
          <w:color w:val="000000"/>
          <w:spacing w:val="0"/>
          <w:w w:val="100"/>
          <w:position w:val="0"/>
        </w:rPr>
        <w:t>。</w:t>
      </w:r>
    </w:p>
    <w:p>
      <w:pPr>
        <w:pStyle w:val="Style1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②实现利润总额</w:t>
      </w:r>
      <w:r>
        <w:rPr>
          <w:rFonts w:ascii="Times New Roman" w:eastAsia="Times New Roman" w:hAnsi="Times New Roman" w:cs="Times New Roman"/>
          <w:color w:val="000000"/>
          <w:spacing w:val="0"/>
          <w:w w:val="100"/>
          <w:position w:val="0"/>
        </w:rPr>
        <w:t>-9,407.65</w:t>
      </w:r>
      <w:r>
        <w:rPr>
          <w:color w:val="000000"/>
          <w:spacing w:val="0"/>
          <w:w w:val="100"/>
          <w:position w:val="0"/>
        </w:rPr>
        <w:t>万元，同比增加</w:t>
      </w:r>
      <w:r>
        <w:rPr>
          <w:rFonts w:ascii="Times New Roman" w:eastAsia="Times New Roman" w:hAnsi="Times New Roman" w:cs="Times New Roman"/>
          <w:color w:val="000000"/>
          <w:spacing w:val="0"/>
          <w:w w:val="100"/>
          <w:position w:val="0"/>
        </w:rPr>
        <w:t>65.47%</w:t>
      </w:r>
      <w:r>
        <w:rPr>
          <w:color w:val="000000"/>
          <w:spacing w:val="0"/>
          <w:w w:val="100"/>
          <w:position w:val="0"/>
        </w:rPr>
        <w:t>，公司归属于母公司所有者的净利润</w:t>
      </w:r>
      <w:r>
        <w:rPr>
          <w:rFonts w:ascii="Times New Roman" w:eastAsia="Times New Roman" w:hAnsi="Times New Roman" w:cs="Times New Roman"/>
          <w:color w:val="000000"/>
          <w:spacing w:val="0"/>
          <w:w w:val="100"/>
          <w:position w:val="0"/>
        </w:rPr>
        <w:t>-11,299.12</w:t>
      </w:r>
      <w:r>
        <w:rPr>
          <w:color w:val="000000"/>
          <w:spacing w:val="0"/>
          <w:w w:val="100"/>
          <w:position w:val="0"/>
        </w:rPr>
        <w:t xml:space="preserve">万元， </w:t>
      </w:r>
      <w:r>
        <w:rPr>
          <w:color w:val="000000"/>
          <w:spacing w:val="0"/>
          <w:w w:val="100"/>
          <w:position w:val="0"/>
        </w:rPr>
        <w:t>同比增加</w:t>
      </w:r>
      <w:r>
        <w:rPr>
          <w:rFonts w:ascii="Times New Roman" w:eastAsia="Times New Roman" w:hAnsi="Times New Roman" w:cs="Times New Roman"/>
          <w:color w:val="000000"/>
          <w:spacing w:val="0"/>
          <w:w w:val="100"/>
          <w:position w:val="0"/>
        </w:rPr>
        <w:t>60.11%</w:t>
      </w:r>
      <w:r>
        <w:rPr>
          <w:color w:val="000000"/>
          <w:spacing w:val="0"/>
          <w:w w:val="100"/>
          <w:position w:val="0"/>
        </w:rPr>
        <w:t>，主要是公司经营业务利润增加、及处置百望股份部分股权取得投资收益增加。</w:t>
      </w:r>
    </w:p>
    <w:p>
      <w:pPr>
        <w:pStyle w:val="Style13"/>
        <w:keepNext w:val="0"/>
        <w:keepLines w:val="0"/>
        <w:widowControl w:val="0"/>
        <w:shd w:val="clear" w:color="auto" w:fill="auto"/>
        <w:bidi w:val="0"/>
        <w:spacing w:before="0" w:after="340" w:line="240" w:lineRule="auto"/>
        <w:ind w:left="0" w:right="0" w:firstLine="420"/>
        <w:jc w:val="left"/>
      </w:pPr>
      <w:r>
        <w:drawing>
          <wp:anchor distT="435610" distB="0" distL="114300" distR="114300" simplePos="0" relativeHeight="125829399" behindDoc="0" locked="0" layoutInCell="1" allowOverlap="1">
            <wp:simplePos x="0" y="0"/>
            <wp:positionH relativeFrom="page">
              <wp:posOffset>935990</wp:posOffset>
            </wp:positionH>
            <wp:positionV relativeFrom="margin">
              <wp:posOffset>4821555</wp:posOffset>
            </wp:positionV>
            <wp:extent cx="5632450" cy="259080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1"/>
                    <a:stretch/>
                  </pic:blipFill>
                  <pic:spPr>
                    <a:xfrm>
                      <a:ext cx="5632450" cy="259080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951230</wp:posOffset>
                </wp:positionH>
                <wp:positionV relativeFrom="margin">
                  <wp:posOffset>4538345</wp:posOffset>
                </wp:positionV>
                <wp:extent cx="1149350" cy="176530"/>
                <wp:wrapNone/>
                <wp:docPr id="32" name="Shape 32"/>
                <a:graphic xmlns:a="http://schemas.openxmlformats.org/drawingml/2006/main">
                  <a:graphicData uri="http://schemas.microsoft.com/office/word/2010/wordprocessingShape">
                    <wps:wsp>
                      <wps:cNvSpPr txBox="1"/>
                      <wps:spPr>
                        <a:xfrm>
                          <a:ext cx="1149350" cy="1765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w:t>
                            </w:r>
                            <w:r>
                              <w:rPr>
                                <w:rFonts w:ascii="SimSun" w:eastAsia="SimSun" w:hAnsi="SimSun" w:cs="SimSun"/>
                                <w:b w:val="0"/>
                                <w:bCs w:val="0"/>
                                <w:color w:val="000000"/>
                                <w:spacing w:val="0"/>
                                <w:w w:val="100"/>
                                <w:position w:val="0"/>
                                <w:sz w:val="20"/>
                                <w:szCs w:val="20"/>
                              </w:rPr>
                              <w:t>）分产品营收解析</w:t>
                            </w:r>
                          </w:p>
                        </w:txbxContent>
                      </wps:txbx>
                      <wps:bodyPr lIns="0" tIns="0" rIns="0" bIns="0">
                        <a:noAutoFit/>
                      </wps:bodyPr>
                    </wps:wsp>
                  </a:graphicData>
                </a:graphic>
              </wp:anchor>
            </w:drawing>
          </mc:Choice>
          <mc:Fallback>
            <w:pict>
              <v:shape id="_x0000_s1058" type="#_x0000_t202" style="position:absolute;margin-left:74.900000000000006pt;margin-top:357.35000000000002pt;width:90.5pt;height:13.9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w:t>
                      </w:r>
                      <w:r>
                        <w:rPr>
                          <w:rFonts w:ascii="SimSun" w:eastAsia="SimSun" w:hAnsi="SimSun" w:cs="SimSun"/>
                          <w:b w:val="0"/>
                          <w:bCs w:val="0"/>
                          <w:color w:val="000000"/>
                          <w:spacing w:val="0"/>
                          <w:w w:val="100"/>
                          <w:position w:val="0"/>
                          <w:sz w:val="20"/>
                          <w:szCs w:val="20"/>
                        </w:rPr>
                        <w:t>）分产品营收解析</w:t>
                      </w:r>
                    </w:p>
                  </w:txbxContent>
                </v:textbox>
                <w10:wrap anchorx="page" anchory="margin"/>
              </v:shape>
            </w:pict>
          </mc:Fallback>
        </mc:AlternateContent>
      </w:r>
      <w:bookmarkStart w:id="194" w:name="bookmark194"/>
      <w:r>
        <w:rPr>
          <w:b/>
          <w:bCs/>
          <w:color w:val="000000"/>
          <w:spacing w:val="0"/>
          <w:w w:val="100"/>
          <w:position w:val="0"/>
        </w:rPr>
        <w:t>（</w:t>
      </w:r>
      <w:bookmarkEnd w:id="194"/>
      <w:r>
        <w:rPr>
          <w:rFonts w:ascii="Times New Roman" w:eastAsia="Times New Roman" w:hAnsi="Times New Roman" w:cs="Times New Roman"/>
          <w:b/>
          <w:bCs/>
          <w:color w:val="000000"/>
          <w:spacing w:val="0"/>
          <w:w w:val="100"/>
          <w:position w:val="0"/>
        </w:rPr>
        <w:t>2</w:t>
      </w:r>
      <w:r>
        <w:rPr>
          <w:b/>
          <w:bCs/>
          <w:color w:val="000000"/>
          <w:spacing w:val="0"/>
          <w:w w:val="100"/>
          <w:position w:val="0"/>
        </w:rPr>
        <w:t>）营业收入解析（单位：亿元）</w:t>
      </w:r>
    </w:p>
    <w:p>
      <w:pPr>
        <w:framePr w:w="9086" w:h="4858" w:wrap="notBeside" w:vAnchor="text" w:hAnchor="text" w:x="354" w:y="1"/>
        <w:widowControl w:val="0"/>
        <w:rPr>
          <w:sz w:val="2"/>
          <w:szCs w:val="2"/>
        </w:rPr>
      </w:pPr>
      <w:r>
        <w:drawing>
          <wp:inline>
            <wp:extent cx="5772785" cy="308483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stretch/>
                  </pic:blipFill>
                  <pic:spPr>
                    <a:xfrm>
                      <a:ext cx="5772785" cy="3084830"/>
                    </a:xfrm>
                    <a:prstGeom prst="rect"/>
                  </pic:spPr>
                </pic:pic>
              </a:graphicData>
            </a:graphic>
          </wp:inline>
        </w:drawing>
      </w:r>
    </w:p>
    <w:p>
      <w:pPr>
        <w:widowControl w:val="0"/>
        <w:spacing w:line="1" w:lineRule="exact"/>
      </w:pPr>
      <w:r>
        <mc:AlternateContent>
          <mc:Choice Requires="wps">
            <w:drawing>
              <wp:anchor distT="0" distB="0" distL="224155" distR="3719830" simplePos="0" relativeHeight="125829400" behindDoc="0" locked="0" layoutInCell="1" allowOverlap="1">
                <wp:simplePos x="0" y="0"/>
                <wp:positionH relativeFrom="column">
                  <wp:posOffset>1983105</wp:posOffset>
                </wp:positionH>
                <wp:positionV relativeFrom="paragraph">
                  <wp:posOffset>97790</wp:posOffset>
                </wp:positionV>
                <wp:extent cx="2273935" cy="295910"/>
                <wp:wrapTopAndBottom/>
                <wp:docPr id="35" name="Shape 35"/>
                <a:graphic xmlns:a="http://schemas.openxmlformats.org/drawingml/2006/main">
                  <a:graphicData uri="http://schemas.microsoft.com/office/word/2010/wordprocessingShape">
                    <wps:wsp>
                      <wps:cNvSpPr txBox="1"/>
                      <wps:spPr>
                        <a:xfrm>
                          <a:ext cx="2273935" cy="2959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36"/>
                                <w:szCs w:val="36"/>
                              </w:rPr>
                            </w:pPr>
                            <w:r>
                              <w:rPr>
                                <w:rFonts w:ascii="Cambria" w:eastAsia="Cambria" w:hAnsi="Cambria" w:cs="Cambria"/>
                                <w:b w:val="0"/>
                                <w:bCs w:val="0"/>
                                <w:spacing w:val="0"/>
                                <w:w w:val="100"/>
                                <w:position w:val="0"/>
                                <w:sz w:val="38"/>
                                <w:szCs w:val="38"/>
                              </w:rPr>
                              <w:t>2021</w:t>
                            </w:r>
                            <w:r>
                              <w:rPr>
                                <w:rFonts w:ascii="SimHei" w:eastAsia="SimHei" w:hAnsi="SimHei" w:cs="SimHei"/>
                                <w:b w:val="0"/>
                                <w:bCs w:val="0"/>
                                <w:spacing w:val="0"/>
                                <w:w w:val="100"/>
                                <w:position w:val="0"/>
                                <w:sz w:val="36"/>
                                <w:szCs w:val="36"/>
                              </w:rPr>
                              <w:t>年产品收入解析</w:t>
                            </w:r>
                          </w:p>
                        </w:txbxContent>
                      </wps:txbx>
                      <wps:bodyPr lIns="0" tIns="0" rIns="0" bIns="0">
                        <a:noAutoFit/>
                      </wps:bodyPr>
                    </wps:wsp>
                  </a:graphicData>
                </a:graphic>
              </wp:anchor>
            </w:drawing>
          </mc:Choice>
          <mc:Fallback>
            <w:pict>
              <v:shape id="_x0000_s1061" type="#_x0000_t202" style="position:absolute;margin-left:156.15000000000001pt;margin-top:7.7000000000000002pt;width:179.05000000000001pt;height:23.300000000000001pt;z-index:-125829353;mso-wrap-distance-left:17.650000000000002pt;mso-wrap-distance-right:292.90000000000003pt"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36"/>
                          <w:szCs w:val="36"/>
                        </w:rPr>
                      </w:pPr>
                      <w:r>
                        <w:rPr>
                          <w:rFonts w:ascii="Cambria" w:eastAsia="Cambria" w:hAnsi="Cambria" w:cs="Cambria"/>
                          <w:b w:val="0"/>
                          <w:bCs w:val="0"/>
                          <w:spacing w:val="0"/>
                          <w:w w:val="100"/>
                          <w:position w:val="0"/>
                          <w:sz w:val="38"/>
                          <w:szCs w:val="38"/>
                        </w:rPr>
                        <w:t>2021</w:t>
                      </w:r>
                      <w:r>
                        <w:rPr>
                          <w:rFonts w:ascii="SimHei" w:eastAsia="SimHei" w:hAnsi="SimHei" w:cs="SimHei"/>
                          <w:b w:val="0"/>
                          <w:bCs w:val="0"/>
                          <w:spacing w:val="0"/>
                          <w:w w:val="100"/>
                          <w:position w:val="0"/>
                          <w:sz w:val="36"/>
                          <w:szCs w:val="36"/>
                        </w:rPr>
                        <w:t>年产品收入解析</w:t>
                      </w:r>
                    </w:p>
                  </w:txbxContent>
                </v:textbox>
                <w10:wrap type="topAndBottom"/>
              </v:shape>
            </w:pict>
          </mc:Fallback>
        </mc:AlternateContent>
      </w:r>
      <w:r>
        <mc:AlternateContent>
          <mc:Choice Requires="wps">
            <w:drawing>
              <wp:anchor distT="0" distB="0" distL="224155" distR="2263140" simplePos="0" relativeHeight="125829402" behindDoc="0" locked="0" layoutInCell="1" allowOverlap="1">
                <wp:simplePos x="0" y="0"/>
                <wp:positionH relativeFrom="column">
                  <wp:posOffset>1248410</wp:posOffset>
                </wp:positionH>
                <wp:positionV relativeFrom="paragraph">
                  <wp:posOffset>557530</wp:posOffset>
                </wp:positionV>
                <wp:extent cx="3730625" cy="243840"/>
                <wp:wrapTopAndBottom/>
                <wp:docPr id="37" name="Shape 37"/>
                <a:graphic xmlns:a="http://schemas.openxmlformats.org/drawingml/2006/main">
                  <a:graphicData uri="http://schemas.microsoft.com/office/word/2010/wordprocessingShape">
                    <wps:wsp>
                      <wps:cNvSpPr txBox="1"/>
                      <wps:spPr>
                        <a:xfrm>
                          <a:ext cx="3730625" cy="24384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val="0"/>
                                <w:bCs w:val="0"/>
                                <w:spacing w:val="0"/>
                                <w:w w:val="100"/>
                                <w:position w:val="0"/>
                                <w:sz w:val="32"/>
                                <w:szCs w:val="32"/>
                              </w:rPr>
                              <w:t>■</w:t>
                            </w:r>
                            <w:r>
                              <w:rPr>
                                <w:rFonts w:ascii="SimHei" w:eastAsia="SimHei" w:hAnsi="SimHei" w:cs="SimHei"/>
                                <w:b w:val="0"/>
                                <w:bCs w:val="0"/>
                                <w:spacing w:val="0"/>
                                <w:w w:val="100"/>
                                <w:position w:val="0"/>
                                <w:sz w:val="32"/>
                                <w:szCs w:val="32"/>
                              </w:rPr>
                              <w:t>行业数字化</w:t>
                            </w:r>
                            <w:r>
                              <w:rPr>
                                <w:rFonts w:ascii="SimHei" w:eastAsia="SimHei" w:hAnsi="SimHei" w:cs="SimHei"/>
                                <w:b w:val="0"/>
                                <w:bCs w:val="0"/>
                                <w:color w:val="CA272E"/>
                                <w:spacing w:val="0"/>
                                <w:w w:val="100"/>
                                <w:position w:val="0"/>
                                <w:sz w:val="32"/>
                                <w:szCs w:val="32"/>
                              </w:rPr>
                              <w:t>■</w:t>
                            </w:r>
                            <w:r>
                              <w:rPr>
                                <w:rFonts w:ascii="SimHei" w:eastAsia="SimHei" w:hAnsi="SimHei" w:cs="SimHei"/>
                                <w:b w:val="0"/>
                                <w:bCs w:val="0"/>
                                <w:spacing w:val="0"/>
                                <w:w w:val="100"/>
                                <w:position w:val="0"/>
                                <w:sz w:val="32"/>
                                <w:szCs w:val="32"/>
                              </w:rPr>
                              <w:t>行业数据智能</w:t>
                            </w:r>
                            <w:r>
                              <w:rPr>
                                <w:rFonts w:ascii="SimHei" w:eastAsia="SimHei" w:hAnsi="SimHei" w:cs="SimHei"/>
                                <w:b w:val="0"/>
                                <w:bCs w:val="0"/>
                                <w:color w:val="1B6DD3"/>
                                <w:spacing w:val="0"/>
                                <w:w w:val="100"/>
                                <w:position w:val="0"/>
                                <w:sz w:val="32"/>
                                <w:szCs w:val="32"/>
                              </w:rPr>
                              <w:t>■</w:t>
                            </w:r>
                            <w:r>
                              <w:rPr>
                                <w:rFonts w:ascii="SimHei" w:eastAsia="SimHei" w:hAnsi="SimHei" w:cs="SimHei"/>
                                <w:b w:val="0"/>
                                <w:bCs w:val="0"/>
                                <w:spacing w:val="0"/>
                                <w:w w:val="100"/>
                                <w:position w:val="0"/>
                                <w:sz w:val="32"/>
                                <w:szCs w:val="32"/>
                              </w:rPr>
                              <w:t>安全可信</w:t>
                            </w:r>
                          </w:p>
                        </w:txbxContent>
                      </wps:txbx>
                      <wps:bodyPr lIns="0" tIns="0" rIns="0" bIns="0">
                        <a:noAutoFit/>
                      </wps:bodyPr>
                    </wps:wsp>
                  </a:graphicData>
                </a:graphic>
              </wp:anchor>
            </w:drawing>
          </mc:Choice>
          <mc:Fallback>
            <w:pict>
              <v:shape id="_x0000_s1063" type="#_x0000_t202" style="position:absolute;margin-left:98.299999999999997pt;margin-top:43.899999999999999pt;width:293.75pt;height:19.199999999999999pt;z-index:-125829351;mso-wrap-distance-left:17.650000000000002pt;mso-wrap-distance-right:178.20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val="0"/>
                          <w:bCs w:val="0"/>
                          <w:spacing w:val="0"/>
                          <w:w w:val="100"/>
                          <w:position w:val="0"/>
                          <w:sz w:val="32"/>
                          <w:szCs w:val="32"/>
                        </w:rPr>
                        <w:t>■</w:t>
                      </w:r>
                      <w:r>
                        <w:rPr>
                          <w:rFonts w:ascii="SimHei" w:eastAsia="SimHei" w:hAnsi="SimHei" w:cs="SimHei"/>
                          <w:b w:val="0"/>
                          <w:bCs w:val="0"/>
                          <w:spacing w:val="0"/>
                          <w:w w:val="100"/>
                          <w:position w:val="0"/>
                          <w:sz w:val="32"/>
                          <w:szCs w:val="32"/>
                        </w:rPr>
                        <w:t>行业数字化</w:t>
                      </w:r>
                      <w:r>
                        <w:rPr>
                          <w:rFonts w:ascii="SimHei" w:eastAsia="SimHei" w:hAnsi="SimHei" w:cs="SimHei"/>
                          <w:b w:val="0"/>
                          <w:bCs w:val="0"/>
                          <w:color w:val="CA272E"/>
                          <w:spacing w:val="0"/>
                          <w:w w:val="100"/>
                          <w:position w:val="0"/>
                          <w:sz w:val="32"/>
                          <w:szCs w:val="32"/>
                        </w:rPr>
                        <w:t>■</w:t>
                      </w:r>
                      <w:r>
                        <w:rPr>
                          <w:rFonts w:ascii="SimHei" w:eastAsia="SimHei" w:hAnsi="SimHei" w:cs="SimHei"/>
                          <w:b w:val="0"/>
                          <w:bCs w:val="0"/>
                          <w:spacing w:val="0"/>
                          <w:w w:val="100"/>
                          <w:position w:val="0"/>
                          <w:sz w:val="32"/>
                          <w:szCs w:val="32"/>
                        </w:rPr>
                        <w:t>行业数据智能</w:t>
                      </w:r>
                      <w:r>
                        <w:rPr>
                          <w:rFonts w:ascii="SimHei" w:eastAsia="SimHei" w:hAnsi="SimHei" w:cs="SimHei"/>
                          <w:b w:val="0"/>
                          <w:bCs w:val="0"/>
                          <w:color w:val="1B6DD3"/>
                          <w:spacing w:val="0"/>
                          <w:w w:val="100"/>
                          <w:position w:val="0"/>
                          <w:sz w:val="32"/>
                          <w:szCs w:val="32"/>
                        </w:rPr>
                        <w:t>■</w:t>
                      </w:r>
                      <w:r>
                        <w:rPr>
                          <w:rFonts w:ascii="SimHei" w:eastAsia="SimHei" w:hAnsi="SimHei" w:cs="SimHei"/>
                          <w:b w:val="0"/>
                          <w:bCs w:val="0"/>
                          <w:spacing w:val="0"/>
                          <w:w w:val="100"/>
                          <w:position w:val="0"/>
                          <w:sz w:val="32"/>
                          <w:szCs w:val="32"/>
                        </w:rPr>
                        <w:t>安全可信</w:t>
                      </w:r>
                    </w:p>
                  </w:txbxContent>
                </v:textbox>
                <w10:wrap type="topAndBottom"/>
              </v:shape>
            </w:pict>
          </mc:Fallback>
        </mc:AlternateContent>
      </w:r>
      <w:r>
        <mc:AlternateContent>
          <mc:Choice Requires="wps">
            <w:drawing>
              <wp:anchor distT="0" distB="0" distL="224155" distR="5579110" simplePos="0" relativeHeight="125829404" behindDoc="0" locked="0" layoutInCell="1" allowOverlap="1">
                <wp:simplePos x="0" y="0"/>
                <wp:positionH relativeFrom="column">
                  <wp:posOffset>2470785</wp:posOffset>
                </wp:positionH>
                <wp:positionV relativeFrom="paragraph">
                  <wp:posOffset>1350010</wp:posOffset>
                </wp:positionV>
                <wp:extent cx="414655" cy="231775"/>
                <wp:wrapTopAndBottom/>
                <wp:docPr id="39" name="Shape 39"/>
                <a:graphic xmlns:a="http://schemas.openxmlformats.org/drawingml/2006/main">
                  <a:graphicData uri="http://schemas.microsoft.com/office/word/2010/wordprocessingShape">
                    <wps:wsp>
                      <wps:cNvSpPr txBox="1"/>
                      <wps:spPr>
                        <a:xfrm>
                          <a:ext cx="414655" cy="231775"/>
                        </a:xfrm>
                        <a:prstGeom prst="rect"/>
                        <a:noFill/>
                      </wps:spPr>
                      <wps:txbx>
                        <w:txbxContent>
                          <w:p>
                            <w:pPr>
                              <w:pStyle w:val="Style30"/>
                              <w:keepNext w:val="0"/>
                              <w:keepLines w:val="0"/>
                              <w:widowControl w:val="0"/>
                              <w:pBdr>
                                <w:top w:val="single" w:sz="0" w:space="0" w:color="1F75E2"/>
                                <w:left w:val="single" w:sz="0" w:space="0" w:color="1F75E2"/>
                                <w:bottom w:val="single" w:sz="0" w:space="0" w:color="1F75E2"/>
                                <w:right w:val="single" w:sz="0" w:space="0" w:color="1F75E2"/>
                              </w:pBdr>
                              <w:shd w:val="clear" w:color="auto" w:fill="1F75E2"/>
                              <w:bidi w:val="0"/>
                              <w:spacing w:before="0" w:after="0" w:line="240" w:lineRule="auto"/>
                              <w:ind w:left="0" w:right="0" w:firstLine="0"/>
                              <w:jc w:val="left"/>
                              <w:rPr>
                                <w:sz w:val="30"/>
                                <w:szCs w:val="30"/>
                              </w:rPr>
                            </w:pPr>
                            <w:r>
                              <w:rPr>
                                <w:rFonts w:ascii="Times New Roman" w:eastAsia="Times New Roman" w:hAnsi="Times New Roman" w:cs="Times New Roman"/>
                                <w:color w:val="FFFFFF"/>
                                <w:spacing w:val="0"/>
                                <w:w w:val="100"/>
                                <w:position w:val="0"/>
                                <w:sz w:val="30"/>
                                <w:szCs w:val="30"/>
                              </w:rPr>
                              <w:t>24%</w:t>
                            </w:r>
                          </w:p>
                        </w:txbxContent>
                      </wps:txbx>
                      <wps:bodyPr lIns="0" tIns="0" rIns="0" bIns="0">
                        <a:noAutoFit/>
                      </wps:bodyPr>
                    </wps:wsp>
                  </a:graphicData>
                </a:graphic>
              </wp:anchor>
            </w:drawing>
          </mc:Choice>
          <mc:Fallback>
            <w:pict>
              <v:shape id="_x0000_s1065" type="#_x0000_t202" style="position:absolute;margin-left:194.55000000000001pt;margin-top:106.3pt;width:32.649999999999999pt;height:18.25pt;z-index:-125829349;mso-wrap-distance-left:17.650000000000002pt;mso-wrap-distance-right:439.30000000000001pt" filled="f" stroked="f">
                <v:textbox inset="0,0,0,0">
                  <w:txbxContent>
                    <w:p>
                      <w:pPr>
                        <w:pStyle w:val="Style30"/>
                        <w:keepNext w:val="0"/>
                        <w:keepLines w:val="0"/>
                        <w:widowControl w:val="0"/>
                        <w:pBdr>
                          <w:top w:val="single" w:sz="0" w:space="0" w:color="1F75E2"/>
                          <w:left w:val="single" w:sz="0" w:space="0" w:color="1F75E2"/>
                          <w:bottom w:val="single" w:sz="0" w:space="0" w:color="1F75E2"/>
                          <w:right w:val="single" w:sz="0" w:space="0" w:color="1F75E2"/>
                        </w:pBdr>
                        <w:shd w:val="clear" w:color="auto" w:fill="1F75E2"/>
                        <w:bidi w:val="0"/>
                        <w:spacing w:before="0" w:after="0" w:line="240" w:lineRule="auto"/>
                        <w:ind w:left="0" w:right="0" w:firstLine="0"/>
                        <w:jc w:val="left"/>
                        <w:rPr>
                          <w:sz w:val="30"/>
                          <w:szCs w:val="30"/>
                        </w:rPr>
                      </w:pPr>
                      <w:r>
                        <w:rPr>
                          <w:rFonts w:ascii="Times New Roman" w:eastAsia="Times New Roman" w:hAnsi="Times New Roman" w:cs="Times New Roman"/>
                          <w:color w:val="FFFFFF"/>
                          <w:spacing w:val="0"/>
                          <w:w w:val="100"/>
                          <w:position w:val="0"/>
                          <w:sz w:val="30"/>
                          <w:szCs w:val="30"/>
                        </w:rPr>
                        <w:t>24%</w:t>
                      </w:r>
                    </w:p>
                  </w:txbxContent>
                </v:textbox>
                <w10:wrap type="topAndBottom"/>
              </v:shape>
            </w:pict>
          </mc:Fallback>
        </mc:AlternateContent>
      </w:r>
      <w:r>
        <mc:AlternateContent>
          <mc:Choice Requires="wps">
            <w:drawing>
              <wp:anchor distT="0" distB="0" distL="224155" distR="5575935" simplePos="0" relativeHeight="125829406" behindDoc="0" locked="0" layoutInCell="1" allowOverlap="1">
                <wp:simplePos x="0" y="0"/>
                <wp:positionH relativeFrom="column">
                  <wp:posOffset>3512820</wp:posOffset>
                </wp:positionH>
                <wp:positionV relativeFrom="paragraph">
                  <wp:posOffset>1779905</wp:posOffset>
                </wp:positionV>
                <wp:extent cx="417830" cy="231775"/>
                <wp:wrapTopAndBottom/>
                <wp:docPr id="41" name="Shape 41"/>
                <a:graphic xmlns:a="http://schemas.openxmlformats.org/drawingml/2006/main">
                  <a:graphicData uri="http://schemas.microsoft.com/office/word/2010/wordprocessingShape">
                    <wps:wsp>
                      <wps:cNvSpPr txBox="1"/>
                      <wps:spPr>
                        <a:xfrm>
                          <a:ext cx="417830" cy="231775"/>
                        </a:xfrm>
                        <a:prstGeom prst="rect"/>
                        <a:noFill/>
                      </wps:spPr>
                      <wps:txbx>
                        <w:txbxContent>
                          <w:p>
                            <w:pPr>
                              <w:pStyle w:val="Style30"/>
                              <w:keepNext w:val="0"/>
                              <w:keepLines w:val="0"/>
                              <w:widowControl w:val="0"/>
                              <w:pBdr>
                                <w:top w:val="single" w:sz="0" w:space="0" w:color="163B8C"/>
                                <w:left w:val="single" w:sz="0" w:space="0" w:color="163B8C"/>
                                <w:bottom w:val="single" w:sz="0" w:space="0" w:color="163B8C"/>
                                <w:right w:val="single" w:sz="0" w:space="0" w:color="163B8C"/>
                              </w:pBdr>
                              <w:shd w:val="clear" w:color="auto" w:fill="163B8C"/>
                              <w:bidi w:val="0"/>
                              <w:spacing w:before="0" w:after="0" w:line="240" w:lineRule="auto"/>
                              <w:ind w:left="0" w:right="0" w:firstLine="0"/>
                              <w:jc w:val="left"/>
                              <w:rPr>
                                <w:sz w:val="30"/>
                                <w:szCs w:val="30"/>
                              </w:rPr>
                            </w:pPr>
                            <w:r>
                              <w:rPr>
                                <w:rFonts w:ascii="Times New Roman" w:eastAsia="Times New Roman" w:hAnsi="Times New Roman" w:cs="Times New Roman"/>
                                <w:color w:val="FFFFFF"/>
                                <w:spacing w:val="0"/>
                                <w:w w:val="100"/>
                                <w:position w:val="0"/>
                                <w:sz w:val="30"/>
                                <w:szCs w:val="30"/>
                              </w:rPr>
                              <w:t>68%</w:t>
                            </w:r>
                          </w:p>
                        </w:txbxContent>
                      </wps:txbx>
                      <wps:bodyPr lIns="0" tIns="0" rIns="0" bIns="0">
                        <a:noAutoFit/>
                      </wps:bodyPr>
                    </wps:wsp>
                  </a:graphicData>
                </a:graphic>
              </wp:anchor>
            </w:drawing>
          </mc:Choice>
          <mc:Fallback>
            <w:pict>
              <v:shape id="_x0000_s1067" type="#_x0000_t202" style="position:absolute;margin-left:276.60000000000002pt;margin-top:140.15000000000001pt;width:32.899999999999999pt;height:18.25pt;z-index:-125829347;mso-wrap-distance-left:17.650000000000002pt;mso-wrap-distance-right:439.05000000000001pt" filled="f" stroked="f">
                <v:textbox inset="0,0,0,0">
                  <w:txbxContent>
                    <w:p>
                      <w:pPr>
                        <w:pStyle w:val="Style30"/>
                        <w:keepNext w:val="0"/>
                        <w:keepLines w:val="0"/>
                        <w:widowControl w:val="0"/>
                        <w:pBdr>
                          <w:top w:val="single" w:sz="0" w:space="0" w:color="163B8C"/>
                          <w:left w:val="single" w:sz="0" w:space="0" w:color="163B8C"/>
                          <w:bottom w:val="single" w:sz="0" w:space="0" w:color="163B8C"/>
                          <w:right w:val="single" w:sz="0" w:space="0" w:color="163B8C"/>
                        </w:pBdr>
                        <w:shd w:val="clear" w:color="auto" w:fill="163B8C"/>
                        <w:bidi w:val="0"/>
                        <w:spacing w:before="0" w:after="0" w:line="240" w:lineRule="auto"/>
                        <w:ind w:left="0" w:right="0" w:firstLine="0"/>
                        <w:jc w:val="left"/>
                        <w:rPr>
                          <w:sz w:val="30"/>
                          <w:szCs w:val="30"/>
                        </w:rPr>
                      </w:pPr>
                      <w:r>
                        <w:rPr>
                          <w:rFonts w:ascii="Times New Roman" w:eastAsia="Times New Roman" w:hAnsi="Times New Roman" w:cs="Times New Roman"/>
                          <w:color w:val="FFFFFF"/>
                          <w:spacing w:val="0"/>
                          <w:w w:val="100"/>
                          <w:position w:val="0"/>
                          <w:sz w:val="30"/>
                          <w:szCs w:val="30"/>
                        </w:rPr>
                        <w:t>68%</w:t>
                      </w:r>
                    </w:p>
                  </w:txbxContent>
                </v:textbox>
                <w10:wrap type="topAndBottom"/>
              </v:shape>
            </w:pict>
          </mc:Fallback>
        </mc:AlternateContent>
      </w:r>
    </w:p>
    <w:p>
      <w:pPr>
        <w:pStyle w:val="Style13"/>
        <w:keepNext w:val="0"/>
        <w:keepLines w:val="0"/>
        <w:widowControl w:val="0"/>
        <w:shd w:val="clear" w:color="auto" w:fill="auto"/>
        <w:bidi w:val="0"/>
        <w:spacing w:before="0" w:after="80" w:line="46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年度营业收入总额</w:t>
      </w:r>
      <w:r>
        <w:rPr>
          <w:rFonts w:ascii="Times New Roman" w:eastAsia="Times New Roman" w:hAnsi="Times New Roman" w:cs="Times New Roman"/>
          <w:color w:val="000000"/>
          <w:spacing w:val="0"/>
          <w:w w:val="100"/>
          <w:position w:val="0"/>
        </w:rPr>
        <w:t>31.72</w:t>
      </w:r>
      <w:r>
        <w:rPr>
          <w:color w:val="000000"/>
          <w:spacing w:val="0"/>
          <w:w w:val="100"/>
          <w:position w:val="0"/>
        </w:rPr>
        <w:t>亿元，其中：</w:t>
      </w:r>
    </w:p>
    <w:p>
      <w:pPr>
        <w:pStyle w:val="Style13"/>
        <w:keepNext w:val="0"/>
        <w:keepLines w:val="0"/>
        <w:widowControl w:val="0"/>
        <w:numPr>
          <w:ilvl w:val="0"/>
          <w:numId w:val="1"/>
        </w:numPr>
        <w:shd w:val="clear" w:color="auto" w:fill="auto"/>
        <w:tabs>
          <w:tab w:pos="759" w:val="left"/>
        </w:tabs>
        <w:bidi w:val="0"/>
        <w:spacing w:before="0" w:after="80" w:line="464" w:lineRule="exact"/>
        <w:ind w:left="0" w:right="0" w:firstLine="440"/>
        <w:jc w:val="left"/>
      </w:pPr>
      <w:bookmarkStart w:id="195" w:name="bookmark195"/>
      <w:bookmarkEnd w:id="195"/>
      <w:r>
        <w:rPr>
          <w:color w:val="000000"/>
          <w:spacing w:val="0"/>
          <w:w w:val="100"/>
          <w:position w:val="0"/>
        </w:rPr>
        <w:t>在行业数字化产品方面，公司的主要产品包括数据高速采集转换产品、通信产品、新一代总线产品、 控制和执行类产品、数字智能终端设备产品等，广泛应用于航空航天、汽车电子、轨道交通以及智慧园区、 智慧建筑、智慧交通等领域，</w:t>
      </w:r>
      <w:r>
        <w:rPr>
          <w:rFonts w:ascii="Times New Roman" w:eastAsia="Times New Roman" w:hAnsi="Times New Roman" w:cs="Times New Roman"/>
          <w:color w:val="000000"/>
          <w:spacing w:val="0"/>
          <w:w w:val="100"/>
          <w:position w:val="0"/>
        </w:rPr>
        <w:t>2021</w:t>
      </w:r>
      <w:r>
        <w:rPr>
          <w:color w:val="000000"/>
          <w:spacing w:val="0"/>
          <w:w w:val="100"/>
          <w:position w:val="0"/>
        </w:rPr>
        <w:t>年行业数字化产品实现收入</w:t>
      </w:r>
      <w:r>
        <w:rPr>
          <w:rFonts w:ascii="Times New Roman" w:eastAsia="Times New Roman" w:hAnsi="Times New Roman" w:cs="Times New Roman"/>
          <w:color w:val="000000"/>
          <w:spacing w:val="0"/>
          <w:w w:val="100"/>
          <w:position w:val="0"/>
        </w:rPr>
        <w:t>21.70</w:t>
      </w:r>
      <w:r>
        <w:rPr>
          <w:color w:val="000000"/>
          <w:spacing w:val="0"/>
          <w:w w:val="100"/>
          <w:position w:val="0"/>
        </w:rPr>
        <w:t>亿元，占总营业收入的</w:t>
      </w:r>
      <w:r>
        <w:rPr>
          <w:rFonts w:ascii="Times New Roman" w:eastAsia="Times New Roman" w:hAnsi="Times New Roman" w:cs="Times New Roman"/>
          <w:color w:val="000000"/>
          <w:spacing w:val="0"/>
          <w:w w:val="100"/>
          <w:position w:val="0"/>
        </w:rPr>
        <w:t>68.41%</w:t>
      </w:r>
      <w:r>
        <w:rPr>
          <w:color w:val="000000"/>
          <w:spacing w:val="0"/>
          <w:w w:val="100"/>
          <w:position w:val="0"/>
        </w:rPr>
        <w:t xml:space="preserve">，同比 增加 </w:t>
      </w:r>
      <w:r>
        <w:rPr>
          <w:rFonts w:ascii="Times New Roman" w:eastAsia="Times New Roman" w:hAnsi="Times New Roman" w:cs="Times New Roman"/>
          <w:color w:val="000000"/>
          <w:spacing w:val="0"/>
          <w:w w:val="100"/>
          <w:position w:val="0"/>
        </w:rPr>
        <w:t>18.15%</w:t>
      </w:r>
      <w:r>
        <w:rPr>
          <w:color w:val="000000"/>
          <w:spacing w:val="0"/>
          <w:w w:val="100"/>
          <w:position w:val="0"/>
        </w:rPr>
        <w:t>；</w:t>
      </w:r>
    </w:p>
    <w:p>
      <w:pPr>
        <w:pStyle w:val="Style13"/>
        <w:keepNext w:val="0"/>
        <w:keepLines w:val="0"/>
        <w:widowControl w:val="0"/>
        <w:numPr>
          <w:ilvl w:val="0"/>
          <w:numId w:val="1"/>
        </w:numPr>
        <w:shd w:val="clear" w:color="auto" w:fill="auto"/>
        <w:tabs>
          <w:tab w:pos="759" w:val="left"/>
        </w:tabs>
        <w:bidi w:val="0"/>
        <w:spacing w:before="0" w:after="80" w:line="463" w:lineRule="exact"/>
        <w:ind w:left="0" w:right="0" w:firstLine="440"/>
        <w:jc w:val="left"/>
      </w:pPr>
      <w:bookmarkStart w:id="196" w:name="bookmark196"/>
      <w:bookmarkEnd w:id="196"/>
      <w:r>
        <w:rPr>
          <w:color w:val="000000"/>
          <w:spacing w:val="0"/>
          <w:w w:val="100"/>
          <w:position w:val="0"/>
        </w:rPr>
        <w:t>在行业数据智能产品方面，公司主要规划和发展智能装备类产品、高速数据处理类产品、云服务和 平台类产品、数字挛生类产品、装备保障类产品等，</w:t>
      </w:r>
      <w:r>
        <w:rPr>
          <w:rFonts w:ascii="Times New Roman" w:eastAsia="Times New Roman" w:hAnsi="Times New Roman" w:cs="Times New Roman"/>
          <w:color w:val="000000"/>
          <w:spacing w:val="0"/>
          <w:w w:val="100"/>
          <w:position w:val="0"/>
        </w:rPr>
        <w:t>2021</w:t>
      </w:r>
      <w:r>
        <w:rPr>
          <w:color w:val="000000"/>
          <w:spacing w:val="0"/>
          <w:w w:val="100"/>
          <w:position w:val="0"/>
        </w:rPr>
        <w:t>年行业数据智能产品实现收入</w:t>
      </w:r>
      <w:r>
        <w:rPr>
          <w:rFonts w:ascii="Times New Roman" w:eastAsia="Times New Roman" w:hAnsi="Times New Roman" w:cs="Times New Roman"/>
          <w:color w:val="000000"/>
          <w:spacing w:val="0"/>
          <w:w w:val="100"/>
          <w:position w:val="0"/>
        </w:rPr>
        <w:t>2.4</w:t>
      </w:r>
      <w:r>
        <w:rPr>
          <w:rFonts w:ascii="Times New Roman" w:eastAsia="Times New Roman" w:hAnsi="Times New Roman" w:cs="Times New Roman"/>
          <w:color w:val="000000"/>
          <w:spacing w:val="0"/>
          <w:w w:val="100"/>
          <w:position w:val="0"/>
        </w:rPr>
        <w:t>7</w:t>
      </w:r>
      <w:r>
        <w:rPr>
          <w:color w:val="000000"/>
          <w:spacing w:val="0"/>
          <w:w w:val="100"/>
          <w:position w:val="0"/>
        </w:rPr>
        <w:t>亿元，占总 营业收入的</w:t>
      </w:r>
      <w:r>
        <w:rPr>
          <w:rFonts w:ascii="Times New Roman" w:eastAsia="Times New Roman" w:hAnsi="Times New Roman" w:cs="Times New Roman"/>
          <w:color w:val="000000"/>
          <w:spacing w:val="0"/>
          <w:w w:val="100"/>
          <w:position w:val="0"/>
        </w:rPr>
        <w:t>7.79%</w:t>
      </w:r>
      <w:r>
        <w:rPr>
          <w:color w:val="000000"/>
          <w:spacing w:val="0"/>
          <w:w w:val="100"/>
          <w:position w:val="0"/>
        </w:rPr>
        <w:t>，同比增加</w:t>
      </w:r>
      <w:r>
        <w:rPr>
          <w:rFonts w:ascii="Times New Roman" w:eastAsia="Times New Roman" w:hAnsi="Times New Roman" w:cs="Times New Roman"/>
          <w:color w:val="000000"/>
          <w:spacing w:val="0"/>
          <w:w w:val="100"/>
          <w:position w:val="0"/>
        </w:rPr>
        <w:t>5.65%</w:t>
      </w:r>
      <w:r>
        <w:rPr>
          <w:color w:val="000000"/>
          <w:spacing w:val="0"/>
          <w:w w:val="100"/>
          <w:position w:val="0"/>
        </w:rPr>
        <w:t>；</w:t>
      </w:r>
    </w:p>
    <w:p>
      <w:pPr>
        <w:pStyle w:val="Style13"/>
        <w:keepNext w:val="0"/>
        <w:keepLines w:val="0"/>
        <w:widowControl w:val="0"/>
        <w:numPr>
          <w:ilvl w:val="0"/>
          <w:numId w:val="1"/>
        </w:numPr>
        <w:shd w:val="clear" w:color="auto" w:fill="auto"/>
        <w:tabs>
          <w:tab w:pos="754" w:val="left"/>
        </w:tabs>
        <w:bidi w:val="0"/>
        <w:spacing w:before="0" w:after="80" w:line="464" w:lineRule="exact"/>
        <w:ind w:left="0" w:right="0" w:firstLine="440"/>
        <w:jc w:val="left"/>
      </w:pPr>
      <w:bookmarkStart w:id="197" w:name="bookmark197"/>
      <w:bookmarkEnd w:id="197"/>
      <w:r>
        <w:rPr>
          <w:color w:val="000000"/>
          <w:spacing w:val="0"/>
          <w:w w:val="100"/>
          <w:position w:val="0"/>
        </w:rPr>
        <w:t>在安全可信产品方面，公司主要围绕加密和密码类产品、面向装备的安全可信产品、通信安全类产 品、可信计算类产品进行规划，重点发展如装备一致性检测、元器件可靠性和安全性筛选、区块链发票管 理、可信通信和可信计算等技术和产品，</w:t>
      </w:r>
      <w:r>
        <w:rPr>
          <w:rFonts w:ascii="Times New Roman" w:eastAsia="Times New Roman" w:hAnsi="Times New Roman" w:cs="Times New Roman"/>
          <w:color w:val="000000"/>
          <w:spacing w:val="0"/>
          <w:w w:val="100"/>
          <w:position w:val="0"/>
        </w:rPr>
        <w:t>2021</w:t>
      </w:r>
      <w:r>
        <w:rPr>
          <w:color w:val="000000"/>
          <w:spacing w:val="0"/>
          <w:w w:val="100"/>
          <w:position w:val="0"/>
        </w:rPr>
        <w:t>年安全可信产品实现收入</w:t>
      </w:r>
      <w:r>
        <w:rPr>
          <w:rFonts w:ascii="Times New Roman" w:eastAsia="Times New Roman" w:hAnsi="Times New Roman" w:cs="Times New Roman"/>
          <w:color w:val="000000"/>
          <w:spacing w:val="0"/>
          <w:w w:val="100"/>
          <w:position w:val="0"/>
        </w:rPr>
        <w:t>7.55</w:t>
      </w:r>
      <w:r>
        <w:rPr>
          <w:color w:val="000000"/>
          <w:spacing w:val="0"/>
          <w:w w:val="100"/>
          <w:position w:val="0"/>
        </w:rPr>
        <w:t>亿元，占总营业收入的</w:t>
      </w:r>
      <w:r>
        <w:rPr>
          <w:rFonts w:ascii="Times New Roman" w:eastAsia="Times New Roman" w:hAnsi="Times New Roman" w:cs="Times New Roman"/>
          <w:color w:val="000000"/>
          <w:spacing w:val="0"/>
          <w:w w:val="100"/>
          <w:position w:val="0"/>
        </w:rPr>
        <w:t>23.81%</w:t>
      </w:r>
      <w:r>
        <w:rPr>
          <w:color w:val="000000"/>
          <w:spacing w:val="0"/>
          <w:w w:val="100"/>
          <w:position w:val="0"/>
        </w:rPr>
        <w:t>， 同比增加</w:t>
      </w:r>
      <w:r>
        <w:rPr>
          <w:rFonts w:ascii="Times New Roman" w:eastAsia="Times New Roman" w:hAnsi="Times New Roman" w:cs="Times New Roman"/>
          <w:color w:val="000000"/>
          <w:spacing w:val="0"/>
          <w:w w:val="100"/>
          <w:position w:val="0"/>
        </w:rPr>
        <w:t>3.78%</w:t>
      </w:r>
      <w:r>
        <w:rPr>
          <w:color w:val="000000"/>
          <w:spacing w:val="0"/>
          <w:w w:val="100"/>
          <w:position w:val="0"/>
        </w:rPr>
        <w:t>。</w:t>
      </w:r>
    </w:p>
    <w:p>
      <w:pPr>
        <w:pStyle w:val="Style13"/>
        <w:keepNext w:val="0"/>
        <w:keepLines w:val="0"/>
        <w:widowControl w:val="0"/>
        <w:shd w:val="clear" w:color="auto" w:fill="auto"/>
        <w:bidi w:val="0"/>
        <w:spacing w:before="0" w:after="80" w:line="464" w:lineRule="exact"/>
        <w:ind w:left="0" w:right="0" w:firstLine="440"/>
        <w:jc w:val="both"/>
      </w:pPr>
      <w:bookmarkStart w:id="198" w:name="bookmark198"/>
      <w:r>
        <w:rPr>
          <w:rFonts w:ascii="Times New Roman" w:eastAsia="Times New Roman" w:hAnsi="Times New Roman" w:cs="Times New Roman"/>
          <w:color w:val="000000"/>
          <w:spacing w:val="0"/>
          <w:w w:val="100"/>
          <w:position w:val="0"/>
        </w:rPr>
        <w:t>2</w:t>
      </w:r>
      <w:bookmarkEnd w:id="198"/>
      <w:r>
        <w:rPr>
          <w:color w:val="000000"/>
          <w:spacing w:val="0"/>
          <w:w w:val="100"/>
          <w:position w:val="0"/>
        </w:rPr>
        <w:t>）分季度收入解析</w:t>
      </w:r>
      <w:r>
        <w:br w:type="page"/>
      </w:r>
    </w:p>
    <w:p>
      <w:pPr>
        <w:widowControl w:val="0"/>
        <w:jc w:val="center"/>
        <w:rPr>
          <w:sz w:val="2"/>
          <w:szCs w:val="2"/>
        </w:rPr>
      </w:pPr>
      <w:r>
        <w:drawing>
          <wp:inline>
            <wp:extent cx="5601970" cy="292608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stretch/>
                  </pic:blipFill>
                  <pic:spPr>
                    <a:xfrm>
                      <a:ext cx="5601970" cy="2926080"/>
                    </a:xfrm>
                    <a:prstGeom prst="rect"/>
                  </pic:spPr>
                </pic:pic>
              </a:graphicData>
            </a:graphic>
          </wp:inline>
        </w:drawing>
      </w: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本年度公司收入集中在第四季度。</w:t>
      </w:r>
    </w:p>
    <w:p>
      <w:pPr>
        <w:widowControl w:val="0"/>
        <w:spacing w:after="2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7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3</w:t>
      </w:r>
      <w:r>
        <w:rPr>
          <w:rFonts w:ascii="SimSun" w:eastAsia="SimSun" w:hAnsi="SimSun" w:cs="SimSun"/>
          <w:b w:val="0"/>
          <w:bCs w:val="0"/>
          <w:color w:val="000000"/>
          <w:spacing w:val="0"/>
          <w:w w:val="100"/>
          <w:position w:val="0"/>
          <w:sz w:val="20"/>
          <w:szCs w:val="20"/>
        </w:rPr>
        <w:t>）分区域收入解析</w:t>
      </w:r>
    </w:p>
    <w:p>
      <w:pPr>
        <w:widowControl w:val="0"/>
        <w:jc w:val="center"/>
        <w:rPr>
          <w:sz w:val="2"/>
          <w:szCs w:val="2"/>
        </w:rPr>
      </w:pPr>
      <w:r>
        <w:drawing>
          <wp:inline>
            <wp:extent cx="5706110" cy="365760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stretch/>
                  </pic:blipFill>
                  <pic:spPr>
                    <a:xfrm>
                      <a:ext cx="5706110" cy="3657600"/>
                    </a:xfrm>
                    <a:prstGeom prst="rect"/>
                  </pic:spPr>
                </pic:pic>
              </a:graphicData>
            </a:graphic>
          </wp:inline>
        </w:drawing>
      </w:r>
    </w:p>
    <w:p>
      <w:pPr>
        <w:widowControl w:val="0"/>
        <w:spacing w:after="79" w:line="1" w:lineRule="exact"/>
      </w:pPr>
    </w:p>
    <w:p>
      <w:pPr>
        <w:widowControl w:val="0"/>
        <w:spacing w:line="1" w:lineRule="exact"/>
      </w:pPr>
    </w:p>
    <w:tbl>
      <w:tblPr>
        <w:tblOverlap w:val="never"/>
        <w:jc w:val="center"/>
        <w:tblLayout w:type="fixed"/>
      </w:tblPr>
      <w:tblGrid>
        <w:gridCol w:w="2112"/>
        <w:gridCol w:w="2333"/>
      </w:tblGrid>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年收入解析</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华东地区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9.17</w:t>
            </w:r>
          </w:p>
        </w:tc>
      </w:tr>
      <w:tr>
        <w:trPr>
          <w:trHeight w:val="5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西北地区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w:t>
            </w:r>
          </w:p>
        </w:tc>
      </w:tr>
    </w:tbl>
    <w:p>
      <w:pPr>
        <w:widowControl w:val="0"/>
        <w:spacing w:line="1" w:lineRule="exact"/>
      </w:pPr>
      <w:r>
        <w:br w:type="page"/>
      </w:r>
    </w:p>
    <w:tbl>
      <w:tblPr>
        <w:tblOverlap w:val="never"/>
        <w:jc w:val="center"/>
        <w:tblLayout w:type="fixed"/>
      </w:tblPr>
      <w:tblGrid>
        <w:gridCol w:w="2112"/>
        <w:gridCol w:w="2333"/>
      </w:tblGrid>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华中地区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5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31.72</w:t>
            </w:r>
          </w:p>
        </w:tc>
      </w:tr>
    </w:tbl>
    <w:p>
      <w:pPr>
        <w:widowControl w:val="0"/>
        <w:spacing w:after="219" w:line="1" w:lineRule="exact"/>
      </w:pPr>
    </w:p>
    <w:p>
      <w:pPr>
        <w:pStyle w:val="Style13"/>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公司业务集中在华北地区、华东地区和西北地区，三地收入占比达</w:t>
      </w:r>
      <w:r>
        <w:rPr>
          <w:rFonts w:ascii="Times New Roman" w:eastAsia="Times New Roman" w:hAnsi="Times New Roman" w:cs="Times New Roman"/>
          <w:color w:val="000000"/>
          <w:spacing w:val="0"/>
          <w:w w:val="100"/>
          <w:position w:val="0"/>
        </w:rPr>
        <w:t>75.41%</w:t>
      </w:r>
    </w:p>
    <w:p>
      <w:pPr>
        <w:pStyle w:val="Style13"/>
        <w:keepNext w:val="0"/>
        <w:keepLines w:val="0"/>
        <w:widowControl w:val="0"/>
        <w:shd w:val="clear" w:color="auto" w:fill="auto"/>
        <w:bidi w:val="0"/>
        <w:spacing w:before="0" w:after="400" w:line="240" w:lineRule="auto"/>
        <w:ind w:left="0" w:right="0" w:firstLine="440"/>
        <w:jc w:val="left"/>
      </w:pPr>
      <w:bookmarkStart w:id="199" w:name="bookmark199"/>
      <w:r>
        <w:rPr>
          <w:b/>
          <w:bCs/>
          <w:color w:val="000000"/>
          <w:spacing w:val="0"/>
          <w:w w:val="100"/>
          <w:position w:val="0"/>
        </w:rPr>
        <w:t>（</w:t>
      </w:r>
      <w:bookmarkEnd w:id="199"/>
      <w:r>
        <w:rPr>
          <w:rFonts w:ascii="Times New Roman" w:eastAsia="Times New Roman" w:hAnsi="Times New Roman" w:cs="Times New Roman"/>
          <w:b/>
          <w:bCs/>
          <w:color w:val="000000"/>
          <w:spacing w:val="0"/>
          <w:w w:val="100"/>
          <w:position w:val="0"/>
        </w:rPr>
        <w:t>3</w:t>
      </w:r>
      <w:r>
        <w:rPr>
          <w:b/>
          <w:bCs/>
          <w:color w:val="000000"/>
          <w:spacing w:val="0"/>
          <w:w w:val="100"/>
          <w:position w:val="0"/>
        </w:rPr>
        <w:t>）费用分析（单位：亿元）</w:t>
      </w:r>
    </w:p>
    <w:p>
      <w:pPr>
        <w:widowControl w:val="0"/>
        <w:jc w:val="center"/>
        <w:rPr>
          <w:sz w:val="2"/>
          <w:szCs w:val="2"/>
        </w:rPr>
      </w:pPr>
      <w:r>
        <w:drawing>
          <wp:inline>
            <wp:extent cx="5767070" cy="260921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9"/>
                    <a:stretch/>
                  </pic:blipFill>
                  <pic:spPr>
                    <a:xfrm>
                      <a:ext cx="5767070" cy="2609215"/>
                    </a:xfrm>
                    <a:prstGeom prst="rect"/>
                  </pic:spPr>
                </pic:pic>
              </a:graphicData>
            </a:graphic>
          </wp:inline>
        </w:drawing>
      </w:r>
    </w:p>
    <w:p>
      <w:pPr>
        <w:widowControl w:val="0"/>
        <w:spacing w:after="339" w:line="1" w:lineRule="exact"/>
      </w:pPr>
    </w:p>
    <w:p>
      <w:pPr>
        <w:pStyle w:val="Style13"/>
        <w:keepNext w:val="0"/>
        <w:keepLines w:val="0"/>
        <w:widowControl w:val="0"/>
        <w:shd w:val="clear" w:color="auto" w:fill="auto"/>
        <w:bidi w:val="0"/>
        <w:spacing w:before="0" w:line="240" w:lineRule="auto"/>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年费用总额</w:t>
      </w:r>
      <w:r>
        <w:rPr>
          <w:rFonts w:ascii="Times New Roman" w:eastAsia="Times New Roman" w:hAnsi="Times New Roman" w:cs="Times New Roman"/>
          <w:color w:val="000000"/>
          <w:spacing w:val="0"/>
          <w:w w:val="100"/>
          <w:position w:val="0"/>
        </w:rPr>
        <w:t>7.26</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年费用总额</w:t>
      </w:r>
      <w:r>
        <w:rPr>
          <w:rFonts w:ascii="Times New Roman" w:eastAsia="Times New Roman" w:hAnsi="Times New Roman" w:cs="Times New Roman"/>
          <w:color w:val="000000"/>
          <w:spacing w:val="0"/>
          <w:w w:val="100"/>
          <w:position w:val="0"/>
        </w:rPr>
        <w:t>7.12</w:t>
      </w:r>
      <w:r>
        <w:rPr>
          <w:color w:val="000000"/>
          <w:spacing w:val="0"/>
          <w:w w:val="100"/>
          <w:position w:val="0"/>
        </w:rPr>
        <w:t>亿元，同比增加</w:t>
      </w:r>
      <w:r>
        <w:rPr>
          <w:rFonts w:ascii="Times New Roman" w:eastAsia="Times New Roman" w:hAnsi="Times New Roman" w:cs="Times New Roman"/>
          <w:color w:val="000000"/>
          <w:spacing w:val="0"/>
          <w:w w:val="100"/>
          <w:position w:val="0"/>
        </w:rPr>
        <w:t>0.14</w:t>
      </w:r>
      <w:r>
        <w:rPr>
          <w:color w:val="000000"/>
          <w:spacing w:val="0"/>
          <w:w w:val="100"/>
          <w:position w:val="0"/>
        </w:rPr>
        <w:t>亿元，其中：销售费用增</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rPr>
        <w:t>0.11</w:t>
      </w:r>
      <w:r>
        <w:rPr>
          <w:color w:val="000000"/>
          <w:spacing w:val="0"/>
          <w:w w:val="100"/>
          <w:position w:val="0"/>
        </w:rPr>
        <w:t>亿元，管理费用增加</w:t>
      </w:r>
      <w:r>
        <w:rPr>
          <w:rFonts w:ascii="Times New Roman" w:eastAsia="Times New Roman" w:hAnsi="Times New Roman" w:cs="Times New Roman"/>
          <w:color w:val="000000"/>
          <w:spacing w:val="0"/>
          <w:w w:val="100"/>
          <w:position w:val="0"/>
        </w:rPr>
        <w:t>0.12</w:t>
      </w:r>
      <w:r>
        <w:rPr>
          <w:color w:val="000000"/>
          <w:spacing w:val="0"/>
          <w:w w:val="100"/>
          <w:position w:val="0"/>
        </w:rPr>
        <w:t>亿元，财务费用减少</w:t>
      </w:r>
      <w:r>
        <w:rPr>
          <w:rFonts w:ascii="Times New Roman" w:eastAsia="Times New Roman" w:hAnsi="Times New Roman" w:cs="Times New Roman"/>
          <w:color w:val="000000"/>
          <w:spacing w:val="0"/>
          <w:w w:val="100"/>
          <w:position w:val="0"/>
        </w:rPr>
        <w:t>0.09</w:t>
      </w:r>
      <w:r>
        <w:rPr>
          <w:color w:val="000000"/>
          <w:spacing w:val="0"/>
          <w:w w:val="100"/>
          <w:position w:val="0"/>
        </w:rPr>
        <w:t>亿元。主要变动分析如下：</w:t>
      </w:r>
    </w:p>
    <w:p>
      <w:pPr>
        <w:pStyle w:val="Style13"/>
        <w:keepNext w:val="0"/>
        <w:keepLines w:val="0"/>
        <w:widowControl w:val="0"/>
        <w:numPr>
          <w:ilvl w:val="0"/>
          <w:numId w:val="3"/>
        </w:numPr>
        <w:shd w:val="clear" w:color="auto" w:fill="auto"/>
        <w:tabs>
          <w:tab w:pos="832" w:val="left"/>
        </w:tabs>
        <w:bidi w:val="0"/>
        <w:spacing w:before="0" w:after="340" w:line="240" w:lineRule="auto"/>
        <w:ind w:left="0" w:right="0" w:firstLine="440"/>
        <w:jc w:val="left"/>
      </w:pPr>
      <w:bookmarkStart w:id="200" w:name="bookmark200"/>
      <w:bookmarkEnd w:id="200"/>
      <w:r>
        <w:rPr>
          <w:color w:val="000000"/>
          <w:spacing w:val="0"/>
          <w:w w:val="100"/>
          <w:position w:val="0"/>
        </w:rPr>
        <w:t>销售费用变动主要系本报告期内加大销售力度，销售人员薪酬费用增加、各项服务费增加。</w:t>
      </w:r>
    </w:p>
    <w:p>
      <w:pPr>
        <w:pStyle w:val="Style13"/>
        <w:keepNext w:val="0"/>
        <w:keepLines w:val="0"/>
        <w:widowControl w:val="0"/>
        <w:numPr>
          <w:ilvl w:val="0"/>
          <w:numId w:val="3"/>
        </w:numPr>
        <w:shd w:val="clear" w:color="auto" w:fill="auto"/>
        <w:tabs>
          <w:tab w:pos="837" w:val="left"/>
        </w:tabs>
        <w:bidi w:val="0"/>
        <w:spacing w:before="0" w:after="340" w:line="240" w:lineRule="auto"/>
        <w:ind w:left="0" w:right="0" w:firstLine="440"/>
        <w:jc w:val="left"/>
      </w:pPr>
      <w:bookmarkStart w:id="201" w:name="bookmark201"/>
      <w:bookmarkEnd w:id="201"/>
      <w:r>
        <w:rPr>
          <w:color w:val="000000"/>
          <w:spacing w:val="0"/>
          <w:w w:val="100"/>
          <w:position w:val="0"/>
        </w:rPr>
        <w:t>管理费用变动主要系本报告期内股权激励费用、物业及租赁费变动所致。</w:t>
      </w:r>
    </w:p>
    <w:p>
      <w:pPr>
        <w:pStyle w:val="Style13"/>
        <w:keepNext w:val="0"/>
        <w:keepLines w:val="0"/>
        <w:widowControl w:val="0"/>
        <w:numPr>
          <w:ilvl w:val="0"/>
          <w:numId w:val="3"/>
        </w:numPr>
        <w:shd w:val="clear" w:color="auto" w:fill="auto"/>
        <w:tabs>
          <w:tab w:pos="837" w:val="left"/>
        </w:tabs>
        <w:bidi w:val="0"/>
        <w:spacing w:before="0" w:after="400" w:line="240" w:lineRule="auto"/>
        <w:ind w:left="0" w:right="0" w:firstLine="440"/>
        <w:jc w:val="left"/>
      </w:pPr>
      <w:bookmarkStart w:id="202" w:name="bookmark202"/>
      <w:bookmarkEnd w:id="202"/>
      <w:r>
        <w:rPr>
          <w:color w:val="000000"/>
          <w:spacing w:val="0"/>
          <w:w w:val="100"/>
          <w:position w:val="0"/>
        </w:rPr>
        <w:t>财务费用变动主要系本报告期内公司借款减少，财务费用同比下降。</w:t>
      </w:r>
    </w:p>
    <w:p>
      <w:pPr>
        <w:pStyle w:val="Style13"/>
        <w:keepNext w:val="0"/>
        <w:keepLines w:val="0"/>
        <w:widowControl w:val="0"/>
        <w:shd w:val="clear" w:color="auto" w:fill="auto"/>
        <w:bidi w:val="0"/>
        <w:spacing w:before="0" w:after="340" w:line="240" w:lineRule="auto"/>
        <w:ind w:left="0" w:right="0" w:firstLine="440"/>
        <w:jc w:val="left"/>
      </w:pPr>
      <w:bookmarkStart w:id="203" w:name="bookmark203"/>
      <w:r>
        <w:rPr>
          <w:b/>
          <w:bCs/>
          <w:color w:val="000000"/>
          <w:spacing w:val="0"/>
          <w:w w:val="100"/>
          <w:position w:val="0"/>
        </w:rPr>
        <w:t>（</w:t>
      </w:r>
      <w:bookmarkEnd w:id="203"/>
      <w:r>
        <w:rPr>
          <w:rFonts w:ascii="Times New Roman" w:eastAsia="Times New Roman" w:hAnsi="Times New Roman" w:cs="Times New Roman"/>
          <w:b/>
          <w:bCs/>
          <w:color w:val="000000"/>
          <w:spacing w:val="0"/>
          <w:w w:val="100"/>
          <w:position w:val="0"/>
        </w:rPr>
        <w:t>4</w:t>
      </w:r>
      <w:r>
        <w:rPr>
          <w:b/>
          <w:bCs/>
          <w:color w:val="000000"/>
          <w:spacing w:val="0"/>
          <w:w w:val="100"/>
          <w:position w:val="0"/>
        </w:rPr>
        <w:t>）研发投入解析（单位：亿元）</w:t>
      </w:r>
      <w:r>
        <w:br w:type="page"/>
      </w:r>
    </w:p>
    <w:p>
      <w:pPr>
        <w:pStyle w:val="Style2"/>
        <w:keepNext w:val="0"/>
        <w:keepLines w:val="0"/>
        <w:widowControl w:val="0"/>
        <w:shd w:val="clear" w:color="auto" w:fill="auto"/>
        <w:tabs>
          <w:tab w:pos="1992" w:val="left"/>
        </w:tabs>
        <w:bidi w:val="0"/>
        <w:spacing w:before="0" w:after="600" w:line="240" w:lineRule="auto"/>
        <w:ind w:left="0" w:right="0" w:firstLine="0"/>
        <w:jc w:val="center"/>
        <w:rPr>
          <w:sz w:val="16"/>
          <w:szCs w:val="16"/>
        </w:rPr>
      </w:pPr>
      <w:r>
        <w:rPr>
          <w:rFonts w:ascii="SimHei" w:eastAsia="SimHei" w:hAnsi="SimHei" w:cs="SimHei"/>
          <w:color w:val="14296C"/>
          <w:spacing w:val="0"/>
          <w:w w:val="100"/>
          <w:position w:val="0"/>
          <w:sz w:val="16"/>
          <w:szCs w:val="16"/>
        </w:rPr>
        <w:t>■研削殳入</w:t>
      </w:r>
      <w:r>
        <w:rPr>
          <w:rFonts w:ascii="SimHei" w:eastAsia="SimHei" w:hAnsi="SimHei" w:cs="SimHei"/>
          <w:color w:val="737096"/>
          <w:spacing w:val="0"/>
          <w:w w:val="100"/>
          <w:position w:val="0"/>
          <w:sz w:val="16"/>
          <w:szCs w:val="16"/>
        </w:rPr>
        <w:t>（</w:t>
      </w:r>
      <w:r>
        <w:rPr>
          <w:rFonts w:ascii="SimHei" w:eastAsia="SimHei" w:hAnsi="SimHei" w:cs="SimHei"/>
          <w:color w:val="14296C"/>
          <w:spacing w:val="0"/>
          <w:w w:val="100"/>
          <w:position w:val="0"/>
          <w:sz w:val="16"/>
          <w:szCs w:val="16"/>
        </w:rPr>
        <w:t>亿元</w:t>
      </w:r>
      <w:r>
        <w:rPr>
          <w:rFonts w:ascii="SimHei" w:eastAsia="SimHei" w:hAnsi="SimHei" w:cs="SimHei"/>
          <w:color w:val="737096"/>
          <w:spacing w:val="0"/>
          <w:w w:val="100"/>
          <w:position w:val="0"/>
          <w:sz w:val="16"/>
          <w:szCs w:val="16"/>
        </w:rPr>
        <w:t>）</w:t>
        <w:tab/>
      </w:r>
      <w:r>
        <w:rPr>
          <w:rFonts w:ascii="SimHei" w:eastAsia="SimHei" w:hAnsi="SimHei" w:cs="SimHei"/>
          <w:color w:val="953936"/>
          <w:spacing w:val="0"/>
          <w:w w:val="100"/>
          <w:position w:val="0"/>
          <w:sz w:val="16"/>
          <w:szCs w:val="16"/>
        </w:rPr>
        <w:t>—</w:t>
      </w:r>
      <w:r>
        <w:rPr>
          <w:rFonts w:ascii="SimHei" w:eastAsia="SimHei" w:hAnsi="SimHei" w:cs="SimHei"/>
          <w:color w:val="14296C"/>
          <w:spacing w:val="0"/>
          <w:w w:val="100"/>
          <w:position w:val="0"/>
          <w:sz w:val="16"/>
          <w:szCs w:val="16"/>
        </w:rPr>
        <w:t>研削殳入占营业收</w:t>
      </w:r>
      <w:r>
        <w:rPr>
          <w:rFonts w:ascii="SimHei" w:eastAsia="SimHei" w:hAnsi="SimHei" w:cs="SimHei"/>
          <w:color w:val="4A4F8A"/>
          <w:spacing w:val="0"/>
          <w:w w:val="100"/>
          <w:position w:val="0"/>
          <w:sz w:val="16"/>
          <w:szCs w:val="16"/>
        </w:rPr>
        <w:t>入比例</w:t>
      </w:r>
    </w:p>
    <w:p>
      <w:pPr>
        <w:widowControl w:val="0"/>
        <w:jc w:val="center"/>
        <w:rPr>
          <w:sz w:val="2"/>
          <w:szCs w:val="2"/>
        </w:rPr>
      </w:pPr>
      <w:r>
        <w:drawing>
          <wp:inline>
            <wp:extent cx="4888865" cy="182880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1"/>
                    <a:stretch/>
                  </pic:blipFill>
                  <pic:spPr>
                    <a:xfrm>
                      <a:ext cx="4888865" cy="1828800"/>
                    </a:xfrm>
                    <a:prstGeom prst="rect"/>
                  </pic:spPr>
                </pic:pic>
              </a:graphicData>
            </a:graphic>
          </wp:inline>
        </w:drawing>
      </w:r>
    </w:p>
    <w:p>
      <w:pPr>
        <w:widowControl w:val="0"/>
        <w:spacing w:after="699" w:line="1" w:lineRule="exact"/>
      </w:pPr>
    </w:p>
    <w:p>
      <w:pPr>
        <w:pStyle w:val="Style13"/>
        <w:keepNext w:val="0"/>
        <w:keepLines w:val="0"/>
        <w:widowControl w:val="0"/>
        <w:shd w:val="clear" w:color="auto" w:fill="auto"/>
        <w:bidi w:val="0"/>
        <w:spacing w:before="0" w:after="380" w:line="456" w:lineRule="exact"/>
        <w:ind w:left="0" w:right="0" w:firstLine="440"/>
        <w:jc w:val="both"/>
      </w:pPr>
      <w:r>
        <w:rPr>
          <w:color w:val="000000"/>
          <w:spacing w:val="0"/>
          <w:w w:val="100"/>
          <w:position w:val="0"/>
        </w:rPr>
        <w:t>公司以国家政策为导向，根据总体战略规划，围绕业务方向，在研发投入、产业培育上给予政策和资 金倾斜，研发投入不断加大，</w:t>
      </w:r>
      <w:r>
        <w:rPr>
          <w:rFonts w:ascii="Times New Roman" w:eastAsia="Times New Roman" w:hAnsi="Times New Roman" w:cs="Times New Roman"/>
          <w:color w:val="000000"/>
          <w:spacing w:val="0"/>
          <w:w w:val="100"/>
          <w:position w:val="0"/>
        </w:rPr>
        <w:t>2021</w:t>
      </w:r>
      <w:r>
        <w:rPr>
          <w:color w:val="000000"/>
          <w:spacing w:val="0"/>
          <w:w w:val="100"/>
          <w:position w:val="0"/>
        </w:rPr>
        <w:t>年研发投入达到</w:t>
      </w:r>
      <w:r>
        <w:rPr>
          <w:rFonts w:ascii="Times New Roman" w:eastAsia="Times New Roman" w:hAnsi="Times New Roman" w:cs="Times New Roman"/>
          <w:color w:val="000000"/>
          <w:spacing w:val="0"/>
          <w:w w:val="100"/>
          <w:position w:val="0"/>
        </w:rPr>
        <w:t>3.5</w:t>
      </w:r>
      <w:r>
        <w:rPr>
          <w:rFonts w:ascii="Times New Roman" w:eastAsia="Times New Roman" w:hAnsi="Times New Roman" w:cs="Times New Roman"/>
          <w:color w:val="000000"/>
          <w:spacing w:val="0"/>
          <w:w w:val="100"/>
          <w:position w:val="0"/>
        </w:rPr>
        <w:t>1</w:t>
      </w:r>
      <w:r>
        <w:rPr>
          <w:color w:val="000000"/>
          <w:spacing w:val="0"/>
          <w:w w:val="100"/>
          <w:position w:val="0"/>
        </w:rPr>
        <w:t>亿元，同比增加</w:t>
      </w:r>
      <w:r>
        <w:rPr>
          <w:rFonts w:ascii="Times New Roman" w:eastAsia="Times New Roman" w:hAnsi="Times New Roman" w:cs="Times New Roman"/>
          <w:color w:val="000000"/>
          <w:spacing w:val="0"/>
          <w:w w:val="100"/>
          <w:position w:val="0"/>
        </w:rPr>
        <w:t>30.71%</w:t>
      </w:r>
      <w:r>
        <w:rPr>
          <w:color w:val="000000"/>
          <w:spacing w:val="0"/>
          <w:w w:val="100"/>
          <w:position w:val="0"/>
        </w:rPr>
        <w:t>，占营业收入的</w:t>
      </w:r>
      <w:r>
        <w:rPr>
          <w:rFonts w:ascii="Times New Roman" w:eastAsia="Times New Roman" w:hAnsi="Times New Roman" w:cs="Times New Roman"/>
          <w:color w:val="000000"/>
          <w:spacing w:val="0"/>
          <w:w w:val="100"/>
          <w:position w:val="0"/>
        </w:rPr>
        <w:t>11.06%</w:t>
      </w:r>
      <w:r>
        <w:rPr>
          <w:color w:val="000000"/>
          <w:spacing w:val="0"/>
          <w:w w:val="100"/>
          <w:position w:val="0"/>
        </w:rPr>
        <w:t xml:space="preserve">， </w:t>
      </w:r>
      <w:r>
        <w:rPr>
          <w:color w:val="000000"/>
          <w:spacing w:val="0"/>
          <w:w w:val="100"/>
          <w:position w:val="0"/>
        </w:rPr>
        <w:t>其中费用化</w:t>
      </w:r>
      <w:r>
        <w:rPr>
          <w:rFonts w:ascii="Times New Roman" w:eastAsia="Times New Roman" w:hAnsi="Times New Roman" w:cs="Times New Roman"/>
          <w:color w:val="000000"/>
          <w:spacing w:val="0"/>
          <w:w w:val="100"/>
          <w:position w:val="0"/>
        </w:rPr>
        <w:t>3.35</w:t>
      </w:r>
      <w:r>
        <w:rPr>
          <w:color w:val="000000"/>
          <w:spacing w:val="0"/>
          <w:w w:val="100"/>
          <w:position w:val="0"/>
        </w:rPr>
        <w:t>亿元。公司加大研发具有核心竞争力的产品，推动各业务板块高效发展。</w:t>
      </w:r>
    </w:p>
    <w:p>
      <w:pPr>
        <w:pStyle w:val="Style13"/>
        <w:keepNext w:val="0"/>
        <w:keepLines w:val="0"/>
        <w:widowControl w:val="0"/>
        <w:shd w:val="clear" w:color="auto" w:fill="auto"/>
        <w:bidi w:val="0"/>
        <w:spacing w:before="0" w:after="1440" w:line="240" w:lineRule="auto"/>
        <w:ind w:left="0" w:right="0" w:firstLine="440"/>
        <w:jc w:val="left"/>
      </w:pPr>
      <w:bookmarkStart w:id="204" w:name="bookmark204"/>
      <w:r>
        <w:rPr>
          <w:b/>
          <w:bCs/>
          <w:color w:val="000000"/>
          <w:spacing w:val="0"/>
          <w:w w:val="100"/>
          <w:position w:val="0"/>
        </w:rPr>
        <w:t>（</w:t>
      </w:r>
      <w:bookmarkEnd w:id="204"/>
      <w:r>
        <w:rPr>
          <w:rFonts w:ascii="Times New Roman" w:eastAsia="Times New Roman" w:hAnsi="Times New Roman" w:cs="Times New Roman"/>
          <w:b/>
          <w:bCs/>
          <w:color w:val="000000"/>
          <w:spacing w:val="0"/>
          <w:w w:val="100"/>
          <w:position w:val="0"/>
        </w:rPr>
        <w:t>5</w:t>
      </w:r>
      <w:r>
        <w:rPr>
          <w:b/>
          <w:bCs/>
          <w:color w:val="000000"/>
          <w:spacing w:val="0"/>
          <w:w w:val="100"/>
          <w:position w:val="0"/>
        </w:rPr>
        <w:t>）现金流解析（单位：万元）</w:t>
      </w:r>
    </w:p>
    <w:p>
      <w:pPr>
        <w:framePr w:w="8323" w:h="1930" w:hSpace="874" w:vSpace="648" w:wrap="notBeside" w:vAnchor="text" w:hAnchor="text" w:x="298" w:y="649"/>
        <w:widowControl w:val="0"/>
        <w:rPr>
          <w:sz w:val="2"/>
          <w:szCs w:val="2"/>
        </w:rPr>
      </w:pPr>
      <w:r>
        <w:drawing>
          <wp:inline>
            <wp:extent cx="5285105" cy="122555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3"/>
                    <a:stretch/>
                  </pic:blipFill>
                  <pic:spPr>
                    <a:xfrm>
                      <a:ext cx="5285105" cy="1225550"/>
                    </a:xfrm>
                    <a:prstGeom prst="rect"/>
                  </pic:spPr>
                </pic:pic>
              </a:graphicData>
            </a:graphic>
          </wp:inline>
        </w:drawing>
      </w:r>
    </w:p>
    <w:p>
      <w:pPr>
        <w:widowControl w:val="0"/>
        <w:spacing w:line="1" w:lineRule="exact"/>
      </w:pPr>
      <w:r>
        <mc:AlternateContent>
          <mc:Choice Requires="wps">
            <w:drawing>
              <wp:anchor distT="0" distB="0" distL="188595" distR="3941445" simplePos="0" relativeHeight="125829408" behindDoc="0" locked="0" layoutInCell="1" allowOverlap="1">
                <wp:simplePos x="0" y="0"/>
                <wp:positionH relativeFrom="column">
                  <wp:posOffset>2041525</wp:posOffset>
                </wp:positionH>
                <wp:positionV relativeFrom="paragraph">
                  <wp:posOffset>0</wp:posOffset>
                </wp:positionV>
                <wp:extent cx="2087880" cy="146050"/>
                <wp:wrapTopAndBottom/>
                <wp:docPr id="48" name="Shape 48"/>
                <a:graphic xmlns:a="http://schemas.openxmlformats.org/drawingml/2006/main">
                  <a:graphicData uri="http://schemas.microsoft.com/office/word/2010/wordprocessingShape">
                    <wps:wsp>
                      <wps:cNvSpPr txBox="1"/>
                      <wps:spPr>
                        <a:xfrm>
                          <a:ext cx="208788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2C5087"/>
                                <w:spacing w:val="0"/>
                                <w:w w:val="100"/>
                                <w:position w:val="0"/>
                                <w:sz w:val="17"/>
                                <w:szCs w:val="17"/>
                              </w:rPr>
                              <w:t>^2020</w:t>
                            </w:r>
                            <w:r>
                              <w:rPr>
                                <w:rFonts w:ascii="SimHei" w:eastAsia="SimHei" w:hAnsi="SimHei" w:cs="SimHei"/>
                                <w:b w:val="0"/>
                                <w:bCs w:val="0"/>
                                <w:spacing w:val="0"/>
                                <w:w w:val="100"/>
                                <w:position w:val="0"/>
                                <w:sz w:val="16"/>
                                <w:szCs w:val="16"/>
                              </w:rPr>
                              <w:t>年</w:t>
                            </w:r>
                            <w:r>
                              <w:rPr>
                                <w:color w:val="7B091B"/>
                                <w:spacing w:val="0"/>
                                <w:w w:val="100"/>
                                <w:position w:val="0"/>
                                <w:sz w:val="17"/>
                                <w:szCs w:val="17"/>
                              </w:rPr>
                              <w:t>^2021</w:t>
                            </w:r>
                            <w:r>
                              <w:rPr>
                                <w:rFonts w:ascii="SimHei" w:eastAsia="SimHei" w:hAnsi="SimHei" w:cs="SimHei"/>
                                <w:b w:val="0"/>
                                <w:bCs w:val="0"/>
                                <w:spacing w:val="0"/>
                                <w:w w:val="100"/>
                                <w:position w:val="0"/>
                                <w:sz w:val="16"/>
                                <w:szCs w:val="16"/>
                              </w:rPr>
                              <w:t>年同比变动</w:t>
                            </w:r>
                          </w:p>
                        </w:txbxContent>
                      </wps:txbx>
                      <wps:bodyPr lIns="0" tIns="0" rIns="0" bIns="0">
                        <a:noAutoFit/>
                      </wps:bodyPr>
                    </wps:wsp>
                  </a:graphicData>
                </a:graphic>
              </wp:anchor>
            </w:drawing>
          </mc:Choice>
          <mc:Fallback>
            <w:pict>
              <v:shape id="_x0000_s1074" type="#_x0000_t202" style="position:absolute;margin-left:160.75pt;margin-top:0;width:164.40000000000001pt;height:11.5pt;z-index:-125829345;mso-wrap-distance-left:14.85pt;mso-wrap-distance-right:310.35000000000002pt"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2C5087"/>
                          <w:spacing w:val="0"/>
                          <w:w w:val="100"/>
                          <w:position w:val="0"/>
                          <w:sz w:val="17"/>
                          <w:szCs w:val="17"/>
                        </w:rPr>
                        <w:t>^2020</w:t>
                      </w:r>
                      <w:r>
                        <w:rPr>
                          <w:rFonts w:ascii="SimHei" w:eastAsia="SimHei" w:hAnsi="SimHei" w:cs="SimHei"/>
                          <w:b w:val="0"/>
                          <w:bCs w:val="0"/>
                          <w:spacing w:val="0"/>
                          <w:w w:val="100"/>
                          <w:position w:val="0"/>
                          <w:sz w:val="16"/>
                          <w:szCs w:val="16"/>
                        </w:rPr>
                        <w:t>年</w:t>
                      </w:r>
                      <w:r>
                        <w:rPr>
                          <w:color w:val="7B091B"/>
                          <w:spacing w:val="0"/>
                          <w:w w:val="100"/>
                          <w:position w:val="0"/>
                          <w:sz w:val="17"/>
                          <w:szCs w:val="17"/>
                        </w:rPr>
                        <w:t>^2021</w:t>
                      </w:r>
                      <w:r>
                        <w:rPr>
                          <w:rFonts w:ascii="SimHei" w:eastAsia="SimHei" w:hAnsi="SimHei" w:cs="SimHei"/>
                          <w:b w:val="0"/>
                          <w:bCs w:val="0"/>
                          <w:spacing w:val="0"/>
                          <w:w w:val="100"/>
                          <w:position w:val="0"/>
                          <w:sz w:val="16"/>
                          <w:szCs w:val="16"/>
                        </w:rPr>
                        <w:t>年同比变动</w:t>
                      </w:r>
                    </w:p>
                  </w:txbxContent>
                </v:textbox>
                <w10:wrap type="topAndBottom"/>
              </v:shape>
            </w:pict>
          </mc:Fallback>
        </mc:AlternateContent>
      </w:r>
      <w:r>
        <mc:AlternateContent>
          <mc:Choice Requires="wps">
            <w:drawing>
              <wp:anchor distT="0" distB="0" distL="188595" distR="5532755" simplePos="0" relativeHeight="125829410" behindDoc="0" locked="0" layoutInCell="1" allowOverlap="1">
                <wp:simplePos x="0" y="0"/>
                <wp:positionH relativeFrom="column">
                  <wp:posOffset>5531485</wp:posOffset>
                </wp:positionH>
                <wp:positionV relativeFrom="paragraph">
                  <wp:posOffset>481330</wp:posOffset>
                </wp:positionV>
                <wp:extent cx="496570" cy="1057910"/>
                <wp:wrapTopAndBottom/>
                <wp:docPr id="50" name="Shape 50"/>
                <a:graphic xmlns:a="http://schemas.openxmlformats.org/drawingml/2006/main">
                  <a:graphicData uri="http://schemas.microsoft.com/office/word/2010/wordprocessingShape">
                    <wps:wsp>
                      <wps:cNvSpPr txBox="1"/>
                      <wps:spPr>
                        <a:xfrm>
                          <a:ext cx="496570" cy="1057910"/>
                        </a:xfrm>
                        <a:prstGeom prst="rect"/>
                        <a:noFill/>
                      </wps:spPr>
                      <wps:txbx>
                        <w:txbxContent>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200.00%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150.00%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100.00%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50.00%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-50.00%</w:t>
                            </w:r>
                          </w:p>
                        </w:txbxContent>
                      </wps:txbx>
                      <wps:bodyPr lIns="0" tIns="0" rIns="0" bIns="0">
                        <a:noAutoFit/>
                      </wps:bodyPr>
                    </wps:wsp>
                  </a:graphicData>
                </a:graphic>
              </wp:anchor>
            </w:drawing>
          </mc:Choice>
          <mc:Fallback>
            <w:pict>
              <v:shape id="_x0000_s1076" type="#_x0000_t202" style="position:absolute;margin-left:435.55000000000001pt;margin-top:37.899999999999999pt;width:39.100000000000001pt;height:83.299999999999997pt;z-index:-125829343;mso-wrap-distance-left:14.85pt;mso-wrap-distance-right:435.65000000000003pt" filled="f" stroked="f">
                <v:textbox inset="0,0,0,0">
                  <w:txbxContent>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200.00%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150.00%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100.00%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50.00%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0.00%</w:t>
                      </w:r>
                    </w:p>
                    <w:p>
                      <w:pPr>
                        <w:pStyle w:val="Style30"/>
                        <w:keepNext w:val="0"/>
                        <w:keepLines w:val="0"/>
                        <w:widowControl w:val="0"/>
                        <w:shd w:val="clear" w:color="auto" w:fill="auto"/>
                        <w:bidi w:val="0"/>
                        <w:spacing w:before="0" w:after="80" w:line="240" w:lineRule="auto"/>
                        <w:ind w:left="0" w:right="0" w:firstLine="0"/>
                        <w:jc w:val="both"/>
                      </w:pPr>
                      <w:r>
                        <w:rPr>
                          <w:spacing w:val="0"/>
                          <w:w w:val="100"/>
                          <w:position w:val="0"/>
                        </w:rPr>
                        <w:t>-50.00%</w:t>
                      </w:r>
                    </w:p>
                  </w:txbxContent>
                </v:textbox>
                <w10:wrap type="topAndBottom"/>
              </v:shape>
            </w:pict>
          </mc:Fallback>
        </mc:AlternateContent>
      </w:r>
      <w:r>
        <mc:AlternateContent>
          <mc:Choice Requires="wps">
            <w:drawing>
              <wp:anchor distT="0" distB="0" distL="188595" distR="5245735" simplePos="0" relativeHeight="125829412" behindDoc="0" locked="0" layoutInCell="1" allowOverlap="1">
                <wp:simplePos x="0" y="0"/>
                <wp:positionH relativeFrom="column">
                  <wp:posOffset>1246505</wp:posOffset>
                </wp:positionH>
                <wp:positionV relativeFrom="paragraph">
                  <wp:posOffset>1725295</wp:posOffset>
                </wp:positionV>
                <wp:extent cx="783590" cy="140335"/>
                <wp:wrapTopAndBottom/>
                <wp:docPr id="52" name="Shape 52"/>
                <a:graphic xmlns:a="http://schemas.openxmlformats.org/drawingml/2006/main">
                  <a:graphicData uri="http://schemas.microsoft.com/office/word/2010/wordprocessingShape">
                    <wps:wsp>
                      <wps:cNvSpPr txBox="1"/>
                      <wps:spPr>
                        <a:xfrm>
                          <a:ext cx="783590"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经营活动产生的</w:t>
                            </w:r>
                          </w:p>
                        </w:txbxContent>
                      </wps:txbx>
                      <wps:bodyPr lIns="0" tIns="0" rIns="0" bIns="0">
                        <a:noAutoFit/>
                      </wps:bodyPr>
                    </wps:wsp>
                  </a:graphicData>
                </a:graphic>
              </wp:anchor>
            </w:drawing>
          </mc:Choice>
          <mc:Fallback>
            <w:pict>
              <v:shape id="_x0000_s1078" type="#_x0000_t202" style="position:absolute;margin-left:98.150000000000006pt;margin-top:135.84999999999999pt;width:61.700000000000003pt;height:11.050000000000001pt;z-index:-125829341;mso-wrap-distance-left:14.85pt;mso-wrap-distance-right:413.05000000000001pt"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经营活动产生的</w:t>
                      </w:r>
                    </w:p>
                  </w:txbxContent>
                </v:textbox>
                <w10:wrap type="topAndBottom"/>
              </v:shape>
            </w:pict>
          </mc:Fallback>
        </mc:AlternateContent>
      </w:r>
      <w:r>
        <mc:AlternateContent>
          <mc:Choice Requires="wps">
            <w:drawing>
              <wp:anchor distT="0" distB="0" distL="188595" distR="3724910" simplePos="0" relativeHeight="125829414" behindDoc="0" locked="0" layoutInCell="1" allowOverlap="1">
                <wp:simplePos x="0" y="0"/>
                <wp:positionH relativeFrom="column">
                  <wp:posOffset>2760980</wp:posOffset>
                </wp:positionH>
                <wp:positionV relativeFrom="paragraph">
                  <wp:posOffset>1725295</wp:posOffset>
                </wp:positionV>
                <wp:extent cx="2304415" cy="143510"/>
                <wp:wrapTopAndBottom/>
                <wp:docPr id="54" name="Shape 54"/>
                <a:graphic xmlns:a="http://schemas.openxmlformats.org/drawingml/2006/main">
                  <a:graphicData uri="http://schemas.microsoft.com/office/word/2010/wordprocessingShape">
                    <wps:wsp>
                      <wps:cNvSpPr txBox="1"/>
                      <wps:spPr>
                        <a:xfrm>
                          <a:ext cx="2304415" cy="143510"/>
                        </a:xfrm>
                        <a:prstGeom prst="rect"/>
                        <a:noFill/>
                      </wps:spPr>
                      <wps:txbx>
                        <w:txbxContent>
                          <w:p>
                            <w:pPr>
                              <w:pStyle w:val="Style30"/>
                              <w:keepNext w:val="0"/>
                              <w:keepLines w:val="0"/>
                              <w:widowControl w:val="0"/>
                              <w:shd w:val="clear" w:color="auto" w:fill="auto"/>
                              <w:tabs>
                                <w:tab w:pos="2333" w:val="left"/>
                              </w:tabs>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投资活动产生的</w:t>
                              <w:tab/>
                              <w:t>筹资活动产生的</w:t>
                            </w:r>
                          </w:p>
                        </w:txbxContent>
                      </wps:txbx>
                      <wps:bodyPr lIns="0" tIns="0" rIns="0" bIns="0">
                        <a:noAutoFit/>
                      </wps:bodyPr>
                    </wps:wsp>
                  </a:graphicData>
                </a:graphic>
              </wp:anchor>
            </w:drawing>
          </mc:Choice>
          <mc:Fallback>
            <w:pict>
              <v:shape id="_x0000_s1080" type="#_x0000_t202" style="position:absolute;margin-left:217.40000000000001pt;margin-top:135.84999999999999pt;width:181.45000000000002pt;height:11.300000000000001pt;z-index:-125829339;mso-wrap-distance-left:14.85pt;mso-wrap-distance-right:293.30000000000001pt" filled="f" stroked="f">
                <v:textbox inset="0,0,0,0">
                  <w:txbxContent>
                    <w:p>
                      <w:pPr>
                        <w:pStyle w:val="Style30"/>
                        <w:keepNext w:val="0"/>
                        <w:keepLines w:val="0"/>
                        <w:widowControl w:val="0"/>
                        <w:shd w:val="clear" w:color="auto" w:fill="auto"/>
                        <w:tabs>
                          <w:tab w:pos="2333" w:val="left"/>
                        </w:tabs>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投资活动产生的</w:t>
                        <w:tab/>
                        <w:t>筹资活动产生的</w:t>
                      </w:r>
                    </w:p>
                  </w:txbxContent>
                </v:textbox>
                <w10:wrap type="topAndBottom"/>
              </v:shape>
            </w:pict>
          </mc:Fallback>
        </mc:AlternateContent>
      </w:r>
      <w:r>
        <mc:AlternateContent>
          <mc:Choice Requires="wps">
            <w:drawing>
              <wp:anchor distT="0" distB="0" distL="188595" distR="5346700" simplePos="0" relativeHeight="125829416" behindDoc="0" locked="0" layoutInCell="1" allowOverlap="1">
                <wp:simplePos x="0" y="0"/>
                <wp:positionH relativeFrom="column">
                  <wp:posOffset>1294765</wp:posOffset>
                </wp:positionH>
                <wp:positionV relativeFrom="paragraph">
                  <wp:posOffset>1913890</wp:posOffset>
                </wp:positionV>
                <wp:extent cx="682625" cy="143510"/>
                <wp:wrapTopAndBottom/>
                <wp:docPr id="56" name="Shape 56"/>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现金流星净额</w:t>
                            </w:r>
                          </w:p>
                        </w:txbxContent>
                      </wps:txbx>
                      <wps:bodyPr lIns="0" tIns="0" rIns="0" bIns="0">
                        <a:noAutoFit/>
                      </wps:bodyPr>
                    </wps:wsp>
                  </a:graphicData>
                </a:graphic>
              </wp:anchor>
            </w:drawing>
          </mc:Choice>
          <mc:Fallback>
            <w:pict>
              <v:shape id="_x0000_s1082" type="#_x0000_t202" style="position:absolute;margin-left:101.95pt;margin-top:150.70000000000002pt;width:53.75pt;height:11.300000000000001pt;z-index:-125829337;mso-wrap-distance-left:14.85pt;mso-wrap-distance-right:421.pt"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现金流星净额</w:t>
                      </w:r>
                    </w:p>
                  </w:txbxContent>
                </v:textbox>
                <w10:wrap type="topAndBottom"/>
              </v:shape>
            </w:pict>
          </mc:Fallback>
        </mc:AlternateContent>
      </w:r>
      <w:r>
        <mc:AlternateContent>
          <mc:Choice Requires="wps">
            <w:drawing>
              <wp:anchor distT="0" distB="0" distL="188595" distR="5346700" simplePos="0" relativeHeight="125829418" behindDoc="0" locked="0" layoutInCell="1" allowOverlap="1">
                <wp:simplePos x="0" y="0"/>
                <wp:positionH relativeFrom="column">
                  <wp:posOffset>2813050</wp:posOffset>
                </wp:positionH>
                <wp:positionV relativeFrom="paragraph">
                  <wp:posOffset>1913890</wp:posOffset>
                </wp:positionV>
                <wp:extent cx="682625" cy="143510"/>
                <wp:wrapTopAndBottom/>
                <wp:docPr id="58" name="Shape 58"/>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现金流星序额</w:t>
                            </w:r>
                          </w:p>
                        </w:txbxContent>
                      </wps:txbx>
                      <wps:bodyPr lIns="0" tIns="0" rIns="0" bIns="0">
                        <a:noAutoFit/>
                      </wps:bodyPr>
                    </wps:wsp>
                  </a:graphicData>
                </a:graphic>
              </wp:anchor>
            </w:drawing>
          </mc:Choice>
          <mc:Fallback>
            <w:pict>
              <v:shape id="_x0000_s1084" type="#_x0000_t202" style="position:absolute;margin-left:221.5pt;margin-top:150.70000000000002pt;width:53.75pt;height:11.300000000000001pt;z-index:-125829335;mso-wrap-distance-left:14.85pt;mso-wrap-distance-right:421.pt"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现金流星序额</w:t>
                      </w:r>
                    </w:p>
                  </w:txbxContent>
                </v:textbox>
                <w10:wrap type="topAndBottom"/>
              </v:shape>
            </w:pict>
          </mc:Fallback>
        </mc:AlternateContent>
      </w:r>
      <w:r>
        <mc:AlternateContent>
          <mc:Choice Requires="wps">
            <w:drawing>
              <wp:anchor distT="0" distB="0" distL="188595" distR="5346700" simplePos="0" relativeHeight="125829420" behindDoc="0" locked="0" layoutInCell="1" allowOverlap="1">
                <wp:simplePos x="0" y="0"/>
                <wp:positionH relativeFrom="column">
                  <wp:posOffset>4327525</wp:posOffset>
                </wp:positionH>
                <wp:positionV relativeFrom="paragraph">
                  <wp:posOffset>1913890</wp:posOffset>
                </wp:positionV>
                <wp:extent cx="682625" cy="143510"/>
                <wp:wrapTopAndBottom/>
                <wp:docPr id="60" name="Shape 60"/>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现佥庶星净颔</w:t>
                            </w:r>
                          </w:p>
                        </w:txbxContent>
                      </wps:txbx>
                      <wps:bodyPr lIns="0" tIns="0" rIns="0" bIns="0">
                        <a:noAutoFit/>
                      </wps:bodyPr>
                    </wps:wsp>
                  </a:graphicData>
                </a:graphic>
              </wp:anchor>
            </w:drawing>
          </mc:Choice>
          <mc:Fallback>
            <w:pict>
              <v:shape id="_x0000_s1086" type="#_x0000_t202" style="position:absolute;margin-left:340.75pt;margin-top:150.70000000000002pt;width:53.75pt;height:11.300000000000001pt;z-index:-125829333;mso-wrap-distance-left:14.85pt;mso-wrap-distance-right:421.pt"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spacing w:val="0"/>
                          <w:w w:val="100"/>
                          <w:position w:val="0"/>
                          <w:sz w:val="16"/>
                          <w:szCs w:val="16"/>
                        </w:rPr>
                        <w:t>现佥庶星净颔</w:t>
                      </w:r>
                    </w:p>
                  </w:txbxContent>
                </v:textbox>
                <w10:wrap type="topAndBottom"/>
              </v:shape>
            </w:pict>
          </mc:Fallback>
        </mc:AlternateContent>
      </w:r>
    </w:p>
    <w:p>
      <w:pPr>
        <w:pStyle w:val="Style13"/>
        <w:keepNext w:val="0"/>
        <w:keepLines w:val="0"/>
        <w:widowControl w:val="0"/>
        <w:numPr>
          <w:ilvl w:val="0"/>
          <w:numId w:val="5"/>
        </w:numPr>
        <w:shd w:val="clear" w:color="auto" w:fill="auto"/>
        <w:bidi w:val="0"/>
        <w:spacing w:before="0" w:after="0" w:line="240" w:lineRule="auto"/>
        <w:ind w:left="0" w:right="0" w:firstLine="440"/>
        <w:jc w:val="left"/>
      </w:pPr>
      <w:bookmarkStart w:id="205" w:name="bookmark205"/>
      <w:bookmarkEnd w:id="205"/>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14,364.37</w:t>
      </w:r>
      <w:r>
        <w:rPr>
          <w:color w:val="000000"/>
          <w:spacing w:val="0"/>
          <w:w w:val="100"/>
          <w:position w:val="0"/>
        </w:rPr>
        <w:t>万元，同比减少</w:t>
      </w:r>
      <w:r>
        <w:rPr>
          <w:rFonts w:ascii="Times New Roman" w:eastAsia="Times New Roman" w:hAnsi="Times New Roman" w:cs="Times New Roman"/>
          <w:color w:val="000000"/>
          <w:spacing w:val="0"/>
          <w:w w:val="100"/>
          <w:position w:val="0"/>
        </w:rPr>
        <w:t>13.34%</w:t>
      </w:r>
      <w:r>
        <w:rPr>
          <w:color w:val="000000"/>
          <w:spacing w:val="0"/>
          <w:w w:val="100"/>
          <w:position w:val="0"/>
        </w:rPr>
        <w:t>。</w:t>
      </w:r>
    </w:p>
    <w:p>
      <w:pPr>
        <w:pStyle w:val="Style13"/>
        <w:keepNext w:val="0"/>
        <w:keepLines w:val="0"/>
        <w:widowControl w:val="0"/>
        <w:numPr>
          <w:ilvl w:val="0"/>
          <w:numId w:val="5"/>
        </w:numPr>
        <w:shd w:val="clear" w:color="auto" w:fill="auto"/>
        <w:tabs>
          <w:tab w:pos="819" w:val="left"/>
        </w:tabs>
        <w:bidi w:val="0"/>
        <w:spacing w:before="0" w:after="100" w:line="470" w:lineRule="exact"/>
        <w:ind w:left="0" w:right="0" w:firstLine="440"/>
        <w:jc w:val="left"/>
      </w:pPr>
      <w:bookmarkStart w:id="206" w:name="bookmark206"/>
      <w:bookmarkEnd w:id="206"/>
      <w:r>
        <w:rPr>
          <w:color w:val="000000"/>
          <w:spacing w:val="0"/>
          <w:w w:val="100"/>
          <w:position w:val="0"/>
        </w:rPr>
        <w:t>报告期内，公司投资活动产生的现金流量净额为</w:t>
      </w:r>
      <w:r>
        <w:rPr>
          <w:rFonts w:ascii="Times New Roman" w:eastAsia="Times New Roman" w:hAnsi="Times New Roman" w:cs="Times New Roman"/>
          <w:color w:val="000000"/>
          <w:spacing w:val="0"/>
          <w:w w:val="100"/>
          <w:position w:val="0"/>
        </w:rPr>
        <w:t>10,978.79</w:t>
      </w:r>
      <w:r>
        <w:rPr>
          <w:color w:val="000000"/>
          <w:spacing w:val="0"/>
          <w:w w:val="100"/>
          <w:position w:val="0"/>
        </w:rPr>
        <w:t>万元，同比增加</w:t>
      </w:r>
      <w:r>
        <w:rPr>
          <w:rFonts w:ascii="Times New Roman" w:eastAsia="Times New Roman" w:hAnsi="Times New Roman" w:cs="Times New Roman"/>
          <w:color w:val="000000"/>
          <w:spacing w:val="0"/>
          <w:w w:val="100"/>
          <w:position w:val="0"/>
        </w:rPr>
        <w:t>129.60%</w:t>
      </w:r>
      <w:r>
        <w:rPr>
          <w:color w:val="000000"/>
          <w:spacing w:val="0"/>
          <w:w w:val="100"/>
          <w:position w:val="0"/>
        </w:rPr>
        <w:t>,主要原因系本 报告期公司处置百望股份部分股权收回投资款，投资活动现金流入增加所致。</w:t>
      </w:r>
    </w:p>
    <w:p>
      <w:pPr>
        <w:pStyle w:val="Style13"/>
        <w:keepNext w:val="0"/>
        <w:keepLines w:val="0"/>
        <w:widowControl w:val="0"/>
        <w:numPr>
          <w:ilvl w:val="0"/>
          <w:numId w:val="5"/>
        </w:numPr>
        <w:shd w:val="clear" w:color="auto" w:fill="auto"/>
        <w:tabs>
          <w:tab w:pos="837" w:val="left"/>
        </w:tabs>
        <w:bidi w:val="0"/>
        <w:spacing w:before="0" w:after="100" w:line="470" w:lineRule="exact"/>
        <w:ind w:left="0" w:right="0" w:firstLine="440"/>
        <w:jc w:val="left"/>
      </w:pPr>
      <w:bookmarkStart w:id="207" w:name="bookmark207"/>
      <w:bookmarkEnd w:id="207"/>
      <w:r>
        <w:rPr>
          <w:color w:val="000000"/>
          <w:spacing w:val="0"/>
          <w:w w:val="100"/>
          <w:position w:val="0"/>
        </w:rPr>
        <w:t>报告期内，公司筹资活动产生的现金流量净额为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22,668.08</w:t>
      </w:r>
      <w:r>
        <w:rPr>
          <w:color w:val="000000"/>
          <w:spacing w:val="0"/>
          <w:w w:val="100"/>
          <w:position w:val="0"/>
        </w:rPr>
        <w:t>万元，同比减少</w:t>
      </w:r>
      <w:r>
        <w:rPr>
          <w:rFonts w:ascii="Times New Roman" w:eastAsia="Times New Roman" w:hAnsi="Times New Roman" w:cs="Times New Roman"/>
          <w:color w:val="000000"/>
          <w:spacing w:val="0"/>
          <w:w w:val="100"/>
          <w:position w:val="0"/>
        </w:rPr>
        <w:t>6.29%</w:t>
      </w:r>
      <w:r>
        <w:rPr>
          <w:color w:val="000000"/>
          <w:spacing w:val="0"/>
          <w:w w:val="100"/>
          <w:position w:val="0"/>
        </w:rPr>
        <w:t>。</w:t>
      </w:r>
    </w:p>
    <w:p>
      <w:pPr>
        <w:pStyle w:val="Style13"/>
        <w:keepNext w:val="0"/>
        <w:keepLines w:val="0"/>
        <w:widowControl w:val="0"/>
        <w:shd w:val="clear" w:color="auto" w:fill="auto"/>
        <w:bidi w:val="0"/>
        <w:spacing w:before="0" w:after="1460" w:line="470" w:lineRule="exact"/>
        <w:ind w:left="0" w:right="0" w:firstLine="440"/>
        <w:jc w:val="left"/>
      </w:pPr>
      <w:bookmarkStart w:id="208" w:name="bookmark208"/>
      <w:r>
        <w:rPr>
          <w:b/>
          <w:bCs/>
          <w:color w:val="000000"/>
          <w:spacing w:val="0"/>
          <w:w w:val="100"/>
          <w:position w:val="0"/>
        </w:rPr>
        <w:t>（</w:t>
      </w:r>
      <w:bookmarkEnd w:id="208"/>
      <w:r>
        <w:rPr>
          <w:rFonts w:ascii="Times New Roman" w:eastAsia="Times New Roman" w:hAnsi="Times New Roman" w:cs="Times New Roman"/>
          <w:b/>
          <w:bCs/>
          <w:color w:val="000000"/>
          <w:spacing w:val="0"/>
          <w:w w:val="100"/>
          <w:position w:val="0"/>
        </w:rPr>
        <w:t>6</w:t>
      </w:r>
      <w:r>
        <w:rPr>
          <w:b/>
          <w:bCs/>
          <w:color w:val="000000"/>
          <w:spacing w:val="0"/>
          <w:w w:val="100"/>
          <w:position w:val="0"/>
        </w:rPr>
        <w:t>）商誉解析（单位：亿元）</w:t>
      </w:r>
    </w:p>
    <w:p>
      <w:pPr>
        <w:widowControl w:val="0"/>
        <w:jc w:val="center"/>
        <w:rPr>
          <w:sz w:val="2"/>
          <w:szCs w:val="2"/>
        </w:rPr>
      </w:pPr>
      <w:r>
        <w:drawing>
          <wp:inline>
            <wp:extent cx="5706110" cy="1536065"/>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5"/>
                    <a:stretch/>
                  </pic:blipFill>
                  <pic:spPr>
                    <a:xfrm>
                      <a:ext cx="5706110" cy="1536065"/>
                    </a:xfrm>
                    <a:prstGeom prst="rect"/>
                  </pic:spPr>
                </pic:pic>
              </a:graphicData>
            </a:graphic>
          </wp:inline>
        </w:drawing>
      </w:r>
    </w:p>
    <w:p>
      <w:pPr>
        <w:widowControl w:val="0"/>
        <w:spacing w:after="439" w:line="1" w:lineRule="exact"/>
      </w:pPr>
    </w:p>
    <w:p>
      <w:pPr>
        <w:pStyle w:val="Style13"/>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公司收购子公司形成商誉</w:t>
      </w:r>
      <w:r>
        <w:rPr>
          <w:rFonts w:ascii="Times New Roman" w:eastAsia="Times New Roman" w:hAnsi="Times New Roman" w:cs="Times New Roman"/>
          <w:color w:val="000000"/>
          <w:spacing w:val="0"/>
          <w:w w:val="100"/>
          <w:position w:val="0"/>
        </w:rPr>
        <w:t>18.99</w:t>
      </w:r>
      <w:r>
        <w:rPr>
          <w:color w:val="000000"/>
          <w:spacing w:val="0"/>
          <w:w w:val="100"/>
          <w:position w:val="0"/>
        </w:rPr>
        <w:t>亿元，</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年经减值测试计提减值。</w:t>
      </w:r>
      <w:r>
        <w:rPr>
          <w:rFonts w:ascii="Times New Roman" w:eastAsia="Times New Roman" w:hAnsi="Times New Roman" w:cs="Times New Roman"/>
          <w:color w:val="000000"/>
          <w:spacing w:val="0"/>
          <w:w w:val="100"/>
          <w:position w:val="0"/>
        </w:rPr>
        <w:t>2021</w:t>
      </w:r>
      <w:r>
        <w:rPr>
          <w:color w:val="000000"/>
          <w:spacing w:val="0"/>
          <w:w w:val="100"/>
          <w:position w:val="0"/>
        </w:rPr>
        <w:t>年经减值测试， 商誉未减值，截止到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日，公司商誉</w:t>
      </w:r>
      <w:r>
        <w:rPr>
          <w:rFonts w:ascii="Times New Roman" w:eastAsia="Times New Roman" w:hAnsi="Times New Roman" w:cs="Times New Roman"/>
          <w:color w:val="000000"/>
          <w:spacing w:val="0"/>
          <w:w w:val="100"/>
          <w:position w:val="0"/>
        </w:rPr>
        <w:t>6.45</w:t>
      </w:r>
      <w:r>
        <w:rPr>
          <w:color w:val="000000"/>
          <w:spacing w:val="0"/>
          <w:w w:val="100"/>
          <w:position w:val="0"/>
        </w:rPr>
        <w:t>亿元。</w:t>
      </w:r>
    </w:p>
    <w:p>
      <w:pPr>
        <w:pStyle w:val="Style26"/>
        <w:keepNext/>
        <w:keepLines/>
        <w:widowControl w:val="0"/>
        <w:shd w:val="clear" w:color="auto" w:fill="auto"/>
        <w:bidi w:val="0"/>
        <w:spacing w:before="0" w:after="0" w:line="480" w:lineRule="auto"/>
        <w:ind w:left="0" w:right="0" w:firstLine="0"/>
        <w:jc w:val="left"/>
        <w:rPr>
          <w:sz w:val="20"/>
          <w:szCs w:val="20"/>
        </w:rPr>
      </w:pPr>
      <w:bookmarkStart w:id="209" w:name="bookmark209"/>
      <w:bookmarkStart w:id="210" w:name="bookmark210"/>
      <w:bookmarkStart w:id="211" w:name="bookmark211"/>
      <w:bookmarkStart w:id="212" w:name="bookmark212"/>
      <w:r>
        <w:rPr>
          <w:rFonts w:ascii="Times New Roman" w:eastAsia="Times New Roman" w:hAnsi="Times New Roman" w:cs="Times New Roman"/>
          <w:b/>
          <w:bCs/>
          <w:color w:val="000000"/>
          <w:spacing w:val="0"/>
          <w:w w:val="100"/>
          <w:position w:val="0"/>
          <w:sz w:val="20"/>
          <w:szCs w:val="20"/>
        </w:rPr>
        <w:t>2</w:t>
      </w:r>
      <w:bookmarkEnd w:id="211"/>
      <w:r>
        <w:rPr>
          <w:rFonts w:ascii="SimSun" w:eastAsia="SimSun" w:hAnsi="SimSun" w:cs="SimSun"/>
          <w:b/>
          <w:bCs/>
          <w:color w:val="000000"/>
          <w:spacing w:val="0"/>
          <w:w w:val="100"/>
          <w:position w:val="0"/>
          <w:sz w:val="20"/>
          <w:szCs w:val="20"/>
        </w:rPr>
        <w:t>、收入与成本</w:t>
      </w:r>
      <w:bookmarkEnd w:id="209"/>
      <w:bookmarkEnd w:id="210"/>
      <w:bookmarkEnd w:id="212"/>
    </w:p>
    <w:p>
      <w:pPr>
        <w:pStyle w:val="Style37"/>
        <w:keepNext/>
        <w:keepLines/>
        <w:widowControl w:val="0"/>
        <w:shd w:val="clear" w:color="auto" w:fill="auto"/>
        <w:bidi w:val="0"/>
        <w:spacing w:before="0" w:after="200" w:line="466" w:lineRule="exact"/>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13"/>
      <w:bookmarkEnd w:id="214"/>
      <w:bookmarkEnd w:id="216"/>
    </w:p>
    <w:p>
      <w:pPr>
        <w:pStyle w:val="Style13"/>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营业收入整体情况</w:t>
      </w:r>
    </w:p>
    <w:p>
      <w:pPr>
        <w:pStyle w:val="Style13"/>
        <w:keepNext w:val="0"/>
        <w:keepLines w:val="0"/>
        <w:widowControl w:val="0"/>
        <w:shd w:val="clear" w:color="auto" w:fill="auto"/>
        <w:bidi w:val="0"/>
        <w:spacing w:before="0" w:after="200" w:line="466"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51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50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r>
      <w:tr>
        <w:trPr>
          <w:trHeight w:val="50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分行业</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软件与信息技术服 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r>
      <w:tr>
        <w:trPr>
          <w:trHeight w:val="509"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分产品</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行业数字化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2,169,622,541.29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1,836,340,006.24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755,027,384.69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727,495,518.98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246,979,508.54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233,778,495.48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509"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分地区</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1,005,382,960.13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1,084,500,835.13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917,446,737.10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886,502,032.17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468,676,885.08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283,817,655.47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308,261,875.03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139,561,821.55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243,534,519.76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224,499,559.88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138,268,423.07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81,387,283.88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71,386,344.96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97,344,832.62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18,671,689.39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分销售模式</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r>
    </w:tbl>
    <w:p>
      <w:pPr>
        <w:widowControl w:val="0"/>
        <w:spacing w:after="219" w:line="1" w:lineRule="exact"/>
      </w:pPr>
    </w:p>
    <w:p>
      <w:pPr>
        <w:pStyle w:val="Style13"/>
        <w:keepNext w:val="0"/>
        <w:keepLines w:val="0"/>
        <w:widowControl w:val="0"/>
        <w:shd w:val="clear" w:color="auto" w:fill="auto"/>
        <w:bidi w:val="0"/>
        <w:spacing w:before="0" w:line="240" w:lineRule="auto"/>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w:t>
      </w:r>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术服务业''的披露要求</w:t>
      </w:r>
    </w:p>
    <w:p>
      <w:pPr>
        <w:pStyle w:val="Style1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509"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50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583,373,377.</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593,233,267.</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793,968,793.</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1,201,053,99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418,955,117.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656,355,851.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649,135,723.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1,073,167,32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归属于上市公司股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-47,822,948.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-98,679,499.</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-28,193,954.</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61,705,205.8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-39,785,552.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7,738,126.33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-14,486,660.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w:t>
            </w:r>
          </w:p>
        </w:tc>
      </w:tr>
    </w:tbl>
    <w:p>
      <w:pPr>
        <w:widowControl w:val="0"/>
        <w:spacing w:after="219" w:line="1" w:lineRule="exact"/>
      </w:pPr>
    </w:p>
    <w:p>
      <w:pPr>
        <w:pStyle w:val="Style13"/>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说明经营季节性（或周期性）发生的原因及波动风险</w:t>
      </w:r>
    </w:p>
    <w:p>
      <w:pPr>
        <w:pStyle w:val="Style37"/>
        <w:keepNext/>
        <w:keepLines/>
        <w:widowControl w:val="0"/>
        <w:shd w:val="clear" w:color="auto" w:fill="auto"/>
        <w:bidi w:val="0"/>
        <w:spacing w:before="0" w:after="44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217"/>
      <w:bookmarkEnd w:id="218"/>
      <w:bookmarkEnd w:id="220"/>
    </w:p>
    <w:p>
      <w:pPr>
        <w:pStyle w:val="Style13"/>
        <w:keepNext w:val="0"/>
        <w:keepLines w:val="0"/>
        <w:widowControl w:val="0"/>
        <w:shd w:val="clear" w:color="auto" w:fill="auto"/>
        <w:bidi w:val="0"/>
        <w:spacing w:before="0" w:after="32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 xml:space="preserve">软件与信息技 </w:t>
      </w:r>
      <w:r>
        <w:rPr>
          <w:color w:val="000000"/>
          <w:spacing w:val="0"/>
          <w:w w:val="100"/>
          <w:position w:val="0"/>
        </w:rPr>
        <w:t>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r>
        <w:br w:type="page"/>
      </w:r>
    </w:p>
    <w:p>
      <w:pPr>
        <w:pStyle w:val="Style1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8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509"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分客户所处行业</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软件与信息技术 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2,319,450,770.71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50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分产品</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2,169,622,541.29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1,874,074,324.25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755,027,384.69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278,977,560.45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509"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分地区</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1,005,382,960.13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769,894,368.95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917,446,737.10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653,661,575.55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468,676,885.08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296,117,933.64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bl>
    <w:p>
      <w:pPr>
        <w:widowControl w:val="0"/>
        <w:spacing w:after="219" w:line="1" w:lineRule="exact"/>
      </w:pPr>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 </w:t>
      </w:r>
      <w:r>
        <w:rPr>
          <w:color w:val="000000"/>
          <w:spacing w:val="0"/>
          <w:w w:val="100"/>
          <w:position w:val="0"/>
        </w:rPr>
        <w:t>业务数据</w:t>
      </w:r>
    </w:p>
    <w:p>
      <w:pPr>
        <w:pStyle w:val="Style13"/>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493" w:val="left"/>
        </w:tabs>
        <w:bidi w:val="0"/>
        <w:spacing w:before="0" w:after="44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221"/>
      <w:bookmarkEnd w:id="222"/>
      <w:bookmarkEnd w:id="224"/>
    </w:p>
    <w:p>
      <w:pPr>
        <w:pStyle w:val="Style13"/>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7"/>
        <w:keepNext/>
        <w:keepLines/>
        <w:widowControl w:val="0"/>
        <w:shd w:val="clear" w:color="auto" w:fill="auto"/>
        <w:tabs>
          <w:tab w:pos="493" w:val="left"/>
        </w:tabs>
        <w:bidi w:val="0"/>
        <w:spacing w:before="0" w:after="44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225"/>
      <w:bookmarkEnd w:id="226"/>
      <w:bookmarkEnd w:id="228"/>
    </w:p>
    <w:p>
      <w:pPr>
        <w:pStyle w:val="Style13"/>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493" w:val="left"/>
        </w:tabs>
        <w:bidi w:val="0"/>
        <w:spacing w:before="0" w:after="440" w:line="240" w:lineRule="auto"/>
        <w:ind w:left="0" w:right="0" w:firstLine="0"/>
        <w:jc w:val="both"/>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29"/>
      <w:bookmarkEnd w:id="230"/>
      <w:bookmarkEnd w:id="232"/>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产品分类</w:t>
      </w:r>
    </w:p>
    <w:p>
      <w:pPr>
        <w:pStyle w:val="Style1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51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5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1,122,814,572.47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945,104,161.66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2,774,965.74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1,580,799.95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31,736,940.10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31,665,486.59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583,474,142.07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497,926,936.74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131,542,255.17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123,066,737.49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1,731,448.70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2,534,905.64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127,735,217.20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103,830,914.56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4,297,477.26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4,920,058.33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34,191,553.48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45,048,020.15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72,442,391.93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109,764,562.90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11,189,013.72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13,245,379.36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5,780,793.50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4,696,035.25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能源和动力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安全可信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188,633,084.43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105,211,367.83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bl>
    <w:p>
      <w:pPr>
        <w:widowControl w:val="0"/>
        <w:spacing w:after="219" w:line="1" w:lineRule="exact"/>
      </w:pPr>
    </w:p>
    <w:p>
      <w:pPr>
        <w:pStyle w:val="Style13"/>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说明</w:t>
      </w:r>
    </w:p>
    <w:p>
      <w:pPr>
        <w:pStyle w:val="Style13"/>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无</w:t>
      </w:r>
    </w:p>
    <w:p>
      <w:pPr>
        <w:pStyle w:val="Style13"/>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 xml:space="preserve">软件与信息技 </w:t>
      </w:r>
      <w:r>
        <w:rPr>
          <w:color w:val="000000"/>
          <w:spacing w:val="0"/>
          <w:w w:val="100"/>
          <w:position w:val="0"/>
        </w:rPr>
        <w:t>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主营业务成本构成</w:t>
      </w:r>
    </w:p>
    <w:p>
      <w:pPr>
        <w:pStyle w:val="Style1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51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50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1,322,992,181.59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1,158,699,639.11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18,261,456.72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19,746,237.65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折旧及摊销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37,692,371.68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36,853,174.99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line="1" w:lineRule="exact"/>
      </w:pPr>
    </w:p>
    <w:tbl>
      <w:tblPr>
        <w:tblOverlap w:val="never"/>
        <w:jc w:val="center"/>
        <w:tblLayout w:type="fixed"/>
      </w:tblPr>
      <w:tblGrid>
        <w:gridCol w:w="1603"/>
        <w:gridCol w:w="1594"/>
        <w:gridCol w:w="1594"/>
        <w:gridCol w:w="1598"/>
        <w:gridCol w:w="1594"/>
        <w:gridCol w:w="1603"/>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能源和动力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583,474,142.07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497,926,936.74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131,542,255.17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123,066,737.49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224,556,086.61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152,794,293.63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bl>
    <w:p>
      <w:pPr>
        <w:widowControl w:val="0"/>
        <w:spacing w:after="79" w:line="1" w:lineRule="exact"/>
      </w:pPr>
    </w:p>
    <w:p>
      <w:pPr>
        <w:pStyle w:val="Style37"/>
        <w:keepNext/>
        <w:keepLines/>
        <w:widowControl w:val="0"/>
        <w:shd w:val="clear" w:color="auto" w:fill="auto"/>
        <w:bidi w:val="0"/>
        <w:spacing w:before="0" w:after="200" w:line="475" w:lineRule="exact"/>
        <w:ind w:left="0" w:right="0" w:firstLine="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33"/>
      <w:bookmarkEnd w:id="234"/>
      <w:bookmarkEnd w:id="236"/>
    </w:p>
    <w:p>
      <w:pPr>
        <w:pStyle w:val="Style13"/>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新设子公司：</w:t>
      </w:r>
    </w:p>
    <w:p>
      <w:pPr>
        <w:pStyle w:val="Style13"/>
        <w:keepNext w:val="0"/>
        <w:keepLines w:val="0"/>
        <w:widowControl w:val="0"/>
        <w:shd w:val="clear" w:color="auto" w:fill="auto"/>
        <w:tabs>
          <w:tab w:pos="1016" w:val="left"/>
        </w:tabs>
        <w:bidi w:val="0"/>
        <w:spacing w:before="0" w:after="80" w:line="480" w:lineRule="exact"/>
        <w:ind w:left="0" w:right="0" w:firstLine="44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1000</w:t>
      </w:r>
      <w:r>
        <w:rPr>
          <w:color w:val="000000"/>
          <w:spacing w:val="0"/>
          <w:w w:val="100"/>
          <w:position w:val="0"/>
        </w:rPr>
        <w:t>万元，投资设立西安玖融金 融服务外包有限公司，持股比例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75" w:lineRule="exact"/>
        <w:ind w:left="0" w:right="0" w:firstLine="44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55.08</w:t>
      </w:r>
      <w:r>
        <w:rPr>
          <w:color w:val="000000"/>
          <w:spacing w:val="0"/>
          <w:w w:val="100"/>
          <w:position w:val="0"/>
        </w:rPr>
        <w:t>万元，投资设立苏州旋极共 创信息科技有限公司，持股比例为</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75" w:lineRule="exact"/>
        <w:ind w:left="0" w:right="0" w:firstLine="44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月，三级子公司天津百望金赋科技有限公司投资</w:t>
      </w:r>
      <w:r>
        <w:rPr>
          <w:rFonts w:ascii="Times New Roman" w:eastAsia="Times New Roman" w:hAnsi="Times New Roman" w:cs="Times New Roman"/>
          <w:color w:val="000000"/>
          <w:spacing w:val="0"/>
          <w:w w:val="100"/>
          <w:position w:val="0"/>
        </w:rPr>
        <w:t>500</w:t>
      </w:r>
      <w:r>
        <w:rPr>
          <w:color w:val="000000"/>
          <w:spacing w:val="0"/>
          <w:w w:val="100"/>
          <w:position w:val="0"/>
        </w:rPr>
        <w:t>万元，投资设立天津百望税财科 技有限公司，持股比例为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70" w:lineRule="exact"/>
        <w:ind w:left="0" w:right="0" w:firstLine="44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月，三级子公司山西聚望科技有限责任公司投资</w:t>
      </w:r>
      <w:r>
        <w:rPr>
          <w:rFonts w:ascii="Times New Roman" w:eastAsia="Times New Roman" w:hAnsi="Times New Roman" w:cs="Times New Roman"/>
          <w:color w:val="000000"/>
          <w:spacing w:val="0"/>
          <w:w w:val="100"/>
          <w:position w:val="0"/>
        </w:rPr>
        <w:t>61.2</w:t>
      </w:r>
      <w:r>
        <w:rPr>
          <w:color w:val="000000"/>
          <w:spacing w:val="0"/>
          <w:w w:val="100"/>
          <w:position w:val="0"/>
        </w:rPr>
        <w:t>万元，投资设立山西企优安财税 科技服务有限公司，持股比例</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13"/>
        <w:keepNext w:val="0"/>
        <w:keepLines w:val="0"/>
        <w:widowControl w:val="0"/>
        <w:shd w:val="clear" w:color="auto" w:fill="auto"/>
        <w:tabs>
          <w:tab w:pos="1016" w:val="left"/>
        </w:tabs>
        <w:bidi w:val="0"/>
        <w:spacing w:before="0" w:after="80" w:line="480" w:lineRule="exact"/>
        <w:ind w:left="0" w:right="0" w:firstLine="44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35</w:t>
      </w:r>
      <w:r>
        <w:rPr>
          <w:color w:val="000000"/>
          <w:spacing w:val="0"/>
          <w:w w:val="100"/>
          <w:position w:val="0"/>
        </w:rPr>
        <w:t>万元，投资设立忻州市企优 安财税科技服务有限公司，持股比例</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80" w:lineRule="exact"/>
        <w:ind w:left="0" w:right="0" w:firstLine="44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万元，投资设立阳泉企优安 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80" w:lineRule="exact"/>
        <w:ind w:left="0" w:right="0" w:firstLine="44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万元，投资设立朔州企优安 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75" w:lineRule="exact"/>
        <w:ind w:left="0" w:right="0" w:firstLine="44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万元，投资设立临汾经济开 发区企优安财税科技服务有限公司，持股比例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016" w:val="left"/>
        </w:tabs>
        <w:bidi w:val="0"/>
        <w:spacing w:before="0" w:after="80" w:line="475" w:lineRule="exact"/>
        <w:ind w:left="0" w:right="0" w:firstLine="44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万元，投资设立晋中市企优 安科技有限公司，持股比例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594" w:val="left"/>
        </w:tabs>
        <w:bidi w:val="0"/>
        <w:spacing w:before="0" w:after="80" w:line="475" w:lineRule="exact"/>
        <w:ind w:left="0" w:right="0" w:firstLine="44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 xml:space="preserve">万元，投资设立吕梁企优 </w:t>
      </w:r>
      <w:r>
        <w:rPr>
          <w:color w:val="000000"/>
          <w:spacing w:val="0"/>
          <w:w w:val="100"/>
          <w:position w:val="0"/>
        </w:rPr>
        <w:t>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75" w:lineRule="exact"/>
        <w:ind w:left="0" w:right="0" w:firstLine="44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万元，投资设立晋城企优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75" w:lineRule="exact"/>
        <w:ind w:left="0" w:right="0" w:firstLine="44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万元，投资设立长治企优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6" w:val="left"/>
        </w:tabs>
        <w:bidi w:val="0"/>
        <w:spacing w:before="0" w:after="80" w:line="475" w:lineRule="exact"/>
        <w:ind w:left="0" w:right="0" w:firstLine="44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万元，投资设立运城市盐 湖区企优安财税咨询服务有限公司，持股比例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75" w:lineRule="exact"/>
        <w:ind w:left="0" w:right="0" w:firstLine="44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万元，投资设立大同企优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bidi w:val="0"/>
        <w:spacing w:before="0" w:after="80" w:line="475" w:lineRule="exact"/>
        <w:ind w:left="0" w:right="0" w:firstLine="440"/>
        <w:jc w:val="left"/>
      </w:pPr>
      <w:r>
        <w:rPr>
          <w:color w:val="000000"/>
          <w:spacing w:val="0"/>
          <w:w w:val="100"/>
          <w:position w:val="0"/>
        </w:rPr>
        <w:t>购买子公司：</w:t>
      </w:r>
    </w:p>
    <w:p>
      <w:pPr>
        <w:pStyle w:val="Style13"/>
        <w:keepNext w:val="0"/>
        <w:keepLines w:val="0"/>
        <w:widowControl w:val="0"/>
        <w:shd w:val="clear" w:color="auto" w:fill="auto"/>
        <w:bidi w:val="0"/>
        <w:spacing w:before="0" w:after="80" w:line="466" w:lineRule="exact"/>
        <w:ind w:left="0" w:right="0" w:firstLine="44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月，北京旋极信息技术股份有限公司收购航天际华（北京）安全科技有限公司，持股 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其他方式取得：</w:t>
      </w:r>
    </w:p>
    <w:p>
      <w:pPr>
        <w:pStyle w:val="Style13"/>
        <w:keepNext w:val="0"/>
        <w:keepLines w:val="0"/>
        <w:widowControl w:val="0"/>
        <w:shd w:val="clear" w:color="auto" w:fill="auto"/>
        <w:bidi w:val="0"/>
        <w:spacing w:before="0" w:after="80" w:line="485" w:lineRule="exact"/>
        <w:ind w:left="0" w:right="0" w:firstLine="44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月，北京旋极信息技术股份有限公司因股权抵债务取得海南鼎数知行信息科技有限公 司股权。</w:t>
      </w:r>
    </w:p>
    <w:p>
      <w:pPr>
        <w:pStyle w:val="Style13"/>
        <w:keepNext w:val="0"/>
        <w:keepLines w:val="0"/>
        <w:widowControl w:val="0"/>
        <w:shd w:val="clear" w:color="auto" w:fill="auto"/>
        <w:bidi w:val="0"/>
        <w:spacing w:before="0" w:after="80" w:line="475" w:lineRule="exact"/>
        <w:ind w:left="0" w:right="0" w:firstLine="440"/>
        <w:jc w:val="left"/>
      </w:pPr>
      <w:r>
        <w:rPr>
          <w:color w:val="000000"/>
          <w:spacing w:val="0"/>
          <w:w w:val="100"/>
          <w:position w:val="0"/>
        </w:rPr>
        <w:t>处置子公司：</w:t>
      </w:r>
    </w:p>
    <w:p>
      <w:pPr>
        <w:pStyle w:val="Style13"/>
        <w:keepNext w:val="0"/>
        <w:keepLines w:val="0"/>
        <w:widowControl w:val="0"/>
        <w:shd w:val="clear" w:color="auto" w:fill="auto"/>
        <w:tabs>
          <w:tab w:pos="1021" w:val="left"/>
        </w:tabs>
        <w:bidi w:val="0"/>
        <w:spacing w:before="0" w:after="80" w:line="466" w:lineRule="exact"/>
        <w:ind w:left="0" w:right="0" w:firstLine="44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月，二级子公司浙江旋极共创科技有限责任公司处置四级子公司浙江旋极所宜商务咨 询有限公司；</w:t>
      </w:r>
    </w:p>
    <w:p>
      <w:pPr>
        <w:pStyle w:val="Style13"/>
        <w:keepNext w:val="0"/>
        <w:keepLines w:val="0"/>
        <w:widowControl w:val="0"/>
        <w:shd w:val="clear" w:color="auto" w:fill="auto"/>
        <w:tabs>
          <w:tab w:pos="1011" w:val="left"/>
        </w:tabs>
        <w:bidi w:val="0"/>
        <w:spacing w:before="0" w:after="80" w:line="466" w:lineRule="exact"/>
        <w:ind w:left="0" w:right="0" w:firstLine="44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月，三级子公司北京百旺金赋科技有限公司处置四级子公司北京合信财学科技有限公 司；</w:t>
      </w:r>
    </w:p>
    <w:p>
      <w:pPr>
        <w:pStyle w:val="Style13"/>
        <w:keepNext w:val="0"/>
        <w:keepLines w:val="0"/>
        <w:widowControl w:val="0"/>
        <w:shd w:val="clear" w:color="auto" w:fill="auto"/>
        <w:tabs>
          <w:tab w:pos="1016" w:val="left"/>
        </w:tabs>
        <w:bidi w:val="0"/>
        <w:spacing w:before="0" w:after="80" w:line="475" w:lineRule="exact"/>
        <w:ind w:left="0" w:right="0" w:firstLine="44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月，三级子公司北京百旺金赋科技有限公司处置四级子公司北京百旺金赋信息技术服 务有限公司（原名：北京百旺众联科技有限公司）；</w:t>
      </w:r>
    </w:p>
    <w:p>
      <w:pPr>
        <w:pStyle w:val="Style13"/>
        <w:keepNext w:val="0"/>
        <w:keepLines w:val="0"/>
        <w:widowControl w:val="0"/>
        <w:shd w:val="clear" w:color="auto" w:fill="auto"/>
        <w:tabs>
          <w:tab w:pos="1011" w:val="left"/>
        </w:tabs>
        <w:bidi w:val="0"/>
        <w:spacing w:before="0" w:after="80" w:line="466" w:lineRule="exact"/>
        <w:ind w:left="0" w:right="0" w:firstLine="44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月，三级子公司北京百旺金赋科技有限公司处置四级子公司北京悦财亿华科技有限公 司；</w:t>
      </w:r>
    </w:p>
    <w:p>
      <w:pPr>
        <w:pStyle w:val="Style13"/>
        <w:keepNext w:val="0"/>
        <w:keepLines w:val="0"/>
        <w:widowControl w:val="0"/>
        <w:shd w:val="clear" w:color="auto" w:fill="auto"/>
        <w:tabs>
          <w:tab w:pos="1021" w:val="left"/>
        </w:tabs>
        <w:bidi w:val="0"/>
        <w:spacing w:before="0" w:after="80" w:line="470" w:lineRule="exact"/>
        <w:ind w:left="0" w:right="0" w:firstLine="44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月，三级子公司北京泰豪新能源科技有限公司处置四级子公司黑龙江泰豪新能源投资 有限公司；</w:t>
      </w:r>
    </w:p>
    <w:p>
      <w:pPr>
        <w:pStyle w:val="Style13"/>
        <w:keepNext w:val="0"/>
        <w:keepLines w:val="0"/>
        <w:widowControl w:val="0"/>
        <w:shd w:val="clear" w:color="auto" w:fill="auto"/>
        <w:tabs>
          <w:tab w:pos="1021" w:val="left"/>
        </w:tabs>
        <w:bidi w:val="0"/>
        <w:spacing w:before="0" w:after="80" w:line="485" w:lineRule="exact"/>
        <w:ind w:left="0" w:right="0" w:firstLine="440"/>
        <w:jc w:val="left"/>
      </w:pPr>
      <w:bookmarkStart w:id="258" w:name="bookmark258"/>
      <w:r>
        <w:rPr>
          <w:color w:val="000000"/>
          <w:spacing w:val="0"/>
          <w:w w:val="100"/>
          <w:position w:val="0"/>
          <w:shd w:val="clear" w:color="auto" w:fill="FFFFFF"/>
        </w:rPr>
        <w:t>（</w:t>
      </w:r>
      <w:bookmarkEnd w:id="258"/>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月，北京旋极信息技术股份有限公司处置二级子公司浙江旋极共创科技有限责任公司 及其下属分子公司。</w:t>
      </w:r>
    </w:p>
    <w:p>
      <w:pPr>
        <w:pStyle w:val="Style13"/>
        <w:keepNext w:val="0"/>
        <w:keepLines w:val="0"/>
        <w:widowControl w:val="0"/>
        <w:shd w:val="clear" w:color="auto" w:fill="auto"/>
        <w:bidi w:val="0"/>
        <w:spacing w:before="0" w:after="80" w:line="485" w:lineRule="exact"/>
        <w:ind w:left="0" w:right="0" w:firstLine="440"/>
        <w:jc w:val="left"/>
      </w:pPr>
      <w:r>
        <w:rPr>
          <w:color w:val="000000"/>
          <w:spacing w:val="0"/>
          <w:w w:val="100"/>
          <w:position w:val="0"/>
        </w:rPr>
        <w:t>注销子公司：</w:t>
      </w:r>
    </w:p>
    <w:p>
      <w:pPr>
        <w:pStyle w:val="Style13"/>
        <w:keepNext w:val="0"/>
        <w:keepLines w:val="0"/>
        <w:widowControl w:val="0"/>
        <w:shd w:val="clear" w:color="auto" w:fill="auto"/>
        <w:bidi w:val="0"/>
        <w:spacing w:before="0" w:after="80" w:line="485" w:lineRule="exact"/>
        <w:ind w:left="0" w:right="0" w:firstLine="440"/>
        <w:jc w:val="left"/>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月，三级子公司北京泰豪航空技术有限公注销；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月，三级子公司厦门同舟共创科技有限公司注销；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月，四级子公司宁波小望财税科技有限公司注销；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月，四级子公司宁波海曙小望科技有限公司注销；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月，四级子公司象山小望科技有限公司注销；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月，四级子公司宁海小望科技有限公司注销；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月，四级子公司象山小望企业服务有限公司注销；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月，四级子公司宁波北仑小望科技有限公司注销；</w:t>
      </w:r>
    </w:p>
    <w:p>
      <w:pPr>
        <w:pStyle w:val="Style13"/>
        <w:keepNext w:val="0"/>
        <w:keepLines w:val="0"/>
        <w:widowControl w:val="0"/>
        <w:shd w:val="clear" w:color="auto" w:fill="auto"/>
        <w:tabs>
          <w:tab w:pos="928" w:val="left"/>
        </w:tabs>
        <w:bidi w:val="0"/>
        <w:spacing w:before="0" w:after="80" w:line="485" w:lineRule="exact"/>
        <w:ind w:left="0" w:right="0" w:firstLine="440"/>
        <w:jc w:val="left"/>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月，四级子公司慈溪小望财税科技有限公司注销；</w:t>
      </w:r>
    </w:p>
    <w:p>
      <w:pPr>
        <w:pStyle w:val="Style13"/>
        <w:keepNext w:val="0"/>
        <w:keepLines w:val="0"/>
        <w:widowControl w:val="0"/>
        <w:shd w:val="clear" w:color="auto" w:fill="auto"/>
        <w:tabs>
          <w:tab w:pos="1034" w:val="left"/>
        </w:tabs>
        <w:bidi w:val="0"/>
        <w:spacing w:before="0" w:after="80" w:line="485" w:lineRule="exact"/>
        <w:ind w:left="0" w:right="0" w:firstLine="440"/>
        <w:jc w:val="left"/>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月，四级子公司巴彦淖尔市百旺金赋信息技术有限公司注销；</w:t>
      </w:r>
    </w:p>
    <w:p>
      <w:pPr>
        <w:pStyle w:val="Style13"/>
        <w:keepNext w:val="0"/>
        <w:keepLines w:val="0"/>
        <w:widowControl w:val="0"/>
        <w:shd w:val="clear" w:color="auto" w:fill="auto"/>
        <w:tabs>
          <w:tab w:pos="1034" w:val="left"/>
        </w:tabs>
        <w:bidi w:val="0"/>
        <w:spacing w:before="0" w:after="80" w:line="485" w:lineRule="exact"/>
        <w:ind w:left="0" w:right="0" w:firstLine="440"/>
        <w:jc w:val="left"/>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月，四级子公司呼伦贝尔市百旺金赋信息技术有限公司注销；</w:t>
      </w:r>
    </w:p>
    <w:p>
      <w:pPr>
        <w:pStyle w:val="Style13"/>
        <w:keepNext w:val="0"/>
        <w:keepLines w:val="0"/>
        <w:widowControl w:val="0"/>
        <w:shd w:val="clear" w:color="auto" w:fill="auto"/>
        <w:tabs>
          <w:tab w:pos="1034" w:val="left"/>
        </w:tabs>
        <w:bidi w:val="0"/>
        <w:spacing w:before="0" w:after="80" w:line="485" w:lineRule="exact"/>
        <w:ind w:left="0" w:right="0" w:firstLine="440"/>
        <w:jc w:val="left"/>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月，四级子公司乌海市百旺金赋信息技术有限公司注销；</w:t>
      </w:r>
    </w:p>
    <w:p>
      <w:pPr>
        <w:pStyle w:val="Style13"/>
        <w:keepNext w:val="0"/>
        <w:keepLines w:val="0"/>
        <w:widowControl w:val="0"/>
        <w:shd w:val="clear" w:color="auto" w:fill="auto"/>
        <w:tabs>
          <w:tab w:pos="1034" w:val="left"/>
        </w:tabs>
        <w:bidi w:val="0"/>
        <w:spacing w:before="0" w:after="80" w:line="485" w:lineRule="exact"/>
        <w:ind w:left="0" w:right="0" w:firstLine="440"/>
        <w:jc w:val="left"/>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月，四级子公司锡林郭勒盟百旺金赋信息技术有限公司注销；</w:t>
      </w:r>
    </w:p>
    <w:p>
      <w:pPr>
        <w:pStyle w:val="Style13"/>
        <w:keepNext w:val="0"/>
        <w:keepLines w:val="0"/>
        <w:widowControl w:val="0"/>
        <w:shd w:val="clear" w:color="auto" w:fill="auto"/>
        <w:tabs>
          <w:tab w:pos="1034" w:val="left"/>
        </w:tabs>
        <w:bidi w:val="0"/>
        <w:spacing w:before="0" w:after="200" w:line="485" w:lineRule="exact"/>
        <w:ind w:left="0" w:right="0" w:firstLine="440"/>
        <w:jc w:val="left"/>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月，四级子公司鄂尔多斯市百旺金赋信息技术有限公司注销。</w:t>
      </w:r>
    </w:p>
    <w:p>
      <w:pPr>
        <w:pStyle w:val="Style37"/>
        <w:keepNext/>
        <w:keepLines/>
        <w:widowControl w:val="0"/>
        <w:shd w:val="clear" w:color="auto" w:fill="auto"/>
        <w:bidi w:val="0"/>
        <w:spacing w:before="0" w:after="200" w:line="485"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w:t>
      </w:r>
      <w:bookmarkEnd w:id="275"/>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273"/>
      <w:bookmarkEnd w:id="274"/>
      <w:bookmarkEnd w:id="276"/>
    </w:p>
    <w:p>
      <w:pPr>
        <w:pStyle w:val="Style13"/>
        <w:keepNext w:val="0"/>
        <w:keepLines w:val="0"/>
        <w:widowControl w:val="0"/>
        <w:shd w:val="clear" w:color="auto" w:fill="auto"/>
        <w:bidi w:val="0"/>
        <w:spacing w:before="0" w:after="440" w:line="485"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44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w:t>
      </w:r>
      <w:bookmarkEnd w:id="27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277"/>
      <w:bookmarkEnd w:id="278"/>
      <w:bookmarkEnd w:id="280"/>
    </w:p>
    <w:p>
      <w:pPr>
        <w:pStyle w:val="Style13"/>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478,024,657.61</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15.08%</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前五名客户销售额中关联方销售额占年度销售总额比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267"/>
        <w:gridCol w:w="5318"/>
      </w:tblGrid>
      <w:tr>
        <w:trPr>
          <w:trHeight w:val="42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180,326,556.33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5.69%</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78,225,068.38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77,587,484.53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72,060,040.17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69,825,508.20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478,024,657.61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15.08%</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主要客户其他情况说明</w:t>
      </w:r>
    </w:p>
    <w:p>
      <w:pPr>
        <w:pStyle w:val="Style13"/>
        <w:keepNext w:val="0"/>
        <w:keepLines w:val="0"/>
        <w:widowControl w:val="0"/>
        <w:shd w:val="clear" w:color="auto" w:fill="auto"/>
        <w:bidi w:val="0"/>
        <w:spacing w:before="0" w:after="32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127,163,929.60</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99" w:line="1" w:lineRule="exact"/>
      </w:pPr>
    </w:p>
    <w:p>
      <w:pPr>
        <w:pStyle w:val="Style1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30,855,283.04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30,053,097.25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28,183,011.48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21,641,770.95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0.93%</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16,430,766.88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127,163,929.60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主要供应商其他情况说明</w:t>
      </w:r>
    </w:p>
    <w:p>
      <w:pPr>
        <w:pStyle w:val="Style13"/>
        <w:keepNext w:val="0"/>
        <w:keepLines w:val="0"/>
        <w:widowControl w:val="0"/>
        <w:shd w:val="clear" w:color="auto" w:fill="auto"/>
        <w:bidi w:val="0"/>
        <w:spacing w:before="0" w:after="20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r>
        <w:br w:type="page"/>
      </w:r>
    </w:p>
    <w:p>
      <w:pPr>
        <w:pStyle w:val="Style26"/>
        <w:keepNext/>
        <w:keepLines/>
        <w:widowControl w:val="0"/>
        <w:shd w:val="clear" w:color="auto" w:fill="auto"/>
        <w:bidi w:val="0"/>
        <w:spacing w:before="0" w:after="440" w:line="240" w:lineRule="auto"/>
        <w:ind w:left="0" w:right="0" w:firstLine="0"/>
        <w:jc w:val="left"/>
        <w:rPr>
          <w:sz w:val="20"/>
          <w:szCs w:val="20"/>
        </w:rPr>
      </w:pPr>
      <w:bookmarkStart w:id="281" w:name="bookmark281"/>
      <w:bookmarkStart w:id="282" w:name="bookmark282"/>
      <w:bookmarkStart w:id="283" w:name="bookmark283"/>
      <w:bookmarkStart w:id="284" w:name="bookmark284"/>
      <w:r>
        <w:rPr>
          <w:rFonts w:ascii="Times New Roman" w:eastAsia="Times New Roman" w:hAnsi="Times New Roman" w:cs="Times New Roman"/>
          <w:b/>
          <w:bCs/>
          <w:color w:val="000000"/>
          <w:spacing w:val="0"/>
          <w:w w:val="100"/>
          <w:position w:val="0"/>
          <w:sz w:val="20"/>
          <w:szCs w:val="20"/>
        </w:rPr>
        <w:t>3</w:t>
      </w:r>
      <w:bookmarkEnd w:id="283"/>
      <w:r>
        <w:rPr>
          <w:rFonts w:ascii="SimSun" w:eastAsia="SimSun" w:hAnsi="SimSun" w:cs="SimSun"/>
          <w:b/>
          <w:bCs/>
          <w:color w:val="000000"/>
          <w:spacing w:val="0"/>
          <w:w w:val="100"/>
          <w:position w:val="0"/>
          <w:sz w:val="20"/>
          <w:szCs w:val="20"/>
        </w:rPr>
        <w:t>、费用</w:t>
      </w:r>
      <w:bookmarkEnd w:id="281"/>
      <w:bookmarkEnd w:id="282"/>
      <w:bookmarkEnd w:id="284"/>
    </w:p>
    <w:p>
      <w:pPr>
        <w:pStyle w:val="Style1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11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271,299,164.35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260,586,645.09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主要系本报告期内加大销售力度，销 售人员薪酬费用增加、各项服务费增 加所致。</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443,204,277.56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430,868,426.19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11,082,606.72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20,170,879.42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主要系本报告期内借款减少，财务费 用减少所致。</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335,236,193.21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259,741,586.71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主要系本报告期内加大研发投入所 致。</w:t>
            </w:r>
          </w:p>
        </w:tc>
      </w:tr>
    </w:tbl>
    <w:p>
      <w:pPr>
        <w:widowControl w:val="0"/>
        <w:spacing w:after="319" w:line="1" w:lineRule="exact"/>
      </w:pPr>
    </w:p>
    <w:p>
      <w:pPr>
        <w:pStyle w:val="Style26"/>
        <w:keepNext/>
        <w:keepLines/>
        <w:widowControl w:val="0"/>
        <w:shd w:val="clear" w:color="auto" w:fill="auto"/>
        <w:bidi w:val="0"/>
        <w:spacing w:before="0" w:after="440" w:line="240" w:lineRule="auto"/>
        <w:ind w:left="0" w:right="0" w:firstLine="0"/>
        <w:jc w:val="left"/>
        <w:rPr>
          <w:sz w:val="20"/>
          <w:szCs w:val="20"/>
        </w:rPr>
      </w:pPr>
      <w:bookmarkStart w:id="285" w:name="bookmark285"/>
      <w:bookmarkStart w:id="286" w:name="bookmark286"/>
      <w:bookmarkStart w:id="287" w:name="bookmark287"/>
      <w:bookmarkStart w:id="288" w:name="bookmark288"/>
      <w:r>
        <w:rPr>
          <w:rFonts w:ascii="Times New Roman" w:eastAsia="Times New Roman" w:hAnsi="Times New Roman" w:cs="Times New Roman"/>
          <w:b/>
          <w:bCs/>
          <w:color w:val="000000"/>
          <w:spacing w:val="0"/>
          <w:w w:val="100"/>
          <w:position w:val="0"/>
          <w:sz w:val="20"/>
          <w:szCs w:val="20"/>
        </w:rPr>
        <w:t>4</w:t>
      </w:r>
      <w:bookmarkEnd w:id="287"/>
      <w:r>
        <w:rPr>
          <w:rFonts w:ascii="SimSun" w:eastAsia="SimSun" w:hAnsi="SimSun" w:cs="SimSun"/>
          <w:b/>
          <w:bCs/>
          <w:color w:val="000000"/>
          <w:spacing w:val="0"/>
          <w:w w:val="100"/>
          <w:position w:val="0"/>
          <w:sz w:val="20"/>
          <w:szCs w:val="20"/>
        </w:rPr>
        <w:t>、研发投入</w:t>
      </w:r>
      <w:bookmarkEnd w:id="285"/>
      <w:bookmarkEnd w:id="286"/>
      <w:bookmarkEnd w:id="288"/>
    </w:p>
    <w:p>
      <w:pPr>
        <w:pStyle w:val="Style13"/>
        <w:keepNext w:val="0"/>
        <w:keepLines w:val="0"/>
        <w:widowControl w:val="0"/>
        <w:shd w:val="clear" w:color="auto" w:fill="auto"/>
        <w:bidi w:val="0"/>
        <w:spacing w:before="0" w:after="20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预计对公司未来发展的影响</w:t>
            </w:r>
          </w:p>
        </w:tc>
      </w:tr>
      <w:tr>
        <w:trPr>
          <w:trHeight w:val="11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某型车数据管理软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装备维护领域的应用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集成测试阶段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开展状态监测、故障诊断与 健康评估等工作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该应用场景在特种车领域有 普遍性，对相关健康管理项 目有很大的示范效应。</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HZxxxx</w:t>
            </w:r>
            <w:r>
              <w:rPr>
                <w:rFonts w:ascii="Times New Roman" w:eastAsia="Times New Roman" w:hAnsi="Times New Roman" w:cs="Times New Roman"/>
                <w:color w:val="000000"/>
                <w:spacing w:val="0"/>
                <w:w w:val="100"/>
                <w:position w:val="0"/>
                <w:sz w:val="18"/>
                <w:szCs w:val="18"/>
              </w:rPr>
              <w:t>_</w:t>
            </w:r>
            <w:r>
              <w:rPr>
                <w:color w:val="000000"/>
                <w:spacing w:val="0"/>
                <w:w w:val="100"/>
                <w:position w:val="0"/>
                <w:sz w:val="17"/>
                <w:szCs w:val="17"/>
              </w:rPr>
              <w:t>智能探测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实现模块内多</w:t>
            </w:r>
            <w:r>
              <w:rPr>
                <w:rFonts w:ascii="Times New Roman" w:eastAsia="Times New Roman" w:hAnsi="Times New Roman" w:cs="Times New Roman"/>
                <w:color w:val="000000"/>
                <w:spacing w:val="0"/>
                <w:w w:val="100"/>
                <w:position w:val="0"/>
                <w:sz w:val="18"/>
                <w:szCs w:val="18"/>
              </w:rPr>
              <w:t>DSP</w:t>
            </w:r>
            <w:r>
              <w:rPr>
                <w:color w:val="000000"/>
                <w:spacing w:val="0"/>
                <w:w w:val="100"/>
                <w:position w:val="0"/>
                <w:sz w:val="17"/>
                <w:szCs w:val="17"/>
              </w:rPr>
              <w:t>的互 联互通及和其他分系 统、设备的高速信号互 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集成测试阶段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实现水下信号的探测与信号 处理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可应用于声呐信号处理、雷 达信号处理、图像处理、高 速数据互联等应用场景。</w:t>
            </w:r>
          </w:p>
        </w:tc>
      </w:tr>
      <w:tr>
        <w:trPr>
          <w:trHeight w:val="17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JTHMxxxx_B3 </w:t>
            </w:r>
            <w:r>
              <w:rPr>
                <w:color w:val="000000"/>
                <w:spacing w:val="0"/>
                <w:w w:val="100"/>
                <w:position w:val="0"/>
                <w:sz w:val="17"/>
                <w:szCs w:val="17"/>
              </w:rPr>
              <w:t>通 用模块（单兵领域）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两级通导遥融合应用演 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集成测试阶段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针对指挥系统，构建应用原 型系统。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在最先进的北斗、电台、遥 感成果上，集成创新，招揽 培养新型科研骨干力量，结 合公司既有力量，为长远发 展拓展新的技术领域。</w:t>
            </w:r>
          </w:p>
        </w:tc>
      </w:tr>
      <w:tr>
        <w:trPr>
          <w:trHeight w:val="17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SWxxxx_</w:t>
            </w:r>
            <w:r>
              <w:rPr>
                <w:color w:val="000000"/>
                <w:spacing w:val="0"/>
                <w:w w:val="100"/>
                <w:position w:val="0"/>
                <w:sz w:val="17"/>
                <w:szCs w:val="17"/>
              </w:rPr>
              <w:t>任务通道 战备完好性评估、 故障处置模块开发 及系统集成联调验 证开发技术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任务通道完好性验证系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集成测试阶段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完成任务通道完好性验证系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统，战备完好性评估模块、</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故障处置模块。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为舰船</w:t>
            </w:r>
            <w:r>
              <w:rPr>
                <w:rFonts w:ascii="Times New Roman" w:eastAsia="Times New Roman" w:hAnsi="Times New Roman" w:cs="Times New Roman"/>
                <w:color w:val="000000"/>
                <w:spacing w:val="0"/>
                <w:w w:val="100"/>
                <w:position w:val="0"/>
                <w:sz w:val="18"/>
                <w:szCs w:val="18"/>
              </w:rPr>
              <w:t>ZZ</w:t>
            </w:r>
            <w:r>
              <w:rPr>
                <w:color w:val="000000"/>
                <w:spacing w:val="0"/>
                <w:w w:val="100"/>
                <w:position w:val="0"/>
                <w:sz w:val="17"/>
                <w:szCs w:val="17"/>
              </w:rPr>
              <w:t>系统的测试性设 计提供先进的开发流程和方 法，并对其他相关系统的完 好性验证设计要求提供借鉴 意义。</w:t>
            </w:r>
          </w:p>
        </w:tc>
      </w:tr>
      <w:tr>
        <w:trPr>
          <w:trHeight w:val="8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分布式</w:t>
            </w:r>
            <w:r>
              <w:rPr>
                <w:rFonts w:ascii="Times New Roman" w:eastAsia="Times New Roman" w:hAnsi="Times New Roman" w:cs="Times New Roman"/>
                <w:color w:val="000000"/>
                <w:spacing w:val="0"/>
                <w:w w:val="100"/>
                <w:position w:val="0"/>
                <w:sz w:val="18"/>
                <w:szCs w:val="18"/>
              </w:rPr>
              <w:t>KZC</w:t>
            </w:r>
            <w:r>
              <w:rPr>
                <w:color w:val="000000"/>
                <w:spacing w:val="0"/>
                <w:w w:val="100"/>
                <w:position w:val="0"/>
                <w:sz w:val="17"/>
                <w:szCs w:val="17"/>
              </w:rPr>
              <w:t>信息 安全技术研究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构建信息安全防御体，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提高信息化安全防护水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年已完工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输出技术与产品成果、拓展 信息安全防护产品市场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介入信息安全在军工行业应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用研究的课题项目，积累技</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10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术经验，拓宽产品领域，跟 进后期项目型研项目可能 性。</w:t>
            </w:r>
          </w:p>
        </w:tc>
      </w:tr>
      <w:tr>
        <w:trPr>
          <w:trHeight w:val="17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分布式单元</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架 构与应用技术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增强单元技术，构建未 来无人化、智能化，制 衡强敌。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 xml:space="preserve">输出技术与产品成果、拓展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产品市场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介入</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技术在军工行业应 用研究的课题项目中，积累 技术经验，拓宽产品领域， 跟进后期项目型研项目可能 性。</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应用驱动的异质物 联网系统互联平台 架构关键技术研究 及验证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研究重大共性关键技术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工业物联网与视频 智能分析平台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开发自研的物联网平台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兴澄特钢视频分析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将视频分析技术与实际 业务场景相结合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1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动力环境监测系统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实现部分场景安全生产 的智能化、生态化、集 成化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城乡一体化水务管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搭建一站式服务的水利 业务应用服务平台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城市供水管理系统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实现安全供水全过程在 管理与制度上可控、在 技术与设施上能控、在 流程与操作上在控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水环境监测与河湖 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建设一套智能的水环境 检测与河湖管理平台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1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洪水预报调度系统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提供可靠、实用、专业 的山洪灾害监测预警与 辅助决策解决方案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1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泰豪</w:t>
            </w: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7"/>
                <w:szCs w:val="17"/>
              </w:rPr>
              <w:t>超级教室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增加交互性，增强学生 微观世界体验性，提升 学习兴趣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建筑智能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感知 关键场景应用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推广和普及绿色建筑，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降低建筑能耗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iStu</w:t>
            </w:r>
            <w:r>
              <w:rPr>
                <w:color w:val="000000"/>
                <w:spacing w:val="0"/>
                <w:w w:val="100"/>
                <w:position w:val="0"/>
                <w:sz w:val="17"/>
                <w:szCs w:val="17"/>
              </w:rPr>
              <w:t>学生智能成长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以未来教育理念为引 导，以培养学生素养为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开发阶段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开拓市场，提高企业盈利能</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6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核心，推动深化基础教 育课程改革，提高新课 程新教材实施质量，落 实立德树人根本任务， 发挥新课程新教材实施 中信息化支撑与引领， 推动教育理念更新、模 式变革、体系重构；顺 应智能环境下教育发展 趋势，发挥人工智能、 大数据、区块链等技术 应用，积极探索新模式、 推进新技术支持下的教 育教学创新，建设以学 习者为中心的智能化教 学支持环境，构建学生、 教师学习型共同成长共 同体的新型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未来学校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的智慧校园应用服务新 生态。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建筑智能化出入管 理调度平台项目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满足城市的系统性、综 合性的需求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人脸识别智能管控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提升住宅安全和管理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“IDC+BIM </w:t>
            </w:r>
            <w:r>
              <w:rPr>
                <w:color w:val="000000"/>
                <w:spacing w:val="0"/>
                <w:w w:val="100"/>
                <w:position w:val="0"/>
                <w:sz w:val="17"/>
                <w:szCs w:val="17"/>
              </w:rPr>
              <w:t>一体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体系的多维应 用模式探索立项报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“IDC+BIM </w:t>
            </w:r>
            <w:r>
              <w:rPr>
                <w:color w:val="000000"/>
                <w:spacing w:val="0"/>
                <w:w w:val="100"/>
                <w:position w:val="0"/>
                <w:sz w:val="17"/>
                <w:szCs w:val="17"/>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体系 的多维应用模式的探索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智慧节能开发项目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开发节能减排监测与管 理应用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安全技术防范系统 管控服务项目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集中式管理、分布式处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1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物联网开发管理项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开发物联网开发管理项 目的实现方法和应用技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门禁一卡通管理平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实现社区管理信息化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8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智慧公交大脑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实现公共交通的一体化 的运行检测、客流分析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开拓市场，提高企业盈利能 力。</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以及线网优化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民防工程地下空间 综合监管平台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实现城市民防地下空间 使用、安全状态的在线 巡查、检查、监管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基于数据驱动和微 服务架构的智能建 筑综合运维管理平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能够实时监控智能建筑 中各个系统及设备的运 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开拓市场，提高企业盈利能 力。</w:t>
            </w:r>
          </w:p>
        </w:tc>
      </w:tr>
      <w:tr>
        <w:trPr>
          <w:trHeight w:val="2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领导驾驶舱基础平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构建领导驾驶舱平台多 租户体系、</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sz w:val="17"/>
                <w:szCs w:val="17"/>
              </w:rPr>
              <w:t>功能可视化展现框架体 系，达到驾驶舱平台的 灵活定制和可配置的目 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数据管理基础平台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实现数据治理全生命周 期管理，快速满足政府、 企业各类不同的数据治 理场景。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r>
        <w:trPr>
          <w:trHeight w:val="11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新型智慧城市数据 采集分析与评价服 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提升公司的物联网技术 水平，支撑公司智慧城 市业务发展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开拓市场，提高企业盈利能 力。</w:t>
            </w:r>
          </w:p>
        </w:tc>
      </w:tr>
      <w:tr>
        <w:trPr>
          <w:trHeight w:val="48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智慧医院后勤综合 管理数字仪表盘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本项目是运用物联网、 大数据、人工智能、数 字挛生等新一代信息技 术，对医院后勤部门管 理、服务及设施运行（包 括建筑、设备、公共设 施、安防消防、物业及 后勤服务等）的数据进 行采集、汇聚、治理， 通过数据、技术、业务 中台赋能，实现医院后 勤运营综合态势的智能 感知、监测预警、分析 研判、决策支持及应急 管理等功能。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国内领先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开拓市场，提高企业盈利能 力。</w:t>
            </w:r>
          </w:p>
        </w:tc>
      </w:tr>
    </w:tbl>
    <w:p>
      <w:pPr>
        <w:widowControl w:val="0"/>
        <w:spacing w:after="199" w:line="1" w:lineRule="exact"/>
      </w:pPr>
    </w:p>
    <w:p>
      <w:pPr>
        <w:pStyle w:val="Style1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52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509"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研发人员学历</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509"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研发人员年龄构成</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-15.85%</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4.65%</w:t>
            </w:r>
          </w:p>
        </w:tc>
      </w:tr>
    </w:tbl>
    <w:p>
      <w:pPr>
        <w:widowControl w:val="0"/>
        <w:spacing w:after="199" w:line="1" w:lineRule="exact"/>
      </w:pPr>
    </w:p>
    <w:p>
      <w:pPr>
        <w:pStyle w:val="Style13"/>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5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350,739,371.48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268,338,917.40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229,742,532.94</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15,503,178.27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8,597,330.69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35,481,275.63</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r>
    </w:tbl>
    <w:p>
      <w:pPr>
        <w:pStyle w:val="Style13"/>
        <w:keepNext w:val="0"/>
        <w:keepLines w:val="0"/>
        <w:widowControl w:val="0"/>
        <w:shd w:val="clear" w:color="auto" w:fill="auto"/>
        <w:bidi w:val="0"/>
        <w:spacing w:before="0" w:after="320" w:line="475" w:lineRule="exact"/>
        <w:ind w:left="0" w:right="0" w:firstLine="440"/>
        <w:jc w:val="left"/>
      </w:pPr>
      <w:r>
        <w:rPr>
          <w:color w:val="000000"/>
          <w:spacing w:val="0"/>
          <w:w w:val="100"/>
          <w:position w:val="0"/>
        </w:rPr>
        <w:t>公司研发人员构成发生重大变化的原因及影响</w:t>
      </w:r>
    </w:p>
    <w:p>
      <w:pPr>
        <w:pStyle w:val="Style13"/>
        <w:keepNext w:val="0"/>
        <w:keepLines w:val="0"/>
        <w:widowControl w:val="0"/>
        <w:shd w:val="clear" w:color="auto" w:fill="auto"/>
        <w:bidi w:val="0"/>
        <w:spacing w:before="0" w:after="0" w:line="49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20" w:line="475" w:lineRule="exact"/>
        <w:ind w:left="0" w:right="0" w:firstLine="440"/>
        <w:jc w:val="left"/>
      </w:pPr>
      <w:r>
        <w:rPr>
          <w:color w:val="000000"/>
          <w:spacing w:val="0"/>
          <w:w w:val="100"/>
          <w:position w:val="0"/>
        </w:rPr>
        <w:t>研发投入总额占营业收入的比重较上年发生显著变化的原因</w:t>
      </w:r>
    </w:p>
    <w:p>
      <w:pPr>
        <w:pStyle w:val="Style13"/>
        <w:keepNext w:val="0"/>
        <w:keepLines w:val="0"/>
        <w:widowControl w:val="0"/>
        <w:shd w:val="clear" w:color="auto" w:fill="auto"/>
        <w:bidi w:val="0"/>
        <w:spacing w:before="0" w:after="0" w:line="49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20" w:line="475" w:lineRule="exact"/>
        <w:ind w:left="0" w:right="0" w:firstLine="440"/>
        <w:jc w:val="both"/>
      </w:pPr>
      <w:r>
        <w:rPr>
          <w:color w:val="000000"/>
          <w:spacing w:val="0"/>
          <w:w w:val="100"/>
          <w:position w:val="0"/>
        </w:rPr>
        <w:t>研发投入资本化率大幅变动的原因及其合理性说明</w:t>
      </w:r>
    </w:p>
    <w:p>
      <w:pPr>
        <w:pStyle w:val="Style13"/>
        <w:keepNext w:val="0"/>
        <w:keepLines w:val="0"/>
        <w:widowControl w:val="0"/>
        <w:shd w:val="clear" w:color="auto" w:fill="auto"/>
        <w:bidi w:val="0"/>
        <w:spacing w:before="0" w:after="0" w:line="49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80" w:line="475" w:lineRule="exact"/>
        <w:ind w:left="0" w:right="0" w:firstLine="44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3"/>
        <w:keepNext w:val="0"/>
        <w:keepLines w:val="0"/>
        <w:widowControl w:val="0"/>
        <w:shd w:val="clear" w:color="auto" w:fill="auto"/>
        <w:bidi w:val="0"/>
        <w:spacing w:before="0" w:after="260" w:line="475" w:lineRule="exact"/>
        <w:ind w:left="0" w:right="0" w:firstLine="0"/>
        <w:jc w:val="right"/>
      </w:pPr>
      <w:r>
        <w:rPr>
          <w:color w:val="000000"/>
          <w:spacing w:val="0"/>
          <w:w w:val="100"/>
          <w:position w:val="0"/>
        </w:rPr>
        <w:t>单位：元</w:t>
      </w:r>
      <w:r>
        <w:br w:type="page"/>
      </w:r>
    </w:p>
    <w:tbl>
      <w:tblPr>
        <w:tblOverlap w:val="never"/>
        <w:jc w:val="center"/>
        <w:tblLayout w:type="fixed"/>
      </w:tblPr>
      <w:tblGrid>
        <w:gridCol w:w="2400"/>
        <w:gridCol w:w="1862"/>
        <w:gridCol w:w="3686"/>
        <w:gridCol w:w="1637"/>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20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数据可视化知识管理系统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235,793.04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数据可视化知识管理系统综合运用了数据存储 和管理功能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包括文件系统、数据库和</w:t>
            </w:r>
            <w:r>
              <w:rPr>
                <w:rFonts w:ascii="Times New Roman" w:eastAsia="Times New Roman" w:hAnsi="Times New Roman" w:cs="Times New Roman"/>
                <w:color w:val="000000"/>
                <w:spacing w:val="0"/>
                <w:w w:val="100"/>
                <w:position w:val="0"/>
                <w:sz w:val="18"/>
                <w:szCs w:val="18"/>
              </w:rPr>
              <w:t>YARN</w:t>
            </w:r>
            <w:r>
              <w:rPr>
                <w:color w:val="000000"/>
                <w:spacing w:val="0"/>
                <w:w w:val="100"/>
                <w:position w:val="0"/>
                <w:sz w:val="17"/>
                <w:szCs w:val="17"/>
              </w:rPr>
              <w:t>资 源管理系统。运用如</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MapReduce</w:t>
            </w:r>
            <w:r>
              <w:rPr>
                <w:color w:val="000000"/>
                <w:spacing w:val="0"/>
                <w:w w:val="100"/>
                <w:position w:val="0"/>
                <w:sz w:val="17"/>
                <w:szCs w:val="17"/>
              </w:rPr>
              <w:t xml:space="preserve">和 </w:t>
            </w:r>
            <w:r>
              <w:rPr>
                <w:rFonts w:ascii="Times New Roman" w:eastAsia="Times New Roman" w:hAnsi="Times New Roman" w:cs="Times New Roman"/>
                <w:color w:val="000000"/>
                <w:spacing w:val="0"/>
                <w:w w:val="100"/>
                <w:position w:val="0"/>
                <w:sz w:val="18"/>
                <w:szCs w:val="18"/>
              </w:rPr>
              <w:t>Spark,</w:t>
            </w:r>
            <w:r>
              <w:rPr>
                <w:color w:val="000000"/>
                <w:spacing w:val="0"/>
                <w:w w:val="100"/>
                <w:position w:val="0"/>
                <w:sz w:val="17"/>
                <w:szCs w:val="17"/>
              </w:rPr>
              <w:t>分布式处理方式等大数据处理方法，构建 了多业务线知识库管理，实现知识仓储、流转、 共享等功能。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r>
        <w:trPr>
          <w:trHeight w:val="2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天津百望信息化票据处理系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715,053.22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天津百望信息化票据系统实现了目前与传统增 值税发票开票方式形成互为补充，满足纳税人 多层次需求。通过中间表对接方式，将核心业 务系统所需开票单据同步至信息表票据处理系 统，完成单据的拆分、合并，开具、流转、数 据回传等功能。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r>
        <w:trPr>
          <w:trHeight w:val="17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电子化数据管理系统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230,481.27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电子化数据管理系是将纸质票据上的相关数据 信息数字化，满足电子文件的生成、打印、查 询和交付等基础功能，同时针对电子文件生成 形式、文件样式及交付等多元性功能进行了个 性化扩展。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r>
        <w:trPr>
          <w:trHeight w:val="2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TC1000</w:t>
            </w:r>
            <w:r>
              <w:rPr>
                <w:color w:val="000000"/>
                <w:spacing w:val="0"/>
                <w:w w:val="100"/>
                <w:position w:val="0"/>
                <w:sz w:val="17"/>
                <w:szCs w:val="17"/>
              </w:rPr>
              <w:t>票控盘</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503,249.02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实现票控器具管理功能，配合票控信息管理系 统及开票端满足军队对票据数据的管理，保证 票控数据的正确生成、可靠存储、防止篡改， 生成票控码，存储监控管理数据，并保证只能 通过指定的安全方式进行更新，支持算法下载 和密钥下载。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r>
      <w:tr>
        <w:trPr>
          <w:trHeight w:val="17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TC3000</w:t>
            </w:r>
            <w:r>
              <w:rPr>
                <w:color w:val="000000"/>
                <w:spacing w:val="0"/>
                <w:w w:val="100"/>
                <w:position w:val="0"/>
                <w:sz w:val="17"/>
                <w:szCs w:val="17"/>
              </w:rPr>
              <w:t>税控盘</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771,912.73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能满足税务机关对发票的管理要求，在发票开 票软件的配合下实现发票税控功能，保证发票 税控数据的正确生成、可靠存储、防止篡改； 并通过</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功能对发票进行数字签名，通过网 络实时上传到服务器。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0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TC5000</w:t>
            </w:r>
            <w:r>
              <w:rPr>
                <w:color w:val="000000"/>
                <w:spacing w:val="0"/>
                <w:w w:val="100"/>
                <w:position w:val="0"/>
                <w:sz w:val="17"/>
                <w:szCs w:val="17"/>
              </w:rPr>
              <w:t>税控服务器</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1,182,183.86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税控服务器系统以税控服务器为核心、以税控 钥匙为公网通信保护、实现了高实时性、高性 价比、高易用性等特点</w:t>
            </w:r>
            <w:r>
              <w:rPr>
                <w:color w:val="000000"/>
                <w:spacing w:val="0"/>
                <w:w w:val="100"/>
                <w:position w:val="0"/>
                <w:sz w:val="18"/>
                <w:szCs w:val="18"/>
              </w:rPr>
              <w:t>，</w:t>
            </w:r>
            <w:r>
              <w:rPr>
                <w:color w:val="000000"/>
                <w:spacing w:val="0"/>
                <w:w w:val="100"/>
                <w:position w:val="0"/>
                <w:sz w:val="17"/>
                <w:szCs w:val="17"/>
              </w:rPr>
              <w:t>可架设在指定机房或者 大型企业信息化机房，通过公网连接全国各地 开票点的开票终端。支持国密</w:t>
            </w:r>
            <w:r>
              <w:rPr>
                <w:rFonts w:ascii="Times New Roman" w:eastAsia="Times New Roman" w:hAnsi="Times New Roman" w:cs="Times New Roman"/>
                <w:color w:val="000000"/>
                <w:spacing w:val="0"/>
                <w:w w:val="100"/>
                <w:position w:val="0"/>
                <w:sz w:val="18"/>
                <w:szCs w:val="18"/>
              </w:rPr>
              <w:t>SM2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SM3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SM4 </w:t>
            </w:r>
            <w:r>
              <w:rPr>
                <w:color w:val="000000"/>
                <w:spacing w:val="0"/>
                <w:w w:val="100"/>
                <w:position w:val="0"/>
                <w:sz w:val="17"/>
                <w:szCs w:val="17"/>
              </w:rPr>
              <w:t>算法具备高性能、多并发的数据加解密、签名 验签、安全存储、身份认证等功能，能有效保 障税务数据的安全生成、加密存储、数据防篡 改等。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TC6100 </w:t>
            </w:r>
            <w:r>
              <w:rPr>
                <w:color w:val="000000"/>
                <w:spacing w:val="0"/>
                <w:w w:val="100"/>
                <w:position w:val="0"/>
                <w:sz w:val="17"/>
                <w:szCs w:val="17"/>
              </w:rPr>
              <w:t xml:space="preserve">百旺 </w:t>
            </w:r>
            <w:r>
              <w:rPr>
                <w:rFonts w:ascii="Times New Roman" w:eastAsia="Times New Roman" w:hAnsi="Times New Roman" w:cs="Times New Roman"/>
                <w:color w:val="000000"/>
                <w:spacing w:val="0"/>
                <w:w w:val="100"/>
                <w:position w:val="0"/>
                <w:sz w:val="18"/>
                <w:szCs w:val="18"/>
              </w:rPr>
              <w:t>CRM2.0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2,239,987.31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Crm2.0</w:t>
            </w:r>
            <w:r>
              <w:rPr>
                <w:color w:val="000000"/>
                <w:spacing w:val="0"/>
                <w:w w:val="100"/>
                <w:position w:val="0"/>
                <w:sz w:val="17"/>
                <w:szCs w:val="17"/>
              </w:rPr>
              <w:t>系统是一款专业的纳税人综合信息管理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line="1" w:lineRule="exact"/>
      </w:pPr>
      <w:r>
        <w:br w:type="page"/>
      </w:r>
    </w:p>
    <w:tbl>
      <w:tblPr>
        <w:tblOverlap w:val="never"/>
        <w:jc w:val="center"/>
        <w:tblLayout w:type="fixed"/>
      </w:tblPr>
      <w:tblGrid>
        <w:gridCol w:w="2400"/>
        <w:gridCol w:w="1862"/>
        <w:gridCol w:w="3686"/>
        <w:gridCol w:w="1637"/>
      </w:tblGrid>
      <w:tr>
        <w:trPr>
          <w:trHeight w:val="16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软件。系统功能包括客户关系管理、商品库存 管理、增值产品管理、商品中心、基础配置、 日志管理等模块，帮助企业规范业务流程、提 高客户服务质量、有效管理客户资源，全面提 升企业核心竞争力。</w:t>
            </w:r>
          </w:p>
        </w:tc>
        <w:tc>
          <w:tcPr>
            <w:tcBorders>
              <w:top w:val="single" w:sz="4"/>
              <w:left w:val="single" w:sz="4"/>
              <w:right w:val="single" w:sz="4"/>
            </w:tcBorders>
            <w:shd w:val="clear" w:color="auto" w:fill="FFFFFF"/>
            <w:vAlign w:val="top"/>
          </w:tcPr>
          <w:p>
            <w:pPr>
              <w:widowControl w:val="0"/>
              <w:rPr>
                <w:sz w:val="10"/>
                <w:szCs w:val="10"/>
              </w:rPr>
            </w:pPr>
          </w:p>
        </w:tc>
      </w:tr>
      <w:tr>
        <w:trPr>
          <w:trHeight w:val="26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TC6200</w:t>
            </w:r>
            <w:r>
              <w:rPr>
                <w:color w:val="000000"/>
                <w:spacing w:val="0"/>
                <w:w w:val="100"/>
                <w:position w:val="0"/>
                <w:sz w:val="17"/>
                <w:szCs w:val="17"/>
              </w:rPr>
              <w:t>云票助手</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2,448,673.69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云票助手</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的功能包括数据生成、新批量导 入、扫码开票等相应的模块。在以往传统电子 发票解决方案的基础之上，增加区块链电子发 票应用，实现发票上链、发票归集、发票追溯、 发票核验等功能。借助分布式记账、多方共识、 非对称加密等技术，助力国家解决了现行财税 环境下的实际问题，提供了一套全新的电子发 票标准。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r>
      <w:tr>
        <w:trPr>
          <w:trHeight w:val="2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TC6300</w:t>
            </w:r>
            <w:r>
              <w:rPr>
                <w:color w:val="000000"/>
                <w:spacing w:val="0"/>
                <w:w w:val="100"/>
                <w:position w:val="0"/>
                <w:sz w:val="17"/>
                <w:szCs w:val="17"/>
              </w:rPr>
              <w:t>云票平台</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7,175,844.13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云票平台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是基于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身份认证、数字证书、电 子签名、电子印章、</w:t>
            </w:r>
            <w:r>
              <w:rPr>
                <w:rFonts w:ascii="Times New Roman" w:eastAsia="Times New Roman" w:hAnsi="Times New Roman" w:cs="Times New Roman"/>
                <w:color w:val="000000"/>
                <w:spacing w:val="0"/>
                <w:w w:val="100"/>
                <w:position w:val="0"/>
                <w:sz w:val="18"/>
                <w:szCs w:val="18"/>
              </w:rPr>
              <w:t>OFD</w:t>
            </w:r>
            <w:r>
              <w:rPr>
                <w:color w:val="000000"/>
                <w:spacing w:val="0"/>
                <w:w w:val="100"/>
                <w:position w:val="0"/>
                <w:sz w:val="17"/>
                <w:szCs w:val="17"/>
              </w:rPr>
              <w:t>版式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等数字化基础 设施构建能力，打通业、财、税、票相关流程 管理，建立基于业务驱动为核心的财务一体化 信息化功能，实现数据共享，助力相关行业完 成互联网数字化变革的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15,503,178.27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公司内部研究开发项目的支出分为研究阶段支出和开发阶段支出。研究阶段：为获取并理解新的科学 或技术知识等而进行的独创性的有计划调查、研究活动的阶段。开发阶段：在进行商业性生产或使用前， 将研究成果或其他知识应用于某项计划或设计，以生产出新的或具有实质性改进的材料、装置、产品等活 动的阶段。</w:t>
      </w:r>
    </w:p>
    <w:p>
      <w:pPr>
        <w:pStyle w:val="Style13"/>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公司内部研究开发项目开发阶段的支出，同时满足下列条件的，才能资本化：①完成该无形资产以使 其能够使用或出售在技术上具有可行性；②具有完成该无形资产并使用或出售的意图；③无形资产产生经 济利益的方式，包括能够证明运用该无形资产生产的产品存在市场或无形资产自身存在市场，无形资产将 在内部使用的，能够证明其有用性；④有足够的技术、财务资源和其他资源支持，以完成该无形资产的开 发，并有能力使用或出售该无形资产；⑤归属于该无形资产开发阶段的支出能够可靠地计量。开发阶段的 支出，若不满足上列条件的，于发生时计入当期损益。研究阶段的支出，在发生时计入当期损益。</w:t>
      </w:r>
    </w:p>
    <w:p>
      <w:pPr>
        <w:pStyle w:val="Style1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公司设有研发部，统筹管理研发项目，负责组织对研发项目的技术市场前景预测、可行性进行分析、 项目执行、项目验收和成果推广管理等工作。</w:t>
      </w:r>
      <w:r>
        <w:rPr>
          <w:rFonts w:ascii="Times New Roman" w:eastAsia="Times New Roman" w:hAnsi="Times New Roman" w:cs="Times New Roman"/>
          <w:color w:val="000000"/>
          <w:spacing w:val="0"/>
          <w:w w:val="100"/>
          <w:position w:val="0"/>
        </w:rPr>
        <w:t>2021</w:t>
      </w:r>
      <w:r>
        <w:rPr>
          <w:color w:val="000000"/>
          <w:spacing w:val="0"/>
          <w:w w:val="100"/>
          <w:position w:val="0"/>
        </w:rPr>
        <w:t>年公司不断加大相关战略方向及重点业务领域的研发投 入，努力保持行业的技术领先。</w:t>
      </w:r>
    </w:p>
    <w:p>
      <w:pPr>
        <w:pStyle w:val="Style26"/>
        <w:keepNext/>
        <w:keepLines/>
        <w:widowControl w:val="0"/>
        <w:shd w:val="clear" w:color="auto" w:fill="auto"/>
        <w:bidi w:val="0"/>
        <w:spacing w:before="0" w:after="260" w:line="240" w:lineRule="auto"/>
        <w:ind w:left="0" w:right="0" w:firstLine="0"/>
        <w:jc w:val="both"/>
        <w:rPr>
          <w:sz w:val="20"/>
          <w:szCs w:val="20"/>
        </w:rPr>
      </w:pPr>
      <w:bookmarkStart w:id="289" w:name="bookmark289"/>
      <w:bookmarkStart w:id="290" w:name="bookmark290"/>
      <w:bookmarkStart w:id="291" w:name="bookmark291"/>
      <w:bookmarkStart w:id="292" w:name="bookmark292"/>
      <w:r>
        <w:rPr>
          <w:rFonts w:ascii="Times New Roman" w:eastAsia="Times New Roman" w:hAnsi="Times New Roman" w:cs="Times New Roman"/>
          <w:b/>
          <w:bCs/>
          <w:color w:val="000000"/>
          <w:spacing w:val="0"/>
          <w:w w:val="100"/>
          <w:position w:val="0"/>
          <w:sz w:val="20"/>
          <w:szCs w:val="20"/>
        </w:rPr>
        <w:t>5</w:t>
      </w:r>
      <w:bookmarkEnd w:id="291"/>
      <w:r>
        <w:rPr>
          <w:rFonts w:ascii="SimSun" w:eastAsia="SimSun" w:hAnsi="SimSun" w:cs="SimSun"/>
          <w:b/>
          <w:bCs/>
          <w:color w:val="000000"/>
          <w:spacing w:val="0"/>
          <w:w w:val="100"/>
          <w:position w:val="0"/>
          <w:sz w:val="20"/>
          <w:szCs w:val="20"/>
        </w:rPr>
        <w:t>、现金流</w:t>
      </w:r>
      <w:bookmarkEnd w:id="289"/>
      <w:bookmarkEnd w:id="290"/>
      <w:bookmarkEnd w:id="292"/>
    </w:p>
    <w:p>
      <w:pPr>
        <w:pStyle w:val="Style1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3,795,769,554.26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3,636,902,409.37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3,652,125,861.12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3,471,150,874.19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8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143,643,693.14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165,751,535.18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640,641,885.22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209,487,002.37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205.81%</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530,854,011.41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580,435,333.05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109,787,873.81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-370,948,330.68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92,846,633.06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418,253,081.50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319,527,397.55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631,522,471.08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w:t>
            </w:r>
          </w:p>
        </w:tc>
      </w:tr>
      <w:tr>
        <w:trPr>
          <w:trHeight w:val="8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-226,680,764.49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-213,269,389.58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25,512,200.04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-422,507,321.29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相关数据同比发生重大变动的主要影响因素说明</w:t>
      </w:r>
    </w:p>
    <w:p>
      <w:pPr>
        <w:pStyle w:val="Style13"/>
        <w:keepNext w:val="0"/>
        <w:keepLines w:val="0"/>
        <w:widowControl w:val="0"/>
        <w:shd w:val="clear" w:color="auto" w:fill="auto"/>
        <w:bidi w:val="0"/>
        <w:spacing w:before="0" w:after="32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、公司投资活动现金流入小计为</w:t>
      </w:r>
      <w:r>
        <w:rPr>
          <w:rFonts w:ascii="Times New Roman" w:eastAsia="Times New Roman" w:hAnsi="Times New Roman" w:cs="Times New Roman"/>
          <w:color w:val="000000"/>
          <w:spacing w:val="0"/>
          <w:w w:val="100"/>
          <w:position w:val="0"/>
        </w:rPr>
        <w:t>640,641,885.22</w:t>
      </w:r>
      <w:r>
        <w:rPr>
          <w:color w:val="000000"/>
          <w:spacing w:val="0"/>
          <w:w w:val="100"/>
          <w:position w:val="0"/>
        </w:rPr>
        <w:t>元，同比增加</w:t>
      </w:r>
      <w:r>
        <w:rPr>
          <w:rFonts w:ascii="Times New Roman" w:eastAsia="Times New Roman" w:hAnsi="Times New Roman" w:cs="Times New Roman"/>
          <w:color w:val="000000"/>
          <w:spacing w:val="0"/>
          <w:w w:val="100"/>
          <w:position w:val="0"/>
        </w:rPr>
        <w:t>205.81%</w:t>
      </w:r>
      <w:r>
        <w:rPr>
          <w:color w:val="000000"/>
          <w:spacing w:val="0"/>
          <w:w w:val="100"/>
          <w:position w:val="0"/>
        </w:rPr>
        <w:t>，主要原因系报告期内公司</w:t>
      </w:r>
    </w:p>
    <w:p>
      <w:pPr>
        <w:pStyle w:val="Style13"/>
        <w:keepNext w:val="0"/>
        <w:keepLines w:val="0"/>
        <w:widowControl w:val="0"/>
        <w:shd w:val="clear" w:color="auto" w:fill="auto"/>
        <w:bidi w:val="0"/>
        <w:spacing w:before="0" w:after="60" w:line="485" w:lineRule="exact"/>
        <w:ind w:left="0" w:right="0" w:firstLine="0"/>
        <w:jc w:val="left"/>
      </w:pPr>
      <w:r>
        <w:rPr>
          <w:color w:val="000000"/>
          <w:spacing w:val="0"/>
          <w:w w:val="100"/>
          <w:position w:val="0"/>
        </w:rPr>
        <w:t>出售部分投资公司股权，收回投资收到的现金增加所致。</w:t>
      </w:r>
    </w:p>
    <w:p>
      <w:pPr>
        <w:pStyle w:val="Style13"/>
        <w:keepNext w:val="0"/>
        <w:keepLines w:val="0"/>
        <w:widowControl w:val="0"/>
        <w:shd w:val="clear" w:color="auto" w:fill="auto"/>
        <w:tabs>
          <w:tab w:pos="786" w:val="left"/>
        </w:tabs>
        <w:bidi w:val="0"/>
        <w:spacing w:before="0" w:after="60" w:line="485" w:lineRule="exact"/>
        <w:ind w:left="0" w:right="0" w:firstLine="440"/>
        <w:jc w:val="both"/>
      </w:pPr>
      <w:bookmarkStart w:id="293" w:name="bookmark293"/>
      <w:r>
        <w:rPr>
          <w:rFonts w:ascii="Times New Roman" w:eastAsia="Times New Roman" w:hAnsi="Times New Roman" w:cs="Times New Roman"/>
          <w:color w:val="000000"/>
          <w:spacing w:val="0"/>
          <w:w w:val="100"/>
          <w:position w:val="0"/>
        </w:rPr>
        <w:t>2</w:t>
      </w:r>
      <w:bookmarkEnd w:id="293"/>
      <w:r>
        <w:rPr>
          <w:color w:val="000000"/>
          <w:spacing w:val="0"/>
          <w:w w:val="100"/>
          <w:position w:val="0"/>
        </w:rPr>
        <w:t>、</w:t>
        <w:tab/>
        <w:t>公司投资活动产生的现金流量净额为</w:t>
      </w:r>
      <w:r>
        <w:rPr>
          <w:rFonts w:ascii="Times New Roman" w:eastAsia="Times New Roman" w:hAnsi="Times New Roman" w:cs="Times New Roman"/>
          <w:color w:val="000000"/>
          <w:spacing w:val="0"/>
          <w:w w:val="100"/>
          <w:position w:val="0"/>
        </w:rPr>
        <w:t>109,787,873.81</w:t>
      </w:r>
      <w:r>
        <w:rPr>
          <w:color w:val="000000"/>
          <w:spacing w:val="0"/>
          <w:w w:val="100"/>
          <w:position w:val="0"/>
        </w:rPr>
        <w:t>元，同比增加</w:t>
      </w:r>
      <w:r>
        <w:rPr>
          <w:rFonts w:ascii="Times New Roman" w:eastAsia="Times New Roman" w:hAnsi="Times New Roman" w:cs="Times New Roman"/>
          <w:color w:val="000000"/>
          <w:spacing w:val="0"/>
          <w:w w:val="100"/>
          <w:position w:val="0"/>
        </w:rPr>
        <w:t>129.60%</w:t>
      </w:r>
      <w:r>
        <w:rPr>
          <w:color w:val="000000"/>
          <w:spacing w:val="0"/>
          <w:w w:val="100"/>
          <w:position w:val="0"/>
        </w:rPr>
        <w:t>，主要原因系报告期内 投资活动现金流入增加所致。</w:t>
      </w:r>
    </w:p>
    <w:p>
      <w:pPr>
        <w:pStyle w:val="Style13"/>
        <w:keepNext w:val="0"/>
        <w:keepLines w:val="0"/>
        <w:widowControl w:val="0"/>
        <w:shd w:val="clear" w:color="auto" w:fill="auto"/>
        <w:bidi w:val="0"/>
        <w:spacing w:before="0" w:after="60" w:line="485" w:lineRule="exact"/>
        <w:ind w:left="0" w:right="0" w:firstLine="440"/>
        <w:jc w:val="both"/>
      </w:pPr>
      <w:bookmarkStart w:id="294" w:name="bookmark294"/>
      <w:r>
        <w:rPr>
          <w:rFonts w:ascii="Times New Roman" w:eastAsia="Times New Roman" w:hAnsi="Times New Roman" w:cs="Times New Roman"/>
          <w:color w:val="000000"/>
          <w:spacing w:val="0"/>
          <w:w w:val="100"/>
          <w:position w:val="0"/>
        </w:rPr>
        <w:t>3</w:t>
      </w:r>
      <w:bookmarkEnd w:id="294"/>
      <w:r>
        <w:rPr>
          <w:color w:val="000000"/>
          <w:spacing w:val="0"/>
          <w:w w:val="100"/>
          <w:position w:val="0"/>
        </w:rPr>
        <w:t>、 公司筹资活动现金流入小计为</w:t>
      </w:r>
      <w:r>
        <w:rPr>
          <w:rFonts w:ascii="Times New Roman" w:eastAsia="Times New Roman" w:hAnsi="Times New Roman" w:cs="Times New Roman"/>
          <w:color w:val="000000"/>
          <w:spacing w:val="0"/>
          <w:w w:val="100"/>
          <w:position w:val="0"/>
        </w:rPr>
        <w:t>92,846,633.06</w:t>
      </w:r>
      <w:r>
        <w:rPr>
          <w:color w:val="000000"/>
          <w:spacing w:val="0"/>
          <w:w w:val="100"/>
          <w:position w:val="0"/>
        </w:rPr>
        <w:t>元，同比减少</w:t>
      </w:r>
      <w:r>
        <w:rPr>
          <w:rFonts w:ascii="Times New Roman" w:eastAsia="Times New Roman" w:hAnsi="Times New Roman" w:cs="Times New Roman"/>
          <w:color w:val="000000"/>
          <w:spacing w:val="0"/>
          <w:w w:val="100"/>
          <w:position w:val="0"/>
        </w:rPr>
        <w:t>77.80%</w:t>
      </w:r>
      <w:r>
        <w:rPr>
          <w:color w:val="000000"/>
          <w:spacing w:val="0"/>
          <w:w w:val="100"/>
          <w:position w:val="0"/>
        </w:rPr>
        <w:t>，主要原因系报告期内公司取得 借款收到的现金减少所致。</w:t>
      </w:r>
    </w:p>
    <w:p>
      <w:pPr>
        <w:pStyle w:val="Style13"/>
        <w:keepNext w:val="0"/>
        <w:keepLines w:val="0"/>
        <w:widowControl w:val="0"/>
        <w:shd w:val="clear" w:color="auto" w:fill="auto"/>
        <w:tabs>
          <w:tab w:pos="790" w:val="left"/>
        </w:tabs>
        <w:bidi w:val="0"/>
        <w:spacing w:before="0" w:after="60" w:line="490" w:lineRule="exact"/>
        <w:ind w:left="0" w:right="0" w:firstLine="440"/>
        <w:jc w:val="both"/>
      </w:pPr>
      <w:bookmarkStart w:id="295" w:name="bookmark295"/>
      <w:r>
        <w:rPr>
          <w:rFonts w:ascii="Times New Roman" w:eastAsia="Times New Roman" w:hAnsi="Times New Roman" w:cs="Times New Roman"/>
          <w:color w:val="000000"/>
          <w:spacing w:val="0"/>
          <w:w w:val="100"/>
          <w:position w:val="0"/>
        </w:rPr>
        <w:t>4</w:t>
      </w:r>
      <w:bookmarkEnd w:id="295"/>
      <w:r>
        <w:rPr>
          <w:color w:val="000000"/>
          <w:spacing w:val="0"/>
          <w:w w:val="100"/>
          <w:position w:val="0"/>
        </w:rPr>
        <w:t>、</w:t>
        <w:tab/>
        <w:t>公司筹资活动现金流出小计为</w:t>
      </w:r>
      <w:r>
        <w:rPr>
          <w:rFonts w:ascii="Times New Roman" w:eastAsia="Times New Roman" w:hAnsi="Times New Roman" w:cs="Times New Roman"/>
          <w:color w:val="000000"/>
          <w:spacing w:val="0"/>
          <w:w w:val="100"/>
          <w:position w:val="0"/>
        </w:rPr>
        <w:t>319,527,397.55</w:t>
      </w:r>
      <w:r>
        <w:rPr>
          <w:color w:val="000000"/>
          <w:spacing w:val="0"/>
          <w:w w:val="100"/>
          <w:position w:val="0"/>
        </w:rPr>
        <w:t>元，同比减少</w:t>
      </w:r>
      <w:r>
        <w:rPr>
          <w:rFonts w:ascii="Times New Roman" w:eastAsia="Times New Roman" w:hAnsi="Times New Roman" w:cs="Times New Roman"/>
          <w:color w:val="000000"/>
          <w:spacing w:val="0"/>
          <w:w w:val="100"/>
          <w:position w:val="0"/>
        </w:rPr>
        <w:t>49.40%</w:t>
      </w:r>
      <w:r>
        <w:rPr>
          <w:color w:val="000000"/>
          <w:spacing w:val="0"/>
          <w:w w:val="100"/>
          <w:position w:val="0"/>
        </w:rPr>
        <w:t>，主要原因系报告期内公司偿 还借款支付的现金减少所致。</w:t>
      </w:r>
    </w:p>
    <w:p>
      <w:pPr>
        <w:pStyle w:val="Style13"/>
        <w:keepNext w:val="0"/>
        <w:keepLines w:val="0"/>
        <w:widowControl w:val="0"/>
        <w:shd w:val="clear" w:color="auto" w:fill="auto"/>
        <w:bidi w:val="0"/>
        <w:spacing w:before="0" w:after="320" w:line="485" w:lineRule="exact"/>
        <w:ind w:left="0" w:right="0" w:firstLine="440"/>
        <w:jc w:val="left"/>
      </w:pPr>
      <w:r>
        <w:rPr>
          <w:color w:val="000000"/>
          <w:spacing w:val="0"/>
          <w:w w:val="100"/>
          <w:position w:val="0"/>
        </w:rPr>
        <w:t>报告期内公司经营活动产生的现金净流量与本年度净利润存在重大差异的原因说明</w:t>
      </w:r>
    </w:p>
    <w:p>
      <w:pPr>
        <w:pStyle w:val="Style13"/>
        <w:keepNext w:val="0"/>
        <w:keepLines w:val="0"/>
        <w:widowControl w:val="0"/>
        <w:shd w:val="clear" w:color="auto" w:fill="auto"/>
        <w:bidi w:val="0"/>
        <w:spacing w:before="0" w:after="200" w:line="506"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tabs>
          <w:tab w:pos="928" w:val="left"/>
        </w:tabs>
        <w:bidi w:val="0"/>
        <w:spacing w:before="0" w:after="320" w:line="240" w:lineRule="auto"/>
        <w:ind w:left="0" w:right="0" w:firstLine="44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报告期内，公允价值变动损失金额为</w:t>
      </w:r>
      <w:r>
        <w:rPr>
          <w:rFonts w:ascii="Times New Roman" w:eastAsia="Times New Roman" w:hAnsi="Times New Roman" w:cs="Times New Roman"/>
          <w:color w:val="000000"/>
          <w:spacing w:val="0"/>
          <w:w w:val="100"/>
          <w:position w:val="0"/>
        </w:rPr>
        <w:t>32,565,878.21</w:t>
      </w:r>
      <w:r>
        <w:rPr>
          <w:color w:val="000000"/>
          <w:spacing w:val="0"/>
          <w:w w:val="100"/>
          <w:position w:val="0"/>
        </w:rPr>
        <w:t>元；</w:t>
      </w:r>
    </w:p>
    <w:p>
      <w:pPr>
        <w:pStyle w:val="Style13"/>
        <w:keepNext w:val="0"/>
        <w:keepLines w:val="0"/>
        <w:widowControl w:val="0"/>
        <w:shd w:val="clear" w:color="auto" w:fill="auto"/>
        <w:tabs>
          <w:tab w:pos="928" w:val="left"/>
        </w:tabs>
        <w:bidi w:val="0"/>
        <w:spacing w:before="0" w:after="320" w:line="240" w:lineRule="auto"/>
        <w:ind w:left="0" w:right="0" w:firstLine="44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2</w:t>
      </w:r>
      <w:r>
        <w:rPr>
          <w:color w:val="000000"/>
          <w:spacing w:val="0"/>
          <w:w w:val="100"/>
          <w:position w:val="0"/>
        </w:rPr>
        <w:t>）</w:t>
        <w:tab/>
        <w:t>报告期内，计提资产减值损失金额为</w:t>
      </w:r>
      <w:r>
        <w:rPr>
          <w:rFonts w:ascii="Times New Roman" w:eastAsia="Times New Roman" w:hAnsi="Times New Roman" w:cs="Times New Roman"/>
          <w:color w:val="000000"/>
          <w:spacing w:val="0"/>
          <w:w w:val="100"/>
          <w:position w:val="0"/>
        </w:rPr>
        <w:t>44,332,173.75</w:t>
      </w:r>
      <w:r>
        <w:rPr>
          <w:color w:val="000000"/>
          <w:spacing w:val="0"/>
          <w:w w:val="100"/>
          <w:position w:val="0"/>
        </w:rPr>
        <w:t>元；</w:t>
      </w:r>
    </w:p>
    <w:p>
      <w:pPr>
        <w:pStyle w:val="Style13"/>
        <w:keepNext w:val="0"/>
        <w:keepLines w:val="0"/>
        <w:widowControl w:val="0"/>
        <w:shd w:val="clear" w:color="auto" w:fill="auto"/>
        <w:tabs>
          <w:tab w:pos="928" w:val="left"/>
        </w:tabs>
        <w:bidi w:val="0"/>
        <w:spacing w:before="0" w:after="320" w:line="240" w:lineRule="auto"/>
        <w:ind w:left="0" w:right="0" w:firstLine="44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3</w:t>
      </w:r>
      <w:r>
        <w:rPr>
          <w:color w:val="000000"/>
          <w:spacing w:val="0"/>
          <w:w w:val="100"/>
          <w:position w:val="0"/>
        </w:rPr>
        <w:t>）</w:t>
        <w:tab/>
        <w:t>报告期内，计提信用减值损失金额为</w:t>
      </w:r>
      <w:r>
        <w:rPr>
          <w:rFonts w:ascii="Times New Roman" w:eastAsia="Times New Roman" w:hAnsi="Times New Roman" w:cs="Times New Roman"/>
          <w:color w:val="000000"/>
          <w:spacing w:val="0"/>
          <w:w w:val="100"/>
          <w:position w:val="0"/>
        </w:rPr>
        <w:t>17,605,767.75</w:t>
      </w:r>
      <w:r>
        <w:rPr>
          <w:color w:val="000000"/>
          <w:spacing w:val="0"/>
          <w:w w:val="100"/>
          <w:position w:val="0"/>
        </w:rPr>
        <w:t>元；</w:t>
      </w:r>
    </w:p>
    <w:p>
      <w:pPr>
        <w:pStyle w:val="Style13"/>
        <w:keepNext w:val="0"/>
        <w:keepLines w:val="0"/>
        <w:widowControl w:val="0"/>
        <w:shd w:val="clear" w:color="auto" w:fill="auto"/>
        <w:tabs>
          <w:tab w:pos="928" w:val="left"/>
        </w:tabs>
        <w:bidi w:val="0"/>
        <w:spacing w:before="0" w:after="440" w:line="240" w:lineRule="auto"/>
        <w:ind w:left="0" w:right="0" w:firstLine="44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rPr>
        <w:t>4</w:t>
      </w:r>
      <w:r>
        <w:rPr>
          <w:color w:val="000000"/>
          <w:spacing w:val="0"/>
          <w:w w:val="100"/>
          <w:position w:val="0"/>
        </w:rPr>
        <w:t>）</w:t>
        <w:tab/>
        <w:t>报告期内，计提折旧摊销及长期待摊费用摊销等金额为</w:t>
      </w:r>
      <w:r>
        <w:rPr>
          <w:rFonts w:ascii="Times New Roman" w:eastAsia="Times New Roman" w:hAnsi="Times New Roman" w:cs="Times New Roman"/>
          <w:color w:val="000000"/>
          <w:spacing w:val="0"/>
          <w:w w:val="100"/>
          <w:position w:val="0"/>
        </w:rPr>
        <w:t>152,156,590.7</w:t>
      </w:r>
      <w:r>
        <w:rPr>
          <w:color w:val="000000"/>
          <w:spacing w:val="0"/>
          <w:w w:val="100"/>
          <w:position w:val="0"/>
        </w:rPr>
        <w:t>元。</w:t>
      </w:r>
    </w:p>
    <w:p>
      <w:pPr>
        <w:pStyle w:val="Style16"/>
        <w:keepNext/>
        <w:keepLines/>
        <w:widowControl w:val="0"/>
        <w:shd w:val="clear" w:color="auto" w:fill="auto"/>
        <w:bidi w:val="0"/>
        <w:spacing w:before="0" w:after="4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五</w:t>
      </w:r>
      <w:bookmarkEnd w:id="302"/>
      <w:r>
        <w:rPr>
          <w:color w:val="000000"/>
          <w:spacing w:val="0"/>
          <w:w w:val="100"/>
          <w:position w:val="0"/>
        </w:rPr>
        <w:t>、非主营业务情况</w:t>
      </w:r>
      <w:bookmarkEnd w:id="300"/>
      <w:bookmarkEnd w:id="301"/>
      <w:bookmarkEnd w:id="303"/>
    </w:p>
    <w:p>
      <w:pPr>
        <w:pStyle w:val="Style13"/>
        <w:keepNext w:val="0"/>
        <w:keepLines w:val="0"/>
        <w:widowControl w:val="0"/>
        <w:shd w:val="clear" w:color="auto" w:fill="auto"/>
        <w:bidi w:val="0"/>
        <w:spacing w:before="0" w:after="32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211,357,317.29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主要系本报告期内处置百 望股份部分股权所致。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1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主要系本报告期内其他非 流动金融资产公允价值变 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-44,332,173.75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主要系本报告期内计提长</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期股权投资减值准备所致。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1,926,264.85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14,570,428.78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主要系本报告期内捐赠所 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319" w:line="1" w:lineRule="exact"/>
      </w:pPr>
    </w:p>
    <w:p>
      <w:pPr>
        <w:pStyle w:val="Style16"/>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六</w:t>
      </w:r>
      <w:bookmarkEnd w:id="306"/>
      <w:r>
        <w:rPr>
          <w:color w:val="000000"/>
          <w:spacing w:val="0"/>
          <w:w w:val="100"/>
          <w:position w:val="0"/>
        </w:rPr>
        <w:t>、资产及负债状况分析</w:t>
      </w:r>
      <w:bookmarkEnd w:id="304"/>
      <w:bookmarkEnd w:id="305"/>
      <w:bookmarkEnd w:id="307"/>
    </w:p>
    <w:p>
      <w:pPr>
        <w:pStyle w:val="Style26"/>
        <w:keepNext/>
        <w:keepLines/>
        <w:widowControl w:val="0"/>
        <w:shd w:val="clear" w:color="auto" w:fill="auto"/>
        <w:bidi w:val="0"/>
        <w:spacing w:before="0" w:after="440" w:line="240" w:lineRule="auto"/>
        <w:ind w:left="0" w:right="0" w:firstLine="0"/>
        <w:jc w:val="left"/>
        <w:rPr>
          <w:sz w:val="20"/>
          <w:szCs w:val="20"/>
        </w:rPr>
      </w:pPr>
      <w:bookmarkStart w:id="308" w:name="bookmark308"/>
      <w:bookmarkStart w:id="309" w:name="bookmark309"/>
      <w:bookmarkStart w:id="310" w:name="bookmark310"/>
      <w:bookmarkStart w:id="311" w:name="bookmark311"/>
      <w:r>
        <w:rPr>
          <w:rFonts w:ascii="Times New Roman" w:eastAsia="Times New Roman" w:hAnsi="Times New Roman" w:cs="Times New Roman"/>
          <w:b/>
          <w:bCs/>
          <w:color w:val="000000"/>
          <w:spacing w:val="0"/>
          <w:w w:val="100"/>
          <w:position w:val="0"/>
          <w:sz w:val="20"/>
          <w:szCs w:val="20"/>
        </w:rPr>
        <w:t>1</w:t>
      </w:r>
      <w:bookmarkEnd w:id="310"/>
      <w:r>
        <w:rPr>
          <w:rFonts w:ascii="SimSun" w:eastAsia="SimSun" w:hAnsi="SimSun" w:cs="SimSun"/>
          <w:b/>
          <w:bCs/>
          <w:color w:val="000000"/>
          <w:spacing w:val="0"/>
          <w:w w:val="100"/>
          <w:position w:val="0"/>
          <w:sz w:val="20"/>
          <w:szCs w:val="20"/>
        </w:rPr>
        <w:t>、资产构成重大变动情况</w:t>
      </w:r>
      <w:bookmarkEnd w:id="308"/>
      <w:bookmarkEnd w:id="309"/>
      <w:bookmarkEnd w:id="311"/>
    </w:p>
    <w:p>
      <w:pPr>
        <w:pStyle w:val="Style1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646"/>
        <w:gridCol w:w="854"/>
        <w:gridCol w:w="989"/>
        <w:gridCol w:w="2491"/>
      </w:tblGrid>
      <w:tr>
        <w:trPr>
          <w:trHeight w:val="509"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82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1,695,479,428.58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1,737,191,626.09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935,340,051.69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969,402,781.80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566,058,265.94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584,100,052.59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bl>
    <w:p>
      <w:pPr>
        <w:widowControl w:val="0"/>
        <w:spacing w:line="1" w:lineRule="exact"/>
      </w:pPr>
      <w:r>
        <w:br w:type="page"/>
      </w:r>
    </w:p>
    <w:tbl>
      <w:tblPr>
        <w:tblOverlap w:val="never"/>
        <w:jc w:val="center"/>
        <w:tblLayout w:type="fixed"/>
      </w:tblPr>
      <w:tblGrid>
        <w:gridCol w:w="1378"/>
        <w:gridCol w:w="1325"/>
        <w:gridCol w:w="902"/>
        <w:gridCol w:w="1646"/>
        <w:gridCol w:w="854"/>
        <w:gridCol w:w="989"/>
        <w:gridCol w:w="2491"/>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271,625,351.65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253,549,808.27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677,533,229.78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711,255,416.65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374,022,501.18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360,086,339.66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441,863,097.07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449,515,838.48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20,429,562.41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30,956,315.66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34,043,000.63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63,083,333.33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182,637,785.49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主要系：公司归还短期借款所 致。</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613,908,705.13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630,446,663.01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17,023,259.61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22,555,021.59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无重大变化</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境外资产占比较高</w:t>
      </w:r>
    </w:p>
    <w:p>
      <w:pPr>
        <w:pStyle w:val="Style13"/>
        <w:keepNext w:val="0"/>
        <w:keepLines w:val="0"/>
        <w:widowControl w:val="0"/>
        <w:shd w:val="clear" w:color="auto" w:fill="auto"/>
        <w:bidi w:val="0"/>
        <w:spacing w:before="0" w:after="44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bidi w:val="0"/>
        <w:spacing w:before="0" w:after="440" w:line="240" w:lineRule="auto"/>
        <w:ind w:left="0" w:right="0" w:firstLine="0"/>
        <w:jc w:val="left"/>
        <w:rPr>
          <w:sz w:val="20"/>
          <w:szCs w:val="20"/>
        </w:rPr>
      </w:pPr>
      <w:bookmarkStart w:id="312" w:name="bookmark312"/>
      <w:bookmarkStart w:id="313" w:name="bookmark313"/>
      <w:bookmarkStart w:id="314" w:name="bookmark314"/>
      <w:bookmarkStart w:id="315" w:name="bookmark315"/>
      <w:r>
        <w:rPr>
          <w:rFonts w:ascii="Times New Roman" w:eastAsia="Times New Roman" w:hAnsi="Times New Roman" w:cs="Times New Roman"/>
          <w:b/>
          <w:bCs/>
          <w:color w:val="000000"/>
          <w:spacing w:val="0"/>
          <w:w w:val="100"/>
          <w:position w:val="0"/>
          <w:sz w:val="20"/>
          <w:szCs w:val="20"/>
        </w:rPr>
        <w:t>2</w:t>
      </w:r>
      <w:bookmarkEnd w:id="314"/>
      <w:r>
        <w:rPr>
          <w:rFonts w:ascii="SimSun" w:eastAsia="SimSun" w:hAnsi="SimSun" w:cs="SimSun"/>
          <w:b/>
          <w:bCs/>
          <w:color w:val="000000"/>
          <w:spacing w:val="0"/>
          <w:w w:val="100"/>
          <w:position w:val="0"/>
          <w:sz w:val="20"/>
          <w:szCs w:val="20"/>
        </w:rPr>
        <w:t>、以公允价值计量的资产和负债</w:t>
      </w:r>
      <w:bookmarkEnd w:id="312"/>
      <w:bookmarkEnd w:id="313"/>
      <w:bookmarkEnd w:id="315"/>
    </w:p>
    <w:p>
      <w:pPr>
        <w:pStyle w:val="Style13"/>
        <w:keepNext w:val="0"/>
        <w:keepLines w:val="0"/>
        <w:widowControl w:val="0"/>
        <w:shd w:val="clear" w:color="auto" w:fill="auto"/>
        <w:bidi w:val="0"/>
        <w:spacing w:before="0" w:after="320" w:line="240"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286"/>
        <w:gridCol w:w="1277"/>
        <w:gridCol w:w="710"/>
        <w:gridCol w:w="710"/>
        <w:gridCol w:w="1272"/>
        <w:gridCol w:w="1205"/>
        <w:gridCol w:w="922"/>
        <w:gridCol w:w="1214"/>
      </w:tblGrid>
      <w:tr>
        <w:trPr>
          <w:trHeight w:val="17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计入权</w:t>
            </w:r>
          </w:p>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提的减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50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金融资产</w:t>
            </w:r>
          </w:p>
        </w:tc>
      </w:tr>
      <w:tr>
        <w:trPr>
          <w:trHeight w:val="144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23,666,000.00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216,116,238.51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302,747,664.27</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金融资产小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297,116,238.51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410,666,000.00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326,413,664.27</w:t>
            </w:r>
          </w:p>
        </w:tc>
      </w:tr>
    </w:tbl>
    <w:p>
      <w:pPr>
        <w:widowControl w:val="0"/>
        <w:spacing w:line="1" w:lineRule="exact"/>
      </w:pPr>
    </w:p>
    <w:tbl>
      <w:tblPr>
        <w:tblOverlap w:val="never"/>
        <w:jc w:val="center"/>
        <w:tblLayout w:type="fixed"/>
      </w:tblPr>
      <w:tblGrid>
        <w:gridCol w:w="989"/>
        <w:gridCol w:w="1286"/>
        <w:gridCol w:w="1277"/>
        <w:gridCol w:w="710"/>
        <w:gridCol w:w="710"/>
        <w:gridCol w:w="1272"/>
        <w:gridCol w:w="1205"/>
        <w:gridCol w:w="922"/>
        <w:gridCol w:w="1214"/>
      </w:tblGrid>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56,088,000.00</w:t>
            </w: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4,321,426.79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10,628,171.61</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392,076,861.54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414,987,426.79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393,129,835.88</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其他变动的内容</w:t>
      </w:r>
    </w:p>
    <w:p>
      <w:pPr>
        <w:widowControl w:val="0"/>
        <w:spacing w:after="79" w:line="1" w:lineRule="exact"/>
      </w:pPr>
    </w:p>
    <w:p>
      <w:pPr>
        <w:pStyle w:val="Style13"/>
        <w:keepNext w:val="0"/>
        <w:keepLines w:val="0"/>
        <w:widowControl w:val="0"/>
        <w:shd w:val="clear" w:color="auto" w:fill="auto"/>
        <w:tabs>
          <w:tab w:pos="973" w:val="left"/>
        </w:tabs>
        <w:bidi w:val="0"/>
        <w:spacing w:before="0" w:after="0" w:line="461" w:lineRule="exact"/>
        <w:ind w:left="0" w:right="0" w:firstLine="44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1</w:t>
      </w:r>
      <w:r>
        <w:rPr>
          <w:color w:val="000000"/>
          <w:spacing w:val="0"/>
          <w:w w:val="100"/>
          <w:position w:val="0"/>
        </w:rPr>
        <w:t>）</w:t>
        <w:tab/>
        <w:t>根据《合伙协议及补充协议》约定的分配顺序，本报告期内公司收到北京中关村并购母基金实 缴出资返还</w:t>
      </w:r>
      <w:r>
        <w:rPr>
          <w:rFonts w:ascii="Times New Roman" w:eastAsia="Times New Roman" w:hAnsi="Times New Roman" w:cs="Times New Roman"/>
          <w:color w:val="000000"/>
          <w:spacing w:val="0"/>
          <w:w w:val="100"/>
          <w:position w:val="0"/>
        </w:rPr>
        <w:t>13,168,574.24</w:t>
      </w:r>
      <w:r>
        <w:rPr>
          <w:color w:val="000000"/>
          <w:spacing w:val="0"/>
          <w:w w:val="100"/>
          <w:position w:val="0"/>
        </w:rPr>
        <w:t>元。</w:t>
      </w:r>
    </w:p>
    <w:p>
      <w:pPr>
        <w:pStyle w:val="Style13"/>
        <w:keepNext w:val="0"/>
        <w:keepLines w:val="0"/>
        <w:widowControl w:val="0"/>
        <w:shd w:val="clear" w:color="auto" w:fill="auto"/>
        <w:tabs>
          <w:tab w:pos="963" w:val="left"/>
        </w:tabs>
        <w:bidi w:val="0"/>
        <w:spacing w:before="0" w:after="80" w:line="461" w:lineRule="exact"/>
        <w:ind w:left="0" w:right="0" w:firstLine="44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2</w:t>
      </w:r>
      <w:r>
        <w:rPr>
          <w:color w:val="000000"/>
          <w:spacing w:val="0"/>
          <w:w w:val="100"/>
          <w:position w:val="0"/>
        </w:rPr>
        <w:t>）</w:t>
        <w:tab/>
        <w:t>本公司子公司浙江旋极共创持有创义数投（宁波）信息技术有限公司其他权益工具投资，本公 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月处置浙江旋极共创子公司，导致发生其他变动</w:t>
      </w:r>
      <w:r>
        <w:rPr>
          <w:rFonts w:ascii="Times New Roman" w:eastAsia="Times New Roman" w:hAnsi="Times New Roman" w:cs="Times New Roman"/>
          <w:color w:val="000000"/>
          <w:spacing w:val="0"/>
          <w:w w:val="100"/>
          <w:position w:val="0"/>
        </w:rPr>
        <w:t>-200,000.00</w:t>
      </w:r>
      <w:r>
        <w:rPr>
          <w:color w:val="000000"/>
          <w:spacing w:val="0"/>
          <w:w w:val="100"/>
          <w:position w:val="0"/>
        </w:rPr>
        <w:t>元。</w:t>
      </w:r>
    </w:p>
    <w:p>
      <w:pPr>
        <w:pStyle w:val="Style13"/>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报告期内公司主要资产计量属性是否发生重大变化</w:t>
      </w:r>
    </w:p>
    <w:p>
      <w:pPr>
        <w:pStyle w:val="Style13"/>
        <w:keepNext w:val="0"/>
        <w:keepLines w:val="0"/>
        <w:widowControl w:val="0"/>
        <w:shd w:val="clear" w:color="auto" w:fill="auto"/>
        <w:bidi w:val="0"/>
        <w:spacing w:before="0" w:after="20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6"/>
        <w:keepNext/>
        <w:keepLines/>
        <w:widowControl w:val="0"/>
        <w:shd w:val="clear" w:color="auto" w:fill="auto"/>
        <w:bidi w:val="0"/>
        <w:spacing w:before="0" w:after="200" w:line="468" w:lineRule="exact"/>
        <w:ind w:left="0" w:right="0" w:firstLine="0"/>
        <w:jc w:val="both"/>
        <w:rPr>
          <w:sz w:val="20"/>
          <w:szCs w:val="20"/>
        </w:rPr>
      </w:pPr>
      <w:bookmarkStart w:id="318" w:name="bookmark318"/>
      <w:bookmarkStart w:id="319" w:name="bookmark319"/>
      <w:bookmarkStart w:id="320" w:name="bookmark320"/>
      <w:bookmarkStart w:id="321" w:name="bookmark321"/>
      <w:r>
        <w:rPr>
          <w:rFonts w:ascii="Times New Roman" w:eastAsia="Times New Roman" w:hAnsi="Times New Roman" w:cs="Times New Roman"/>
          <w:b/>
          <w:bCs/>
          <w:color w:val="000000"/>
          <w:spacing w:val="0"/>
          <w:w w:val="100"/>
          <w:position w:val="0"/>
          <w:sz w:val="20"/>
          <w:szCs w:val="20"/>
        </w:rPr>
        <w:t>3</w:t>
      </w:r>
      <w:bookmarkEnd w:id="320"/>
      <w:r>
        <w:rPr>
          <w:rFonts w:ascii="SimSun" w:eastAsia="SimSun" w:hAnsi="SimSun" w:cs="SimSun"/>
          <w:b/>
          <w:bCs/>
          <w:color w:val="000000"/>
          <w:spacing w:val="0"/>
          <w:w w:val="100"/>
          <w:position w:val="0"/>
          <w:sz w:val="20"/>
          <w:szCs w:val="20"/>
        </w:rPr>
        <w:t>、截至报告期末的资产权利受限情况</w:t>
      </w:r>
      <w:bookmarkEnd w:id="318"/>
      <w:bookmarkEnd w:id="319"/>
      <w:bookmarkEnd w:id="321"/>
    </w:p>
    <w:p>
      <w:pPr>
        <w:pStyle w:val="Style13"/>
        <w:keepNext w:val="0"/>
        <w:keepLines w:val="0"/>
        <w:widowControl w:val="0"/>
        <w:shd w:val="clear" w:color="auto" w:fill="auto"/>
        <w:tabs>
          <w:tab w:pos="977" w:val="left"/>
        </w:tabs>
        <w:bidi w:val="0"/>
        <w:spacing w:before="0" w:after="80" w:line="468" w:lineRule="exact"/>
        <w:ind w:left="0" w:right="0" w:firstLine="440"/>
        <w:jc w:val="both"/>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日，本公司子公司北京泰豪智能工程有限公司的全资子公司北京泰豪智能科技 有限公司以运城街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幢房屋及土地使用权设定抵押，抵押权人为北京银行股份有限公司翠微路支行。 抵押期限自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日。土地使用证编号为开有限国用（</w:t>
      </w:r>
      <w:r>
        <w:rPr>
          <w:rFonts w:ascii="Times New Roman" w:eastAsia="Times New Roman" w:hAnsi="Times New Roman" w:cs="Times New Roman"/>
          <w:color w:val="000000"/>
          <w:spacing w:val="0"/>
          <w:w w:val="100"/>
          <w:position w:val="0"/>
        </w:rPr>
        <w:t>2003</w:t>
      </w:r>
      <w:r>
        <w:rPr>
          <w:color w:val="000000"/>
          <w:spacing w:val="0"/>
          <w:w w:val="100"/>
          <w:position w:val="0"/>
        </w:rPr>
        <w:t>）字第</w:t>
      </w:r>
      <w:r>
        <w:rPr>
          <w:rFonts w:ascii="Times New Roman" w:eastAsia="Times New Roman" w:hAnsi="Times New Roman" w:cs="Times New Roman"/>
          <w:color w:val="000000"/>
          <w:spacing w:val="0"/>
          <w:w w:val="100"/>
          <w:position w:val="0"/>
        </w:rPr>
        <w:t>20</w:t>
      </w:r>
      <w:r>
        <w:rPr>
          <w:color w:val="000000"/>
          <w:spacing w:val="0"/>
          <w:w w:val="100"/>
          <w:position w:val="0"/>
        </w:rPr>
        <w:t>号， 房产证编号为京房权证开字第</w:t>
      </w:r>
      <w:r>
        <w:rPr>
          <w:rFonts w:ascii="Times New Roman" w:eastAsia="Times New Roman" w:hAnsi="Times New Roman" w:cs="Times New Roman"/>
          <w:color w:val="000000"/>
          <w:spacing w:val="0"/>
          <w:w w:val="100"/>
          <w:position w:val="0"/>
        </w:rPr>
        <w:t>014270</w:t>
      </w:r>
      <w:r>
        <w:rPr>
          <w:color w:val="000000"/>
          <w:spacing w:val="0"/>
          <w:w w:val="100"/>
          <w:position w:val="0"/>
        </w:rPr>
        <w:t>号。当日（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日）双方签订借款合同，借款人民币 </w:t>
      </w:r>
      <w:r>
        <w:rPr>
          <w:rFonts w:ascii="Times New Roman" w:eastAsia="Times New Roman" w:hAnsi="Times New Roman" w:cs="Times New Roman"/>
          <w:color w:val="000000"/>
          <w:spacing w:val="0"/>
          <w:w w:val="100"/>
          <w:position w:val="0"/>
        </w:rPr>
        <w:t>208,000,000.00</w:t>
      </w:r>
      <w:r>
        <w:rPr>
          <w:color w:val="000000"/>
          <w:spacing w:val="0"/>
          <w:w w:val="100"/>
          <w:position w:val="0"/>
        </w:rPr>
        <w:t>元，借款期限自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13"/>
        <w:keepNext w:val="0"/>
        <w:keepLines w:val="0"/>
        <w:widowControl w:val="0"/>
        <w:shd w:val="clear" w:color="auto" w:fill="auto"/>
        <w:tabs>
          <w:tab w:pos="977" w:val="left"/>
        </w:tabs>
        <w:bidi w:val="0"/>
        <w:spacing w:before="0" w:after="80" w:line="468" w:lineRule="exact"/>
        <w:ind w:left="0" w:right="0" w:firstLine="440"/>
        <w:jc w:val="both"/>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日，本公司子公司北京泰豪智能工程有限公司的全资子公司北京泰豪智能科技 有限公司以锦绣街</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 xml:space="preserve">幢房屋及土地使用权设定抵押，抵押权人为南京银行北京顺义支行。抵押期限自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日。土地使用证编号为开有限国用（</w:t>
      </w:r>
      <w:r>
        <w:rPr>
          <w:rFonts w:ascii="Times New Roman" w:eastAsia="Times New Roman" w:hAnsi="Times New Roman" w:cs="Times New Roman"/>
          <w:color w:val="000000"/>
          <w:spacing w:val="0"/>
          <w:w w:val="100"/>
          <w:position w:val="0"/>
        </w:rPr>
        <w:t>2003</w:t>
      </w:r>
      <w:r>
        <w:rPr>
          <w:color w:val="000000"/>
          <w:spacing w:val="0"/>
          <w:w w:val="100"/>
          <w:position w:val="0"/>
        </w:rPr>
        <w:t>）字第</w:t>
      </w:r>
      <w:r>
        <w:rPr>
          <w:rFonts w:ascii="Times New Roman" w:eastAsia="Times New Roman" w:hAnsi="Times New Roman" w:cs="Times New Roman"/>
          <w:color w:val="000000"/>
          <w:spacing w:val="0"/>
          <w:w w:val="100"/>
          <w:position w:val="0"/>
        </w:rPr>
        <w:t>20</w:t>
      </w:r>
      <w:r>
        <w:rPr>
          <w:color w:val="000000"/>
          <w:spacing w:val="0"/>
          <w:w w:val="100"/>
          <w:position w:val="0"/>
        </w:rPr>
        <w:t>号，房产证编号为京 房权证开股字第</w:t>
      </w:r>
      <w:r>
        <w:rPr>
          <w:rFonts w:ascii="Times New Roman" w:eastAsia="Times New Roman" w:hAnsi="Times New Roman" w:cs="Times New Roman"/>
          <w:color w:val="000000"/>
          <w:spacing w:val="0"/>
          <w:w w:val="100"/>
          <w:position w:val="0"/>
        </w:rPr>
        <w:t>00174</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日双方签订授信合同，人民币</w:t>
      </w:r>
      <w:r>
        <w:rPr>
          <w:rFonts w:ascii="Times New Roman" w:eastAsia="Times New Roman" w:hAnsi="Times New Roman" w:cs="Times New Roman"/>
          <w:color w:val="000000"/>
          <w:spacing w:val="0"/>
          <w:w w:val="100"/>
          <w:position w:val="0"/>
        </w:rPr>
        <w:t>60,000,000</w:t>
      </w:r>
      <w:r>
        <w:rPr>
          <w:color w:val="000000"/>
          <w:spacing w:val="0"/>
          <w:w w:val="100"/>
          <w:position w:val="0"/>
        </w:rPr>
        <w:t>元，期限自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13"/>
        <w:keepNext w:val="0"/>
        <w:keepLines w:val="0"/>
        <w:widowControl w:val="0"/>
        <w:shd w:val="clear" w:color="auto" w:fill="auto"/>
        <w:tabs>
          <w:tab w:pos="973" w:val="left"/>
        </w:tabs>
        <w:bidi w:val="0"/>
        <w:spacing w:before="0" w:after="460" w:line="470" w:lineRule="exact"/>
        <w:ind w:left="0" w:right="0" w:firstLine="440"/>
        <w:jc w:val="both"/>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日，本公司子公司西安西谷微电子有限责任公司与交通银行股份有限公司陕西省 分行签订流动资金借款合同，借款额度为人民币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万元整，授信期限自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日，与西安创新融资担保有限公司针对流动资金借款签订委托保证合同，并以高新区纬三十二路以 </w:t>
      </w:r>
      <w:r>
        <w:rPr>
          <w:color w:val="000000"/>
          <w:spacing w:val="0"/>
          <w:w w:val="100"/>
          <w:position w:val="0"/>
        </w:rPr>
        <w:t>北，经三十八路以东土地使用权证号为陕（</w:t>
      </w:r>
      <w:r>
        <w:rPr>
          <w:rFonts w:ascii="Times New Roman" w:eastAsia="Times New Roman" w:hAnsi="Times New Roman" w:cs="Times New Roman"/>
          <w:color w:val="000000"/>
          <w:spacing w:val="0"/>
          <w:w w:val="100"/>
          <w:position w:val="0"/>
        </w:rPr>
        <w:t>2021</w:t>
      </w:r>
      <w:r>
        <w:rPr>
          <w:color w:val="000000"/>
          <w:spacing w:val="0"/>
          <w:w w:val="100"/>
          <w:position w:val="0"/>
        </w:rPr>
        <w:t>）西安市不动产权第</w:t>
      </w:r>
      <w:r>
        <w:rPr>
          <w:rFonts w:ascii="Times New Roman" w:eastAsia="Times New Roman" w:hAnsi="Times New Roman" w:cs="Times New Roman"/>
          <w:color w:val="000000"/>
          <w:spacing w:val="0"/>
          <w:w w:val="100"/>
          <w:position w:val="0"/>
        </w:rPr>
        <w:t>0189271</w:t>
      </w:r>
      <w:r>
        <w:rPr>
          <w:color w:val="000000"/>
          <w:spacing w:val="0"/>
          <w:w w:val="100"/>
          <w:position w:val="0"/>
        </w:rPr>
        <w:t>号设定抵押，与抵押权人西 安创新融资担保有限公司签订反担保（土地使用权抵押）合同，土地使用权抵押期限自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16"/>
        <w:keepNext/>
        <w:keepLines/>
        <w:widowControl w:val="0"/>
        <w:shd w:val="clear" w:color="auto" w:fill="auto"/>
        <w:bidi w:val="0"/>
        <w:spacing w:before="0" w:after="36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rPr>
        <w:t>七</w:t>
      </w:r>
      <w:bookmarkEnd w:id="327"/>
      <w:r>
        <w:rPr>
          <w:color w:val="000000"/>
          <w:spacing w:val="0"/>
          <w:w w:val="100"/>
          <w:position w:val="0"/>
        </w:rPr>
        <w:t>、投资状况分析</w:t>
      </w:r>
      <w:bookmarkEnd w:id="325"/>
      <w:bookmarkEnd w:id="326"/>
      <w:bookmarkEnd w:id="328"/>
    </w:p>
    <w:p>
      <w:pPr>
        <w:pStyle w:val="Style26"/>
        <w:keepNext/>
        <w:keepLines/>
        <w:widowControl w:val="0"/>
        <w:shd w:val="clear" w:color="auto" w:fill="auto"/>
        <w:bidi w:val="0"/>
        <w:spacing w:before="0" w:after="160" w:line="480" w:lineRule="auto"/>
        <w:ind w:left="0" w:right="0" w:firstLine="0"/>
        <w:jc w:val="both"/>
        <w:rPr>
          <w:sz w:val="20"/>
          <w:szCs w:val="20"/>
        </w:rPr>
      </w:pPr>
      <w:bookmarkStart w:id="329" w:name="bookmark329"/>
      <w:bookmarkStart w:id="330" w:name="bookmark330"/>
      <w:bookmarkStart w:id="331" w:name="bookmark331"/>
      <w:bookmarkStart w:id="332" w:name="bookmark332"/>
      <w:r>
        <w:rPr>
          <w:rFonts w:ascii="Times New Roman" w:eastAsia="Times New Roman" w:hAnsi="Times New Roman" w:cs="Times New Roman"/>
          <w:b/>
          <w:bCs/>
          <w:color w:val="000000"/>
          <w:spacing w:val="0"/>
          <w:w w:val="100"/>
          <w:position w:val="0"/>
          <w:sz w:val="20"/>
          <w:szCs w:val="20"/>
        </w:rPr>
        <w:t>1</w:t>
      </w:r>
      <w:bookmarkEnd w:id="331"/>
      <w:r>
        <w:rPr>
          <w:rFonts w:ascii="SimSun" w:eastAsia="SimSun" w:hAnsi="SimSun" w:cs="SimSun"/>
          <w:b/>
          <w:bCs/>
          <w:color w:val="000000"/>
          <w:spacing w:val="0"/>
          <w:w w:val="100"/>
          <w:position w:val="0"/>
          <w:sz w:val="20"/>
          <w:szCs w:val="20"/>
        </w:rPr>
        <w:t>、总体情况</w:t>
      </w:r>
      <w:bookmarkEnd w:id="329"/>
      <w:bookmarkEnd w:id="330"/>
      <w:bookmarkEnd w:id="332"/>
    </w:p>
    <w:p>
      <w:pPr>
        <w:pStyle w:val="Style59"/>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164,357,300.00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359,594,202.68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-54.29%</w:t>
            </w:r>
          </w:p>
        </w:tc>
      </w:tr>
    </w:tbl>
    <w:p>
      <w:pPr>
        <w:widowControl w:val="0"/>
        <w:spacing w:after="319" w:line="1" w:lineRule="exact"/>
      </w:pPr>
    </w:p>
    <w:p>
      <w:pPr>
        <w:pStyle w:val="Style26"/>
        <w:keepNext/>
        <w:keepLines/>
        <w:widowControl w:val="0"/>
        <w:shd w:val="clear" w:color="auto" w:fill="auto"/>
        <w:bidi w:val="0"/>
        <w:spacing w:before="0" w:after="460" w:line="240" w:lineRule="auto"/>
        <w:ind w:left="0" w:right="0" w:firstLine="0"/>
        <w:jc w:val="both"/>
        <w:rPr>
          <w:sz w:val="20"/>
          <w:szCs w:val="20"/>
        </w:rPr>
      </w:pPr>
      <w:bookmarkStart w:id="333" w:name="bookmark333"/>
      <w:bookmarkStart w:id="334" w:name="bookmark334"/>
      <w:bookmarkStart w:id="335" w:name="bookmark335"/>
      <w:bookmarkStart w:id="336" w:name="bookmark336"/>
      <w:r>
        <w:rPr>
          <w:rFonts w:ascii="Times New Roman" w:eastAsia="Times New Roman" w:hAnsi="Times New Roman" w:cs="Times New Roman"/>
          <w:b/>
          <w:bCs/>
          <w:color w:val="000000"/>
          <w:spacing w:val="0"/>
          <w:w w:val="100"/>
          <w:position w:val="0"/>
          <w:sz w:val="20"/>
          <w:szCs w:val="20"/>
        </w:rPr>
        <w:t>2</w:t>
      </w:r>
      <w:bookmarkEnd w:id="335"/>
      <w:r>
        <w:rPr>
          <w:rFonts w:ascii="SimSun" w:eastAsia="SimSun" w:hAnsi="SimSun" w:cs="SimSun"/>
          <w:b/>
          <w:bCs/>
          <w:color w:val="000000"/>
          <w:spacing w:val="0"/>
          <w:w w:val="100"/>
          <w:position w:val="0"/>
          <w:sz w:val="20"/>
          <w:szCs w:val="20"/>
        </w:rPr>
        <w:t>、报告期内获取的重大的股权投资情况</w:t>
      </w:r>
      <w:bookmarkEnd w:id="333"/>
      <w:bookmarkEnd w:id="334"/>
      <w:bookmarkEnd w:id="336"/>
    </w:p>
    <w:p>
      <w:pPr>
        <w:pStyle w:val="Style13"/>
        <w:keepNext w:val="0"/>
        <w:keepLines w:val="0"/>
        <w:widowControl w:val="0"/>
        <w:shd w:val="clear" w:color="auto" w:fill="auto"/>
        <w:bidi w:val="0"/>
        <w:spacing w:before="0" w:after="400" w:line="240" w:lineRule="auto"/>
        <w:ind w:left="0" w:right="0" w:firstLine="440"/>
        <w:jc w:val="both"/>
        <w:sectPr>
          <w:footnotePr>
            <w:pos w:val="pageBottom"/>
            <w:numFmt w:val="decimal"/>
            <w:numRestart w:val="continuous"/>
          </w:footnotePr>
          <w:pgSz w:w="11900" w:h="16840"/>
          <w:pgMar w:top="1311" w:right="1046" w:bottom="1450"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13140" w:right="0" w:firstLine="0"/>
        <w:jc w:val="left"/>
      </w:pPr>
      <w:r>
        <w:rPr>
          <w:color w:val="000000"/>
          <w:spacing w:val="0"/>
          <w:w w:val="100"/>
          <w:position w:val="0"/>
        </w:rPr>
        <w:t>单位：元</w:t>
      </w:r>
    </w:p>
    <w:tbl>
      <w:tblPr>
        <w:tblOverlap w:val="never"/>
        <w:jc w:val="center"/>
        <w:tblLayout w:type="fixed"/>
      </w:tblPr>
      <w:tblGrid>
        <w:gridCol w:w="960"/>
        <w:gridCol w:w="936"/>
        <w:gridCol w:w="888"/>
        <w:gridCol w:w="1186"/>
        <w:gridCol w:w="888"/>
        <w:gridCol w:w="888"/>
        <w:gridCol w:w="883"/>
        <w:gridCol w:w="883"/>
        <w:gridCol w:w="883"/>
        <w:gridCol w:w="869"/>
        <w:gridCol w:w="830"/>
        <w:gridCol w:w="998"/>
        <w:gridCol w:w="989"/>
        <w:gridCol w:w="989"/>
        <w:gridCol w:w="965"/>
      </w:tblGrid>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被投资公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截至资产 负债表日 的进展情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本期投资盈 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披露日期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披露索引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r>
      <w:tr>
        <w:trPr>
          <w:trHeight w:val="17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宁波景旋 新材料合 伙企业（有</w:t>
            </w:r>
          </w:p>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新材料相</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关的新技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深圳市景</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盛新材料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3D</w:t>
            </w:r>
            <w:r>
              <w:rPr>
                <w:color w:val="000000"/>
                <w:spacing w:val="0"/>
                <w:w w:val="100"/>
                <w:position w:val="0"/>
                <w:sz w:val="17"/>
                <w:szCs w:val="17"/>
              </w:rPr>
              <w:t>打印 等行业数 字化领域 至关重要 的先进金 属粉末技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 元，已出资 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2021-008</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共青城富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诚投资管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理合伙企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业（有限合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项目投资；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北京国富 资本有限 公司、熊 焰、李向 国、曾建君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项目投资、 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10,248,500</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已出资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2021-091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110,248,500.00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6840" w:h="11900" w:orient="landscape"/>
          <w:pgMar w:top="1763" w:right="1402" w:bottom="1763" w:left="1402" w:header="0" w:footer="3" w:gutter="0"/>
          <w:cols w:space="720"/>
          <w:noEndnote/>
          <w:rtlGutter w:val="0"/>
          <w:docGrid w:linePitch="360"/>
        </w:sectPr>
      </w:pPr>
    </w:p>
    <w:p>
      <w:pPr>
        <w:pStyle w:val="Style26"/>
        <w:keepNext/>
        <w:keepLines/>
        <w:widowControl w:val="0"/>
        <w:shd w:val="clear" w:color="auto" w:fill="auto"/>
        <w:bidi w:val="0"/>
        <w:spacing w:before="0" w:after="320" w:line="240" w:lineRule="auto"/>
        <w:ind w:left="0" w:right="0" w:firstLine="260"/>
        <w:jc w:val="both"/>
        <w:rPr>
          <w:sz w:val="20"/>
          <w:szCs w:val="20"/>
        </w:rPr>
      </w:pPr>
      <w:bookmarkStart w:id="337" w:name="bookmark337"/>
      <w:bookmarkStart w:id="338" w:name="bookmark338"/>
      <w:bookmarkStart w:id="339" w:name="bookmark339"/>
      <w:bookmarkStart w:id="340" w:name="bookmark340"/>
      <w:r>
        <w:rPr>
          <w:rFonts w:ascii="Times New Roman" w:eastAsia="Times New Roman" w:hAnsi="Times New Roman" w:cs="Times New Roman"/>
          <w:b/>
          <w:bCs/>
          <w:color w:val="000000"/>
          <w:spacing w:val="0"/>
          <w:w w:val="100"/>
          <w:position w:val="0"/>
          <w:sz w:val="20"/>
          <w:szCs w:val="20"/>
        </w:rPr>
        <w:t>3</w:t>
      </w:r>
      <w:bookmarkEnd w:id="339"/>
      <w:r>
        <w:rPr>
          <w:rFonts w:ascii="SimSun" w:eastAsia="SimSun" w:hAnsi="SimSun" w:cs="SimSun"/>
          <w:b/>
          <w:bCs/>
          <w:color w:val="000000"/>
          <w:spacing w:val="0"/>
          <w:w w:val="100"/>
          <w:position w:val="0"/>
          <w:sz w:val="20"/>
          <w:szCs w:val="20"/>
        </w:rPr>
        <w:t>、报告期内正在进行的重大的非股权投资情况</w:t>
      </w:r>
      <w:bookmarkEnd w:id="337"/>
      <w:bookmarkEnd w:id="338"/>
      <w:bookmarkEnd w:id="340"/>
    </w:p>
    <w:p>
      <w:pPr>
        <w:pStyle w:val="Style13"/>
        <w:keepNext w:val="0"/>
        <w:keepLines w:val="0"/>
        <w:widowControl w:val="0"/>
        <w:shd w:val="clear" w:color="auto" w:fill="auto"/>
        <w:bidi w:val="0"/>
        <w:spacing w:before="0" w:after="46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260"/>
        <w:jc w:val="both"/>
        <w:rPr>
          <w:sz w:val="20"/>
          <w:szCs w:val="20"/>
        </w:rPr>
      </w:pPr>
      <w:bookmarkStart w:id="341" w:name="bookmark341"/>
      <w:bookmarkStart w:id="342" w:name="bookmark342"/>
      <w:bookmarkStart w:id="343" w:name="bookmark343"/>
      <w:bookmarkStart w:id="344" w:name="bookmark344"/>
      <w:r>
        <w:rPr>
          <w:rFonts w:ascii="Times New Roman" w:eastAsia="Times New Roman" w:hAnsi="Times New Roman" w:cs="Times New Roman"/>
          <w:b/>
          <w:bCs/>
          <w:color w:val="000000"/>
          <w:spacing w:val="0"/>
          <w:w w:val="100"/>
          <w:position w:val="0"/>
          <w:sz w:val="20"/>
          <w:szCs w:val="20"/>
        </w:rPr>
        <w:t>4</w:t>
      </w:r>
      <w:bookmarkEnd w:id="343"/>
      <w:r>
        <w:rPr>
          <w:rFonts w:ascii="SimSun" w:eastAsia="SimSun" w:hAnsi="SimSun" w:cs="SimSun"/>
          <w:b/>
          <w:bCs/>
          <w:color w:val="000000"/>
          <w:spacing w:val="0"/>
          <w:w w:val="100"/>
          <w:position w:val="0"/>
          <w:sz w:val="20"/>
          <w:szCs w:val="20"/>
        </w:rPr>
        <w:t>、以公允价值计量的金融资产</w:t>
      </w:r>
      <w:bookmarkEnd w:id="341"/>
      <w:bookmarkEnd w:id="342"/>
      <w:bookmarkEnd w:id="344"/>
    </w:p>
    <w:p>
      <w:pPr>
        <w:pStyle w:val="Style13"/>
        <w:keepNext w:val="0"/>
        <w:keepLines w:val="0"/>
        <w:widowControl w:val="0"/>
        <w:shd w:val="clear" w:color="auto" w:fill="auto"/>
        <w:bidi w:val="0"/>
        <w:spacing w:before="0" w:after="240" w:line="240" w:lineRule="auto"/>
        <w:ind w:left="0" w:right="0" w:firstLine="70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14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8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计入权益的累</w:t>
            </w:r>
          </w:p>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82,000,000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-32,565,878.2</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56,088,000.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81,000,000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1,079,043.6</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23,666,000.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216,116,23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8,654,018.0</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302,747,664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6,306,744.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4,321,426.79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10,628,171.</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58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385,422,98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-32,565,878.2</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414,987,426.79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9,733,061.7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393,129,835 </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260"/>
        <w:jc w:val="both"/>
        <w:rPr>
          <w:sz w:val="20"/>
          <w:szCs w:val="20"/>
        </w:rPr>
      </w:pPr>
      <w:bookmarkStart w:id="345" w:name="bookmark345"/>
      <w:bookmarkStart w:id="346" w:name="bookmark346"/>
      <w:bookmarkStart w:id="347" w:name="bookmark347"/>
      <w:bookmarkStart w:id="348" w:name="bookmark348"/>
      <w:r>
        <w:rPr>
          <w:rFonts w:ascii="Times New Roman" w:eastAsia="Times New Roman" w:hAnsi="Times New Roman" w:cs="Times New Roman"/>
          <w:b/>
          <w:bCs/>
          <w:color w:val="000000"/>
          <w:spacing w:val="0"/>
          <w:w w:val="100"/>
          <w:position w:val="0"/>
          <w:sz w:val="20"/>
          <w:szCs w:val="20"/>
        </w:rPr>
        <w:t>5</w:t>
      </w:r>
      <w:bookmarkEnd w:id="347"/>
      <w:r>
        <w:rPr>
          <w:rFonts w:ascii="SimSun" w:eastAsia="SimSun" w:hAnsi="SimSun" w:cs="SimSun"/>
          <w:b/>
          <w:bCs/>
          <w:color w:val="000000"/>
          <w:spacing w:val="0"/>
          <w:w w:val="100"/>
          <w:position w:val="0"/>
          <w:sz w:val="20"/>
          <w:szCs w:val="20"/>
        </w:rPr>
        <w:t>、募集资金使用情况</w:t>
      </w:r>
      <w:bookmarkEnd w:id="345"/>
      <w:bookmarkEnd w:id="346"/>
      <w:bookmarkEnd w:id="348"/>
    </w:p>
    <w:p>
      <w:pPr>
        <w:pStyle w:val="Style13"/>
        <w:keepNext w:val="0"/>
        <w:keepLines w:val="0"/>
        <w:widowControl w:val="0"/>
        <w:shd w:val="clear" w:color="auto" w:fill="auto"/>
        <w:bidi w:val="0"/>
        <w:spacing w:before="0" w:after="460" w:line="240" w:lineRule="auto"/>
        <w:ind w:left="0" w:right="0" w:firstLine="70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260"/>
        <w:jc w:val="both"/>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49"/>
      <w:bookmarkEnd w:id="350"/>
      <w:bookmarkEnd w:id="352"/>
    </w:p>
    <w:p>
      <w:pPr>
        <w:pStyle w:val="Style13"/>
        <w:keepNext w:val="0"/>
        <w:keepLines w:val="0"/>
        <w:widowControl w:val="0"/>
        <w:shd w:val="clear" w:color="auto" w:fill="auto"/>
        <w:bidi w:val="0"/>
        <w:spacing w:before="0" w:after="240" w:line="240" w:lineRule="auto"/>
        <w:ind w:left="0" w:right="0" w:firstLine="70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14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本期已使</w:t>
            </w:r>
          </w:p>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已累计使</w:t>
            </w:r>
          </w:p>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尚未使用</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定向非公 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募集资金 专项账户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63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公司经中国证券监督管理委员会证监许可</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sz w:val="17"/>
                <w:szCs w:val="17"/>
              </w:rPr>
              <w:t>号《关于核准北京旋极信息技术股份有限公司向西藏泰豪智能技 术有限公司等发行股份购买资产并募集配套资金的批复》核准，非公开发行为定价发行，最终人民币普通股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 xml:space="preserve">股）股票 </w:t>
            </w:r>
            <w:r>
              <w:rPr>
                <w:rFonts w:ascii="Times New Roman" w:eastAsia="Times New Roman" w:hAnsi="Times New Roman" w:cs="Times New Roman"/>
                <w:color w:val="000000"/>
                <w:spacing w:val="0"/>
                <w:w w:val="100"/>
                <w:position w:val="0"/>
                <w:sz w:val="18"/>
                <w:szCs w:val="18"/>
              </w:rPr>
              <w:t>58,558,558</w:t>
            </w:r>
            <w:r>
              <w:rPr>
                <w:color w:val="000000"/>
                <w:spacing w:val="0"/>
                <w:w w:val="100"/>
                <w:position w:val="0"/>
                <w:sz w:val="17"/>
                <w:szCs w:val="17"/>
              </w:rPr>
              <w:t>股，发行股票价格为人民币</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sz w:val="17"/>
                <w:szCs w:val="17"/>
              </w:rPr>
              <w:t>元，募集资金总额为人民币</w:t>
            </w:r>
            <w:r>
              <w:rPr>
                <w:rFonts w:ascii="Times New Roman" w:eastAsia="Times New Roman" w:hAnsi="Times New Roman" w:cs="Times New Roman"/>
                <w:color w:val="000000"/>
                <w:spacing w:val="0"/>
                <w:w w:val="100"/>
                <w:position w:val="0"/>
                <w:sz w:val="18"/>
                <w:szCs w:val="18"/>
              </w:rPr>
              <w:t>1,299,999,987.60</w:t>
            </w:r>
            <w:r>
              <w:rPr>
                <w:color w:val="000000"/>
                <w:spacing w:val="0"/>
                <w:w w:val="100"/>
                <w:position w:val="0"/>
                <w:sz w:val="17"/>
                <w:szCs w:val="17"/>
              </w:rPr>
              <w:t>元，扣除各项发行费用合计人 民币</w:t>
            </w:r>
            <w:r>
              <w:rPr>
                <w:rFonts w:ascii="Times New Roman" w:eastAsia="Times New Roman" w:hAnsi="Times New Roman" w:cs="Times New Roman"/>
                <w:color w:val="000000"/>
                <w:spacing w:val="0"/>
                <w:w w:val="100"/>
                <w:position w:val="0"/>
                <w:sz w:val="18"/>
                <w:szCs w:val="18"/>
              </w:rPr>
              <w:t>22,178,558.56</w:t>
            </w:r>
            <w:r>
              <w:rPr>
                <w:color w:val="000000"/>
                <w:spacing w:val="0"/>
                <w:w w:val="100"/>
                <w:position w:val="0"/>
                <w:sz w:val="17"/>
                <w:szCs w:val="17"/>
              </w:rPr>
              <w:t>元，实际募集资金净额为人民币</w:t>
            </w:r>
            <w:r>
              <w:rPr>
                <w:rFonts w:ascii="Times New Roman" w:eastAsia="Times New Roman" w:hAnsi="Times New Roman" w:cs="Times New Roman"/>
                <w:color w:val="000000"/>
                <w:spacing w:val="0"/>
                <w:w w:val="100"/>
                <w:position w:val="0"/>
                <w:sz w:val="18"/>
                <w:szCs w:val="18"/>
              </w:rPr>
              <w:t>1,277,821,429.04</w:t>
            </w:r>
            <w:r>
              <w:rPr>
                <w:color w:val="000000"/>
                <w:spacing w:val="0"/>
                <w:w w:val="100"/>
                <w:position w:val="0"/>
                <w:sz w:val="17"/>
                <w:szCs w:val="17"/>
              </w:rPr>
              <w:t>元。上述募集资金到位情况已经立信会计师事务所</w:t>
            </w:r>
          </w:p>
          <w:p>
            <w:pPr>
              <w:pStyle w:val="Style2"/>
              <w:keepNext w:val="0"/>
              <w:keepLines w:val="0"/>
              <w:widowControl w:val="0"/>
              <w:shd w:val="clear" w:color="auto" w:fill="auto"/>
              <w:bidi w:val="0"/>
              <w:spacing w:before="0" w:after="60" w:line="232" w:lineRule="exact"/>
              <w:ind w:left="0" w:right="0" w:firstLine="0"/>
              <w:jc w:val="both"/>
              <w:rPr>
                <w:sz w:val="17"/>
                <w:szCs w:val="17"/>
              </w:rPr>
            </w:pPr>
            <w:r>
              <w:rPr>
                <w:color w:val="000000"/>
                <w:spacing w:val="0"/>
                <w:w w:val="100"/>
                <w:position w:val="0"/>
                <w:sz w:val="17"/>
                <w:szCs w:val="17"/>
              </w:rPr>
              <w:t>（特殊普通合伙）验证，并出具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712068</w:t>
            </w:r>
            <w:r>
              <w:rPr>
                <w:color w:val="000000"/>
                <w:spacing w:val="0"/>
                <w:w w:val="100"/>
                <w:position w:val="0"/>
                <w:sz w:val="17"/>
                <w:szCs w:val="17"/>
              </w:rPr>
              <w:t>号《验资报告》。公司对募集资金采取了专户存储制度。</w:t>
            </w:r>
          </w:p>
          <w:p>
            <w:pPr>
              <w:pStyle w:val="Style2"/>
              <w:keepNext w:val="0"/>
              <w:keepLines w:val="0"/>
              <w:widowControl w:val="0"/>
              <w:shd w:val="clear" w:color="auto" w:fill="auto"/>
              <w:tabs>
                <w:tab w:pos="298" w:val="left"/>
              </w:tabs>
              <w:bidi w:val="0"/>
              <w:spacing w:before="0" w:after="4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已累计投入募集资金总额中包含了利息收入。</w:t>
            </w:r>
          </w:p>
        </w:tc>
      </w:tr>
    </w:tbl>
    <w:p>
      <w:pPr>
        <w:spacing w:lineRule="exact" w:line="1"/>
        <w:rPr>
          <w:sz w:val="2"/>
          <w:szCs w:val="2"/>
        </w:rPr>
      </w:pPr>
      <w:r>
        <w:br w:type="page"/>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、累计变更用途的募集资金总额</w:t>
      </w:r>
      <w:r>
        <w:rPr>
          <w:rFonts w:ascii="Times New Roman" w:eastAsia="Times New Roman" w:hAnsi="Times New Roman" w:cs="Times New Roman"/>
          <w:color w:val="000000"/>
          <w:spacing w:val="0"/>
          <w:w w:val="100"/>
          <w:position w:val="0"/>
          <w:sz w:val="18"/>
          <w:szCs w:val="18"/>
        </w:rPr>
        <w:t>58,791.33</w:t>
      </w:r>
      <w:r>
        <w:rPr>
          <w:color w:val="000000"/>
          <w:spacing w:val="0"/>
          <w:w w:val="100"/>
          <w:position w:val="0"/>
        </w:rPr>
        <w:t>万元(包含利息收入)。</w:t>
      </w:r>
    </w:p>
    <w:p>
      <w:pPr>
        <w:pStyle w:val="Style37"/>
        <w:keepNext/>
        <w:keepLines/>
        <w:widowControl w:val="0"/>
        <w:numPr>
          <w:ilvl w:val="0"/>
          <w:numId w:val="7"/>
        </w:numPr>
        <w:shd w:val="clear" w:color="auto" w:fill="auto"/>
        <w:bidi w:val="0"/>
        <w:spacing w:before="0" w:after="320" w:line="240" w:lineRule="auto"/>
        <w:ind w:left="0" w:right="0" w:firstLine="280"/>
        <w:jc w:val="left"/>
      </w:pPr>
      <w:bookmarkStart w:id="353" w:name="bookmark353"/>
      <w:bookmarkStart w:id="354" w:name="bookmark354"/>
      <w:bookmarkStart w:id="355" w:name="bookmark355"/>
      <w:bookmarkStart w:id="356" w:name="bookmark356"/>
      <w:bookmarkEnd w:id="355"/>
      <w:r>
        <w:rPr>
          <w:color w:val="000000"/>
          <w:spacing w:val="0"/>
          <w:w w:val="100"/>
          <w:position w:val="0"/>
        </w:rPr>
        <w:t>募集资金承诺项目情况</w:t>
      </w:r>
      <w:bookmarkEnd w:id="353"/>
      <w:bookmarkEnd w:id="354"/>
      <w:bookmarkEnd w:id="356"/>
    </w:p>
    <w:p>
      <w:pPr>
        <w:pStyle w:val="Style13"/>
        <w:keepNext w:val="0"/>
        <w:keepLines w:val="0"/>
        <w:widowControl w:val="0"/>
        <w:shd w:val="clear" w:color="auto" w:fill="auto"/>
        <w:bidi w:val="0"/>
        <w:spacing w:before="0" w:after="240" w:line="240" w:lineRule="auto"/>
        <w:ind w:left="0" w:right="0" w:firstLine="70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140" w:firstLine="0"/>
        <w:jc w:val="right"/>
      </w:pPr>
      <w:r>
        <w:rPr>
          <w:color w:val="000000"/>
          <w:spacing w:val="0"/>
          <w:w w:val="100"/>
          <w:position w:val="0"/>
        </w:rPr>
        <w:t>单位：万元</w:t>
      </w:r>
    </w:p>
    <w:tbl>
      <w:tblPr>
        <w:tblOverlap w:val="never"/>
        <w:jc w:val="center"/>
        <w:tblLayout w:type="fixed"/>
      </w:tblPr>
      <w:tblGrid>
        <w:gridCol w:w="1008"/>
        <w:gridCol w:w="725"/>
        <w:gridCol w:w="898"/>
        <w:gridCol w:w="898"/>
        <w:gridCol w:w="725"/>
        <w:gridCol w:w="898"/>
        <w:gridCol w:w="898"/>
        <w:gridCol w:w="730"/>
        <w:gridCol w:w="725"/>
        <w:gridCol w:w="898"/>
        <w:gridCol w:w="730"/>
        <w:gridCol w:w="946"/>
      </w:tblGrid>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承诺投资项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目和超募资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项目可行</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性是否发</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生重大变</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化</w:t>
            </w:r>
          </w:p>
        </w:tc>
      </w:tr>
      <w:tr>
        <w:trPr>
          <w:trHeight w:val="38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承诺投资项目</w:t>
            </w: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新一代装备 健康管理产 品体系研制 及服务平台</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16,904.66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基于全球时 空剖分的大 数据高速处 理技术与服 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承诺投资项 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134,632.55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12,777.8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8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超募资金投向</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134,632.55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12,777.8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3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项目可行性</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发生重大变</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化的情况说</w:t>
            </w:r>
          </w:p>
          <w:p>
            <w:pPr>
              <w:pStyle w:val="Style2"/>
              <w:keepNext w:val="0"/>
              <w:keepLines w:val="0"/>
              <w:widowControl w:val="0"/>
              <w:shd w:val="clear" w:color="auto" w:fill="auto"/>
              <w:bidi w:val="0"/>
              <w:spacing w:before="0" w:after="40" w:line="240" w:lineRule="auto"/>
              <w:ind w:left="0" w:right="0"/>
              <w:jc w:val="left"/>
              <w:rPr>
                <w:sz w:val="17"/>
                <w:szCs w:val="17"/>
              </w:rPr>
            </w:pPr>
            <w:r>
              <w:rPr>
                <w:color w:val="000000"/>
                <w:spacing w:val="0"/>
                <w:w w:val="100"/>
                <w:position w:val="0"/>
                <w:sz w:val="17"/>
                <w:szCs w:val="17"/>
              </w:rPr>
              <w:t>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0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超募资金的</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金额、用途</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及使用进展</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1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募集资金投 资项目实施 地点变更情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08"/>
        <w:gridCol w:w="9067"/>
      </w:tblGrid>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募集资金投 资项目实施 方式调整情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0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募集资金投 资项目先期 投入及置换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用闲置募集 资金暂时补 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项目实施出 现募集资金 结余的金额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尚未使用的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公司存放于募集资金专户中尚未使用的募集资金为</w:t>
            </w:r>
            <w:r>
              <w:rPr>
                <w:rFonts w:ascii="Times New Roman" w:eastAsia="Times New Roman" w:hAnsi="Times New Roman" w:cs="Times New Roman"/>
                <w:color w:val="000000"/>
                <w:spacing w:val="0"/>
                <w:w w:val="100"/>
                <w:position w:val="0"/>
                <w:sz w:val="18"/>
                <w:szCs w:val="18"/>
              </w:rPr>
              <w:t>8,705,805.75</w:t>
            </w:r>
            <w:r>
              <w:rPr>
                <w:color w:val="000000"/>
                <w:spacing w:val="0"/>
                <w:w w:val="100"/>
                <w:position w:val="0"/>
                <w:sz w:val="17"/>
                <w:szCs w:val="17"/>
              </w:rPr>
              <w:t>元</w:t>
            </w:r>
            <w:r>
              <w:rPr>
                <w:color w:val="000000"/>
                <w:spacing w:val="0"/>
                <w:w w:val="100"/>
                <w:position w:val="0"/>
                <w:sz w:val="18"/>
                <w:szCs w:val="18"/>
              </w:rPr>
              <w:t>(</w:t>
            </w:r>
            <w:r>
              <w:rPr>
                <w:color w:val="000000"/>
                <w:spacing w:val="0"/>
                <w:w w:val="100"/>
                <w:position w:val="0"/>
                <w:sz w:val="17"/>
                <w:szCs w:val="17"/>
              </w:rPr>
              <w:t>含利息收入)。</w:t>
            </w:r>
          </w:p>
        </w:tc>
      </w:tr>
      <w:tr>
        <w:trPr>
          <w:trHeight w:val="10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本报告期内，本公司不存在募集资金使用的其他情况。</w:t>
            </w:r>
          </w:p>
        </w:tc>
      </w:tr>
    </w:tbl>
    <w:p>
      <w:pPr>
        <w:widowControl w:val="0"/>
        <w:spacing w:after="279" w:line="1" w:lineRule="exact"/>
      </w:pPr>
    </w:p>
    <w:p>
      <w:pPr>
        <w:pStyle w:val="Style37"/>
        <w:keepNext/>
        <w:keepLines/>
        <w:widowControl w:val="0"/>
        <w:numPr>
          <w:ilvl w:val="0"/>
          <w:numId w:val="7"/>
        </w:numPr>
        <w:shd w:val="clear" w:color="auto" w:fill="auto"/>
        <w:bidi w:val="0"/>
        <w:spacing w:before="0" w:after="340" w:line="240" w:lineRule="auto"/>
        <w:ind w:left="0" w:right="0" w:firstLine="280"/>
        <w:jc w:val="left"/>
      </w:pPr>
      <w:bookmarkStart w:id="357" w:name="bookmark357"/>
      <w:bookmarkStart w:id="358" w:name="bookmark358"/>
      <w:bookmarkStart w:id="359" w:name="bookmark359"/>
      <w:bookmarkStart w:id="360" w:name="bookmark360"/>
      <w:bookmarkEnd w:id="359"/>
      <w:r>
        <w:rPr>
          <w:color w:val="000000"/>
          <w:spacing w:val="0"/>
          <w:w w:val="100"/>
          <w:position w:val="0"/>
        </w:rPr>
        <w:t>募集资金变更项目情况</w:t>
      </w:r>
      <w:bookmarkEnd w:id="357"/>
      <w:bookmarkEnd w:id="358"/>
      <w:bookmarkEnd w:id="360"/>
    </w:p>
    <w:p>
      <w:pPr>
        <w:pStyle w:val="Style13"/>
        <w:keepNext w:val="0"/>
        <w:keepLines w:val="0"/>
        <w:widowControl w:val="0"/>
        <w:shd w:val="clear" w:color="auto" w:fill="auto"/>
        <w:bidi w:val="0"/>
        <w:spacing w:before="0" w:after="28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700"/>
        <w:jc w:val="left"/>
      </w:pPr>
      <w:r>
        <w:rPr>
          <w:color w:val="000000"/>
          <w:spacing w:val="0"/>
          <w:w w:val="100"/>
          <w:position w:val="0"/>
        </w:rPr>
        <w:t>公司报告期不存在募集资金变更项目情况。</w:t>
      </w:r>
    </w:p>
    <w:p>
      <w:pPr>
        <w:pStyle w:val="Style16"/>
        <w:keepNext/>
        <w:keepLines/>
        <w:widowControl w:val="0"/>
        <w:shd w:val="clear" w:color="auto" w:fill="auto"/>
        <w:bidi w:val="0"/>
        <w:spacing w:before="0" w:after="340" w:line="240" w:lineRule="auto"/>
        <w:ind w:left="0" w:right="0" w:firstLine="280"/>
        <w:jc w:val="left"/>
      </w:pPr>
      <w:bookmarkStart w:id="361" w:name="bookmark361"/>
      <w:bookmarkStart w:id="362" w:name="bookmark362"/>
      <w:bookmarkStart w:id="363" w:name="bookmark363"/>
      <w:bookmarkStart w:id="364" w:name="bookmark364"/>
      <w:r>
        <w:rPr>
          <w:color w:val="000000"/>
          <w:spacing w:val="0"/>
          <w:w w:val="100"/>
          <w:position w:val="0"/>
        </w:rPr>
        <w:t>八</w:t>
      </w:r>
      <w:bookmarkEnd w:id="363"/>
      <w:r>
        <w:rPr>
          <w:color w:val="000000"/>
          <w:spacing w:val="0"/>
          <w:w w:val="100"/>
          <w:position w:val="0"/>
        </w:rPr>
        <w:t>、重大资产和股权出售</w:t>
      </w:r>
      <w:bookmarkEnd w:id="361"/>
      <w:bookmarkEnd w:id="362"/>
      <w:bookmarkEnd w:id="364"/>
    </w:p>
    <w:p>
      <w:pPr>
        <w:pStyle w:val="Style26"/>
        <w:keepNext/>
        <w:keepLines/>
        <w:widowControl w:val="0"/>
        <w:shd w:val="clear" w:color="auto" w:fill="auto"/>
        <w:tabs>
          <w:tab w:pos="648" w:val="left"/>
        </w:tabs>
        <w:bidi w:val="0"/>
        <w:spacing w:before="0" w:after="340" w:line="240" w:lineRule="auto"/>
        <w:ind w:left="0" w:right="0" w:firstLine="280"/>
        <w:jc w:val="left"/>
        <w:rPr>
          <w:sz w:val="20"/>
          <w:szCs w:val="20"/>
        </w:rPr>
      </w:pPr>
      <w:bookmarkStart w:id="365" w:name="bookmark365"/>
      <w:bookmarkStart w:id="366" w:name="bookmark366"/>
      <w:bookmarkStart w:id="367" w:name="bookmark367"/>
      <w:bookmarkStart w:id="368" w:name="bookmark368"/>
      <w:r>
        <w:rPr>
          <w:rFonts w:ascii="Times New Roman" w:eastAsia="Times New Roman" w:hAnsi="Times New Roman" w:cs="Times New Roman"/>
          <w:b/>
          <w:bCs/>
          <w:color w:val="000000"/>
          <w:spacing w:val="0"/>
          <w:w w:val="100"/>
          <w:position w:val="0"/>
          <w:sz w:val="20"/>
          <w:szCs w:val="20"/>
        </w:rPr>
        <w:t>1</w:t>
      </w:r>
      <w:bookmarkEnd w:id="367"/>
      <w:r>
        <w:rPr>
          <w:rFonts w:ascii="SimSun" w:eastAsia="SimSun" w:hAnsi="SimSun" w:cs="SimSun"/>
          <w:b/>
          <w:bCs/>
          <w:color w:val="000000"/>
          <w:spacing w:val="0"/>
          <w:w w:val="100"/>
          <w:position w:val="0"/>
          <w:sz w:val="20"/>
          <w:szCs w:val="20"/>
        </w:rPr>
        <w:t>、</w:t>
        <w:tab/>
        <w:t>出售重大资产情况</w:t>
      </w:r>
      <w:bookmarkEnd w:id="365"/>
      <w:bookmarkEnd w:id="366"/>
      <w:bookmarkEnd w:id="368"/>
    </w:p>
    <w:p>
      <w:pPr>
        <w:pStyle w:val="Style13"/>
        <w:keepNext w:val="0"/>
        <w:keepLines w:val="0"/>
        <w:widowControl w:val="0"/>
        <w:shd w:val="clear" w:color="auto" w:fill="auto"/>
        <w:bidi w:val="0"/>
        <w:spacing w:before="0" w:after="28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700"/>
        <w:jc w:val="left"/>
      </w:pPr>
      <w:r>
        <w:rPr>
          <w:color w:val="000000"/>
          <w:spacing w:val="0"/>
          <w:w w:val="100"/>
          <w:position w:val="0"/>
        </w:rPr>
        <w:t>公司报告期未出售重大资产。</w:t>
      </w:r>
    </w:p>
    <w:p>
      <w:pPr>
        <w:pStyle w:val="Style26"/>
        <w:keepNext/>
        <w:keepLines/>
        <w:widowControl w:val="0"/>
        <w:shd w:val="clear" w:color="auto" w:fill="auto"/>
        <w:tabs>
          <w:tab w:pos="658" w:val="left"/>
        </w:tabs>
        <w:bidi w:val="0"/>
        <w:spacing w:before="0" w:after="340" w:line="240" w:lineRule="auto"/>
        <w:ind w:left="0" w:right="0" w:firstLine="280"/>
        <w:jc w:val="left"/>
        <w:rPr>
          <w:sz w:val="20"/>
          <w:szCs w:val="20"/>
        </w:rPr>
      </w:pPr>
      <w:bookmarkStart w:id="369" w:name="bookmark369"/>
      <w:bookmarkStart w:id="370" w:name="bookmark370"/>
      <w:bookmarkStart w:id="371" w:name="bookmark371"/>
      <w:bookmarkStart w:id="372" w:name="bookmark372"/>
      <w:r>
        <w:rPr>
          <w:rFonts w:ascii="Times New Roman" w:eastAsia="Times New Roman" w:hAnsi="Times New Roman" w:cs="Times New Roman"/>
          <w:b/>
          <w:bCs/>
          <w:color w:val="000000"/>
          <w:spacing w:val="0"/>
          <w:w w:val="100"/>
          <w:position w:val="0"/>
          <w:sz w:val="20"/>
          <w:szCs w:val="20"/>
        </w:rPr>
        <w:t>2</w:t>
      </w:r>
      <w:bookmarkEnd w:id="371"/>
      <w:r>
        <w:rPr>
          <w:rFonts w:ascii="SimSun" w:eastAsia="SimSun" w:hAnsi="SimSun" w:cs="SimSun"/>
          <w:b/>
          <w:bCs/>
          <w:color w:val="000000"/>
          <w:spacing w:val="0"/>
          <w:w w:val="100"/>
          <w:position w:val="0"/>
          <w:sz w:val="20"/>
          <w:szCs w:val="20"/>
        </w:rPr>
        <w:t>、</w:t>
        <w:tab/>
        <w:t>出售重大股权情况</w:t>
      </w:r>
      <w:bookmarkEnd w:id="369"/>
      <w:bookmarkEnd w:id="370"/>
      <w:bookmarkEnd w:id="372"/>
    </w:p>
    <w:p>
      <w:pPr>
        <w:pStyle w:val="Style13"/>
        <w:keepNext w:val="0"/>
        <w:keepLines w:val="0"/>
        <w:widowControl w:val="0"/>
        <w:shd w:val="clear" w:color="auto" w:fill="auto"/>
        <w:bidi w:val="0"/>
        <w:spacing w:before="0" w:after="340" w:line="240" w:lineRule="auto"/>
        <w:ind w:left="0" w:right="0" w:firstLine="700"/>
        <w:jc w:val="left"/>
        <w:sectPr>
          <w:footnotePr>
            <w:pos w:val="pageBottom"/>
            <w:numFmt w:val="decimal"/>
            <w:numRestart w:val="continuous"/>
          </w:footnotePr>
          <w:pgSz w:w="11900" w:h="16840"/>
          <w:pgMar w:top="1441" w:right="984" w:bottom="1527" w:left="84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13"/>
        <w:gridCol w:w="998"/>
        <w:gridCol w:w="1003"/>
        <w:gridCol w:w="1003"/>
        <w:gridCol w:w="1003"/>
        <w:gridCol w:w="1243"/>
        <w:gridCol w:w="758"/>
        <w:gridCol w:w="1008"/>
        <w:gridCol w:w="1003"/>
        <w:gridCol w:w="1003"/>
        <w:gridCol w:w="1003"/>
        <w:gridCol w:w="1003"/>
        <w:gridCol w:w="1003"/>
        <w:gridCol w:w="989"/>
      </w:tblGrid>
      <w:tr>
        <w:trPr>
          <w:trHeight w:val="20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被出售股权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交易价格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本期初起至 出售日该股 权为上市公 司贡献的净 利润（万元）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出售对公司的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股权出售定 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是否为关联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与交易对方 的关联关系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所涉及的股</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权是否已全</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55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嘉兴玖兆鹤 轩股权投资 合伙企业</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（有限合 伙）等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名 受让方（详 见公告）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百望股份有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-9,324,501.1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本次转让百望 股份部分股权 符合公司的长 远利益，有利于 优化公司资产 结构和整体经 营状况，提升资 产流动性，公司 所得款项用于 补充流动资金， 不存在损害公 司及股东利益 的情形，本次交 易的受让方资 信状况及生产 经营情况正常， 具备良好的履 约能力，本次交 易将对公司本 期及未来财务 状况和经营成 果产生积极影 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经双方友好 协商，依据 百望股份最 近一期股份 转让价格确 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2021-094</w:t>
            </w:r>
          </w:p>
        </w:tc>
      </w:tr>
    </w:tbl>
    <w:p>
      <w:pPr>
        <w:sectPr>
          <w:footnotePr>
            <w:pos w:val="pageBottom"/>
            <w:numFmt w:val="decimal"/>
            <w:numRestart w:val="continuous"/>
          </w:footnotePr>
          <w:pgSz w:w="16840" w:h="11900" w:orient="landscape"/>
          <w:pgMar w:top="1753" w:right="1402" w:bottom="1753" w:left="1402" w:header="0" w:footer="3" w:gutter="0"/>
          <w:cols w:space="720"/>
          <w:noEndnote/>
          <w:rtlGutter w:val="0"/>
          <w:docGrid w:linePitch="360"/>
        </w:sectPr>
      </w:pPr>
    </w:p>
    <w:p>
      <w:pPr>
        <w:pStyle w:val="Style16"/>
        <w:keepNext/>
        <w:keepLines/>
        <w:widowControl w:val="0"/>
        <w:shd w:val="clear" w:color="auto" w:fill="auto"/>
        <w:bidi w:val="0"/>
        <w:spacing w:before="200" w:after="34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九</w:t>
      </w:r>
      <w:bookmarkEnd w:id="375"/>
      <w:r>
        <w:rPr>
          <w:color w:val="000000"/>
          <w:spacing w:val="0"/>
          <w:w w:val="100"/>
          <w:position w:val="0"/>
        </w:rPr>
        <w:t>、主要控股参股公司分析</w:t>
      </w:r>
      <w:bookmarkEnd w:id="373"/>
      <w:bookmarkEnd w:id="374"/>
      <w:bookmarkEnd w:id="376"/>
    </w:p>
    <w:p>
      <w:pPr>
        <w:pStyle w:val="Style13"/>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北京泰豪智</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能工程有限</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105,887,336.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3,094,794,67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1,130,235,58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2,062,627,54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27,951,465.3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19,165,954.5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北京旋极百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旺科技有限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59,044,600.0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510,579,310.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311,592,729.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337,805,144.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46,804,348.4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42,539,777.8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西安西谷微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电子有限责</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13,333,300.0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588,107,798.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447,354,577.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363,648,821.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-7,237,978.1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-15,247,297.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8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北京旋极伏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羲大数据技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行业数据智 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79,365,100.0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6,399,105.68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-1,306,480.2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4,339,134.55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报告期内取得和处置子公司的情况</w:t>
      </w:r>
    </w:p>
    <w:p>
      <w:pPr>
        <w:pStyle w:val="Style13"/>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西安玖融金融服务外包有限公司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苏州旋极共创信息科技有限公司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天津百望税财科技有限公司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山西企优安财税科技服务有限公司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忻州市企优安财税科技服务有限公司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阳泉企优安财税科技服务有限公司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朔州企优安财税科技服务有限公司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临汾经济开发区企优安财税科技服务有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晋中市企优安科技有限公司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吕梁企优安财税科技服务有限公司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对本报告期整体生产经营和业绩无明显 影响</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晋城企优安财税科技服务有限公司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长治企优安财税科技服务有限公司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运城市盐湖区企优安财税咨询服务有限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大同企优安财税科技服务有限公司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航天际华（北京）安全科技有限公司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海南鼎数知行信息科技有限公司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股权抵债务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浙江旋极所宜商务咨询有限公司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北京合信财学科技有限公司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北京百旺金赋信息技术服务有限公司 （原名：北京百旺众联科技有限公司）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北京悦财亿华科技有限公司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黑龙江泰豪新能源投资有限公司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对本报告期整体生产经营和业绩的影响 金额为</w:t>
            </w:r>
            <w:r>
              <w:rPr>
                <w:rFonts w:ascii="Times New Roman" w:eastAsia="Times New Roman" w:hAnsi="Times New Roman" w:cs="Times New Roman"/>
                <w:color w:val="000000"/>
                <w:spacing w:val="0"/>
                <w:w w:val="100"/>
                <w:position w:val="0"/>
                <w:sz w:val="18"/>
                <w:szCs w:val="18"/>
              </w:rPr>
              <w:t>5043096.42</w:t>
            </w:r>
            <w:r>
              <w:rPr>
                <w:color w:val="000000"/>
                <w:spacing w:val="0"/>
                <w:w w:val="100"/>
                <w:position w:val="0"/>
                <w:sz w:val="17"/>
                <w:szCs w:val="17"/>
              </w:rPr>
              <w:t>元</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浙江旋极共创科技有限责任公司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对本报告期整体生产经营和业绩的影响 金额为</w:t>
            </w:r>
            <w:r>
              <w:rPr>
                <w:rFonts w:ascii="Times New Roman" w:eastAsia="Times New Roman" w:hAnsi="Times New Roman" w:cs="Times New Roman"/>
                <w:color w:val="000000"/>
                <w:spacing w:val="0"/>
                <w:w w:val="100"/>
                <w:position w:val="0"/>
                <w:sz w:val="18"/>
                <w:szCs w:val="18"/>
              </w:rPr>
              <w:t>25317109.75</w:t>
            </w:r>
            <w:r>
              <w:rPr>
                <w:color w:val="000000"/>
                <w:spacing w:val="0"/>
                <w:w w:val="100"/>
                <w:position w:val="0"/>
                <w:sz w:val="17"/>
                <w:szCs w:val="17"/>
              </w:rPr>
              <w:t>元</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北京泰豪航空技术有限公司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厦门同舟共创科技有限公司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宁波小望财税科技有限公司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宁波海曙小望科技有限公司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象山小望科技有限公司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宁海小望科技有限公司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象山小望企业服务有限公司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宁波北仑小望科技有限公司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慈溪小望财税科技有限公司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巴彦淖尔市百旺金赋信息技术有限公司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bl>
    <w:tbl>
      <w:tblPr>
        <w:tblOverlap w:val="never"/>
        <w:jc w:val="center"/>
        <w:tblLayout w:type="fixed"/>
      </w:tblPr>
      <w:tblGrid>
        <w:gridCol w:w="3197"/>
        <w:gridCol w:w="3192"/>
        <w:gridCol w:w="3197"/>
      </w:tblGrid>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呼伦贝尔市百旺金赋信息技术有限公司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乌海市百旺金赋信息技术有限公司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锡林郭勒盟百旺金赋信息技术有限公司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对本报告期整体生产经营和业绩无明显 影响</w:t>
            </w:r>
          </w:p>
        </w:tc>
      </w:tr>
      <w:tr>
        <w:trPr>
          <w:trHeight w:val="6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鄂尔多斯市百旺金赋信息技术有限公司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对本报告期整体生产经营和业绩无明显 影响</w:t>
            </w:r>
          </w:p>
        </w:tc>
      </w:tr>
    </w:tbl>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主要控股参股公司情况说明</w:t>
      </w:r>
    </w:p>
    <w:p>
      <w:pPr>
        <w:pStyle w:val="Style13"/>
        <w:keepNext w:val="0"/>
        <w:keepLines w:val="0"/>
        <w:widowControl w:val="0"/>
        <w:shd w:val="clear" w:color="auto" w:fill="auto"/>
        <w:tabs>
          <w:tab w:pos="813" w:val="left"/>
        </w:tabs>
        <w:bidi w:val="0"/>
        <w:spacing w:before="0" w:after="100" w:line="409" w:lineRule="exact"/>
        <w:ind w:left="0" w:right="0" w:firstLine="440"/>
        <w:jc w:val="both"/>
      </w:pPr>
      <w:bookmarkStart w:id="377" w:name="bookmark377"/>
      <w:r>
        <w:rPr>
          <w:rFonts w:ascii="Times New Roman" w:eastAsia="Times New Roman" w:hAnsi="Times New Roman" w:cs="Times New Roman"/>
          <w:color w:val="000000"/>
          <w:spacing w:val="0"/>
          <w:w w:val="100"/>
          <w:position w:val="0"/>
        </w:rPr>
        <w:t>1</w:t>
      </w:r>
      <w:bookmarkEnd w:id="377"/>
      <w:r>
        <w:rPr>
          <w:color w:val="000000"/>
          <w:spacing w:val="0"/>
          <w:w w:val="100"/>
          <w:position w:val="0"/>
        </w:rPr>
        <w:t>）</w:t>
        <w:tab/>
        <w:t>北京泰豪智能工程有限公司</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法定代表人：邹卫明</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66"/>
        <w:keepNext w:val="0"/>
        <w:keepLines w:val="0"/>
        <w:widowControl w:val="0"/>
        <w:shd w:val="clear" w:color="auto" w:fill="auto"/>
        <w:bidi w:val="0"/>
        <w:spacing w:before="0" w:line="403" w:lineRule="exact"/>
        <w:ind w:left="0" w:right="0" w:firstLine="440"/>
        <w:jc w:val="both"/>
      </w:pPr>
      <w:r>
        <w:rPr>
          <w:rFonts w:ascii="SimSun" w:eastAsia="SimSun" w:hAnsi="SimSun" w:cs="SimSun"/>
          <w:color w:val="000000"/>
          <w:spacing w:val="0"/>
          <w:w w:val="100"/>
          <w:position w:val="0"/>
        </w:rPr>
        <w:t>注册资金：</w:t>
      </w:r>
      <w:r>
        <w:rPr>
          <w:color w:val="000000"/>
          <w:spacing w:val="0"/>
          <w:w w:val="100"/>
          <w:position w:val="0"/>
        </w:rPr>
        <w:t>10,588.7336</w:t>
      </w:r>
      <w:r>
        <w:rPr>
          <w:rFonts w:ascii="SimSun" w:eastAsia="SimSun" w:hAnsi="SimSun" w:cs="SimSun"/>
          <w:color w:val="000000"/>
          <w:spacing w:val="0"/>
          <w:w w:val="100"/>
          <w:position w:val="0"/>
        </w:rPr>
        <w:t>万元</w:t>
      </w:r>
    </w:p>
    <w:p>
      <w:pPr>
        <w:pStyle w:val="Style13"/>
        <w:keepNext w:val="0"/>
        <w:keepLines w:val="0"/>
        <w:widowControl w:val="0"/>
        <w:shd w:val="clear" w:color="auto" w:fill="auto"/>
        <w:bidi w:val="0"/>
        <w:spacing w:before="0" w:after="100" w:line="409" w:lineRule="exact"/>
        <w:ind w:left="0" w:right="0" w:firstLine="440"/>
        <w:jc w:val="left"/>
      </w:pPr>
      <w:r>
        <w:rPr>
          <w:color w:val="000000"/>
          <w:spacing w:val="0"/>
          <w:w w:val="100"/>
          <w:position w:val="0"/>
        </w:rPr>
        <w:t>经营范围：承包与其实力、规模、业绩相适应的国外工程项目；对外派遣实施上述境外工程所需的劳 务人员；生产电子式空气净化设备、空气净化器、壁挂式新风处理设备、落地式空气处理设备、吊顶式空 气处理设备；专业承包；提供智能建筑产品、节能产品、水利监测及水文监测产品的系统集成方案的设计、 安装、调试、售后服务；技术服务、技术咨询、技术转让、安装工程技术培训；货物进出口、技术进出口； 提供供热服务；暖通系统技术服务；软件技术开发、技术转让、技术咨询、技术服务。（市场主体依法自 主选择经营项目，开展经营活动；依法须经批准的项目，经相关部门批准后依批准的内容开展经营活动； 不得从事国家和本市产业政策禁止和限制类项目的经营活动。）</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66"/>
        <w:keepNext w:val="0"/>
        <w:keepLines w:val="0"/>
        <w:widowControl w:val="0"/>
        <w:shd w:val="clear" w:color="auto" w:fill="auto"/>
        <w:bidi w:val="0"/>
        <w:spacing w:before="0" w:line="403" w:lineRule="exact"/>
        <w:ind w:left="0" w:right="0" w:firstLine="44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w:t>
      </w:r>
      <w:r>
        <w:rPr>
          <w:color w:val="000000"/>
          <w:spacing w:val="0"/>
          <w:w w:val="100"/>
          <w:position w:val="0"/>
        </w:rPr>
        <w:t>3,094,794,674.45</w:t>
      </w:r>
      <w:r>
        <w:rPr>
          <w:rFonts w:ascii="SimSun" w:eastAsia="SimSun" w:hAnsi="SimSun" w:cs="SimSun"/>
          <w:color w:val="000000"/>
          <w:spacing w:val="0"/>
          <w:w w:val="100"/>
          <w:position w:val="0"/>
        </w:rPr>
        <w:t>元，净资产</w:t>
      </w:r>
      <w:r>
        <w:rPr>
          <w:color w:val="000000"/>
          <w:spacing w:val="0"/>
          <w:w w:val="100"/>
          <w:position w:val="0"/>
        </w:rPr>
        <w:t>1,130,235,588.02</w:t>
      </w:r>
      <w:r>
        <w:rPr>
          <w:rFonts w:ascii="SimSun" w:eastAsia="SimSun" w:hAnsi="SimSun" w:cs="SimSun"/>
          <w:color w:val="000000"/>
          <w:spacing w:val="0"/>
          <w:w w:val="100"/>
          <w:position w:val="0"/>
        </w:rPr>
        <w:t>元，</w:t>
      </w:r>
      <w:r>
        <w:rPr>
          <w:color w:val="000000"/>
          <w:spacing w:val="0"/>
          <w:w w:val="100"/>
          <w:position w:val="0"/>
        </w:rPr>
        <w:t>2021</w:t>
      </w:r>
      <w:r>
        <w:rPr>
          <w:rFonts w:ascii="SimSun" w:eastAsia="SimSun" w:hAnsi="SimSun" w:cs="SimSun"/>
          <w:color w:val="000000"/>
          <w:spacing w:val="0"/>
          <w:w w:val="100"/>
          <w:position w:val="0"/>
        </w:rPr>
        <w:t>年实 现营业收</w:t>
      </w:r>
      <w:r>
        <w:rPr>
          <w:color w:val="000000"/>
          <w:spacing w:val="0"/>
          <w:w w:val="100"/>
          <w:position w:val="0"/>
        </w:rPr>
        <w:t>2,062,627,546.95</w:t>
      </w:r>
      <w:r>
        <w:rPr>
          <w:rFonts w:ascii="SimSun" w:eastAsia="SimSun" w:hAnsi="SimSun" w:cs="SimSun"/>
          <w:color w:val="000000"/>
          <w:spacing w:val="0"/>
          <w:w w:val="100"/>
          <w:position w:val="0"/>
        </w:rPr>
        <w:t>元，营业成本</w:t>
      </w:r>
      <w:r>
        <w:rPr>
          <w:color w:val="000000"/>
          <w:spacing w:val="0"/>
          <w:w w:val="100"/>
          <w:position w:val="0"/>
        </w:rPr>
        <w:t>1,816,467,110.70</w:t>
      </w:r>
      <w:r>
        <w:rPr>
          <w:rFonts w:ascii="SimSun" w:eastAsia="SimSun" w:hAnsi="SimSun" w:cs="SimSun"/>
          <w:color w:val="000000"/>
          <w:spacing w:val="0"/>
          <w:w w:val="100"/>
          <w:position w:val="0"/>
        </w:rPr>
        <w:t>元，账面净利润</w:t>
      </w:r>
      <w:r>
        <w:rPr>
          <w:color w:val="000000"/>
          <w:spacing w:val="0"/>
          <w:w w:val="100"/>
          <w:position w:val="0"/>
        </w:rPr>
        <w:t>19,195,954.54</w:t>
      </w:r>
      <w:r>
        <w:rPr>
          <w:rFonts w:ascii="SimSun" w:eastAsia="SimSun" w:hAnsi="SimSun" w:cs="SimSun"/>
          <w:color w:val="000000"/>
          <w:spacing w:val="0"/>
          <w:w w:val="100"/>
          <w:position w:val="0"/>
        </w:rPr>
        <w:t>元。</w:t>
      </w:r>
    </w:p>
    <w:p>
      <w:pPr>
        <w:pStyle w:val="Style13"/>
        <w:keepNext w:val="0"/>
        <w:keepLines w:val="0"/>
        <w:widowControl w:val="0"/>
        <w:shd w:val="clear" w:color="auto" w:fill="auto"/>
        <w:tabs>
          <w:tab w:pos="832" w:val="left"/>
        </w:tabs>
        <w:bidi w:val="0"/>
        <w:spacing w:before="0" w:after="100" w:line="409" w:lineRule="exact"/>
        <w:ind w:left="0" w:right="0" w:firstLine="440"/>
        <w:jc w:val="both"/>
      </w:pPr>
      <w:bookmarkStart w:id="378" w:name="bookmark378"/>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北京旋极百旺科技有限公司</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法定代表人：周铂</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注册资金：</w:t>
      </w:r>
      <w:r>
        <w:rPr>
          <w:rFonts w:ascii="Times New Roman" w:eastAsia="Times New Roman" w:hAnsi="Times New Roman" w:cs="Times New Roman"/>
          <w:color w:val="000000"/>
          <w:spacing w:val="0"/>
          <w:w w:val="100"/>
          <w:position w:val="0"/>
        </w:rPr>
        <w:t>5904.46</w:t>
      </w:r>
      <w:r>
        <w:rPr>
          <w:color w:val="000000"/>
          <w:spacing w:val="0"/>
          <w:w w:val="100"/>
          <w:position w:val="0"/>
        </w:rPr>
        <w:t>万元</w:t>
      </w:r>
    </w:p>
    <w:p>
      <w:pPr>
        <w:pStyle w:val="Style13"/>
        <w:keepNext w:val="0"/>
        <w:keepLines w:val="0"/>
        <w:widowControl w:val="0"/>
        <w:shd w:val="clear" w:color="auto" w:fill="auto"/>
        <w:bidi w:val="0"/>
        <w:spacing w:before="0" w:after="100" w:line="402" w:lineRule="exact"/>
        <w:ind w:left="0" w:right="0" w:firstLine="440"/>
        <w:jc w:val="left"/>
      </w:pPr>
      <w:r>
        <w:rPr>
          <w:color w:val="000000"/>
          <w:spacing w:val="0"/>
          <w:w w:val="100"/>
          <w:position w:val="0"/>
        </w:rPr>
        <w:t>经营范围：技术开发、技术转让、技术咨询、技术服务、技术推广；计算机系统服务；计算机维修； 基础软件服务；数据处理；计算机技术培训；销售家用电器、计算机、软件及辅助设备、通讯设备；设计、 制作、代理、发布广告；软件开发；应用软件服务；销售自行开发后的产品；国内呼叫中心业务（电信企 业许可证有效期至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日）；互联网信息服务。</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 xml:space="preserve">股东构成：本公司持股 </w:t>
      </w:r>
      <w:r>
        <w:rPr>
          <w:rFonts w:ascii="Times New Roman" w:eastAsia="Times New Roman" w:hAnsi="Times New Roman" w:cs="Times New Roman"/>
          <w:color w:val="000000"/>
          <w:spacing w:val="0"/>
          <w:w w:val="100"/>
          <w:position w:val="0"/>
        </w:rPr>
        <w:t>78.50%</w:t>
      </w:r>
    </w:p>
    <w:p>
      <w:pPr>
        <w:pStyle w:val="Style66"/>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日，该公司总资产为</w:t>
      </w:r>
      <w:r>
        <w:rPr>
          <w:color w:val="000000"/>
          <w:spacing w:val="0"/>
          <w:w w:val="100"/>
          <w:position w:val="0"/>
        </w:rPr>
        <w:t>510,579,310.85</w:t>
      </w:r>
      <w:r>
        <w:rPr>
          <w:rFonts w:ascii="SimSun" w:eastAsia="SimSun" w:hAnsi="SimSun" w:cs="SimSun"/>
          <w:color w:val="000000"/>
          <w:spacing w:val="0"/>
          <w:w w:val="100"/>
          <w:position w:val="0"/>
        </w:rPr>
        <w:t>元，净资产</w:t>
      </w:r>
      <w:r>
        <w:rPr>
          <w:color w:val="000000"/>
          <w:spacing w:val="0"/>
          <w:w w:val="100"/>
          <w:position w:val="0"/>
        </w:rPr>
        <w:t>311,592,729.34</w:t>
      </w:r>
      <w:r>
        <w:rPr>
          <w:rFonts w:ascii="SimSun" w:eastAsia="SimSun" w:hAnsi="SimSun" w:cs="SimSun"/>
          <w:color w:val="000000"/>
          <w:spacing w:val="0"/>
          <w:w w:val="100"/>
          <w:position w:val="0"/>
        </w:rPr>
        <w:t>元，</w:t>
      </w:r>
      <w:r>
        <w:rPr>
          <w:color w:val="000000"/>
          <w:spacing w:val="0"/>
          <w:w w:val="100"/>
          <w:position w:val="0"/>
        </w:rPr>
        <w:t>2021</w:t>
      </w:r>
      <w:r>
        <w:rPr>
          <w:rFonts w:ascii="SimSun" w:eastAsia="SimSun" w:hAnsi="SimSun" w:cs="SimSun"/>
          <w:color w:val="000000"/>
          <w:spacing w:val="0"/>
          <w:w w:val="100"/>
          <w:position w:val="0"/>
        </w:rPr>
        <w:t>年实 现营业收入</w:t>
      </w:r>
      <w:r>
        <w:rPr>
          <w:color w:val="000000"/>
          <w:spacing w:val="0"/>
          <w:w w:val="100"/>
          <w:position w:val="0"/>
        </w:rPr>
        <w:t>337,805,144.28</w:t>
      </w:r>
      <w:r>
        <w:rPr>
          <w:rFonts w:ascii="SimSun" w:eastAsia="SimSun" w:hAnsi="SimSun" w:cs="SimSun"/>
          <w:color w:val="000000"/>
          <w:spacing w:val="0"/>
          <w:w w:val="100"/>
          <w:position w:val="0"/>
        </w:rPr>
        <w:t>元，营业成本</w:t>
      </w:r>
      <w:r>
        <w:rPr>
          <w:color w:val="000000"/>
          <w:spacing w:val="0"/>
          <w:w w:val="100"/>
          <w:position w:val="0"/>
        </w:rPr>
        <w:t>58,832,322.53</w:t>
      </w:r>
      <w:r>
        <w:rPr>
          <w:rFonts w:ascii="SimSun" w:eastAsia="SimSun" w:hAnsi="SimSun" w:cs="SimSun"/>
          <w:color w:val="000000"/>
          <w:spacing w:val="0"/>
          <w:w w:val="100"/>
          <w:position w:val="0"/>
        </w:rPr>
        <w:t>元，账面净利润</w:t>
      </w:r>
      <w:r>
        <w:rPr>
          <w:color w:val="000000"/>
          <w:spacing w:val="0"/>
          <w:w w:val="100"/>
          <w:position w:val="0"/>
        </w:rPr>
        <w:t>42,539,777.89</w:t>
      </w:r>
      <w:r>
        <w:rPr>
          <w:rFonts w:ascii="SimSun" w:eastAsia="SimSun" w:hAnsi="SimSun" w:cs="SimSun"/>
          <w:color w:val="000000"/>
          <w:spacing w:val="0"/>
          <w:w w:val="100"/>
          <w:position w:val="0"/>
        </w:rPr>
        <w:t>元。</w:t>
      </w:r>
    </w:p>
    <w:p>
      <w:pPr>
        <w:pStyle w:val="Style13"/>
        <w:keepNext w:val="0"/>
        <w:keepLines w:val="0"/>
        <w:widowControl w:val="0"/>
        <w:shd w:val="clear" w:color="auto" w:fill="auto"/>
        <w:tabs>
          <w:tab w:pos="852" w:val="left"/>
        </w:tabs>
        <w:bidi w:val="0"/>
        <w:spacing w:before="0" w:after="100" w:line="408" w:lineRule="exact"/>
        <w:ind w:left="0" w:right="0" w:firstLine="460"/>
        <w:jc w:val="both"/>
      </w:pPr>
      <w:bookmarkStart w:id="379" w:name="bookmark379"/>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西安西谷微电子有限责任公司</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法定代表人：白巍</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注册资金：</w:t>
      </w:r>
      <w:r>
        <w:rPr>
          <w:rFonts w:ascii="Times New Roman" w:eastAsia="Times New Roman" w:hAnsi="Times New Roman" w:cs="Times New Roman"/>
          <w:color w:val="000000"/>
          <w:spacing w:val="0"/>
          <w:w w:val="100"/>
          <w:position w:val="0"/>
        </w:rPr>
        <w:t>1,333.33</w:t>
      </w:r>
      <w:r>
        <w:rPr>
          <w:color w:val="000000"/>
          <w:spacing w:val="0"/>
          <w:w w:val="100"/>
          <w:position w:val="0"/>
        </w:rPr>
        <w:t>万元</w:t>
      </w:r>
    </w:p>
    <w:p>
      <w:pPr>
        <w:pStyle w:val="Style13"/>
        <w:keepNext w:val="0"/>
        <w:keepLines w:val="0"/>
        <w:widowControl w:val="0"/>
        <w:shd w:val="clear" w:color="auto" w:fill="auto"/>
        <w:bidi w:val="0"/>
        <w:spacing w:before="0" w:after="100" w:line="410" w:lineRule="exact"/>
        <w:ind w:left="0" w:right="0" w:firstLine="460"/>
        <w:jc w:val="both"/>
      </w:pPr>
      <w:r>
        <w:rPr>
          <w:color w:val="000000"/>
          <w:spacing w:val="0"/>
          <w:w w:val="100"/>
          <w:position w:val="0"/>
        </w:rPr>
        <w:t>经营范围：半导体器件的检测、筛选与失效分析；集成电路、电子产品的设计、制造、销售与技术服 务；计算机软件的开发、销售与技术服务；电子设备及部件的设计、加工、制造和销售；围绕集成电路测 试技术、集成电路组装技术、集成电路应用技术进行的技术开发、技术转让、技术咨询、技术服务。</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75%</w:t>
      </w:r>
    </w:p>
    <w:p>
      <w:pPr>
        <w:pStyle w:val="Style66"/>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w:t>
      </w:r>
      <w:r>
        <w:rPr>
          <w:color w:val="000000"/>
          <w:spacing w:val="0"/>
          <w:w w:val="100"/>
          <w:position w:val="0"/>
        </w:rPr>
        <w:t>588,107,798.88</w:t>
      </w:r>
      <w:r>
        <w:rPr>
          <w:rFonts w:ascii="SimSun" w:eastAsia="SimSun" w:hAnsi="SimSun" w:cs="SimSun"/>
          <w:color w:val="000000"/>
          <w:spacing w:val="0"/>
          <w:w w:val="100"/>
          <w:position w:val="0"/>
        </w:rPr>
        <w:t>元，净资产</w:t>
      </w:r>
      <w:r>
        <w:rPr>
          <w:color w:val="000000"/>
          <w:spacing w:val="0"/>
          <w:w w:val="100"/>
          <w:position w:val="0"/>
        </w:rPr>
        <w:t>447,354,577.77</w:t>
      </w:r>
      <w:r>
        <w:rPr>
          <w:rFonts w:ascii="SimSun" w:eastAsia="SimSun" w:hAnsi="SimSun" w:cs="SimSun"/>
          <w:color w:val="000000"/>
          <w:spacing w:val="0"/>
          <w:w w:val="100"/>
          <w:position w:val="0"/>
        </w:rPr>
        <w:t>元，</w:t>
      </w:r>
      <w:r>
        <w:rPr>
          <w:color w:val="000000"/>
          <w:spacing w:val="0"/>
          <w:w w:val="100"/>
          <w:position w:val="0"/>
        </w:rPr>
        <w:t>2021</w:t>
      </w:r>
      <w:r>
        <w:rPr>
          <w:rFonts w:ascii="SimSun" w:eastAsia="SimSun" w:hAnsi="SimSun" w:cs="SimSun"/>
          <w:color w:val="000000"/>
          <w:spacing w:val="0"/>
          <w:w w:val="100"/>
          <w:position w:val="0"/>
        </w:rPr>
        <w:t>年 实现营业收入</w:t>
      </w:r>
      <w:r>
        <w:rPr>
          <w:color w:val="000000"/>
          <w:spacing w:val="0"/>
          <w:w w:val="100"/>
          <w:position w:val="0"/>
        </w:rPr>
        <w:t>363,648,821.09</w:t>
      </w:r>
      <w:r>
        <w:rPr>
          <w:rFonts w:ascii="SimSun" w:eastAsia="SimSun" w:hAnsi="SimSun" w:cs="SimSun"/>
          <w:color w:val="000000"/>
          <w:spacing w:val="0"/>
          <w:w w:val="100"/>
          <w:position w:val="0"/>
        </w:rPr>
        <w:t>元，营业成本</w:t>
      </w:r>
      <w:r>
        <w:rPr>
          <w:color w:val="000000"/>
          <w:spacing w:val="0"/>
          <w:w w:val="100"/>
          <w:position w:val="0"/>
        </w:rPr>
        <w:t>197,427,845.86</w:t>
      </w:r>
      <w:r>
        <w:rPr>
          <w:rFonts w:ascii="SimSun" w:eastAsia="SimSun" w:hAnsi="SimSun" w:cs="SimSun"/>
          <w:color w:val="000000"/>
          <w:spacing w:val="0"/>
          <w:w w:val="100"/>
          <w:position w:val="0"/>
        </w:rPr>
        <w:t>元，账面净利润</w:t>
      </w:r>
      <w:r>
        <w:rPr>
          <w:color w:val="000000"/>
          <w:spacing w:val="0"/>
          <w:w w:val="100"/>
          <w:position w:val="0"/>
        </w:rPr>
        <w:t>-15,247,297.60</w:t>
      </w:r>
      <w:r>
        <w:rPr>
          <w:rFonts w:ascii="SimSun" w:eastAsia="SimSun" w:hAnsi="SimSun" w:cs="SimSun"/>
          <w:color w:val="000000"/>
          <w:spacing w:val="0"/>
          <w:w w:val="100"/>
          <w:position w:val="0"/>
        </w:rPr>
        <w:t>元。</w:t>
      </w:r>
    </w:p>
    <w:p>
      <w:pPr>
        <w:pStyle w:val="Style13"/>
        <w:keepNext w:val="0"/>
        <w:keepLines w:val="0"/>
        <w:widowControl w:val="0"/>
        <w:shd w:val="clear" w:color="auto" w:fill="auto"/>
        <w:tabs>
          <w:tab w:pos="852" w:val="left"/>
        </w:tabs>
        <w:bidi w:val="0"/>
        <w:spacing w:before="0" w:after="100" w:line="408" w:lineRule="exact"/>
        <w:ind w:left="0" w:right="0" w:firstLine="460"/>
        <w:jc w:val="both"/>
      </w:pPr>
      <w:bookmarkStart w:id="380" w:name="bookmark380"/>
      <w:r>
        <w:rPr>
          <w:rFonts w:ascii="Times New Roman" w:eastAsia="Times New Roman" w:hAnsi="Times New Roman" w:cs="Times New Roman"/>
          <w:color w:val="000000"/>
          <w:spacing w:val="0"/>
          <w:w w:val="100"/>
          <w:position w:val="0"/>
        </w:rPr>
        <w:t>4</w:t>
      </w:r>
      <w:bookmarkEnd w:id="380"/>
      <w:r>
        <w:rPr>
          <w:color w:val="000000"/>
          <w:spacing w:val="0"/>
          <w:w w:val="100"/>
          <w:position w:val="0"/>
        </w:rPr>
        <w:t>）</w:t>
        <w:tab/>
        <w:t>北京旋极伏羲大数据技术有限公司</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法定代表人：周翔</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日</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7936.51</w:t>
      </w:r>
      <w:r>
        <w:rPr>
          <w:color w:val="000000"/>
          <w:spacing w:val="0"/>
          <w:w w:val="100"/>
          <w:position w:val="0"/>
        </w:rPr>
        <w:t>万元</w:t>
      </w:r>
    </w:p>
    <w:p>
      <w:pPr>
        <w:pStyle w:val="Style13"/>
        <w:keepNext w:val="0"/>
        <w:keepLines w:val="0"/>
        <w:widowControl w:val="0"/>
        <w:shd w:val="clear" w:color="auto" w:fill="auto"/>
        <w:bidi w:val="0"/>
        <w:spacing w:before="0" w:after="100" w:line="405" w:lineRule="exact"/>
        <w:ind w:left="0" w:right="0" w:firstLine="460"/>
        <w:jc w:val="both"/>
      </w:pPr>
      <w:r>
        <w:rPr>
          <w:color w:val="000000"/>
          <w:spacing w:val="0"/>
          <w:w w:val="100"/>
          <w:position w:val="0"/>
        </w:rPr>
        <w:t>经营范围：技术推广；计算机系统服务；数据处理（数据处理中的银行卡中心、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1.5</w:t>
      </w:r>
      <w:r>
        <w:rPr>
          <w:color w:val="000000"/>
          <w:spacing w:val="0"/>
          <w:w w:val="100"/>
          <w:position w:val="0"/>
        </w:rPr>
        <w:t>以上的 云计算数据中心除外）；基础软件服务；应用软件服务；出租商业用房。（市场主体依法自主选择经营项 目，开展经营活动；依法须经批准的项目，经相关部门批准后依批准的内容开展经营活动；不得从事国家 和本市产业政策禁止和限制类项目的经营活动。）</w:t>
      </w:r>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 xml:space="preserve">股东构成：本公司持股 </w:t>
      </w:r>
      <w:r>
        <w:rPr>
          <w:rFonts w:ascii="Times New Roman" w:eastAsia="Times New Roman" w:hAnsi="Times New Roman" w:cs="Times New Roman"/>
          <w:color w:val="000000"/>
          <w:spacing w:val="0"/>
          <w:w w:val="100"/>
          <w:position w:val="0"/>
        </w:rPr>
        <w:t>53.76%</w:t>
      </w:r>
    </w:p>
    <w:p>
      <w:pPr>
        <w:pStyle w:val="Style66"/>
        <w:keepNext w:val="0"/>
        <w:keepLines w:val="0"/>
        <w:widowControl w:val="0"/>
        <w:shd w:val="clear" w:color="auto" w:fill="auto"/>
        <w:bidi w:val="0"/>
        <w:spacing w:before="0" w:after="480"/>
        <w:ind w:left="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日，该公司总资产为</w:t>
      </w:r>
      <w:r>
        <w:rPr>
          <w:color w:val="000000"/>
          <w:spacing w:val="0"/>
          <w:w w:val="100"/>
          <w:position w:val="0"/>
        </w:rPr>
        <w:t>6,399,105.68</w:t>
      </w:r>
      <w:r>
        <w:rPr>
          <w:rFonts w:ascii="SimSun" w:eastAsia="SimSun" w:hAnsi="SimSun" w:cs="SimSun"/>
          <w:color w:val="000000"/>
          <w:spacing w:val="0"/>
          <w:w w:val="100"/>
          <w:position w:val="0"/>
        </w:rPr>
        <w:t>元，净资产</w:t>
      </w:r>
      <w:r>
        <w:rPr>
          <w:color w:val="000000"/>
          <w:spacing w:val="0"/>
          <w:w w:val="100"/>
          <w:position w:val="0"/>
        </w:rPr>
        <w:t>-</w:t>
      </w:r>
      <w:r>
        <w:rPr>
          <w:color w:val="000000"/>
          <w:spacing w:val="0"/>
          <w:w w:val="100"/>
          <w:position w:val="0"/>
        </w:rPr>
        <w:t>1,306,480.28</w:t>
      </w:r>
      <w:r>
        <w:rPr>
          <w:rFonts w:ascii="SimSun" w:eastAsia="SimSun" w:hAnsi="SimSun" w:cs="SimSun"/>
          <w:color w:val="000000"/>
          <w:spacing w:val="0"/>
          <w:w w:val="100"/>
          <w:position w:val="0"/>
        </w:rPr>
        <w:t>元，</w:t>
      </w:r>
      <w:r>
        <w:rPr>
          <w:color w:val="000000"/>
          <w:spacing w:val="0"/>
          <w:w w:val="100"/>
          <w:position w:val="0"/>
        </w:rPr>
        <w:t>2021</w:t>
      </w:r>
      <w:r>
        <w:rPr>
          <w:rFonts w:ascii="SimSun" w:eastAsia="SimSun" w:hAnsi="SimSun" w:cs="SimSun"/>
          <w:color w:val="000000"/>
          <w:spacing w:val="0"/>
          <w:w w:val="100"/>
          <w:position w:val="0"/>
        </w:rPr>
        <w:t>年实现营 业收入</w:t>
      </w:r>
      <w:r>
        <w:rPr>
          <w:color w:val="000000"/>
          <w:spacing w:val="0"/>
          <w:w w:val="100"/>
          <w:position w:val="0"/>
        </w:rPr>
        <w:t>4,339,134.55</w:t>
      </w:r>
      <w:r>
        <w:rPr>
          <w:rFonts w:ascii="SimSun" w:eastAsia="SimSun" w:hAnsi="SimSun" w:cs="SimSun"/>
          <w:color w:val="000000"/>
          <w:spacing w:val="0"/>
          <w:w w:val="100"/>
          <w:position w:val="0"/>
        </w:rPr>
        <w:t>元，营业成本</w:t>
      </w:r>
      <w:r>
        <w:rPr>
          <w:color w:val="000000"/>
          <w:spacing w:val="0"/>
          <w:w w:val="100"/>
          <w:position w:val="0"/>
        </w:rPr>
        <w:t>1,041,429.75</w:t>
      </w:r>
      <w:r>
        <w:rPr>
          <w:rFonts w:ascii="SimSun" w:eastAsia="SimSun" w:hAnsi="SimSun" w:cs="SimSun"/>
          <w:color w:val="000000"/>
          <w:spacing w:val="0"/>
          <w:w w:val="100"/>
          <w:position w:val="0"/>
        </w:rPr>
        <w:t>元，账面净利润</w:t>
      </w:r>
      <w:r>
        <w:rPr>
          <w:color w:val="000000"/>
          <w:spacing w:val="0"/>
          <w:w w:val="100"/>
          <w:position w:val="0"/>
        </w:rPr>
        <w:t>-12,024,562.65</w:t>
      </w:r>
      <w:r>
        <w:rPr>
          <w:rFonts w:ascii="SimSun" w:eastAsia="SimSun" w:hAnsi="SimSun" w:cs="SimSun"/>
          <w:color w:val="000000"/>
          <w:spacing w:val="0"/>
          <w:w w:val="100"/>
          <w:position w:val="0"/>
        </w:rPr>
        <w:t>元。</w:t>
      </w:r>
    </w:p>
    <w:p>
      <w:pPr>
        <w:pStyle w:val="Style16"/>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r>
        <w:rPr>
          <w:color w:val="000000"/>
          <w:spacing w:val="0"/>
          <w:w w:val="100"/>
          <w:position w:val="0"/>
        </w:rPr>
        <w:t>十、公司控制的结构化主体情况</w:t>
      </w:r>
      <w:bookmarkEnd w:id="381"/>
      <w:bookmarkEnd w:id="382"/>
      <w:bookmarkEnd w:id="383"/>
    </w:p>
    <w:p>
      <w:pPr>
        <w:pStyle w:val="Style13"/>
        <w:keepNext w:val="0"/>
        <w:keepLines w:val="0"/>
        <w:widowControl w:val="0"/>
        <w:shd w:val="clear" w:color="auto" w:fill="auto"/>
        <w:bidi w:val="0"/>
        <w:spacing w:before="0" w:after="280" w:line="425"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keepLines/>
        <w:widowControl w:val="0"/>
        <w:shd w:val="clear" w:color="auto" w:fill="auto"/>
        <w:bidi w:val="0"/>
        <w:spacing w:before="0" w:after="360" w:line="240" w:lineRule="auto"/>
        <w:ind w:left="0" w:right="0" w:firstLine="0"/>
        <w:jc w:val="both"/>
      </w:pPr>
      <w:bookmarkStart w:id="384" w:name="bookmark384"/>
      <w:bookmarkStart w:id="385" w:name="bookmark385"/>
      <w:bookmarkStart w:id="386" w:name="bookmark386"/>
      <w:r>
        <w:rPr>
          <w:color w:val="000000"/>
          <w:spacing w:val="0"/>
          <w:w w:val="100"/>
          <w:position w:val="0"/>
        </w:rPr>
        <w:t>十一、公司未来发展的展望</w:t>
      </w:r>
      <w:bookmarkEnd w:id="384"/>
      <w:bookmarkEnd w:id="385"/>
      <w:bookmarkEnd w:id="386"/>
    </w:p>
    <w:p>
      <w:pPr>
        <w:pStyle w:val="Style26"/>
        <w:keepNext/>
        <w:keepLines/>
        <w:widowControl w:val="0"/>
        <w:shd w:val="clear" w:color="auto" w:fill="auto"/>
        <w:bidi w:val="0"/>
        <w:spacing w:before="0" w:after="100" w:line="240" w:lineRule="auto"/>
        <w:ind w:left="0" w:right="0" w:firstLine="460"/>
        <w:jc w:val="both"/>
      </w:pPr>
      <w:bookmarkStart w:id="387" w:name="bookmark387"/>
      <w:bookmarkStart w:id="388" w:name="bookmark388"/>
      <w:bookmarkStart w:id="389" w:name="bookmark389"/>
      <w:bookmarkStart w:id="390" w:name="bookmark390"/>
      <w:r>
        <w:rPr>
          <w:color w:val="000000"/>
          <w:spacing w:val="0"/>
          <w:w w:val="100"/>
          <w:position w:val="0"/>
        </w:rPr>
        <w:t>（</w:t>
      </w:r>
      <w:bookmarkEnd w:id="389"/>
      <w:r>
        <w:rPr>
          <w:color w:val="000000"/>
          <w:spacing w:val="0"/>
          <w:w w:val="100"/>
          <w:position w:val="0"/>
        </w:rPr>
        <w:t>一）公司发展战略</w:t>
      </w:r>
      <w:bookmarkEnd w:id="387"/>
      <w:bookmarkEnd w:id="388"/>
      <w:bookmarkEnd w:id="390"/>
    </w:p>
    <w:p>
      <w:pPr>
        <w:pStyle w:val="Style13"/>
        <w:keepNext w:val="0"/>
        <w:keepLines w:val="0"/>
        <w:widowControl w:val="0"/>
        <w:shd w:val="clear" w:color="auto" w:fill="auto"/>
        <w:bidi w:val="0"/>
        <w:spacing w:before="0" w:after="300" w:line="411" w:lineRule="exact"/>
        <w:ind w:left="0" w:right="0" w:firstLine="440"/>
        <w:jc w:val="both"/>
      </w:pPr>
      <w:r>
        <w:rPr>
          <w:color w:val="000000"/>
          <w:spacing w:val="0"/>
          <w:w w:val="100"/>
          <w:position w:val="0"/>
        </w:rPr>
        <w:t>公司依托长期积累的行业数字化、行业数据智能、安全可信三大核心能力和产品体系，紧抓云计算、 大数据、物联网、区块链等新一代信息技术与公司各业务板块深度融合，在未来全球数智互联的新时代， 公司将立足国防军工装备、数字城市服务等业务应用主体，打造新型产业数字化智能化生态发展体系，力 争成为领先的行业智能服务构建者。</w:t>
      </w:r>
    </w:p>
    <w:p>
      <w:pPr>
        <w:pStyle w:val="Style26"/>
        <w:keepNext/>
        <w:keepLines/>
        <w:widowControl w:val="0"/>
        <w:shd w:val="clear" w:color="auto" w:fill="auto"/>
        <w:tabs>
          <w:tab w:pos="1049" w:val="left"/>
        </w:tabs>
        <w:bidi w:val="0"/>
        <w:spacing w:before="0" w:after="240" w:line="240" w:lineRule="auto"/>
        <w:ind w:left="0" w:right="0"/>
        <w:jc w:val="both"/>
      </w:pPr>
      <w:bookmarkStart w:id="391" w:name="bookmark391"/>
      <w:bookmarkStart w:id="392" w:name="bookmark392"/>
      <w:bookmarkStart w:id="393" w:name="bookmark393"/>
      <w:bookmarkStart w:id="394" w:name="bookmark394"/>
      <w:r>
        <w:rPr>
          <w:color w:val="000000"/>
          <w:spacing w:val="0"/>
          <w:w w:val="100"/>
          <w:position w:val="0"/>
        </w:rPr>
        <w:t>（</w:t>
      </w:r>
      <w:bookmarkEnd w:id="393"/>
      <w:r>
        <w:rPr>
          <w:color w:val="000000"/>
          <w:spacing w:val="0"/>
          <w:w w:val="100"/>
          <w:position w:val="0"/>
        </w:rPr>
        <w:t>二）</w:t>
        <w:tab/>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年度经营计划</w:t>
      </w:r>
      <w:bookmarkEnd w:id="391"/>
      <w:bookmarkEnd w:id="392"/>
      <w:bookmarkEnd w:id="394"/>
    </w:p>
    <w:p>
      <w:pPr>
        <w:pStyle w:val="Style37"/>
        <w:keepNext/>
        <w:keepLines/>
        <w:widowControl w:val="0"/>
        <w:shd w:val="clear" w:color="auto" w:fill="auto"/>
        <w:tabs>
          <w:tab w:pos="790" w:val="left"/>
        </w:tabs>
        <w:bidi w:val="0"/>
        <w:spacing w:before="0" w:after="100" w:line="410" w:lineRule="exact"/>
        <w:ind w:left="0" w:right="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拓展业务市场，实现稳定发展</w:t>
      </w:r>
      <w:bookmarkEnd w:id="395"/>
      <w:bookmarkEnd w:id="396"/>
      <w:bookmarkEnd w:id="398"/>
    </w:p>
    <w:p>
      <w:pPr>
        <w:pStyle w:val="Style13"/>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在公司总体发展战略的前提下，根据各板块方向的具体规划，以数字化智能化产品体系为基础，推进 业务应用高效融合，做好各成员单位优势资源互补，加大市场开拓力度，实现整体经营稳定发展。并且持 续优化企业文化战略、产业发展布局、人力资源战略、经营管理战略、投融资方向、财务管理制度等内容， 使得业务规划全面落地。</w:t>
      </w:r>
    </w:p>
    <w:p>
      <w:pPr>
        <w:pStyle w:val="Style37"/>
        <w:keepNext/>
        <w:keepLines/>
        <w:widowControl w:val="0"/>
        <w:shd w:val="clear" w:color="auto" w:fill="auto"/>
        <w:tabs>
          <w:tab w:pos="800" w:val="left"/>
        </w:tabs>
        <w:bidi w:val="0"/>
        <w:spacing w:before="0" w:after="100" w:line="410" w:lineRule="exact"/>
        <w:ind w:left="0" w:right="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优化职能设置，强化职能管控</w:t>
      </w:r>
      <w:bookmarkEnd w:id="399"/>
      <w:bookmarkEnd w:id="400"/>
      <w:bookmarkEnd w:id="402"/>
    </w:p>
    <w:p>
      <w:pPr>
        <w:pStyle w:val="Style13"/>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公司根据内外部条件的变化，优化关键性职能设置，按照管理高效、节约资源、适应外部环境、集权 与分权相结合的原则，对各成员单位、职能部门和岗位设置进行再设计，并做出必要的调整，调优，整合， 增减，建设一个机构简练、人员精干、管理规范的管理组织，最大限度发挥公司管理职能核心作用。</w:t>
      </w:r>
    </w:p>
    <w:p>
      <w:pPr>
        <w:pStyle w:val="Style37"/>
        <w:keepNext/>
        <w:keepLines/>
        <w:widowControl w:val="0"/>
        <w:shd w:val="clear" w:color="auto" w:fill="auto"/>
        <w:tabs>
          <w:tab w:pos="800" w:val="left"/>
        </w:tabs>
        <w:bidi w:val="0"/>
        <w:spacing w:before="0" w:after="100" w:line="410" w:lineRule="exact"/>
        <w:ind w:left="0" w:right="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加大研发投入，提升整体创新</w:t>
      </w:r>
      <w:bookmarkEnd w:id="403"/>
      <w:bookmarkEnd w:id="404"/>
      <w:bookmarkEnd w:id="406"/>
    </w:p>
    <w:p>
      <w:pPr>
        <w:pStyle w:val="Style13"/>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公司以国家政策为导向，根据总体战略规划，围绕业务方向，在研发投入、产业培育上给予政策和资 金倾斜，研发具有核心竞争力的产品，推动各业务板块高效发展。并且通过数字化业务升级，培育孵化出 更多的符合市场方向的新产品新技术，以及通过重大募投项目规划，科技成果申报，提升公司整体力量。</w:t>
      </w:r>
    </w:p>
    <w:p>
      <w:pPr>
        <w:pStyle w:val="Style37"/>
        <w:keepNext/>
        <w:keepLines/>
        <w:widowControl w:val="0"/>
        <w:shd w:val="clear" w:color="auto" w:fill="auto"/>
        <w:tabs>
          <w:tab w:pos="800" w:val="left"/>
        </w:tabs>
        <w:bidi w:val="0"/>
        <w:spacing w:before="0" w:after="100" w:line="410" w:lineRule="exact"/>
        <w:ind w:left="0" w:right="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t>建设人才队伍，保证持续发展</w:t>
      </w:r>
      <w:bookmarkEnd w:id="407"/>
      <w:bookmarkEnd w:id="408"/>
      <w:bookmarkEnd w:id="410"/>
    </w:p>
    <w:p>
      <w:pPr>
        <w:pStyle w:val="Style13"/>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人才是企业发展的根本，更是企业保持核心竞争力的关键。</w:t>
      </w:r>
      <w:r>
        <w:rPr>
          <w:rFonts w:ascii="Times New Roman" w:eastAsia="Times New Roman" w:hAnsi="Times New Roman" w:cs="Times New Roman"/>
          <w:color w:val="000000"/>
          <w:spacing w:val="0"/>
          <w:w w:val="100"/>
          <w:position w:val="0"/>
        </w:rPr>
        <w:t>2022</w:t>
      </w:r>
      <w:r>
        <w:rPr>
          <w:color w:val="000000"/>
          <w:spacing w:val="0"/>
          <w:w w:val="100"/>
          <w:position w:val="0"/>
        </w:rPr>
        <w:t>年，在人才队伍建设方面，公司将健 全人才队伍培养规划，协同各分子公司，共建一套行之有效的识才、选才、育才、用才、留才的保障措施。 通过岗位轮换、送学进修、重大项目历练等办法，不断提高员工的整体素质业务能力，做好人才选拔与储 备，构建合理的人才梯队，保证公司人才的可持续发展。</w:t>
      </w:r>
    </w:p>
    <w:p>
      <w:pPr>
        <w:pStyle w:val="Style37"/>
        <w:keepNext/>
        <w:keepLines/>
        <w:widowControl w:val="0"/>
        <w:shd w:val="clear" w:color="auto" w:fill="auto"/>
        <w:tabs>
          <w:tab w:pos="800" w:val="left"/>
        </w:tabs>
        <w:bidi w:val="0"/>
        <w:spacing w:before="0" w:after="100" w:line="410" w:lineRule="exact"/>
        <w:ind w:left="0" w:right="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5</w:t>
      </w:r>
      <w:bookmarkEnd w:id="413"/>
      <w:r>
        <w:rPr>
          <w:color w:val="000000"/>
          <w:spacing w:val="0"/>
          <w:w w:val="100"/>
          <w:position w:val="0"/>
        </w:rPr>
        <w:t>、</w:t>
        <w:tab/>
        <w:t>完善体制机制，提高经营效率</w:t>
      </w:r>
      <w:bookmarkEnd w:id="411"/>
      <w:bookmarkEnd w:id="412"/>
      <w:bookmarkEnd w:id="414"/>
    </w:p>
    <w:p>
      <w:pPr>
        <w:pStyle w:val="Style13"/>
        <w:keepNext w:val="0"/>
        <w:keepLines w:val="0"/>
        <w:widowControl w:val="0"/>
        <w:shd w:val="clear" w:color="auto" w:fill="auto"/>
        <w:bidi w:val="0"/>
        <w:spacing w:before="0" w:after="300" w:line="406" w:lineRule="exact"/>
        <w:ind w:left="0" w:right="0" w:firstLine="440"/>
        <w:jc w:val="both"/>
      </w:pPr>
      <w:r>
        <w:rPr>
          <w:color w:val="000000"/>
          <w:spacing w:val="0"/>
          <w:w w:val="100"/>
          <w:position w:val="0"/>
        </w:rPr>
        <w:t>健全有效的制度体系，是企业规范管理、高效运作的根本保障。公司将以市场为导向，以经营业绩为 总目标，修订并完善内控制度，投融资制度，岗位薪酬制度等内容，围绕各控股子公司整体经营情况，理 顺并健全经营业绩评价问责机制，考核机制，激励机制，并且积极布局未来产业，内生与外延并举，提高 公司整体经营效率。</w:t>
      </w:r>
    </w:p>
    <w:p>
      <w:pPr>
        <w:pStyle w:val="Style26"/>
        <w:keepNext/>
        <w:keepLines/>
        <w:widowControl w:val="0"/>
        <w:shd w:val="clear" w:color="auto" w:fill="auto"/>
        <w:tabs>
          <w:tab w:pos="1049" w:val="left"/>
        </w:tabs>
        <w:bidi w:val="0"/>
        <w:spacing w:before="0" w:after="400" w:line="240" w:lineRule="auto"/>
        <w:ind w:left="0" w:right="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color w:val="000000"/>
          <w:spacing w:val="0"/>
          <w:w w:val="100"/>
          <w:position w:val="0"/>
        </w:rPr>
        <w:t>三）</w:t>
        <w:tab/>
        <w:t>公司面临的挑战和应对措施</w:t>
      </w:r>
      <w:bookmarkEnd w:id="415"/>
      <w:bookmarkEnd w:id="416"/>
      <w:bookmarkEnd w:id="418"/>
    </w:p>
    <w:p>
      <w:pPr>
        <w:pStyle w:val="Style37"/>
        <w:keepNext/>
        <w:keepLines/>
        <w:widowControl w:val="0"/>
        <w:shd w:val="clear" w:color="auto" w:fill="auto"/>
        <w:bidi w:val="0"/>
        <w:spacing w:before="0" w:after="100" w:line="240" w:lineRule="auto"/>
        <w:ind w:left="0" w:right="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、宏观政策方面</w:t>
      </w:r>
      <w:bookmarkEnd w:id="419"/>
      <w:bookmarkEnd w:id="420"/>
      <w:bookmarkEnd w:id="422"/>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公司所处的行业属于国家重点发展的高新技术产业，国家在产业政策方面有着积极的支持和鼓励。但 公司从事的嵌入式系统和测试、税务信息化和行业信息化等行业属于快速发展的行业，军改政策、国税政 策、地方政策以及行业相关政策环境复杂多变，在一定特殊时期内可能会存在宏观调控以及政策变化风险， 从而对公司的经营带来影响。</w:t>
      </w:r>
    </w:p>
    <w:p>
      <w:pPr>
        <w:pStyle w:val="Style13"/>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公司将依据在行业地位和技术积累，积极贯彻落实国家各项政策法规，根据产业动态及相关政策进行 及时调整，优化业务结构，创新研发，稳定市场，以应对由行业政策变化产生的不利影响。</w:t>
      </w:r>
    </w:p>
    <w:p>
      <w:pPr>
        <w:pStyle w:val="Style37"/>
        <w:keepNext/>
        <w:keepLines/>
        <w:widowControl w:val="0"/>
        <w:shd w:val="clear" w:color="auto" w:fill="auto"/>
        <w:tabs>
          <w:tab w:pos="763" w:val="left"/>
        </w:tabs>
        <w:bidi w:val="0"/>
        <w:spacing w:before="0" w:after="0" w:line="427" w:lineRule="auto"/>
        <w:ind w:left="0" w:right="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市场竞争方面</w:t>
      </w:r>
      <w:bookmarkEnd w:id="423"/>
      <w:bookmarkEnd w:id="424"/>
      <w:bookmarkEnd w:id="426"/>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公司属于军民融合高科技企业，在军工业务板块，涉及的型号产品研制需经过立项、方案论证、工程 研制、设计定型与生产定型等阶段，从研制到实现销售的周期较长，而且根据现行的武器装备采购体制， 只有通过设计定型批准的产品才可实现销售，门槛较高，产品和服务的投入周期较长。公司在产品研制过 程中将严格按照质量管理体系及国军标的要求进行，每个环节均由公司组织的专家组对结果、文件和过程 进行审核并给出评审意见，甲方质量和专家代表会对整个产品研制过程进行严格检查和归零处理，确保产 品研发过程和结果可控。在民用行业板块，由于是完全的市场化竞争，需要在产品的质量、先进性和价格 等方面有差异化优势才能获得竞争优势，公司必须在创新方面必须保证有高强度的投入赢得市场。公司将 持续加强研发投入，积极与潜在客户进行有效沟通，及时掌握需求变化和市场动态，确保行业市场渠道的 畅通，提高公司的核心竞争力。</w:t>
      </w:r>
    </w:p>
    <w:p>
      <w:pPr>
        <w:pStyle w:val="Style13"/>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公司通过上述措施，将紧跟行业发展形势，发挥民营企业的灵活优势，巩固和强化公司技术创新、产 品质量、市场地位等竞争优势，降低行业市场竞争风险。</w:t>
      </w:r>
    </w:p>
    <w:p>
      <w:pPr>
        <w:pStyle w:val="Style37"/>
        <w:keepNext/>
        <w:keepLines/>
        <w:widowControl w:val="0"/>
        <w:shd w:val="clear" w:color="auto" w:fill="auto"/>
        <w:tabs>
          <w:tab w:pos="763" w:val="left"/>
        </w:tabs>
        <w:bidi w:val="0"/>
        <w:spacing w:before="0" w:after="0" w:line="427" w:lineRule="auto"/>
        <w:ind w:left="0" w:right="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经营管理方面</w:t>
      </w:r>
      <w:bookmarkEnd w:id="427"/>
      <w:bookmarkEnd w:id="428"/>
      <w:bookmarkEnd w:id="430"/>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公司近年来各业务板块迅速增长，一系列的投资并购重组逐步完成，经营发展已初具规模，随着业务 规模扩大和投融资项目的增加，新业务的拓展以及重大项目的实施，公司的资产规模不断扩张，管理的深 度和广度不断扩大，人员规模不断增高，需要公司在资源整合、市场开拓、产品研发、质量管理、管控制 度、组织架构等方面做相应的优化和调整。以及在对分子公司的集团化管理方面，对公司经营管理层提出 了更高的挑战。</w:t>
      </w:r>
    </w:p>
    <w:p>
      <w:pPr>
        <w:pStyle w:val="Style13"/>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公司将规范运作体系、完善管理制度，提升管理水平，降低管理风险，以满足公司业务规模快速增长 以及公司长远的发展需要。</w:t>
      </w:r>
    </w:p>
    <w:p>
      <w:pPr>
        <w:pStyle w:val="Style37"/>
        <w:keepNext/>
        <w:keepLines/>
        <w:widowControl w:val="0"/>
        <w:shd w:val="clear" w:color="auto" w:fill="auto"/>
        <w:tabs>
          <w:tab w:pos="763" w:val="left"/>
        </w:tabs>
        <w:bidi w:val="0"/>
        <w:spacing w:before="0" w:after="0" w:line="427" w:lineRule="auto"/>
        <w:ind w:left="0" w:right="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w:t>
        <w:tab/>
        <w:t>人员技术方面</w:t>
      </w:r>
      <w:bookmarkEnd w:id="431"/>
      <w:bookmarkEnd w:id="432"/>
      <w:bookmarkEnd w:id="434"/>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 xml:space="preserve">公司属于技术密集型企业，必须保持技术领先地位及进行持续创新。拥有一支稳定的高水平的管理及 核心研发队伍，以及对核心技术的全面管控将是公司生存和发展的关键，也必将对公司在生产经营管理产 生一定影响。在长期科研生产实践中，通过反复探索、论证、设计、实验、测试，在对嵌入式系统和软件 测试、高速总线、数据采集、信息安全、行业应用相关产品的设计开发领域取得重大突破，公司形成了多 项关键技术成果，构成了目前的核心技术体系。这些核心技术目前多处于国内领先水平，是公司核心竞争 </w:t>
      </w:r>
      <w:r>
        <w:rPr>
          <w:color w:val="000000"/>
          <w:spacing w:val="0"/>
          <w:w w:val="100"/>
          <w:position w:val="0"/>
        </w:rPr>
        <w:t>力的集中体现。随着信息化行业的快速发展，人才争夺也必将日益激烈，公司可能存在管理人员、核心技 术人员流失以及技术泄密的风险。</w:t>
      </w:r>
    </w:p>
    <w:p>
      <w:pPr>
        <w:pStyle w:val="Style13"/>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公司建立了公正、公平的绩效评估体系，不断完善科研创新及员工激励机制，提高核心业务、技术、 管理骨干人员的积极性，同时，公司在技术成果保密管理、员工签订保密协议等方面制定了完善的规章制 度，最大限度的降低核心技术人员流失及技术泄密给公司生产经营带来的风险。</w:t>
      </w:r>
    </w:p>
    <w:p>
      <w:pPr>
        <w:pStyle w:val="Style37"/>
        <w:keepNext/>
        <w:keepLines/>
        <w:widowControl w:val="0"/>
        <w:shd w:val="clear" w:color="auto" w:fill="auto"/>
        <w:bidi w:val="0"/>
        <w:spacing w:before="0" w:after="0" w:line="427" w:lineRule="auto"/>
        <w:ind w:left="0" w:right="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5</w:t>
      </w:r>
      <w:bookmarkEnd w:id="437"/>
      <w:r>
        <w:rPr>
          <w:color w:val="000000"/>
          <w:spacing w:val="0"/>
          <w:w w:val="100"/>
          <w:position w:val="0"/>
        </w:rPr>
        <w:t>、疫情的影响</w:t>
      </w:r>
      <w:bookmarkEnd w:id="435"/>
      <w:bookmarkEnd w:id="436"/>
      <w:bookmarkEnd w:id="438"/>
    </w:p>
    <w:p>
      <w:pPr>
        <w:pStyle w:val="Style13"/>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报告期内，尽管新冠疫情防控稳中向好，但是整体形势依旧严峻，宏观经济、市场环境仍存在动荡及 不确定性，公司和上下游客户均出现不同程度的业务制约，公司项目延期、合同交付延后、项目实施开展 仍有受阻，对公司的收入确认以及现金流等方面产生了一定的影响。</w:t>
      </w:r>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根据政府疫情防控指南，公司建立了疫情防控领导小组，形成了疫情防控常态化机制。公司将密切关 注外部环境变化对公司业务所产生的影响，动态调整经营思路，通过优化供应链、挖掘疫情相关项目、研 发项目优先级排序、加强内部技能和文化培训等措施，积极面对疫情带来的影响，做好应对后疫情时代可 能发生的不确定性挑战。</w:t>
      </w:r>
    </w:p>
    <w:p>
      <w:pPr>
        <w:pStyle w:val="Style16"/>
        <w:keepNext/>
        <w:keepLines/>
        <w:widowControl w:val="0"/>
        <w:shd w:val="clear" w:color="auto" w:fill="auto"/>
        <w:bidi w:val="0"/>
        <w:spacing w:before="0" w:after="300" w:line="240" w:lineRule="auto"/>
        <w:ind w:left="0" w:right="0" w:firstLine="0"/>
        <w:jc w:val="both"/>
      </w:pPr>
      <w:bookmarkStart w:id="439" w:name="bookmark439"/>
      <w:bookmarkStart w:id="440" w:name="bookmark440"/>
      <w:bookmarkStart w:id="441" w:name="bookmark441"/>
      <w:r>
        <w:rPr>
          <w:color w:val="000000"/>
          <w:spacing w:val="0"/>
          <w:w w:val="100"/>
          <w:position w:val="0"/>
        </w:rPr>
        <w:t>十二、报告期内接待调研、沟通、采访等活动登记表</w:t>
      </w:r>
      <w:bookmarkEnd w:id="439"/>
      <w:bookmarkEnd w:id="440"/>
      <w:bookmarkEnd w:id="441"/>
    </w:p>
    <w:p>
      <w:pPr>
        <w:pStyle w:val="Style59"/>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8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谈论的主要内</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17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网络远程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机构及个人投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对公司经营情 况及未来发展 规划进行了交 流，具体内容详 见公司披露的 投资者关系活 动记录表。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r>
      <w:tr>
        <w:trPr>
          <w:trHeight w:val="18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投资者 关系互动平台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机构及个人投 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对公司经营情 况及未来发展 规划进行了交 流，具体内容详 见公司披露的 投资者关系活</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动记录表。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r>
    </w:tbl>
    <w:p>
      <w:pPr>
        <w:pStyle w:val="Style11"/>
        <w:keepNext/>
        <w:keepLines/>
        <w:widowControl w:val="0"/>
        <w:shd w:val="clear" w:color="auto" w:fill="auto"/>
        <w:bidi w:val="0"/>
        <w:spacing w:before="0" w:after="980" w:line="240" w:lineRule="auto"/>
        <w:ind w:left="0" w:right="0" w:firstLine="0"/>
        <w:jc w:val="center"/>
      </w:pPr>
      <w:bookmarkStart w:id="442" w:name="bookmark442"/>
      <w:bookmarkStart w:id="443" w:name="bookmark443"/>
      <w:bookmarkStart w:id="444" w:name="bookmark444"/>
      <w:r>
        <w:rPr>
          <w:color w:val="000000"/>
          <w:spacing w:val="0"/>
          <w:w w:val="100"/>
          <w:position w:val="0"/>
        </w:rPr>
        <w:t>第四节公司治理</w:t>
      </w:r>
      <w:bookmarkEnd w:id="442"/>
      <w:bookmarkEnd w:id="443"/>
      <w:bookmarkEnd w:id="444"/>
    </w:p>
    <w:p>
      <w:pPr>
        <w:pStyle w:val="Style16"/>
        <w:keepNext/>
        <w:keepLines/>
        <w:widowControl w:val="0"/>
        <w:shd w:val="clear" w:color="auto" w:fill="auto"/>
        <w:bidi w:val="0"/>
        <w:spacing w:before="0" w:after="20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一</w:t>
      </w:r>
      <w:bookmarkEnd w:id="447"/>
      <w:r>
        <w:rPr>
          <w:color w:val="000000"/>
          <w:spacing w:val="0"/>
          <w:w w:val="100"/>
          <w:position w:val="0"/>
        </w:rPr>
        <w:t>、公司治理的基本状况</w:t>
      </w:r>
      <w:bookmarkEnd w:id="445"/>
      <w:bookmarkEnd w:id="446"/>
      <w:bookmarkEnd w:id="448"/>
    </w:p>
    <w:p>
      <w:pPr>
        <w:pStyle w:val="Style13"/>
        <w:keepNext w:val="0"/>
        <w:keepLines w:val="0"/>
        <w:widowControl w:val="0"/>
        <w:shd w:val="clear" w:color="auto" w:fill="auto"/>
        <w:bidi w:val="0"/>
        <w:spacing w:before="0" w:after="300" w:line="408" w:lineRule="exact"/>
        <w:ind w:left="0" w:right="0" w:firstLine="460"/>
        <w:jc w:val="both"/>
      </w:pPr>
      <w:r>
        <w:rPr>
          <w:color w:val="000000"/>
          <w:spacing w:val="0"/>
          <w:w w:val="100"/>
          <w:position w:val="0"/>
        </w:rPr>
        <w:t>报告期内，公司严格按照《公司法》、《证券法》、《上市公司治理准则》、《深圳证券交易所创业板股票 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号——创业板上市公司规范运作》等法律、法规 和中国证监会有关法律法规等的要求，不断完善公司的法人治理结构，建立健全了公司内部管理和控制制 度，持续深入开展了公司治理活动，提高了公司的规范运作水平和治理水平。截至报告期末，公司治理的 实际状况符合《上市公司治理准则》和《深圳证券交易所上市公司自律监管指引第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 司规范运作》的要求。</w:t>
      </w:r>
    </w:p>
    <w:p>
      <w:pPr>
        <w:pStyle w:val="Style26"/>
        <w:keepNext/>
        <w:keepLines/>
        <w:widowControl w:val="0"/>
        <w:shd w:val="clear" w:color="auto" w:fill="auto"/>
        <w:tabs>
          <w:tab w:pos="1036" w:val="left"/>
        </w:tabs>
        <w:bidi w:val="0"/>
        <w:spacing w:before="0" w:after="200" w:line="240" w:lineRule="auto"/>
        <w:ind w:left="0" w:right="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color w:val="000000"/>
          <w:spacing w:val="0"/>
          <w:w w:val="100"/>
          <w:position w:val="0"/>
        </w:rPr>
        <w:t>一）</w:t>
        <w:tab/>
        <w:t>股东和股东大会</w:t>
      </w:r>
      <w:bookmarkEnd w:id="449"/>
      <w:bookmarkEnd w:id="450"/>
      <w:bookmarkEnd w:id="452"/>
    </w:p>
    <w:p>
      <w:pPr>
        <w:pStyle w:val="Style13"/>
        <w:keepNext w:val="0"/>
        <w:keepLines w:val="0"/>
        <w:widowControl w:val="0"/>
        <w:shd w:val="clear" w:color="auto" w:fill="auto"/>
        <w:bidi w:val="0"/>
        <w:spacing w:before="0" w:after="300" w:line="408" w:lineRule="exact"/>
        <w:ind w:left="0" w:right="0" w:firstLine="460"/>
        <w:jc w:val="both"/>
      </w:pPr>
      <w:r>
        <w:rPr>
          <w:color w:val="000000"/>
          <w:spacing w:val="0"/>
          <w:w w:val="100"/>
          <w:position w:val="0"/>
        </w:rPr>
        <w:t>公司严格按照《公司法》、《上市公司股东大会规则》、《公司章程》、《股东大会议事规则》等相关法律 法规、规范性文件和公司规章制度的有关规定和要求，规范地召集、召开了股东大会。公司平等地对待所 有股东，公众股东享有与大股东平等的地位，使其可以充分依法行使自身的合法权利。公司不存在损害股 东利益的情形。报告期内，公司的股东大会均由公司董事会召集召开，由见证律师进行现场见证并出具法 律意见书。在股东大会上充分保证了各位股东有充分的发言权利，确保了股东对公司重大事项的知情权、 参与权、表决权，使其可以充分行使股东的合法权利。</w:t>
      </w:r>
    </w:p>
    <w:p>
      <w:pPr>
        <w:pStyle w:val="Style26"/>
        <w:keepNext/>
        <w:keepLines/>
        <w:widowControl w:val="0"/>
        <w:shd w:val="clear" w:color="auto" w:fill="auto"/>
        <w:tabs>
          <w:tab w:pos="1039" w:val="left"/>
        </w:tabs>
        <w:bidi w:val="0"/>
        <w:spacing w:before="0" w:after="200" w:line="240" w:lineRule="auto"/>
        <w:ind w:left="0" w:right="0" w:firstLine="460"/>
        <w:jc w:val="both"/>
      </w:pPr>
      <w:bookmarkStart w:id="453" w:name="bookmark453"/>
      <w:bookmarkStart w:id="454" w:name="bookmark454"/>
      <w:bookmarkStart w:id="455" w:name="bookmark455"/>
      <w:bookmarkStart w:id="456" w:name="bookmark456"/>
      <w:r>
        <w:rPr>
          <w:color w:val="000000"/>
          <w:spacing w:val="0"/>
          <w:w w:val="100"/>
          <w:position w:val="0"/>
        </w:rPr>
        <w:t>（</w:t>
      </w:r>
      <w:bookmarkEnd w:id="455"/>
      <w:r>
        <w:rPr>
          <w:color w:val="000000"/>
          <w:spacing w:val="0"/>
          <w:w w:val="100"/>
          <w:position w:val="0"/>
        </w:rPr>
        <w:t>二）</w:t>
        <w:tab/>
        <w:t>董事与董事会</w:t>
      </w:r>
      <w:bookmarkEnd w:id="453"/>
      <w:bookmarkEnd w:id="454"/>
      <w:bookmarkEnd w:id="456"/>
    </w:p>
    <w:p>
      <w:pPr>
        <w:pStyle w:val="Style13"/>
        <w:keepNext w:val="0"/>
        <w:keepLines w:val="0"/>
        <w:widowControl w:val="0"/>
        <w:shd w:val="clear" w:color="auto" w:fill="auto"/>
        <w:bidi w:val="0"/>
        <w:spacing w:before="0" w:after="100" w:line="410" w:lineRule="exact"/>
        <w:ind w:left="0" w:right="0" w:firstLine="460"/>
        <w:jc w:val="both"/>
      </w:pPr>
      <w:r>
        <w:rPr>
          <w:color w:val="000000"/>
          <w:spacing w:val="0"/>
          <w:w w:val="100"/>
          <w:position w:val="0"/>
        </w:rPr>
        <w:t>公司第四届董事会和第五届董事会均设董事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名，达到公司董事总数的</w:t>
      </w:r>
      <w:r>
        <w:rPr>
          <w:rFonts w:ascii="Times New Roman" w:eastAsia="Times New Roman" w:hAnsi="Times New Roman" w:cs="Times New Roman"/>
          <w:color w:val="000000"/>
          <w:spacing w:val="0"/>
          <w:w w:val="100"/>
          <w:position w:val="0"/>
        </w:rPr>
        <w:t>1/3</w:t>
      </w:r>
      <w:r>
        <w:rPr>
          <w:color w:val="000000"/>
          <w:spacing w:val="0"/>
          <w:w w:val="100"/>
          <w:position w:val="0"/>
        </w:rPr>
        <w:t>。董 事会的人数及人员构成符合法律、法规和《公司章程》的要求。各位董事能够依据《董事会议事规则》、《独 立董事制度》、《深圳证券交易所上市公司自律监管指引第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号——创业板上市公司规范运作》等规定和要 求开展工作，按时出席董事会、专门委员会和股东大会，勤勉尽责地履行职责和义务，同时积极参加相关 培训，熟悉相关法律法规。</w:t>
      </w:r>
    </w:p>
    <w:p>
      <w:pPr>
        <w:pStyle w:val="Style13"/>
        <w:keepNext w:val="0"/>
        <w:keepLines w:val="0"/>
        <w:widowControl w:val="0"/>
        <w:shd w:val="clear" w:color="auto" w:fill="auto"/>
        <w:bidi w:val="0"/>
        <w:spacing w:before="0" w:after="300" w:line="406" w:lineRule="exact"/>
        <w:ind w:left="0" w:right="0" w:firstLine="460"/>
        <w:jc w:val="both"/>
      </w:pPr>
      <w:r>
        <w:rPr>
          <w:color w:val="000000"/>
          <w:spacing w:val="0"/>
          <w:w w:val="100"/>
          <w:position w:val="0"/>
        </w:rPr>
        <w:t>董事会下设薪酬与考核委员会、战略委员会、提名委员会和审计委员会，委员会中独立董事占比均超 过</w:t>
      </w:r>
      <w:r>
        <w:rPr>
          <w:rFonts w:ascii="Times New Roman" w:eastAsia="Times New Roman" w:hAnsi="Times New Roman" w:cs="Times New Roman"/>
          <w:color w:val="000000"/>
          <w:spacing w:val="0"/>
          <w:w w:val="100"/>
          <w:position w:val="0"/>
        </w:rPr>
        <w:t>1/2</w:t>
      </w:r>
      <w:r>
        <w:rPr>
          <w:color w:val="000000"/>
          <w:spacing w:val="0"/>
          <w:w w:val="100"/>
          <w:position w:val="0"/>
        </w:rPr>
        <w:t>,为董事会的决策提供了科学和专业的意见和参考。各委员会依据《公司章程》和各自的议事细则 的规定履行职权，不受公司其他部门和个人的干预。</w:t>
      </w:r>
    </w:p>
    <w:p>
      <w:pPr>
        <w:pStyle w:val="Style26"/>
        <w:keepNext/>
        <w:keepLines/>
        <w:widowControl w:val="0"/>
        <w:shd w:val="clear" w:color="auto" w:fill="auto"/>
        <w:tabs>
          <w:tab w:pos="1039" w:val="left"/>
        </w:tabs>
        <w:bidi w:val="0"/>
        <w:spacing w:before="0" w:after="200" w:line="240" w:lineRule="auto"/>
        <w:ind w:left="0" w:right="0" w:firstLine="460"/>
        <w:jc w:val="both"/>
      </w:pPr>
      <w:bookmarkStart w:id="457" w:name="bookmark457"/>
      <w:bookmarkStart w:id="458" w:name="bookmark458"/>
      <w:bookmarkStart w:id="459" w:name="bookmark459"/>
      <w:bookmarkStart w:id="460" w:name="bookmark460"/>
      <w:r>
        <w:rPr>
          <w:color w:val="000000"/>
          <w:spacing w:val="0"/>
          <w:w w:val="100"/>
          <w:position w:val="0"/>
        </w:rPr>
        <w:t>（</w:t>
      </w:r>
      <w:bookmarkEnd w:id="459"/>
      <w:r>
        <w:rPr>
          <w:color w:val="000000"/>
          <w:spacing w:val="0"/>
          <w:w w:val="100"/>
          <w:position w:val="0"/>
        </w:rPr>
        <w:t>三）</w:t>
        <w:tab/>
        <w:t>监事与监事会</w:t>
      </w:r>
      <w:bookmarkEnd w:id="457"/>
      <w:bookmarkEnd w:id="458"/>
      <w:bookmarkEnd w:id="460"/>
    </w:p>
    <w:p>
      <w:pPr>
        <w:pStyle w:val="Style13"/>
        <w:keepNext w:val="0"/>
        <w:keepLines w:val="0"/>
        <w:widowControl w:val="0"/>
        <w:shd w:val="clear" w:color="auto" w:fill="auto"/>
        <w:bidi w:val="0"/>
        <w:spacing w:before="0" w:after="240" w:line="410" w:lineRule="exact"/>
        <w:ind w:left="0" w:right="0" w:firstLine="460"/>
        <w:jc w:val="both"/>
      </w:pPr>
      <w:r>
        <w:rPr>
          <w:color w:val="000000"/>
          <w:spacing w:val="0"/>
          <w:w w:val="100"/>
          <w:position w:val="0"/>
        </w:rPr>
        <w:t>公司第四届监事会和第五届监事会均设监事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 法规的要求。各位监事能够按照《监事会议事规则》的要求，认真履行自己的职责，对公司重大事项、关 联交易、财务状况以及董事、高管人员履行职责的合法合规性进行监督，充分维护公司及股东的合法权益。</w:t>
      </w:r>
    </w:p>
    <w:p>
      <w:pPr>
        <w:pStyle w:val="Style26"/>
        <w:keepNext/>
        <w:keepLines/>
        <w:widowControl w:val="0"/>
        <w:shd w:val="clear" w:color="auto" w:fill="auto"/>
        <w:tabs>
          <w:tab w:pos="1053" w:val="left"/>
        </w:tabs>
        <w:bidi w:val="0"/>
        <w:spacing w:before="0" w:after="220" w:line="322" w:lineRule="exact"/>
        <w:ind w:left="0" w:right="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color w:val="000000"/>
          <w:spacing w:val="0"/>
          <w:w w:val="100"/>
          <w:position w:val="0"/>
        </w:rPr>
        <w:t>四）</w:t>
        <w:tab/>
        <w:t>绩效考核与激励机制</w:t>
      </w:r>
      <w:bookmarkEnd w:id="461"/>
      <w:bookmarkEnd w:id="462"/>
      <w:bookmarkEnd w:id="464"/>
    </w:p>
    <w:p>
      <w:pPr>
        <w:pStyle w:val="Style13"/>
        <w:keepNext w:val="0"/>
        <w:keepLines w:val="0"/>
        <w:widowControl w:val="0"/>
        <w:shd w:val="clear" w:color="auto" w:fill="auto"/>
        <w:bidi w:val="0"/>
        <w:spacing w:before="0" w:line="410" w:lineRule="exact"/>
        <w:ind w:left="0" w:right="0" w:firstLine="460"/>
        <w:jc w:val="both"/>
      </w:pPr>
      <w:r>
        <w:rPr>
          <w:color w:val="000000"/>
          <w:spacing w:val="0"/>
          <w:w w:val="100"/>
          <w:position w:val="0"/>
        </w:rPr>
        <w:t>公司建立了完善的高级管理人员绩效考评体系和薪酬制度，高级管理人员的工作绩效与其收入直接挂 钩。高级管理人员的聘任程序公开、透明，符合法律、法规的规定。公司董事会下设的薪酬与考核委员会 负责对公司董事及高级管理人员进行绩效考核。</w:t>
      </w:r>
    </w:p>
    <w:p>
      <w:pPr>
        <w:pStyle w:val="Style26"/>
        <w:keepNext/>
        <w:keepLines/>
        <w:widowControl w:val="0"/>
        <w:shd w:val="clear" w:color="auto" w:fill="auto"/>
        <w:tabs>
          <w:tab w:pos="1073" w:val="left"/>
        </w:tabs>
        <w:bidi w:val="0"/>
        <w:spacing w:before="0" w:after="220" w:line="322" w:lineRule="exact"/>
        <w:ind w:left="0" w:right="0" w:firstLine="460"/>
        <w:jc w:val="both"/>
      </w:pPr>
      <w:bookmarkStart w:id="465" w:name="bookmark465"/>
      <w:bookmarkStart w:id="466" w:name="bookmark466"/>
      <w:bookmarkStart w:id="467" w:name="bookmark467"/>
      <w:bookmarkStart w:id="468" w:name="bookmark468"/>
      <w:r>
        <w:rPr>
          <w:color w:val="000000"/>
          <w:spacing w:val="0"/>
          <w:w w:val="100"/>
          <w:position w:val="0"/>
        </w:rPr>
        <w:t>（</w:t>
      </w:r>
      <w:bookmarkEnd w:id="467"/>
      <w:r>
        <w:rPr>
          <w:color w:val="000000"/>
          <w:spacing w:val="0"/>
          <w:w w:val="100"/>
          <w:position w:val="0"/>
        </w:rPr>
        <w:t>五）</w:t>
        <w:tab/>
        <w:t>信息披露与透明度</w:t>
      </w:r>
      <w:bookmarkEnd w:id="465"/>
      <w:bookmarkEnd w:id="466"/>
      <w:bookmarkEnd w:id="468"/>
    </w:p>
    <w:p>
      <w:pPr>
        <w:pStyle w:val="Style13"/>
        <w:keepNext w:val="0"/>
        <w:keepLines w:val="0"/>
        <w:widowControl w:val="0"/>
        <w:shd w:val="clear" w:color="auto" w:fill="auto"/>
        <w:bidi w:val="0"/>
        <w:spacing w:before="0" w:line="408" w:lineRule="exact"/>
        <w:ind w:left="0" w:right="0" w:firstLine="460"/>
        <w:jc w:val="both"/>
      </w:pPr>
      <w:r>
        <w:rPr>
          <w:color w:val="000000"/>
          <w:spacing w:val="0"/>
          <w:w w:val="100"/>
          <w:position w:val="0"/>
        </w:rPr>
        <w:t>报告期内，公司严格按照有关法律法规以及《信息披露制度》、《投资者关系管理制度》等的要求，真 实、准确、及时、公平、完整地披露了有关信息；并指定了公司董事会秘书负责信息披露工作，协调公司 与投资者的关系，接待股东来访，回答投资者咨询，向投资者提供公司已披露的资料；并指定了《证券日 报》、《上海证券报》为公司信息披露的报纸，以确保公司所有股东都能够以平等的机会获得信息。</w:t>
      </w:r>
    </w:p>
    <w:p>
      <w:pPr>
        <w:pStyle w:val="Style26"/>
        <w:keepNext/>
        <w:keepLines/>
        <w:widowControl w:val="0"/>
        <w:shd w:val="clear" w:color="auto" w:fill="auto"/>
        <w:tabs>
          <w:tab w:pos="1053" w:val="left"/>
        </w:tabs>
        <w:bidi w:val="0"/>
        <w:spacing w:before="0" w:after="220" w:line="322" w:lineRule="exact"/>
        <w:ind w:left="0" w:right="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color w:val="000000"/>
          <w:spacing w:val="0"/>
          <w:w w:val="100"/>
          <w:position w:val="0"/>
        </w:rPr>
        <w:t>六）</w:t>
        <w:tab/>
        <w:t>相关利益者</w:t>
      </w:r>
      <w:bookmarkEnd w:id="469"/>
      <w:bookmarkEnd w:id="470"/>
      <w:bookmarkEnd w:id="472"/>
    </w:p>
    <w:p>
      <w:pPr>
        <w:pStyle w:val="Style13"/>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公司充分尊重和维护相关利益者的合法权益，实现股东、员工、社会等各方利益的协调平衡，共同推 动公司持续、健康的发展。报告期内以及</w:t>
      </w:r>
      <w:r>
        <w:rPr>
          <w:rFonts w:ascii="Times New Roman" w:eastAsia="Times New Roman" w:hAnsi="Times New Roman" w:cs="Times New Roman"/>
          <w:color w:val="000000"/>
          <w:spacing w:val="0"/>
          <w:w w:val="100"/>
          <w:position w:val="0"/>
        </w:rPr>
        <w:t>2021</w:t>
      </w:r>
      <w:r>
        <w:rPr>
          <w:color w:val="000000"/>
          <w:spacing w:val="0"/>
          <w:w w:val="100"/>
          <w:position w:val="0"/>
        </w:rPr>
        <w:t>年年度报告编制期间，公司不存在向大股东、实际控制人 提供未公开信息等公司治理非规范情况。公司自成立以来，一贯严格按照《公司法》、《证券法》等有关法 律、法规的要求进行规范运作，并将严格按照《上市公司治理准则》等有关规定的要求，不断完善公司的 治理结构，切实维护中小股东的利益。</w:t>
      </w:r>
    </w:p>
    <w:p>
      <w:pPr>
        <w:pStyle w:val="Style13"/>
        <w:keepNext w:val="0"/>
        <w:keepLines w:val="0"/>
        <w:widowControl w:val="0"/>
        <w:shd w:val="clear" w:color="auto" w:fill="auto"/>
        <w:bidi w:val="0"/>
        <w:spacing w:before="0" w:after="260" w:line="408" w:lineRule="exact"/>
        <w:ind w:left="0" w:right="0" w:firstLine="460"/>
        <w:jc w:val="both"/>
      </w:pPr>
      <w:r>
        <w:rPr>
          <w:color w:val="000000"/>
          <w:spacing w:val="0"/>
          <w:w w:val="100"/>
          <w:position w:val="0"/>
        </w:rPr>
        <w:t>公司治理的实际状况与法律、行政法规和中国证监会发布的关于上市公司治理的规定是否存在重大差 异</w:t>
      </w:r>
    </w:p>
    <w:p>
      <w:pPr>
        <w:pStyle w:val="Style13"/>
        <w:keepNext w:val="0"/>
        <w:keepLines w:val="0"/>
        <w:widowControl w:val="0"/>
        <w:shd w:val="clear" w:color="auto" w:fill="auto"/>
        <w:bidi w:val="0"/>
        <w:spacing w:before="0" w:after="0" w:line="427"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3"/>
        <w:keepNext w:val="0"/>
        <w:keepLines w:val="0"/>
        <w:widowControl w:val="0"/>
        <w:shd w:val="clear" w:color="auto" w:fill="auto"/>
        <w:bidi w:val="0"/>
        <w:spacing w:before="0" w:after="400" w:line="422" w:lineRule="exact"/>
        <w:ind w:left="0" w:right="0" w:firstLine="460"/>
        <w:jc w:val="both"/>
      </w:pPr>
      <w:r>
        <w:rPr>
          <w:color w:val="000000"/>
          <w:spacing w:val="0"/>
          <w:w w:val="100"/>
          <w:position w:val="0"/>
        </w:rPr>
        <w:t>公司治理的实际状况与法律、行政法规和中国证监会发布的关于上市公司治理的规定不存在重大差 异。</w:t>
      </w:r>
    </w:p>
    <w:p>
      <w:pPr>
        <w:pStyle w:val="Style16"/>
        <w:keepNext/>
        <w:keepLines/>
        <w:widowControl w:val="0"/>
        <w:shd w:val="clear" w:color="auto" w:fill="auto"/>
        <w:tabs>
          <w:tab w:pos="507" w:val="left"/>
        </w:tabs>
        <w:bidi w:val="0"/>
        <w:spacing w:before="0" w:after="160" w:line="322" w:lineRule="exact"/>
        <w:ind w:left="0" w:right="0" w:firstLine="0"/>
        <w:jc w:val="both"/>
      </w:pPr>
      <w:bookmarkStart w:id="473" w:name="bookmark473"/>
      <w:bookmarkStart w:id="474" w:name="bookmark474"/>
      <w:bookmarkStart w:id="475" w:name="bookmark475"/>
      <w:bookmarkStart w:id="476" w:name="bookmark476"/>
      <w:r>
        <w:rPr>
          <w:color w:val="000000"/>
          <w:spacing w:val="0"/>
          <w:w w:val="100"/>
          <w:position w:val="0"/>
        </w:rPr>
        <w:t>二</w:t>
      </w:r>
      <w:bookmarkEnd w:id="475"/>
      <w:r>
        <w:rPr>
          <w:color w:val="000000"/>
          <w:spacing w:val="0"/>
          <w:w w:val="100"/>
          <w:position w:val="0"/>
        </w:rPr>
        <w:t>、</w:t>
        <w:tab/>
        <w:t>公司相对于控股股东、实际控制人在保证公司资产、人员、财务、机构、业务等方面的 独立情况</w:t>
      </w:r>
      <w:bookmarkEnd w:id="473"/>
      <w:bookmarkEnd w:id="474"/>
      <w:bookmarkEnd w:id="476"/>
    </w:p>
    <w:p>
      <w:pPr>
        <w:pStyle w:val="Style13"/>
        <w:keepNext w:val="0"/>
        <w:keepLines w:val="0"/>
        <w:widowControl w:val="0"/>
        <w:shd w:val="clear" w:color="auto" w:fill="auto"/>
        <w:bidi w:val="0"/>
        <w:spacing w:before="0" w:after="400" w:line="408" w:lineRule="exact"/>
        <w:ind w:left="0" w:right="0" w:firstLine="460"/>
        <w:jc w:val="left"/>
      </w:pPr>
      <w:r>
        <w:rPr>
          <w:color w:val="000000"/>
          <w:spacing w:val="0"/>
          <w:w w:val="100"/>
          <w:position w:val="0"/>
        </w:rPr>
        <w:t>报告期内，公司的控股股东严格按照《上市公司治理准则》、《深圳证券交易所创业板股票上市规则》、 《深圳证券交易所上市公司自律监管指引第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号——创业板上市公司规范运作》、《公司章程》等规定和 要求规范了自身的行为，没有超越股东大会直接或间接干预公司的决策和经营活动。公司不存在控股股东 占用公司资金及为控股股东提供担保的情形。公司拥有独立完整的业务体系和自主经营能力，在业务、人 员、资产、机构、财务上独立于控股股东。公司董事会、监事会和内部机构均独立运作。</w:t>
      </w:r>
    </w:p>
    <w:p>
      <w:pPr>
        <w:pStyle w:val="Style16"/>
        <w:keepNext/>
        <w:keepLines/>
        <w:widowControl w:val="0"/>
        <w:shd w:val="clear" w:color="auto" w:fill="auto"/>
        <w:tabs>
          <w:tab w:pos="507" w:val="left"/>
        </w:tabs>
        <w:bidi w:val="0"/>
        <w:spacing w:before="0" w:after="340" w:line="322" w:lineRule="exact"/>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三</w:t>
      </w:r>
      <w:bookmarkEnd w:id="479"/>
      <w:r>
        <w:rPr>
          <w:color w:val="000000"/>
          <w:spacing w:val="0"/>
          <w:w w:val="100"/>
          <w:position w:val="0"/>
        </w:rPr>
        <w:t>、</w:t>
        <w:tab/>
        <w:t>同业竞争情况</w:t>
      </w:r>
      <w:bookmarkEnd w:id="477"/>
      <w:bookmarkEnd w:id="478"/>
      <w:bookmarkEnd w:id="480"/>
    </w:p>
    <w:p>
      <w:pPr>
        <w:pStyle w:val="Style13"/>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6"/>
        <w:keepNext/>
        <w:keepLines/>
        <w:widowControl w:val="0"/>
        <w:shd w:val="clear" w:color="auto" w:fill="auto"/>
        <w:bidi w:val="0"/>
        <w:spacing w:before="0" w:after="32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四</w:t>
      </w:r>
      <w:bookmarkEnd w:id="483"/>
      <w:r>
        <w:rPr>
          <w:color w:val="000000"/>
          <w:spacing w:val="0"/>
          <w:w w:val="100"/>
          <w:position w:val="0"/>
        </w:rPr>
        <w:t>、报告期内召开的年度股东大会和临时股东大会的有关情况</w:t>
      </w:r>
      <w:bookmarkEnd w:id="481"/>
      <w:bookmarkEnd w:id="482"/>
      <w:bookmarkEnd w:id="484"/>
    </w:p>
    <w:p>
      <w:pPr>
        <w:pStyle w:val="Style26"/>
        <w:keepNext/>
        <w:keepLines/>
        <w:widowControl w:val="0"/>
        <w:shd w:val="clear" w:color="auto" w:fill="auto"/>
        <w:bidi w:val="0"/>
        <w:spacing w:before="0" w:after="320" w:line="240" w:lineRule="auto"/>
        <w:ind w:left="0" w:right="0" w:firstLine="0"/>
        <w:jc w:val="both"/>
        <w:rPr>
          <w:sz w:val="20"/>
          <w:szCs w:val="20"/>
        </w:rPr>
      </w:pPr>
      <w:bookmarkStart w:id="485" w:name="bookmark485"/>
      <w:bookmarkStart w:id="486" w:name="bookmark486"/>
      <w:bookmarkStart w:id="487" w:name="bookmark487"/>
      <w:bookmarkStart w:id="488" w:name="bookmark488"/>
      <w:r>
        <w:rPr>
          <w:rFonts w:ascii="Times New Roman" w:eastAsia="Times New Roman" w:hAnsi="Times New Roman" w:cs="Times New Roman"/>
          <w:b/>
          <w:bCs/>
          <w:color w:val="000000"/>
          <w:spacing w:val="0"/>
          <w:w w:val="100"/>
          <w:position w:val="0"/>
          <w:sz w:val="20"/>
          <w:szCs w:val="20"/>
        </w:rPr>
        <w:t>1</w:t>
      </w:r>
      <w:bookmarkEnd w:id="487"/>
      <w:r>
        <w:rPr>
          <w:rFonts w:ascii="SimSun" w:eastAsia="SimSun" w:hAnsi="SimSun" w:cs="SimSun"/>
          <w:b/>
          <w:bCs/>
          <w:color w:val="000000"/>
          <w:spacing w:val="0"/>
          <w:w w:val="100"/>
          <w:position w:val="0"/>
          <w:sz w:val="20"/>
          <w:szCs w:val="20"/>
        </w:rPr>
        <w:t>、本报告期股东大会情况</w:t>
      </w:r>
      <w:bookmarkEnd w:id="485"/>
      <w:bookmarkEnd w:id="486"/>
      <w:bookmarkEnd w:id="488"/>
    </w:p>
    <w:tbl>
      <w:tblPr>
        <w:tblOverlap w:val="never"/>
        <w:jc w:val="center"/>
        <w:tblLayout w:type="fixed"/>
      </w:tblPr>
      <w:tblGrid>
        <w:gridCol w:w="1603"/>
        <w:gridCol w:w="1594"/>
        <w:gridCol w:w="1594"/>
        <w:gridCol w:w="1598"/>
        <w:gridCol w:w="1594"/>
        <w:gridCol w:w="1603"/>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5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详见公司在巨潮资 讯网</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年第一次临时股东 大会决议公告》</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详见公司在巨潮资 讯网</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年第二次临时股东 大会决议公告》</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详见公司在巨潮资 讯网</w:t>
            </w:r>
          </w:p>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年年度股东大会决 议公告》</w:t>
            </w:r>
          </w:p>
        </w:tc>
      </w:tr>
      <w:tr>
        <w:trPr>
          <w:trHeight w:val="15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详见公司在巨潮资 讯网</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年第三次临时股东 大会决议公告》</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rPr>
          <w:sz w:val="20"/>
          <w:szCs w:val="20"/>
        </w:rPr>
      </w:pPr>
      <w:bookmarkStart w:id="489" w:name="bookmark489"/>
      <w:bookmarkStart w:id="490" w:name="bookmark490"/>
      <w:bookmarkStart w:id="491" w:name="bookmark491"/>
      <w:bookmarkStart w:id="492" w:name="bookmark492"/>
      <w:r>
        <w:rPr>
          <w:rFonts w:ascii="Times New Roman" w:eastAsia="Times New Roman" w:hAnsi="Times New Roman" w:cs="Times New Roman"/>
          <w:b/>
          <w:bCs/>
          <w:color w:val="000000"/>
          <w:spacing w:val="0"/>
          <w:w w:val="100"/>
          <w:position w:val="0"/>
          <w:sz w:val="20"/>
          <w:szCs w:val="20"/>
        </w:rPr>
        <w:t>2</w:t>
      </w:r>
      <w:bookmarkEnd w:id="491"/>
      <w:r>
        <w:rPr>
          <w:rFonts w:ascii="SimSun" w:eastAsia="SimSun" w:hAnsi="SimSun" w:cs="SimSun"/>
          <w:b/>
          <w:bCs/>
          <w:color w:val="000000"/>
          <w:spacing w:val="0"/>
          <w:w w:val="100"/>
          <w:position w:val="0"/>
          <w:sz w:val="20"/>
          <w:szCs w:val="20"/>
        </w:rPr>
        <w:t>、表决权恢复的优先股股东请求召开临时股东大会</w:t>
      </w:r>
      <w:bookmarkEnd w:id="489"/>
      <w:bookmarkEnd w:id="490"/>
      <w:bookmarkEnd w:id="492"/>
    </w:p>
    <w:p>
      <w:pPr>
        <w:pStyle w:val="Style13"/>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32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五</w:t>
      </w:r>
      <w:bookmarkEnd w:id="495"/>
      <w:r>
        <w:rPr>
          <w:color w:val="000000"/>
          <w:spacing w:val="0"/>
          <w:w w:val="100"/>
          <w:position w:val="0"/>
        </w:rPr>
        <w:t>、公司具有表决权差异安排</w:t>
      </w:r>
      <w:bookmarkEnd w:id="493"/>
      <w:bookmarkEnd w:id="494"/>
      <w:bookmarkEnd w:id="496"/>
    </w:p>
    <w:p>
      <w:pPr>
        <w:pStyle w:val="Style13"/>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517" w:val="left"/>
        </w:tabs>
        <w:bidi w:val="0"/>
        <w:spacing w:before="0" w:after="32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六</w:t>
      </w:r>
      <w:bookmarkEnd w:id="499"/>
      <w:r>
        <w:rPr>
          <w:color w:val="000000"/>
          <w:spacing w:val="0"/>
          <w:w w:val="100"/>
          <w:position w:val="0"/>
        </w:rPr>
        <w:t>、</w:t>
        <w:tab/>
        <w:t>红筹架构公司治理情况</w:t>
      </w:r>
      <w:bookmarkEnd w:id="497"/>
      <w:bookmarkEnd w:id="498"/>
      <w:bookmarkEnd w:id="500"/>
    </w:p>
    <w:p>
      <w:pPr>
        <w:pStyle w:val="Style13"/>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522" w:val="left"/>
        </w:tabs>
        <w:bidi w:val="0"/>
        <w:spacing w:before="0" w:after="320" w:line="240" w:lineRule="auto"/>
        <w:ind w:left="0" w:right="0" w:firstLine="0"/>
        <w:jc w:val="both"/>
      </w:pPr>
      <w:bookmarkStart w:id="501" w:name="bookmark501"/>
      <w:bookmarkStart w:id="502" w:name="bookmark502"/>
      <w:bookmarkStart w:id="503" w:name="bookmark503"/>
      <w:bookmarkStart w:id="504" w:name="bookmark504"/>
      <w:r>
        <w:rPr>
          <w:color w:val="000000"/>
          <w:spacing w:val="0"/>
          <w:w w:val="100"/>
          <w:position w:val="0"/>
        </w:rPr>
        <w:t>七</w:t>
      </w:r>
      <w:bookmarkEnd w:id="503"/>
      <w:r>
        <w:rPr>
          <w:color w:val="000000"/>
          <w:spacing w:val="0"/>
          <w:w w:val="100"/>
          <w:position w:val="0"/>
        </w:rPr>
        <w:t>、</w:t>
        <w:tab/>
        <w:t>董事、监事和高级管理人员情况</w:t>
      </w:r>
      <w:bookmarkEnd w:id="501"/>
      <w:bookmarkEnd w:id="502"/>
      <w:bookmarkEnd w:id="504"/>
    </w:p>
    <w:p>
      <w:pPr>
        <w:pStyle w:val="Style26"/>
        <w:keepNext/>
        <w:keepLines/>
        <w:widowControl w:val="0"/>
        <w:shd w:val="clear" w:color="auto" w:fill="auto"/>
        <w:bidi w:val="0"/>
        <w:spacing w:before="0" w:after="320" w:line="240" w:lineRule="auto"/>
        <w:ind w:left="0" w:right="0" w:firstLine="0"/>
        <w:jc w:val="both"/>
        <w:rPr>
          <w:sz w:val="20"/>
          <w:szCs w:val="20"/>
        </w:rPr>
      </w:pPr>
      <w:bookmarkStart w:id="505" w:name="bookmark505"/>
      <w:bookmarkStart w:id="506" w:name="bookmark506"/>
      <w:bookmarkStart w:id="507" w:name="bookmark507"/>
      <w:bookmarkStart w:id="508" w:name="bookmark508"/>
      <w:r>
        <w:rPr>
          <w:rFonts w:ascii="Times New Roman" w:eastAsia="Times New Roman" w:hAnsi="Times New Roman" w:cs="Times New Roman"/>
          <w:b/>
          <w:bCs/>
          <w:color w:val="000000"/>
          <w:spacing w:val="0"/>
          <w:w w:val="100"/>
          <w:position w:val="0"/>
          <w:sz w:val="20"/>
          <w:szCs w:val="20"/>
        </w:rPr>
        <w:t>1</w:t>
      </w:r>
      <w:bookmarkEnd w:id="507"/>
      <w:r>
        <w:rPr>
          <w:rFonts w:ascii="SimSun" w:eastAsia="SimSun" w:hAnsi="SimSun" w:cs="SimSun"/>
          <w:b/>
          <w:bCs/>
          <w:color w:val="000000"/>
          <w:spacing w:val="0"/>
          <w:w w:val="100"/>
          <w:position w:val="0"/>
          <w:sz w:val="20"/>
          <w:szCs w:val="20"/>
        </w:rPr>
        <w:t>、基本情况</w:t>
      </w:r>
      <w:bookmarkEnd w:id="505"/>
      <w:bookmarkEnd w:id="506"/>
      <w:bookmarkEnd w:id="508"/>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任期起 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止日期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期初持 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本期减 持股份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期末持 股数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减变动</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55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的原因</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8,736,32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7,536,32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限制性</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股票回 购注销，</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期末无 股票期 权。</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4,215,00 0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-2,517,0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1,628,00 0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减持、限 制性股 票回购 注销，期 末无股 票期权。</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董事、副</w:t>
            </w:r>
          </w:p>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总经理、</w:t>
            </w:r>
          </w:p>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11,238,5 83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10,038,5 83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限制性</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股票回 购注销，</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期末无 股票期 权。</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范斌波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监事会 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邬叶舟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4,239,97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3,039,97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限制性</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股票回 购注销，</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期末无 股票期 权。</w:t>
            </w:r>
          </w:p>
        </w:tc>
      </w:tr>
      <w:tr>
        <w:trPr>
          <w:trHeight w:val="10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赵庭荣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2,004,23 3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限制性</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股票回</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购注销，</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期末无</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股票期 权。</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1,130,00 0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限制性</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股票回 购注销，</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期末无 股票期 权。</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张之阳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李景辉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李绍滨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7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31,564,1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-7,917,0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23,577,1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报告期是否存在任期内董事、监事离任和高级管理人员解聘的情况</w:t>
      </w:r>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公司董事、监事、高级管理人员变动情况</w:t>
      </w:r>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541"/>
        <w:gridCol w:w="4046"/>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高级管理人员职务变动，仍在公司担任副总经理</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李景辉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李绍滨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范斌波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股东大会选举</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曾金龙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股东大会选举</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董事会聘任</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个人原因</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谢军伟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股东大会选举</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rPr>
          <w:sz w:val="20"/>
          <w:szCs w:val="20"/>
        </w:rPr>
      </w:pPr>
      <w:bookmarkStart w:id="509" w:name="bookmark509"/>
      <w:bookmarkStart w:id="510" w:name="bookmark510"/>
      <w:bookmarkStart w:id="511" w:name="bookmark511"/>
      <w:bookmarkStart w:id="512" w:name="bookmark512"/>
      <w:r>
        <w:rPr>
          <w:rFonts w:ascii="Times New Roman" w:eastAsia="Times New Roman" w:hAnsi="Times New Roman" w:cs="Times New Roman"/>
          <w:b/>
          <w:bCs/>
          <w:color w:val="000000"/>
          <w:spacing w:val="0"/>
          <w:w w:val="100"/>
          <w:position w:val="0"/>
          <w:sz w:val="20"/>
          <w:szCs w:val="20"/>
        </w:rPr>
        <w:t>2</w:t>
      </w:r>
      <w:bookmarkEnd w:id="511"/>
      <w:r>
        <w:rPr>
          <w:rFonts w:ascii="SimSun" w:eastAsia="SimSun" w:hAnsi="SimSun" w:cs="SimSun"/>
          <w:b/>
          <w:bCs/>
          <w:color w:val="000000"/>
          <w:spacing w:val="0"/>
          <w:w w:val="100"/>
          <w:position w:val="0"/>
          <w:sz w:val="20"/>
          <w:szCs w:val="20"/>
        </w:rPr>
        <w:t>、任职情况</w:t>
      </w:r>
      <w:bookmarkEnd w:id="509"/>
      <w:bookmarkEnd w:id="510"/>
      <w:bookmarkEnd w:id="512"/>
    </w:p>
    <w:p>
      <w:pPr>
        <w:pStyle w:val="Style1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公司现任董事、监事、高级管理人员专业背景、主要工作经历以及目前在公司的主要职责</w:t>
      </w:r>
    </w:p>
    <w:p>
      <w:pPr>
        <w:pStyle w:val="Style37"/>
        <w:keepNext/>
        <w:keepLines/>
        <w:widowControl w:val="0"/>
        <w:shd w:val="clear" w:color="auto" w:fill="auto"/>
        <w:bidi w:val="0"/>
        <w:spacing w:before="0" w:after="260" w:line="240" w:lineRule="auto"/>
        <w:ind w:left="0" w:right="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、董事会成员</w:t>
      </w:r>
      <w:bookmarkEnd w:id="513"/>
      <w:bookmarkEnd w:id="514"/>
      <w:bookmarkEnd w:id="516"/>
    </w:p>
    <w:p>
      <w:pPr>
        <w:pStyle w:val="Style1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目前，公司第五届董事会由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名，各成员全部由公司股东大会选举产生，无 </w:t>
      </w:r>
      <w:r>
        <w:rPr>
          <w:color w:val="000000"/>
          <w:spacing w:val="0"/>
          <w:w w:val="100"/>
          <w:position w:val="0"/>
        </w:rPr>
        <w:t>由关联人直接或间接委派的情况。</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公司董事基本情况如下：</w:t>
      </w:r>
    </w:p>
    <w:p>
      <w:pPr>
        <w:pStyle w:val="Style13"/>
        <w:keepNext w:val="0"/>
        <w:keepLines w:val="0"/>
        <w:widowControl w:val="0"/>
        <w:shd w:val="clear" w:color="auto" w:fill="auto"/>
        <w:tabs>
          <w:tab w:pos="928" w:val="left"/>
        </w:tabs>
        <w:bidi w:val="0"/>
        <w:spacing w:before="0" w:after="80" w:line="410" w:lineRule="exact"/>
        <w:ind w:left="0" w:right="0" w:firstLine="440"/>
        <w:jc w:val="both"/>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1</w:t>
      </w:r>
      <w:r>
        <w:rPr>
          <w:color w:val="000000"/>
          <w:spacing w:val="0"/>
          <w:w w:val="100"/>
          <w:position w:val="0"/>
        </w:rPr>
        <w:t>）</w:t>
        <w:tab/>
        <w:t>陈为群董事长</w:t>
      </w:r>
    </w:p>
    <w:p>
      <w:pPr>
        <w:pStyle w:val="Style13"/>
        <w:keepNext w:val="0"/>
        <w:keepLines w:val="0"/>
        <w:widowControl w:val="0"/>
        <w:shd w:val="clear" w:color="auto" w:fill="auto"/>
        <w:bidi w:val="0"/>
        <w:spacing w:before="0" w:after="80" w:line="415"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年出生，中国国籍，无境外永久居留权，毕业于解放军理工大学，本科学历，</w:t>
      </w:r>
      <w:r>
        <w:rPr>
          <w:rFonts w:ascii="Times New Roman" w:eastAsia="Times New Roman" w:hAnsi="Times New Roman" w:cs="Times New Roman"/>
          <w:color w:val="000000"/>
          <w:spacing w:val="0"/>
          <w:w w:val="100"/>
          <w:position w:val="0"/>
        </w:rPr>
        <w:t>2007</w:t>
      </w:r>
      <w:r>
        <w:rPr>
          <w:color w:val="000000"/>
          <w:spacing w:val="0"/>
          <w:w w:val="100"/>
          <w:position w:val="0"/>
        </w:rPr>
        <w:t>年至今 在上海旋极信息技术有限公司担任总经理，</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年历任公司财务负责人、副总经理、董事，</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月起担任公司董事长。</w:t>
      </w:r>
    </w:p>
    <w:p>
      <w:pPr>
        <w:pStyle w:val="Style13"/>
        <w:keepNext w:val="0"/>
        <w:keepLines w:val="0"/>
        <w:widowControl w:val="0"/>
        <w:shd w:val="clear" w:color="auto" w:fill="auto"/>
        <w:tabs>
          <w:tab w:pos="928" w:val="left"/>
        </w:tabs>
        <w:bidi w:val="0"/>
        <w:spacing w:before="0" w:after="80" w:line="410" w:lineRule="exact"/>
        <w:ind w:left="0" w:right="0" w:firstLine="44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w:t>
        <w:tab/>
        <w:t>谢军伟董事、总经理</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月出生，中国国籍，无境外永久居留权，空军工程大学，硕士学位；高级工程师。</w:t>
      </w:r>
      <w:r>
        <w:rPr>
          <w:rFonts w:ascii="Times New Roman" w:eastAsia="Times New Roman" w:hAnsi="Times New Roman" w:cs="Times New Roman"/>
          <w:color w:val="000000"/>
          <w:spacing w:val="0"/>
          <w:w w:val="100"/>
          <w:position w:val="0"/>
        </w:rPr>
        <w:t xml:space="preserve">1980 </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年于空军部队服役，</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月退役。</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月加入公司，现任公司董事、总经理。</w:t>
      </w:r>
    </w:p>
    <w:p>
      <w:pPr>
        <w:pStyle w:val="Style13"/>
        <w:keepNext w:val="0"/>
        <w:keepLines w:val="0"/>
        <w:widowControl w:val="0"/>
        <w:shd w:val="clear" w:color="auto" w:fill="auto"/>
        <w:tabs>
          <w:tab w:pos="928" w:val="left"/>
        </w:tabs>
        <w:bidi w:val="0"/>
        <w:spacing w:before="0" w:after="80" w:line="410" w:lineRule="exact"/>
        <w:ind w:left="0" w:right="0" w:firstLine="440"/>
        <w:jc w:val="both"/>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rPr>
        <w:t>3</w:t>
      </w:r>
      <w:r>
        <w:rPr>
          <w:color w:val="000000"/>
          <w:spacing w:val="0"/>
          <w:w w:val="100"/>
          <w:position w:val="0"/>
        </w:rPr>
        <w:t>）</w:t>
        <w:tab/>
        <w:t>蔡厚富董事、副总经理兼董事会秘书</w:t>
      </w:r>
    </w:p>
    <w:p>
      <w:pPr>
        <w:pStyle w:val="Style13"/>
        <w:keepNext w:val="0"/>
        <w:keepLines w:val="0"/>
        <w:widowControl w:val="0"/>
        <w:shd w:val="clear" w:color="auto" w:fill="auto"/>
        <w:bidi w:val="0"/>
        <w:spacing w:before="0" w:after="80" w:line="422"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月出生，中国国籍，无境外永久居留权。毕业于武汉理工大学，本科学历。</w:t>
      </w:r>
      <w:r>
        <w:rPr>
          <w:rFonts w:ascii="Times New Roman" w:eastAsia="Times New Roman" w:hAnsi="Times New Roman" w:cs="Times New Roman"/>
          <w:color w:val="000000"/>
          <w:spacing w:val="0"/>
          <w:w w:val="100"/>
          <w:position w:val="0"/>
        </w:rPr>
        <w:t>1997</w:t>
      </w:r>
      <w:r>
        <w:rPr>
          <w:color w:val="000000"/>
          <w:spacing w:val="0"/>
          <w:w w:val="100"/>
          <w:position w:val="0"/>
        </w:rPr>
        <w:t>年加入 公司，现任公司董事、副总经理、董事会秘书。</w:t>
      </w:r>
    </w:p>
    <w:p>
      <w:pPr>
        <w:pStyle w:val="Style13"/>
        <w:keepNext w:val="0"/>
        <w:keepLines w:val="0"/>
        <w:widowControl w:val="0"/>
        <w:shd w:val="clear" w:color="auto" w:fill="auto"/>
        <w:tabs>
          <w:tab w:pos="928" w:val="left"/>
        </w:tabs>
        <w:bidi w:val="0"/>
        <w:spacing w:before="0" w:after="80" w:line="410" w:lineRule="exact"/>
        <w:ind w:left="0" w:right="0" w:firstLine="440"/>
        <w:jc w:val="both"/>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4</w:t>
      </w:r>
      <w:r>
        <w:rPr>
          <w:color w:val="000000"/>
          <w:spacing w:val="0"/>
          <w:w w:val="100"/>
          <w:position w:val="0"/>
        </w:rPr>
        <w:t>）</w:t>
        <w:tab/>
        <w:t>姜平董事</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月生，中国国籍，无境外永久居留权，毕业于贵州大学化学系，本科学历，</w:t>
      </w:r>
      <w:r>
        <w:rPr>
          <w:rFonts w:ascii="Times New Roman" w:eastAsia="Times New Roman" w:hAnsi="Times New Roman" w:cs="Times New Roman"/>
          <w:color w:val="000000"/>
          <w:spacing w:val="0"/>
          <w:w w:val="100"/>
          <w:position w:val="0"/>
        </w:rPr>
        <w:t>1991</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月起在贵州省贵阳市公安局工作，</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月起在北京仲达投资管理有限公司任副总裁，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 担任五洲合众（北京）投资有限公司董事长，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月起任公司董事。</w:t>
      </w:r>
    </w:p>
    <w:p>
      <w:pPr>
        <w:pStyle w:val="Style13"/>
        <w:keepNext w:val="0"/>
        <w:keepLines w:val="0"/>
        <w:widowControl w:val="0"/>
        <w:shd w:val="clear" w:color="auto" w:fill="auto"/>
        <w:tabs>
          <w:tab w:pos="928" w:val="left"/>
        </w:tabs>
        <w:bidi w:val="0"/>
        <w:spacing w:before="0" w:after="80" w:line="410" w:lineRule="exact"/>
        <w:ind w:left="0" w:right="0" w:firstLine="44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5</w:t>
      </w:r>
      <w:r>
        <w:rPr>
          <w:color w:val="000000"/>
          <w:spacing w:val="0"/>
          <w:w w:val="100"/>
          <w:position w:val="0"/>
        </w:rPr>
        <w:t>）</w:t>
        <w:tab/>
        <w:t>于明独立董事</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年毕业于哈尔滨工业大学，获学士学位；</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月任中国航天万源国际集团公司总裁助理， </w:t>
      </w:r>
      <w:r>
        <w:rPr>
          <w:rFonts w:ascii="Times New Roman" w:eastAsia="Times New Roman" w:hAnsi="Times New Roman" w:cs="Times New Roman"/>
          <w:color w:val="000000"/>
          <w:spacing w:val="0"/>
          <w:w w:val="100"/>
          <w:position w:val="0"/>
        </w:rPr>
        <w:t>2015</w:t>
      </w:r>
      <w:r>
        <w:rPr>
          <w:color w:val="000000"/>
          <w:spacing w:val="0"/>
          <w:w w:val="100"/>
          <w:position w:val="0"/>
        </w:rPr>
        <w:t>年退休，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月起任公司独立董事。</w:t>
      </w:r>
    </w:p>
    <w:p>
      <w:pPr>
        <w:pStyle w:val="Style13"/>
        <w:keepNext w:val="0"/>
        <w:keepLines w:val="0"/>
        <w:widowControl w:val="0"/>
        <w:shd w:val="clear" w:color="auto" w:fill="auto"/>
        <w:bidi w:val="0"/>
        <w:spacing w:before="0" w:after="80" w:line="410" w:lineRule="exact"/>
        <w:ind w:left="0" w:right="0" w:firstLine="44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rPr>
        <w:t>6</w:t>
      </w:r>
      <w:r>
        <w:rPr>
          <w:color w:val="000000"/>
          <w:spacing w:val="0"/>
          <w:w w:val="100"/>
          <w:position w:val="0"/>
        </w:rPr>
        <w:t>） 范斌波独立董事</w:t>
      </w:r>
    </w:p>
    <w:p>
      <w:pPr>
        <w:pStyle w:val="Style13"/>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1996</w:t>
      </w:r>
      <w:r>
        <w:rPr>
          <w:color w:val="000000"/>
          <w:spacing w:val="0"/>
          <w:w w:val="100"/>
          <w:position w:val="0"/>
        </w:rPr>
        <w:t>年取得会计师资格，</w:t>
      </w:r>
      <w:r>
        <w:rPr>
          <w:rFonts w:ascii="Times New Roman" w:eastAsia="Times New Roman" w:hAnsi="Times New Roman" w:cs="Times New Roman"/>
          <w:color w:val="000000"/>
          <w:spacing w:val="0"/>
          <w:w w:val="100"/>
          <w:position w:val="0"/>
        </w:rPr>
        <w:t>2004</w:t>
      </w:r>
      <w:r>
        <w:rPr>
          <w:color w:val="000000"/>
          <w:spacing w:val="0"/>
          <w:w w:val="100"/>
          <w:position w:val="0"/>
        </w:rPr>
        <w:t>年毕业于海军工 程大学，系统工程专业，获硕士学位。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年任职于部队机关，</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年曾任公司第一 事业部副总经理，</w:t>
      </w:r>
      <w:r>
        <w:rPr>
          <w:rFonts w:ascii="Times New Roman" w:eastAsia="Times New Roman" w:hAnsi="Times New Roman" w:cs="Times New Roman"/>
          <w:color w:val="000000"/>
          <w:spacing w:val="0"/>
          <w:w w:val="100"/>
          <w:position w:val="0"/>
        </w:rPr>
        <w:t>2018</w:t>
      </w:r>
      <w:r>
        <w:rPr>
          <w:color w:val="000000"/>
          <w:spacing w:val="0"/>
          <w:w w:val="100"/>
          <w:position w:val="0"/>
        </w:rPr>
        <w:t>年至今为自由职业者，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月起任公司独立董事。</w:t>
      </w:r>
    </w:p>
    <w:p>
      <w:pPr>
        <w:pStyle w:val="Style13"/>
        <w:keepNext w:val="0"/>
        <w:keepLines w:val="0"/>
        <w:widowControl w:val="0"/>
        <w:shd w:val="clear" w:color="auto" w:fill="auto"/>
        <w:tabs>
          <w:tab w:pos="928" w:val="left"/>
        </w:tabs>
        <w:bidi w:val="0"/>
        <w:spacing w:before="0" w:after="80" w:line="410" w:lineRule="exact"/>
        <w:ind w:left="0" w:right="0" w:firstLine="44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rPr>
        <w:t>7</w:t>
      </w:r>
      <w:r>
        <w:rPr>
          <w:color w:val="000000"/>
          <w:spacing w:val="0"/>
          <w:w w:val="100"/>
          <w:position w:val="0"/>
        </w:rPr>
        <w:t>）</w:t>
        <w:tab/>
        <w:t>曾金龙独立董事</w:t>
      </w:r>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1993</w:t>
      </w:r>
      <w:r>
        <w:rPr>
          <w:color w:val="000000"/>
          <w:spacing w:val="0"/>
          <w:w w:val="100"/>
          <w:position w:val="0"/>
        </w:rPr>
        <w:t>年毕业于合肥炮兵学院，获学士学位；</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年毕业于南京理工大学，获硕士学位。</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年任职于部队机关，从事科研管理工作。</w:t>
      </w:r>
      <w:r>
        <w:rPr>
          <w:rFonts w:ascii="Times New Roman" w:eastAsia="Times New Roman" w:hAnsi="Times New Roman" w:cs="Times New Roman"/>
          <w:color w:val="000000"/>
          <w:spacing w:val="0"/>
          <w:w w:val="100"/>
          <w:position w:val="0"/>
        </w:rPr>
        <w:t>2018</w:t>
      </w:r>
      <w:r>
        <w:rPr>
          <w:color w:val="000000"/>
          <w:spacing w:val="0"/>
          <w:w w:val="100"/>
          <w:position w:val="0"/>
        </w:rPr>
        <w:t>年转 业至今为自由职业者，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月起任公司独立董事。</w:t>
      </w:r>
    </w:p>
    <w:p>
      <w:pPr>
        <w:pStyle w:val="Style37"/>
        <w:keepNext/>
        <w:keepLines/>
        <w:widowControl w:val="0"/>
        <w:shd w:val="clear" w:color="auto" w:fill="auto"/>
        <w:bidi w:val="0"/>
        <w:spacing w:before="0" w:after="0" w:line="430" w:lineRule="auto"/>
        <w:ind w:left="0" w:right="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、监事会成员</w:t>
      </w:r>
      <w:bookmarkEnd w:id="524"/>
      <w:bookmarkEnd w:id="525"/>
      <w:bookmarkEnd w:id="527"/>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本公司监事会由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名监事组成，其中夏林由职工代表大会选举产生，另外</w:t>
      </w:r>
      <w:r>
        <w:rPr>
          <w:rFonts w:ascii="Times New Roman" w:eastAsia="Times New Roman" w:hAnsi="Times New Roman" w:cs="Times New Roman"/>
          <w:color w:val="000000"/>
          <w:spacing w:val="0"/>
          <w:w w:val="100"/>
          <w:position w:val="0"/>
        </w:rPr>
        <w:t>2</w:t>
      </w:r>
      <w:r>
        <w:rPr>
          <w:color w:val="000000"/>
          <w:spacing w:val="0"/>
          <w:w w:val="100"/>
          <w:position w:val="0"/>
        </w:rPr>
        <w:t xml:space="preserve">名监事由公司股东大会选 </w:t>
      </w:r>
      <w:r>
        <w:rPr>
          <w:color w:val="000000"/>
          <w:spacing w:val="0"/>
          <w:w w:val="100"/>
          <w:position w:val="0"/>
        </w:rPr>
        <w:t>举产生，无由关联人直接或间接委派的情况。</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28" w:name="bookmark528"/>
      <w:r>
        <w:rPr>
          <w:color w:val="000000"/>
          <w:spacing w:val="0"/>
          <w:w w:val="100"/>
          <w:position w:val="0"/>
        </w:rPr>
        <w:t>（</w:t>
      </w:r>
      <w:bookmarkEnd w:id="528"/>
      <w:r>
        <w:rPr>
          <w:rFonts w:ascii="Times New Roman" w:eastAsia="Times New Roman" w:hAnsi="Times New Roman" w:cs="Times New Roman"/>
          <w:color w:val="000000"/>
          <w:spacing w:val="0"/>
          <w:w w:val="100"/>
          <w:position w:val="0"/>
        </w:rPr>
        <w:t>1</w:t>
      </w:r>
      <w:r>
        <w:rPr>
          <w:color w:val="000000"/>
          <w:spacing w:val="0"/>
          <w:w w:val="100"/>
          <w:position w:val="0"/>
        </w:rPr>
        <w:t>）</w:t>
        <w:tab/>
        <w:t>夏林监事会主席</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年毕业于北京理工大学，大专学历。</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年任公司生产部经理，现任产品保障中心副总监，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月起任职工代表监事，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起任监事会主席。</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29" w:name="bookmark529"/>
      <w:r>
        <w:rPr>
          <w:color w:val="000000"/>
          <w:spacing w:val="0"/>
          <w:w w:val="100"/>
          <w:position w:val="0"/>
        </w:rPr>
        <w:t>（</w:t>
      </w:r>
      <w:bookmarkEnd w:id="529"/>
      <w:r>
        <w:rPr>
          <w:rFonts w:ascii="Times New Roman" w:eastAsia="Times New Roman" w:hAnsi="Times New Roman" w:cs="Times New Roman"/>
          <w:color w:val="000000"/>
          <w:spacing w:val="0"/>
          <w:w w:val="100"/>
          <w:position w:val="0"/>
        </w:rPr>
        <w:t>2</w:t>
      </w:r>
      <w:r>
        <w:rPr>
          <w:color w:val="000000"/>
          <w:spacing w:val="0"/>
          <w:w w:val="100"/>
          <w:position w:val="0"/>
        </w:rPr>
        <w:t>）</w:t>
        <w:tab/>
        <w:t>邬叶舟监事</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2009</w:t>
      </w:r>
      <w:r>
        <w:rPr>
          <w:color w:val="000000"/>
          <w:spacing w:val="0"/>
          <w:w w:val="100"/>
          <w:position w:val="0"/>
        </w:rPr>
        <w:t>年毕业于中华女子学院，本科学历。</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月起任公司董事长秘书，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月起任公司监事。</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30" w:name="bookmark530"/>
      <w:r>
        <w:rPr>
          <w:color w:val="000000"/>
          <w:spacing w:val="0"/>
          <w:w w:val="100"/>
          <w:position w:val="0"/>
        </w:rPr>
        <w:t>（</w:t>
      </w:r>
      <w:bookmarkEnd w:id="530"/>
      <w:r>
        <w:rPr>
          <w:rFonts w:ascii="Times New Roman" w:eastAsia="Times New Roman" w:hAnsi="Times New Roman" w:cs="Times New Roman"/>
          <w:color w:val="000000"/>
          <w:spacing w:val="0"/>
          <w:w w:val="100"/>
          <w:position w:val="0"/>
        </w:rPr>
        <w:t>3</w:t>
      </w:r>
      <w:r>
        <w:rPr>
          <w:color w:val="000000"/>
          <w:spacing w:val="0"/>
          <w:w w:val="100"/>
          <w:position w:val="0"/>
        </w:rPr>
        <w:t>）</w:t>
        <w:tab/>
        <w:t>宋捷监事</w:t>
      </w:r>
    </w:p>
    <w:p>
      <w:pPr>
        <w:pStyle w:val="Style13"/>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年毕业于西安工程大学，本科学历。</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月起任公司综合办公室经理，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月起任公司监事。</w:t>
      </w:r>
    </w:p>
    <w:p>
      <w:pPr>
        <w:pStyle w:val="Style37"/>
        <w:keepNext/>
        <w:keepLines/>
        <w:widowControl w:val="0"/>
        <w:shd w:val="clear" w:color="auto" w:fill="auto"/>
        <w:bidi w:val="0"/>
        <w:spacing w:before="0" w:after="0" w:line="427" w:lineRule="auto"/>
        <w:ind w:left="0" w:right="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、高级管理人员</w:t>
      </w:r>
      <w:bookmarkEnd w:id="531"/>
      <w:bookmarkEnd w:id="532"/>
      <w:bookmarkEnd w:id="534"/>
    </w:p>
    <w:p>
      <w:pPr>
        <w:pStyle w:val="Style13"/>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董事会聘请的高级管理人员任期自董事会决议通过之日起至第五届董事会任期结束止。</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1</w:t>
      </w:r>
      <w:r>
        <w:rPr>
          <w:color w:val="000000"/>
          <w:spacing w:val="0"/>
          <w:w w:val="100"/>
          <w:position w:val="0"/>
        </w:rPr>
        <w:t>）</w:t>
        <w:tab/>
        <w:t>谢军伟董事、总经理</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简历参见公司董事会成员。</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t>蔡厚富董事、副总经理、董事会秘书</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简历参见公司董事会成员。</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3</w:t>
      </w:r>
      <w:r>
        <w:rPr>
          <w:color w:val="000000"/>
          <w:spacing w:val="0"/>
          <w:w w:val="100"/>
          <w:position w:val="0"/>
        </w:rPr>
        <w:t>）</w:t>
        <w:tab/>
        <w:t>黄海涛副总经理</w:t>
      </w:r>
    </w:p>
    <w:p>
      <w:pPr>
        <w:pStyle w:val="Style13"/>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月出生，中国国籍，无境外永久居留权，学士，会计师。</w:t>
      </w:r>
      <w:r>
        <w:rPr>
          <w:rFonts w:ascii="Times New Roman" w:eastAsia="Times New Roman" w:hAnsi="Times New Roman" w:cs="Times New Roman"/>
          <w:color w:val="000000"/>
          <w:spacing w:val="0"/>
          <w:w w:val="100"/>
          <w:position w:val="0"/>
        </w:rPr>
        <w:t>1999</w:t>
      </w:r>
      <w:r>
        <w:rPr>
          <w:color w:val="000000"/>
          <w:spacing w:val="0"/>
          <w:w w:val="100"/>
          <w:position w:val="0"/>
        </w:rPr>
        <w:t xml:space="preserve">年毕业于中央财经大学。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月至今任职于公司，历任财务总监、董事会秘书，现任副总经理。</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rPr>
        <w:t>4</w:t>
      </w:r>
      <w:r>
        <w:rPr>
          <w:color w:val="000000"/>
          <w:spacing w:val="0"/>
          <w:w w:val="100"/>
          <w:position w:val="0"/>
        </w:rPr>
        <w:t>）</w:t>
        <w:tab/>
        <w:t>赵庭荣副总经理</w:t>
      </w:r>
    </w:p>
    <w:p>
      <w:pPr>
        <w:pStyle w:val="Style13"/>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1987</w:t>
      </w:r>
      <w:r>
        <w:rPr>
          <w:color w:val="000000"/>
          <w:spacing w:val="0"/>
          <w:w w:val="100"/>
          <w:position w:val="0"/>
        </w:rPr>
        <w:t xml:space="preserve">年毕业于哈尔滨工业大学，获学士学位; </w:t>
      </w:r>
      <w:r>
        <w:rPr>
          <w:rFonts w:ascii="Times New Roman" w:eastAsia="Times New Roman" w:hAnsi="Times New Roman" w:cs="Times New Roman"/>
          <w:color w:val="000000"/>
          <w:spacing w:val="0"/>
          <w:w w:val="100"/>
          <w:position w:val="0"/>
        </w:rPr>
        <w:t>1990</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2000</w:t>
      </w:r>
      <w:r>
        <w:rPr>
          <w:color w:val="000000"/>
          <w:spacing w:val="0"/>
          <w:w w:val="100"/>
          <w:position w:val="0"/>
        </w:rPr>
        <w:t>年毕业于日本早稻田大学，获博士学位。</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年任北京麦禾信通科技有限公司总经理；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年加入公司，现任公司副总经理。</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rPr>
        <w:t>5</w:t>
      </w:r>
      <w:r>
        <w:rPr>
          <w:color w:val="000000"/>
          <w:spacing w:val="0"/>
          <w:w w:val="100"/>
          <w:position w:val="0"/>
        </w:rPr>
        <w:t>）</w:t>
        <w:tab/>
        <w:t>周翔副总经理</w:t>
      </w:r>
    </w:p>
    <w:p>
      <w:pPr>
        <w:pStyle w:val="Style13"/>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1986</w:t>
      </w:r>
      <w:r>
        <w:rPr>
          <w:color w:val="000000"/>
          <w:spacing w:val="0"/>
          <w:w w:val="100"/>
          <w:position w:val="0"/>
        </w:rPr>
        <w:t>年毕业于清华大学，获学士学位；</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年毕业于哈尔滨工业大学，获硕士学位。自</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月，任职于解放军某总部机关，从事 武器装备科研管理工作；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月加入公司，现任公司副总经理。</w:t>
      </w:r>
    </w:p>
    <w:p>
      <w:pPr>
        <w:pStyle w:val="Style13"/>
        <w:keepNext w:val="0"/>
        <w:keepLines w:val="0"/>
        <w:widowControl w:val="0"/>
        <w:shd w:val="clear" w:color="auto" w:fill="auto"/>
        <w:bidi w:val="0"/>
        <w:spacing w:before="0" w:after="80" w:line="240" w:lineRule="auto"/>
        <w:ind w:left="0" w:right="0" w:firstLine="44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rPr>
        <w:t>6</w:t>
      </w:r>
      <w:r>
        <w:rPr>
          <w:color w:val="000000"/>
          <w:spacing w:val="0"/>
          <w:w w:val="100"/>
          <w:position w:val="0"/>
        </w:rPr>
        <w:t>）张之阳财务总监</w:t>
      </w:r>
    </w:p>
    <w:p>
      <w:pPr>
        <w:pStyle w:val="Style13"/>
        <w:keepNext w:val="0"/>
        <w:keepLines w:val="0"/>
        <w:widowControl w:val="0"/>
        <w:shd w:val="clear" w:color="auto" w:fill="auto"/>
        <w:bidi w:val="0"/>
        <w:spacing w:before="0" w:after="60" w:line="407" w:lineRule="exact"/>
        <w:ind w:left="0" w:right="0" w:firstLine="440"/>
        <w:jc w:val="both"/>
      </w:pP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年出生，正高级会计师，全国高端会计（领军）人才，山东 省高层次人才，山东省高端会计人才，国际注册内审师。</w:t>
      </w:r>
      <w:r>
        <w:rPr>
          <w:rFonts w:ascii="Times New Roman" w:eastAsia="Times New Roman" w:hAnsi="Times New Roman" w:cs="Times New Roman"/>
          <w:color w:val="000000"/>
          <w:spacing w:val="0"/>
          <w:w w:val="100"/>
          <w:position w:val="0"/>
        </w:rPr>
        <w:t>1994</w:t>
      </w:r>
      <w:r>
        <w:rPr>
          <w:color w:val="000000"/>
          <w:spacing w:val="0"/>
          <w:w w:val="100"/>
          <w:position w:val="0"/>
        </w:rPr>
        <w:t xml:space="preserve">年毕业于江西财经大学统计学、会计学双本 科。在职文学硕士、工商管理博士。历任山东省机械工业供销集团总公司秘书、助理会计师，山东电视台 会计师、主管会计，山东广播电视台高级会计师、财务主管，山东广电传媒集团财务部（临时）负责人，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月起任公司财务总监。</w:t>
      </w:r>
    </w:p>
    <w:p>
      <w:pPr>
        <w:pStyle w:val="Style13"/>
        <w:keepNext w:val="0"/>
        <w:keepLines w:val="0"/>
        <w:widowControl w:val="0"/>
        <w:shd w:val="clear" w:color="auto" w:fill="auto"/>
        <w:bidi w:val="0"/>
        <w:spacing w:before="0" w:after="260" w:line="407" w:lineRule="exact"/>
        <w:ind w:left="0" w:right="0" w:firstLine="440"/>
        <w:jc w:val="both"/>
      </w:pPr>
      <w:r>
        <w:rPr>
          <w:color w:val="000000"/>
          <w:spacing w:val="0"/>
          <w:w w:val="100"/>
          <w:position w:val="0"/>
        </w:rPr>
        <w:t>在股东单位任职情况</w:t>
      </w:r>
    </w:p>
    <w:p>
      <w:pPr>
        <w:pStyle w:val="Style13"/>
        <w:keepNext w:val="0"/>
        <w:keepLines w:val="0"/>
        <w:widowControl w:val="0"/>
        <w:shd w:val="clear" w:color="auto" w:fill="auto"/>
        <w:bidi w:val="0"/>
        <w:spacing w:before="0" w:after="0" w:line="425"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60" w:line="407" w:lineRule="exact"/>
        <w:ind w:left="0" w:right="0" w:firstLine="440"/>
        <w:jc w:val="both"/>
      </w:pPr>
      <w:r>
        <w:rPr>
          <w:color w:val="000000"/>
          <w:spacing w:val="0"/>
          <w:w w:val="100"/>
          <w:position w:val="0"/>
        </w:rPr>
        <w:t>在其他单位任职情况</w:t>
      </w:r>
    </w:p>
    <w:p>
      <w:pPr>
        <w:pStyle w:val="Style13"/>
        <w:keepNext w:val="0"/>
        <w:keepLines w:val="0"/>
        <w:widowControl w:val="0"/>
        <w:shd w:val="clear" w:color="auto" w:fill="auto"/>
        <w:bidi w:val="0"/>
        <w:spacing w:before="0" w:after="60" w:line="425"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上海旋极信息技术有限公司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执行董事、总 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北京旋风航电科技有限公司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执行董事、经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上海索乐互娱科技有限公司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上海海多投资发展有限公司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北京北斗伏羲科技有限公司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北京泰豪智能工程有限公司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北京旋极百旺科技有限公司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西安融军通用标准化研究院有限责任公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北京云网信服信息技术有限公司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北京分贝海洋信息技术有限公司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沈阳旋飞航空技术有限公司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深圳市鸣鑫航空科技有限公司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北京瑞极通达科技有限公司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航天紫金创业投资管理（南京）有限公司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北京旋极安辰计算科技有限公司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五洲合众（北京）投资有限公司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经理、执行董 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贵阳观山湖大数据科技产业园建设有限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鑫盈源控股集团有限公司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贵阳新喜达屋置业投资有限公司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董事长兼总 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贵州乐成舜元房地产投资有限公司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深圳信合汇金资产管理有限公司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云泰电力有限公司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北京智慧社商务管理有限公司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贵州瑞德投资有限公司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乐成顺元投资发展（深圳）有限公司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国网时代（福建）储能发展有限公司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中威芯通（天津）科技有限公司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北京旋极百旺科技有限公司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北京中软金卡信息技术有限公司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西安西谷微电子有限责任公司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北京君和信达科技有限公司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北京麦禾信通科技有限公司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北京旋极泰科新技术有限公司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北京泰豪智能工程有限公司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旋极伏羲（福州）大数据技术有限公司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北京北斗伏羲科技有限公司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北京都在哪智慧城市科技有限公司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北京众合高科信息技术有限公司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广州颐德正衡区块链科技有限公司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公司现任及报告期内离任董事、监事和高级管理人员近三年证券监管机构处罚的情况</w:t>
      </w:r>
    </w:p>
    <w:p>
      <w:pPr>
        <w:pStyle w:val="Style1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00" w:line="41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日，中国证券监督管理委员会北京监管局对公司总经理谢军伟、时任财务负责人陈为 群采取出具警示函行政监管措施的决定。</w:t>
      </w:r>
    </w:p>
    <w:p>
      <w:pPr>
        <w:pStyle w:val="Style13"/>
        <w:keepNext w:val="0"/>
        <w:keepLines w:val="0"/>
        <w:widowControl w:val="0"/>
        <w:shd w:val="clear" w:color="auto" w:fill="auto"/>
        <w:bidi w:val="0"/>
        <w:spacing w:before="0" w:after="100" w:line="41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日，中国证券监督管理委员会北京监管局对公司总经理谢军伟、时任财务负责人陈为 群采取出具警示函行政监管措施的决定。</w:t>
      </w:r>
    </w:p>
    <w:p>
      <w:pPr>
        <w:pStyle w:val="Style13"/>
        <w:keepNext w:val="0"/>
        <w:keepLines w:val="0"/>
        <w:widowControl w:val="0"/>
        <w:shd w:val="clear" w:color="auto" w:fill="auto"/>
        <w:bidi w:val="0"/>
        <w:spacing w:before="0" w:after="100" w:line="41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日，中国证券监督管理委员会北京监管局对公司时任董事会秘书黄海涛采取出具警示 函行政监管措施的决定。</w:t>
      </w:r>
    </w:p>
    <w:p>
      <w:pPr>
        <w:pStyle w:val="Style26"/>
        <w:keepNext/>
        <w:keepLines/>
        <w:widowControl w:val="0"/>
        <w:shd w:val="clear" w:color="auto" w:fill="auto"/>
        <w:bidi w:val="0"/>
        <w:spacing w:before="0" w:after="180" w:line="403" w:lineRule="exact"/>
        <w:ind w:left="0" w:right="0" w:firstLine="0"/>
        <w:jc w:val="left"/>
        <w:rPr>
          <w:sz w:val="20"/>
          <w:szCs w:val="20"/>
        </w:rPr>
      </w:pPr>
      <w:bookmarkStart w:id="541" w:name="bookmark541"/>
      <w:bookmarkStart w:id="542" w:name="bookmark542"/>
      <w:bookmarkStart w:id="543" w:name="bookmark543"/>
      <w:bookmarkStart w:id="544" w:name="bookmark544"/>
      <w:r>
        <w:rPr>
          <w:rFonts w:ascii="Times New Roman" w:eastAsia="Times New Roman" w:hAnsi="Times New Roman" w:cs="Times New Roman"/>
          <w:b/>
          <w:bCs/>
          <w:color w:val="000000"/>
          <w:spacing w:val="0"/>
          <w:w w:val="100"/>
          <w:position w:val="0"/>
          <w:sz w:val="20"/>
          <w:szCs w:val="20"/>
        </w:rPr>
        <w:t>3</w:t>
      </w:r>
      <w:bookmarkEnd w:id="543"/>
      <w:r>
        <w:rPr>
          <w:rFonts w:ascii="SimSun" w:eastAsia="SimSun" w:hAnsi="SimSun" w:cs="SimSun"/>
          <w:b/>
          <w:bCs/>
          <w:color w:val="000000"/>
          <w:spacing w:val="0"/>
          <w:w w:val="100"/>
          <w:position w:val="0"/>
          <w:sz w:val="20"/>
          <w:szCs w:val="20"/>
        </w:rPr>
        <w:t>、董事、监事、高级管理人员报酬情况</w:t>
      </w:r>
      <w:bookmarkEnd w:id="541"/>
      <w:bookmarkEnd w:id="542"/>
      <w:bookmarkEnd w:id="544"/>
    </w:p>
    <w:p>
      <w:pPr>
        <w:pStyle w:val="Style13"/>
        <w:keepNext w:val="0"/>
        <w:keepLines w:val="0"/>
        <w:widowControl w:val="0"/>
        <w:shd w:val="clear" w:color="auto" w:fill="auto"/>
        <w:bidi w:val="0"/>
        <w:spacing w:before="0" w:after="100" w:line="403" w:lineRule="exact"/>
        <w:ind w:left="0" w:right="0" w:firstLine="440"/>
        <w:jc w:val="left"/>
      </w:pPr>
      <w:r>
        <w:rPr>
          <w:color w:val="000000"/>
          <w:spacing w:val="0"/>
          <w:w w:val="100"/>
          <w:position w:val="0"/>
        </w:rPr>
        <w:t>董事、监事、高级管理人员报酬的决策程序、确定依据、实际支付情况</w:t>
      </w:r>
    </w:p>
    <w:p>
      <w:pPr>
        <w:pStyle w:val="Style13"/>
        <w:keepNext w:val="0"/>
        <w:keepLines w:val="0"/>
        <w:widowControl w:val="0"/>
        <w:shd w:val="clear" w:color="auto" w:fill="auto"/>
        <w:tabs>
          <w:tab w:pos="794" w:val="left"/>
        </w:tabs>
        <w:bidi w:val="0"/>
        <w:spacing w:before="0" w:after="100" w:line="403" w:lineRule="exact"/>
        <w:ind w:left="0" w:right="0" w:firstLine="440"/>
        <w:jc w:val="left"/>
      </w:pPr>
      <w:bookmarkStart w:id="545" w:name="bookmark545"/>
      <w:r>
        <w:rPr>
          <w:rFonts w:ascii="Times New Roman" w:eastAsia="Times New Roman" w:hAnsi="Times New Roman" w:cs="Times New Roman"/>
          <w:color w:val="000000"/>
          <w:spacing w:val="0"/>
          <w:w w:val="100"/>
          <w:position w:val="0"/>
        </w:rPr>
        <w:t>1</w:t>
      </w:r>
      <w:bookmarkEnd w:id="545"/>
      <w:r>
        <w:rPr>
          <w:color w:val="000000"/>
          <w:spacing w:val="0"/>
          <w:w w:val="100"/>
          <w:position w:val="0"/>
        </w:rPr>
        <w:t>、</w:t>
        <w:tab/>
        <w:t>董事、监事、高级管理人员报酬的决策程序</w:t>
      </w:r>
    </w:p>
    <w:p>
      <w:pPr>
        <w:pStyle w:val="Style13"/>
        <w:keepNext w:val="0"/>
        <w:keepLines w:val="0"/>
        <w:widowControl w:val="0"/>
        <w:shd w:val="clear" w:color="auto" w:fill="auto"/>
        <w:bidi w:val="0"/>
        <w:spacing w:before="0" w:after="100" w:line="403" w:lineRule="exact"/>
        <w:ind w:left="0" w:right="0" w:firstLine="440"/>
        <w:jc w:val="left"/>
      </w:pPr>
      <w:r>
        <w:rPr>
          <w:color w:val="000000"/>
          <w:spacing w:val="0"/>
          <w:w w:val="100"/>
          <w:position w:val="0"/>
        </w:rPr>
        <w:t>薪酬与考核委员会提出的公司董事（含独立董事）的薪酬计划，须报经董事会同意，提交股东大会审 议通过后方可实施；公司高级管理人员的薪酬分配方案须报董事会批准。</w:t>
      </w:r>
    </w:p>
    <w:p>
      <w:pPr>
        <w:pStyle w:val="Style13"/>
        <w:keepNext w:val="0"/>
        <w:keepLines w:val="0"/>
        <w:widowControl w:val="0"/>
        <w:shd w:val="clear" w:color="auto" w:fill="auto"/>
        <w:tabs>
          <w:tab w:pos="813" w:val="left"/>
        </w:tabs>
        <w:bidi w:val="0"/>
        <w:spacing w:before="0" w:after="100" w:line="403" w:lineRule="exact"/>
        <w:ind w:left="0" w:right="0" w:firstLine="440"/>
        <w:jc w:val="left"/>
      </w:pPr>
      <w:bookmarkStart w:id="546" w:name="bookmark546"/>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董事、监事、高级管理人员报酬确定依据</w:t>
      </w:r>
    </w:p>
    <w:p>
      <w:pPr>
        <w:pStyle w:val="Style13"/>
        <w:keepNext w:val="0"/>
        <w:keepLines w:val="0"/>
        <w:widowControl w:val="0"/>
        <w:shd w:val="clear" w:color="auto" w:fill="auto"/>
        <w:bidi w:val="0"/>
        <w:spacing w:before="0" w:after="100" w:line="403" w:lineRule="exact"/>
        <w:ind w:left="0" w:right="0" w:firstLine="440"/>
        <w:jc w:val="left"/>
      </w:pPr>
      <w:r>
        <w:rPr>
          <w:color w:val="000000"/>
          <w:spacing w:val="0"/>
          <w:w w:val="100"/>
          <w:position w:val="0"/>
        </w:rPr>
        <w:t>依据公司盈利水平及各董事、监事、高级管理人员的分工及履行情况确定。</w:t>
      </w:r>
    </w:p>
    <w:p>
      <w:pPr>
        <w:pStyle w:val="Style13"/>
        <w:keepNext w:val="0"/>
        <w:keepLines w:val="0"/>
        <w:widowControl w:val="0"/>
        <w:shd w:val="clear" w:color="auto" w:fill="auto"/>
        <w:tabs>
          <w:tab w:pos="813" w:val="left"/>
        </w:tabs>
        <w:bidi w:val="0"/>
        <w:spacing w:before="0" w:after="100" w:line="403" w:lineRule="exact"/>
        <w:ind w:left="0" w:right="0" w:firstLine="440"/>
        <w:jc w:val="left"/>
      </w:pPr>
      <w:bookmarkStart w:id="547" w:name="bookmark547"/>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董事、监事和高级管理人员报酬的实际支付情况</w:t>
      </w:r>
    </w:p>
    <w:p>
      <w:pPr>
        <w:pStyle w:val="Style13"/>
        <w:keepNext w:val="0"/>
        <w:keepLines w:val="0"/>
        <w:widowControl w:val="0"/>
        <w:shd w:val="clear" w:color="auto" w:fill="auto"/>
        <w:bidi w:val="0"/>
        <w:spacing w:before="0" w:after="100" w:line="403"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年公司董事、监事、高级管理人员实际支付税前报酬</w:t>
      </w:r>
      <w:r>
        <w:rPr>
          <w:rFonts w:ascii="Times New Roman" w:eastAsia="Times New Roman" w:hAnsi="Times New Roman" w:cs="Times New Roman"/>
          <w:color w:val="000000"/>
          <w:spacing w:val="0"/>
          <w:w w:val="100"/>
          <w:position w:val="0"/>
        </w:rPr>
        <w:t>607.91</w:t>
      </w:r>
      <w:r>
        <w:rPr>
          <w:color w:val="000000"/>
          <w:spacing w:val="0"/>
          <w:w w:val="100"/>
          <w:position w:val="0"/>
        </w:rPr>
        <w:t>万元。</w:t>
      </w:r>
    </w:p>
    <w:p>
      <w:pPr>
        <w:pStyle w:val="Style13"/>
        <w:keepNext w:val="0"/>
        <w:keepLines w:val="0"/>
        <w:widowControl w:val="0"/>
        <w:shd w:val="clear" w:color="auto" w:fill="auto"/>
        <w:bidi w:val="0"/>
        <w:spacing w:before="0" w:after="260" w:line="403" w:lineRule="exact"/>
        <w:ind w:left="0" w:right="0" w:firstLine="440"/>
        <w:jc w:val="left"/>
      </w:pPr>
      <w:r>
        <w:rPr>
          <w:color w:val="000000"/>
          <w:spacing w:val="0"/>
          <w:w w:val="100"/>
          <w:position w:val="0"/>
        </w:rPr>
        <w:t>公司报告期内董事、监事和高级管理人员报酬情况</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是否在公司关联 方获取报酬</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220" w:right="0" w:hanging="220"/>
              <w:jc w:val="left"/>
              <w:rPr>
                <w:sz w:val="17"/>
                <w:szCs w:val="17"/>
              </w:rPr>
            </w:pPr>
            <w:r>
              <w:rPr>
                <w:color w:val="000000"/>
                <w:spacing w:val="0"/>
                <w:w w:val="100"/>
                <w:position w:val="0"/>
                <w:sz w:val="17"/>
                <w:szCs w:val="17"/>
              </w:rPr>
              <w:t>董事、副总经理、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范斌波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曾金龙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邬叶舟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副总经理、原董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张之阳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李景辉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李绍滨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6"/>
        <w:keepNext/>
        <w:keepLines/>
        <w:widowControl w:val="0"/>
        <w:shd w:val="clear" w:color="auto" w:fill="auto"/>
        <w:bidi w:val="0"/>
        <w:spacing w:before="0" w:after="32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八</w:t>
      </w:r>
      <w:bookmarkEnd w:id="550"/>
      <w:r>
        <w:rPr>
          <w:color w:val="000000"/>
          <w:spacing w:val="0"/>
          <w:w w:val="100"/>
          <w:position w:val="0"/>
        </w:rPr>
        <w:t>、报告期内董事履行职责的情况</w:t>
      </w:r>
      <w:bookmarkEnd w:id="548"/>
      <w:bookmarkEnd w:id="549"/>
      <w:bookmarkEnd w:id="551"/>
    </w:p>
    <w:p>
      <w:pPr>
        <w:pStyle w:val="Style26"/>
        <w:keepNext/>
        <w:keepLines/>
        <w:widowControl w:val="0"/>
        <w:shd w:val="clear" w:color="auto" w:fill="auto"/>
        <w:bidi w:val="0"/>
        <w:spacing w:before="0" w:after="320" w:line="240" w:lineRule="auto"/>
        <w:ind w:left="0" w:right="0" w:firstLine="0"/>
        <w:jc w:val="left"/>
        <w:rPr>
          <w:sz w:val="20"/>
          <w:szCs w:val="20"/>
        </w:rPr>
      </w:pPr>
      <w:bookmarkStart w:id="552" w:name="bookmark552"/>
      <w:bookmarkStart w:id="553" w:name="bookmark553"/>
      <w:bookmarkStart w:id="554" w:name="bookmark554"/>
      <w:bookmarkStart w:id="555" w:name="bookmark555"/>
      <w:r>
        <w:rPr>
          <w:rFonts w:ascii="Times New Roman" w:eastAsia="Times New Roman" w:hAnsi="Times New Roman" w:cs="Times New Roman"/>
          <w:b/>
          <w:bCs/>
          <w:color w:val="000000"/>
          <w:spacing w:val="0"/>
          <w:w w:val="100"/>
          <w:position w:val="0"/>
          <w:sz w:val="20"/>
          <w:szCs w:val="20"/>
        </w:rPr>
        <w:t>1</w:t>
      </w:r>
      <w:bookmarkEnd w:id="554"/>
      <w:r>
        <w:rPr>
          <w:rFonts w:ascii="SimSun" w:eastAsia="SimSun" w:hAnsi="SimSun" w:cs="SimSun"/>
          <w:b/>
          <w:bCs/>
          <w:color w:val="000000"/>
          <w:spacing w:val="0"/>
          <w:w w:val="100"/>
          <w:position w:val="0"/>
          <w:sz w:val="20"/>
          <w:szCs w:val="20"/>
        </w:rPr>
        <w:t>、本报告期董事会情况</w:t>
      </w:r>
      <w:bookmarkEnd w:id="552"/>
      <w:bookmarkEnd w:id="553"/>
      <w:bookmarkEnd w:id="555"/>
    </w:p>
    <w:tbl>
      <w:tblPr>
        <w:tblOverlap w:val="never"/>
        <w:jc w:val="center"/>
        <w:tblLayout w:type="fixed"/>
      </w:tblPr>
      <w:tblGrid>
        <w:gridCol w:w="2400"/>
        <w:gridCol w:w="2390"/>
        <w:gridCol w:w="2395"/>
        <w:gridCol w:w="2400"/>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第四届董事会第四十七次会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日披</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露在巨潮资讯网</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四届董事会第四十七次会议 决议公告》</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第四届董事会第四十八次会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日披 露在巨潮资讯网</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 四届董事会第四十八次会议 决议公告》</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第四届董事会第四十九次会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日披 露在巨潮资讯网</w:t>
            </w:r>
          </w:p>
          <w:p>
            <w:pPr>
              <w:pStyle w:val="Style2"/>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 四届董事会第四十九次会议 决议公告》</w:t>
            </w: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第四届董事会第五十次会议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日披</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露在巨潮资讯网</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四届董事会第五十次会议决 议公告》</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第五届董事会第一次会议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日披</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露在巨潮资讯网</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五届董事会第一次会议决议 公告》</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 度报告》</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第五届董事会第三次会议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日披 露在巨潮资讯网</w:t>
            </w:r>
          </w:p>
          <w:p>
            <w:pPr>
              <w:pStyle w:val="Style2"/>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 五届董事会第三次会议决议 公告》</w:t>
            </w: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第五届董事会第四次会议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日披</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露在巨潮资讯网</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五届董事会第四次会议决议 公告》</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第五届董事会第五次会议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日披 露在巨潮资讯网</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 五届董事会第五次会议决议 公告》</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第五届董事会第六次会议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三季度报告》</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第五届董事会第七次会议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日披 露在巨潮资讯网</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 五届董事会第七次会议决议</w:t>
            </w:r>
          </w:p>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公告》</w:t>
            </w:r>
          </w:p>
        </w:tc>
      </w:tr>
      <w:tr>
        <w:trPr>
          <w:trHeight w:val="13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第五届董事会第八次会议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 披露在巨潮资讯网</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的《第</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五届董事会第八次会议决议 公告》</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556" w:name="bookmark556"/>
      <w:bookmarkStart w:id="557" w:name="bookmark557"/>
      <w:bookmarkStart w:id="558" w:name="bookmark558"/>
      <w:bookmarkStart w:id="559" w:name="bookmark559"/>
      <w:r>
        <w:rPr>
          <w:rFonts w:ascii="Times New Roman" w:eastAsia="Times New Roman" w:hAnsi="Times New Roman" w:cs="Times New Roman"/>
          <w:b/>
          <w:bCs/>
          <w:color w:val="000000"/>
          <w:spacing w:val="0"/>
          <w:w w:val="100"/>
          <w:position w:val="0"/>
          <w:sz w:val="20"/>
          <w:szCs w:val="20"/>
        </w:rPr>
        <w:t>2</w:t>
      </w:r>
      <w:bookmarkEnd w:id="558"/>
      <w:r>
        <w:rPr>
          <w:rFonts w:ascii="SimSun" w:eastAsia="SimSun" w:hAnsi="SimSun" w:cs="SimSun"/>
          <w:b/>
          <w:bCs/>
          <w:color w:val="000000"/>
          <w:spacing w:val="0"/>
          <w:w w:val="100"/>
          <w:position w:val="0"/>
          <w:sz w:val="20"/>
          <w:szCs w:val="20"/>
        </w:rPr>
        <w:t>、董事出席董事会及股东大会的情况</w:t>
      </w:r>
      <w:bookmarkEnd w:id="556"/>
      <w:bookmarkEnd w:id="557"/>
      <w:bookmarkEnd w:id="559"/>
    </w:p>
    <w:tbl>
      <w:tblPr>
        <w:tblOverlap w:val="never"/>
        <w:jc w:val="center"/>
        <w:tblLayout w:type="fixed"/>
      </w:tblPr>
      <w:tblGrid>
        <w:gridCol w:w="1435"/>
        <w:gridCol w:w="1166"/>
        <w:gridCol w:w="1162"/>
        <w:gridCol w:w="1162"/>
        <w:gridCol w:w="1166"/>
        <w:gridCol w:w="1162"/>
        <w:gridCol w:w="1162"/>
        <w:gridCol w:w="1176"/>
      </w:tblGrid>
      <w:tr>
        <w:trPr>
          <w:trHeight w:val="394"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是否连续两次</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未亲自参加董</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出席股东大会 次数</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范斌波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曾金龙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熊焰（现已离任）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李景辉（现已离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6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李绍滨（现已离 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连续两次未亲自出席董事会的说明</w:t>
      </w: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无</w:t>
      </w:r>
    </w:p>
    <w:p>
      <w:pPr>
        <w:pStyle w:val="Style26"/>
        <w:keepNext/>
        <w:keepLines/>
        <w:widowControl w:val="0"/>
        <w:shd w:val="clear" w:color="auto" w:fill="auto"/>
        <w:tabs>
          <w:tab w:pos="378" w:val="left"/>
        </w:tabs>
        <w:bidi w:val="0"/>
        <w:spacing w:before="0" w:after="320" w:line="240" w:lineRule="auto"/>
        <w:ind w:left="0" w:right="0" w:firstLine="0"/>
        <w:jc w:val="left"/>
        <w:rPr>
          <w:sz w:val="20"/>
          <w:szCs w:val="20"/>
        </w:rPr>
      </w:pPr>
      <w:bookmarkStart w:id="560" w:name="bookmark560"/>
      <w:bookmarkStart w:id="561" w:name="bookmark561"/>
      <w:bookmarkStart w:id="562" w:name="bookmark562"/>
      <w:bookmarkStart w:id="563" w:name="bookmark563"/>
      <w:r>
        <w:rPr>
          <w:rFonts w:ascii="Times New Roman" w:eastAsia="Times New Roman" w:hAnsi="Times New Roman" w:cs="Times New Roman"/>
          <w:b/>
          <w:bCs/>
          <w:color w:val="000000"/>
          <w:spacing w:val="0"/>
          <w:w w:val="100"/>
          <w:position w:val="0"/>
          <w:sz w:val="20"/>
          <w:szCs w:val="20"/>
        </w:rPr>
        <w:t>3</w:t>
      </w:r>
      <w:bookmarkEnd w:id="562"/>
      <w:r>
        <w:rPr>
          <w:rFonts w:ascii="SimSun" w:eastAsia="SimSun" w:hAnsi="SimSun" w:cs="SimSun"/>
          <w:b/>
          <w:bCs/>
          <w:color w:val="000000"/>
          <w:spacing w:val="0"/>
          <w:w w:val="100"/>
          <w:position w:val="0"/>
          <w:sz w:val="20"/>
          <w:szCs w:val="20"/>
        </w:rPr>
        <w:t>、</w:t>
        <w:tab/>
        <w:t>董事对公司有关事项提出异议的情况</w:t>
      </w:r>
      <w:bookmarkEnd w:id="560"/>
      <w:bookmarkEnd w:id="561"/>
      <w:bookmarkEnd w:id="563"/>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董事对公司有关事项是否提出异议</w:t>
      </w:r>
    </w:p>
    <w:p>
      <w:pPr>
        <w:pStyle w:val="Style13"/>
        <w:keepNext w:val="0"/>
        <w:keepLines w:val="0"/>
        <w:widowControl w:val="0"/>
        <w:shd w:val="clear" w:color="auto" w:fill="auto"/>
        <w:bidi w:val="0"/>
        <w:spacing w:before="0" w:after="2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320" w:line="240" w:lineRule="auto"/>
        <w:ind w:left="0" w:right="0" w:firstLine="0"/>
        <w:jc w:val="left"/>
        <w:rPr>
          <w:sz w:val="20"/>
          <w:szCs w:val="20"/>
        </w:rPr>
      </w:pPr>
      <w:bookmarkStart w:id="564" w:name="bookmark564"/>
      <w:bookmarkStart w:id="565" w:name="bookmark565"/>
      <w:bookmarkStart w:id="566" w:name="bookmark566"/>
      <w:bookmarkStart w:id="567" w:name="bookmark567"/>
      <w:r>
        <w:rPr>
          <w:rFonts w:ascii="Times New Roman" w:eastAsia="Times New Roman" w:hAnsi="Times New Roman" w:cs="Times New Roman"/>
          <w:b/>
          <w:bCs/>
          <w:color w:val="000000"/>
          <w:spacing w:val="0"/>
          <w:w w:val="100"/>
          <w:position w:val="0"/>
          <w:sz w:val="20"/>
          <w:szCs w:val="20"/>
        </w:rPr>
        <w:t>4</w:t>
      </w:r>
      <w:bookmarkEnd w:id="566"/>
      <w:r>
        <w:rPr>
          <w:rFonts w:ascii="SimSun" w:eastAsia="SimSun" w:hAnsi="SimSun" w:cs="SimSun"/>
          <w:b/>
          <w:bCs/>
          <w:color w:val="000000"/>
          <w:spacing w:val="0"/>
          <w:w w:val="100"/>
          <w:position w:val="0"/>
          <w:sz w:val="20"/>
          <w:szCs w:val="20"/>
        </w:rPr>
        <w:t>、</w:t>
        <w:tab/>
        <w:t>董事履行职责的其他说明</w:t>
      </w:r>
      <w:bookmarkEnd w:id="564"/>
      <w:bookmarkEnd w:id="565"/>
      <w:bookmarkEnd w:id="567"/>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董事对公司有关建议是否被采纳</w:t>
      </w:r>
    </w:p>
    <w:p>
      <w:pPr>
        <w:pStyle w:val="Style13"/>
        <w:keepNext w:val="0"/>
        <w:keepLines w:val="0"/>
        <w:widowControl w:val="0"/>
        <w:shd w:val="clear" w:color="auto" w:fill="auto"/>
        <w:bidi w:val="0"/>
        <w:spacing w:before="0" w:after="280" w:line="240" w:lineRule="auto"/>
        <w:ind w:left="0" w:right="0" w:firstLine="44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br w:type="page"/>
      </w:r>
    </w:p>
    <w:p>
      <w:pPr>
        <w:pStyle w:val="Style13"/>
        <w:keepNext w:val="0"/>
        <w:keepLines w:val="0"/>
        <w:widowControl w:val="0"/>
        <w:shd w:val="clear" w:color="auto" w:fill="auto"/>
        <w:bidi w:val="0"/>
        <w:spacing w:before="0" w:after="100" w:line="403" w:lineRule="exact"/>
        <w:ind w:left="0" w:right="0" w:firstLine="440"/>
        <w:jc w:val="left"/>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480" w:line="403" w:lineRule="exact"/>
        <w:ind w:left="0" w:right="0" w:firstLine="440"/>
        <w:jc w:val="left"/>
      </w:pPr>
      <w:r>
        <w:rPr>
          <w:color w:val="000000"/>
          <w:spacing w:val="0"/>
          <w:w w:val="100"/>
          <w:position w:val="0"/>
        </w:rPr>
        <w:t>公司从全体股东的整体利益和实际经营情况出发，重视、分析、讨论董事的建议，对董事的建议合理 采纳，维护公司的合规经营，推动公司的长远发展。</w:t>
      </w:r>
    </w:p>
    <w:p>
      <w:pPr>
        <w:pStyle w:val="Style16"/>
        <w:keepNext/>
        <w:keepLines/>
        <w:widowControl w:val="0"/>
        <w:shd w:val="clear" w:color="auto" w:fill="auto"/>
        <w:bidi w:val="0"/>
        <w:spacing w:before="0" w:after="32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九</w:t>
      </w:r>
      <w:bookmarkEnd w:id="570"/>
      <w:r>
        <w:rPr>
          <w:color w:val="000000"/>
          <w:spacing w:val="0"/>
          <w:w w:val="100"/>
          <w:position w:val="0"/>
        </w:rPr>
        <w:t>、董事会下设专门委员会在报告期内的情况</w:t>
      </w:r>
      <w:bookmarkEnd w:id="568"/>
      <w:bookmarkEnd w:id="569"/>
      <w:bookmarkEnd w:id="571"/>
    </w:p>
    <w:tbl>
      <w:tblPr>
        <w:tblOverlap w:val="never"/>
        <w:jc w:val="center"/>
        <w:tblLayout w:type="fixed"/>
      </w:tblPr>
      <w:tblGrid>
        <w:gridCol w:w="1205"/>
        <w:gridCol w:w="1195"/>
        <w:gridCol w:w="730"/>
        <w:gridCol w:w="1416"/>
        <w:gridCol w:w="1699"/>
        <w:gridCol w:w="1560"/>
        <w:gridCol w:w="850"/>
        <w:gridCol w:w="931"/>
      </w:tblGrid>
      <w:tr>
        <w:trPr>
          <w:trHeight w:val="8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召开会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提出的重要意见和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其他履行</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职责的情 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异议事项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具体情况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r>
      <w:tr>
        <w:trPr>
          <w:trHeight w:val="8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审计委员会</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（第四届）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李景辉、李绍 滨、陈为群</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 告审计工作进展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24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关于续聘会 计师事务所的议案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 审计工作总结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 审计报告》的议案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 度募集资金存放与使 用情况专项报告》的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15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审计委员会</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（第五届）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范斌波、曾金 龙、陈为群</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审计部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年一季度募集资金存 放与使用情况的内部 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w:t>
            </w:r>
          </w:p>
          <w:p>
            <w:pPr>
              <w:pStyle w:val="Style2"/>
              <w:keepNext w:val="0"/>
              <w:keepLines w:val="0"/>
              <w:widowControl w:val="0"/>
              <w:shd w:val="clear" w:color="auto" w:fill="auto"/>
              <w:bidi w:val="0"/>
              <w:spacing w:before="0" w:after="0" w:line="238" w:lineRule="exact"/>
              <w:ind w:left="400" w:right="0" w:hanging="40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年一季度内部审 计工作报告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15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审计部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年半年度募集资金存 放与使用情况的内部 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w:t>
            </w:r>
          </w:p>
          <w:p>
            <w:pPr>
              <w:pStyle w:val="Style2"/>
              <w:keepNext w:val="0"/>
              <w:keepLines w:val="0"/>
              <w:widowControl w:val="0"/>
              <w:shd w:val="clear" w:color="auto" w:fill="auto"/>
              <w:bidi w:val="0"/>
              <w:spacing w:before="0" w:after="0" w:line="259" w:lineRule="exact"/>
              <w:ind w:left="400" w:right="0" w:hanging="40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年半年度内部审 计工作报告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8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年三 季度内部审计工作报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薪酬与考核委 员会（第四届）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320" w:right="0" w:hanging="320"/>
              <w:jc w:val="left"/>
              <w:rPr>
                <w:sz w:val="17"/>
                <w:szCs w:val="17"/>
              </w:rPr>
            </w:pPr>
            <w:r>
              <w:rPr>
                <w:color w:val="000000"/>
                <w:spacing w:val="0"/>
                <w:w w:val="100"/>
                <w:position w:val="0"/>
                <w:sz w:val="17"/>
                <w:szCs w:val="17"/>
              </w:rPr>
              <w:t>于明、李绍滨、 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审议关于第五届董事 会董事薪酬的议案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薪酬与考核委 员会（第五届）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320" w:right="0" w:hanging="320"/>
              <w:jc w:val="left"/>
              <w:rPr>
                <w:sz w:val="17"/>
                <w:szCs w:val="17"/>
              </w:rPr>
            </w:pPr>
            <w:r>
              <w:rPr>
                <w:color w:val="000000"/>
                <w:spacing w:val="0"/>
                <w:w w:val="100"/>
                <w:position w:val="0"/>
                <w:sz w:val="17"/>
                <w:szCs w:val="17"/>
              </w:rPr>
              <w:t>于明、曾金龙、 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审议关于第五届董事 会董事候选人薪酬的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战略委员会</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（第四届）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320" w:right="0" w:hanging="320"/>
              <w:jc w:val="left"/>
              <w:rPr>
                <w:sz w:val="17"/>
                <w:szCs w:val="17"/>
              </w:rPr>
            </w:pPr>
            <w:r>
              <w:rPr>
                <w:color w:val="000000"/>
                <w:spacing w:val="0"/>
                <w:w w:val="100"/>
                <w:position w:val="0"/>
                <w:sz w:val="17"/>
                <w:szCs w:val="17"/>
              </w:rPr>
              <w:t>陈为群、于明、 李景辉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审议关于对外投资设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立宁波景华新材料合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伙企业的议案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8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战略委员会</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（第五届）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320" w:right="0" w:hanging="320"/>
              <w:jc w:val="left"/>
              <w:rPr>
                <w:sz w:val="17"/>
                <w:szCs w:val="17"/>
              </w:rPr>
            </w:pPr>
            <w:r>
              <w:rPr>
                <w:color w:val="000000"/>
                <w:spacing w:val="0"/>
                <w:w w:val="100"/>
                <w:position w:val="0"/>
                <w:sz w:val="17"/>
                <w:szCs w:val="17"/>
              </w:rPr>
              <w:t>陈为群、于明、 范斌波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审议关于入伙共青城 富诚投资管理合伙企 业暨关联交易的议案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205"/>
        <w:gridCol w:w="1195"/>
        <w:gridCol w:w="730"/>
        <w:gridCol w:w="1416"/>
        <w:gridCol w:w="1699"/>
        <w:gridCol w:w="1560"/>
        <w:gridCol w:w="850"/>
        <w:gridCol w:w="931"/>
      </w:tblGrid>
      <w:tr>
        <w:trPr>
          <w:trHeight w:val="8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审议关于转让百望股 份有限公司部分股权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无</w:t>
            </w:r>
          </w:p>
        </w:tc>
      </w:tr>
      <w:tr>
        <w:trPr>
          <w:trHeight w:val="17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提名委员会</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（第四届）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李绍滨、李景 辉、陈为群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关于董事会 换届选举暨提名第五 届董事会非独立董事 候选人的议案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 于董事会换届选举暨 提名第五届董事会独 立董事候选人的议案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无</w:t>
            </w:r>
          </w:p>
        </w:tc>
      </w:tr>
      <w:tr>
        <w:trPr>
          <w:trHeight w:val="15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提名委员会</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（第五届）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曾金龙、范斌 波、陈为群</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关于聘任公 司总经理的议案</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关于聘任公司副总经 理的议案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关于聘 任公司财务总监的议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无</w:t>
            </w:r>
          </w:p>
        </w:tc>
      </w:tr>
      <w:tr>
        <w:trPr>
          <w:trHeight w:val="8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220" w:right="0" w:hanging="220"/>
              <w:jc w:val="both"/>
              <w:rPr>
                <w:sz w:val="17"/>
                <w:szCs w:val="17"/>
              </w:rPr>
            </w:pPr>
            <w:r>
              <w:rPr>
                <w:color w:val="000000"/>
                <w:spacing w:val="0"/>
                <w:w w:val="100"/>
                <w:position w:val="0"/>
                <w:sz w:val="17"/>
                <w:szCs w:val="17"/>
              </w:rPr>
              <w:t>审议关于聘任公司董 事会秘书的议案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无</w:t>
            </w:r>
          </w:p>
        </w:tc>
      </w:tr>
      <w:tr>
        <w:trPr>
          <w:trHeight w:val="86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审议关于提名第五届 董事会董事候选人的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经过充分沟通讨 论，一致通过所有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无</w:t>
            </w:r>
          </w:p>
        </w:tc>
      </w:tr>
    </w:tbl>
    <w:p>
      <w:pPr>
        <w:widowControl w:val="0"/>
        <w:spacing w:after="339" w:line="1" w:lineRule="exact"/>
      </w:pPr>
    </w:p>
    <w:p>
      <w:pPr>
        <w:pStyle w:val="Style16"/>
        <w:keepNext/>
        <w:keepLines/>
        <w:widowControl w:val="0"/>
        <w:shd w:val="clear" w:color="auto" w:fill="auto"/>
        <w:bidi w:val="0"/>
        <w:spacing w:before="0" w:after="340" w:line="240" w:lineRule="auto"/>
        <w:ind w:left="0" w:right="0" w:firstLine="0"/>
        <w:jc w:val="left"/>
      </w:pPr>
      <w:bookmarkStart w:id="572" w:name="bookmark572"/>
      <w:bookmarkStart w:id="573" w:name="bookmark573"/>
      <w:bookmarkStart w:id="574" w:name="bookmark574"/>
      <w:r>
        <w:rPr>
          <w:color w:val="000000"/>
          <w:spacing w:val="0"/>
          <w:w w:val="100"/>
          <w:position w:val="0"/>
        </w:rPr>
        <w:t>十、监事会工作情况</w:t>
      </w:r>
      <w:bookmarkEnd w:id="572"/>
      <w:bookmarkEnd w:id="573"/>
      <w:bookmarkEnd w:id="574"/>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监事会在报告期内的监督活动中发现公司是否存在风险</w:t>
      </w:r>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监事会对报告期内的监督事项无异议。</w:t>
      </w:r>
    </w:p>
    <w:p>
      <w:pPr>
        <w:pStyle w:val="Style16"/>
        <w:keepNext/>
        <w:keepLines/>
        <w:widowControl w:val="0"/>
        <w:shd w:val="clear" w:color="auto" w:fill="auto"/>
        <w:bidi w:val="0"/>
        <w:spacing w:before="0" w:after="340" w:line="240" w:lineRule="auto"/>
        <w:ind w:left="0" w:right="0" w:firstLine="0"/>
        <w:jc w:val="left"/>
      </w:pPr>
      <w:bookmarkStart w:id="575" w:name="bookmark575"/>
      <w:bookmarkStart w:id="576" w:name="bookmark576"/>
      <w:bookmarkStart w:id="577" w:name="bookmark577"/>
      <w:r>
        <w:rPr>
          <w:color w:val="000000"/>
          <w:spacing w:val="0"/>
          <w:w w:val="100"/>
          <w:position w:val="0"/>
        </w:rPr>
        <w:t>十^―、公司员工情况</w:t>
      </w:r>
      <w:bookmarkEnd w:id="575"/>
      <w:bookmarkEnd w:id="576"/>
      <w:bookmarkEnd w:id="577"/>
    </w:p>
    <w:p>
      <w:pPr>
        <w:pStyle w:val="Style26"/>
        <w:keepNext/>
        <w:keepLines/>
        <w:widowControl w:val="0"/>
        <w:shd w:val="clear" w:color="auto" w:fill="auto"/>
        <w:bidi w:val="0"/>
        <w:spacing w:before="0" w:after="260" w:line="240" w:lineRule="auto"/>
        <w:ind w:left="0" w:right="0" w:firstLine="0"/>
        <w:jc w:val="left"/>
        <w:rPr>
          <w:sz w:val="20"/>
          <w:szCs w:val="20"/>
        </w:rPr>
      </w:pPr>
      <w:bookmarkStart w:id="578" w:name="bookmark578"/>
      <w:bookmarkStart w:id="579" w:name="bookmark579"/>
      <w:bookmarkStart w:id="580" w:name="bookmark580"/>
      <w:bookmarkStart w:id="581" w:name="bookmark581"/>
      <w:r>
        <w:rPr>
          <w:rFonts w:ascii="Times New Roman" w:eastAsia="Times New Roman" w:hAnsi="Times New Roman" w:cs="Times New Roman"/>
          <w:b/>
          <w:bCs/>
          <w:color w:val="000000"/>
          <w:spacing w:val="0"/>
          <w:w w:val="100"/>
          <w:position w:val="0"/>
          <w:sz w:val="20"/>
          <w:szCs w:val="20"/>
        </w:rPr>
        <w:t>1</w:t>
      </w:r>
      <w:bookmarkEnd w:id="580"/>
      <w:r>
        <w:rPr>
          <w:rFonts w:ascii="SimSun" w:eastAsia="SimSun" w:hAnsi="SimSun" w:cs="SimSun"/>
          <w:b/>
          <w:bCs/>
          <w:color w:val="000000"/>
          <w:spacing w:val="0"/>
          <w:w w:val="100"/>
          <w:position w:val="0"/>
          <w:sz w:val="20"/>
          <w:szCs w:val="20"/>
        </w:rPr>
        <w:t>、员工数量、专业构成及教育程度</w:t>
      </w:r>
      <w:bookmarkEnd w:id="578"/>
      <w:bookmarkEnd w:id="579"/>
      <w:bookmarkEnd w:id="581"/>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3,251</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1,810</w:t>
            </w:r>
          </w:p>
        </w:tc>
      </w:tr>
    </w:tbl>
    <w:tbl>
      <w:tblPr>
        <w:tblOverlap w:val="never"/>
        <w:jc w:val="center"/>
        <w:tblLayout w:type="fixed"/>
      </w:tblPr>
      <w:tblGrid>
        <w:gridCol w:w="4790"/>
        <w:gridCol w:w="4795"/>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3,251</w:t>
            </w:r>
          </w:p>
        </w:tc>
      </w:tr>
      <w:tr>
        <w:trPr>
          <w:trHeight w:val="389"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数量（人）</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博士及以上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3,251</w:t>
            </w:r>
          </w:p>
        </w:tc>
      </w:tr>
    </w:tbl>
    <w:p>
      <w:pPr>
        <w:pStyle w:val="Style59"/>
        <w:keepNext w:val="0"/>
        <w:keepLines w:val="0"/>
        <w:widowControl w:val="0"/>
        <w:shd w:val="clear" w:color="auto" w:fill="auto"/>
        <w:bidi w:val="0"/>
        <w:spacing w:before="0" w:after="0" w:line="240" w:lineRule="auto"/>
        <w:ind w:left="0" w:right="0" w:firstLine="0"/>
        <w:jc w:val="left"/>
      </w:pPr>
      <w:bookmarkStart w:id="582" w:name="bookmark582"/>
      <w:r>
        <w:rPr>
          <w:rFonts w:ascii="Times New Roman" w:eastAsia="Times New Roman" w:hAnsi="Times New Roman" w:cs="Times New Roman"/>
          <w:b/>
          <w:bCs/>
          <w:color w:val="000000"/>
          <w:spacing w:val="0"/>
          <w:w w:val="100"/>
          <w:position w:val="0"/>
        </w:rPr>
        <w:t>2</w:t>
      </w:r>
      <w:r>
        <w:rPr>
          <w:b/>
          <w:bCs/>
          <w:color w:val="000000"/>
          <w:spacing w:val="0"/>
          <w:w w:val="100"/>
          <w:position w:val="0"/>
        </w:rPr>
        <w:t>、薪酬政策</w:t>
      </w:r>
      <w:bookmarkEnd w:id="582"/>
    </w:p>
    <w:p>
      <w:pPr>
        <w:widowControl w:val="0"/>
        <w:spacing w:after="99" w:line="1" w:lineRule="exact"/>
      </w:pP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公司的薪酬政策遵循按劳分配、效率优先、兼顾公平和可持续发展的原则，即通过建立公平、公正的 薪酬管理体系，发挥薪酬的激励作用，调动员工的工作积极性，体现公司价值导向和企业文化，使薪酬与 岗位价值、员工绩效、公司发展的短期收益、中期收益以及以长期收益结合起来，根据员工贡献、能力、 责任及行业薪酬水平来作为定薪的依据。员工月收入由岗位工资和特殊津贴两部分构成。员工年度总收入 由固定工资、福利、奖金、股权收益及分红等四部分构成。</w:t>
      </w:r>
    </w:p>
    <w:p>
      <w:pPr>
        <w:pStyle w:val="Style13"/>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公司报告期内职工薪酬总额（计入成本部分）</w:t>
      </w:r>
      <w:r>
        <w:rPr>
          <w:rFonts w:ascii="Times New Roman" w:eastAsia="Times New Roman" w:hAnsi="Times New Roman" w:cs="Times New Roman"/>
          <w:color w:val="000000"/>
          <w:spacing w:val="0"/>
          <w:w w:val="100"/>
          <w:position w:val="0"/>
        </w:rPr>
        <w:t>18,261,456.72</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rPr>
        <w:t>0.79%</w:t>
      </w:r>
      <w:r>
        <w:rPr>
          <w:color w:val="000000"/>
          <w:spacing w:val="0"/>
          <w:w w:val="100"/>
          <w:position w:val="0"/>
        </w:rPr>
        <w:t>。</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职工薪酬总额影响公司利润，但不是简单此消彼长的关系，在企业已发展到一定时期，薪酬增加，可 以刺激员工工作积极性，提升效率、增加企业收入，从而影响公司利润。</w:t>
      </w:r>
    </w:p>
    <w:p>
      <w:pPr>
        <w:pStyle w:val="Style13"/>
        <w:keepNext w:val="0"/>
        <w:keepLines w:val="0"/>
        <w:widowControl w:val="0"/>
        <w:shd w:val="clear" w:color="auto" w:fill="auto"/>
        <w:bidi w:val="0"/>
        <w:spacing w:before="0" w:after="480" w:line="403" w:lineRule="exact"/>
        <w:ind w:left="0" w:right="0" w:firstLine="440"/>
        <w:jc w:val="both"/>
      </w:pPr>
      <w:r>
        <w:rPr>
          <w:color w:val="000000"/>
          <w:spacing w:val="0"/>
          <w:w w:val="100"/>
          <w:position w:val="0"/>
        </w:rPr>
        <w:t>报告期内核心技术人员数量占比为</w:t>
      </w:r>
      <w:r>
        <w:rPr>
          <w:rFonts w:ascii="Times New Roman" w:eastAsia="Times New Roman" w:hAnsi="Times New Roman" w:cs="Times New Roman"/>
          <w:color w:val="000000"/>
          <w:spacing w:val="0"/>
          <w:w w:val="100"/>
          <w:position w:val="0"/>
        </w:rPr>
        <w:t>7.54%</w:t>
      </w:r>
      <w:r>
        <w:rPr>
          <w:color w:val="000000"/>
          <w:spacing w:val="0"/>
          <w:w w:val="100"/>
          <w:position w:val="0"/>
        </w:rPr>
        <w:t>，报告期内核心技术人员薪酬占比为</w:t>
      </w:r>
      <w:r>
        <w:rPr>
          <w:rFonts w:ascii="Times New Roman" w:eastAsia="Times New Roman" w:hAnsi="Times New Roman" w:cs="Times New Roman"/>
          <w:color w:val="000000"/>
          <w:spacing w:val="0"/>
          <w:w w:val="100"/>
          <w:position w:val="0"/>
        </w:rPr>
        <w:t>10.80%</w:t>
      </w:r>
      <w:r>
        <w:rPr>
          <w:color w:val="000000"/>
          <w:spacing w:val="0"/>
          <w:w w:val="100"/>
          <w:position w:val="0"/>
        </w:rPr>
        <w:t>。报告期内总人 数有所减少，核心技术人员数量相对稳定，略有增长。部分合并单位</w:t>
      </w:r>
      <w:r>
        <w:rPr>
          <w:rFonts w:ascii="Times New Roman" w:eastAsia="Times New Roman" w:hAnsi="Times New Roman" w:cs="Times New Roman"/>
          <w:color w:val="000000"/>
          <w:spacing w:val="0"/>
          <w:w w:val="100"/>
          <w:position w:val="0"/>
        </w:rPr>
        <w:t>2021</w:t>
      </w:r>
      <w:r>
        <w:rPr>
          <w:color w:val="000000"/>
          <w:spacing w:val="0"/>
          <w:w w:val="100"/>
          <w:position w:val="0"/>
        </w:rPr>
        <w:t>年度实行薪酬调整、使得薪酬 总额有所提升，</w:t>
      </w:r>
      <w:r>
        <w:rPr>
          <w:rFonts w:ascii="Times New Roman" w:eastAsia="Times New Roman" w:hAnsi="Times New Roman" w:cs="Times New Roman"/>
          <w:color w:val="000000"/>
          <w:spacing w:val="0"/>
          <w:w w:val="100"/>
          <w:position w:val="0"/>
        </w:rPr>
        <w:t>2020</w:t>
      </w:r>
      <w:r>
        <w:rPr>
          <w:color w:val="000000"/>
          <w:spacing w:val="0"/>
          <w:w w:val="100"/>
          <w:position w:val="0"/>
        </w:rPr>
        <w:t>年社保减免，导致</w:t>
      </w:r>
      <w:r>
        <w:rPr>
          <w:rFonts w:ascii="Times New Roman" w:eastAsia="Times New Roman" w:hAnsi="Times New Roman" w:cs="Times New Roman"/>
          <w:color w:val="000000"/>
          <w:spacing w:val="0"/>
          <w:w w:val="100"/>
          <w:position w:val="0"/>
        </w:rPr>
        <w:t>2021</w:t>
      </w:r>
      <w:r>
        <w:rPr>
          <w:color w:val="000000"/>
          <w:spacing w:val="0"/>
          <w:w w:val="100"/>
          <w:position w:val="0"/>
        </w:rPr>
        <w:t>年核心技术人员薪酬占比相较</w:t>
      </w:r>
      <w:r>
        <w:rPr>
          <w:rFonts w:ascii="Times New Roman" w:eastAsia="Times New Roman" w:hAnsi="Times New Roman" w:cs="Times New Roman"/>
          <w:color w:val="000000"/>
          <w:spacing w:val="0"/>
          <w:w w:val="100"/>
          <w:position w:val="0"/>
        </w:rPr>
        <w:t>2020</w:t>
      </w:r>
      <w:r>
        <w:rPr>
          <w:color w:val="000000"/>
          <w:spacing w:val="0"/>
          <w:w w:val="100"/>
          <w:position w:val="0"/>
        </w:rPr>
        <w:t>年度有小幅上升。</w:t>
      </w:r>
    </w:p>
    <w:p>
      <w:pPr>
        <w:pStyle w:val="Style26"/>
        <w:keepNext/>
        <w:keepLines/>
        <w:widowControl w:val="0"/>
        <w:shd w:val="clear" w:color="auto" w:fill="auto"/>
        <w:bidi w:val="0"/>
        <w:spacing w:before="0" w:after="0" w:line="427" w:lineRule="auto"/>
        <w:ind w:left="0" w:right="0" w:firstLine="0"/>
        <w:jc w:val="both"/>
        <w:rPr>
          <w:sz w:val="20"/>
          <w:szCs w:val="20"/>
        </w:rPr>
      </w:pPr>
      <w:bookmarkStart w:id="583" w:name="bookmark583"/>
      <w:bookmarkStart w:id="584" w:name="bookmark584"/>
      <w:bookmarkStart w:id="585" w:name="bookmark585"/>
      <w:bookmarkStart w:id="586" w:name="bookmark586"/>
      <w:r>
        <w:rPr>
          <w:rFonts w:ascii="Times New Roman" w:eastAsia="Times New Roman" w:hAnsi="Times New Roman" w:cs="Times New Roman"/>
          <w:b/>
          <w:bCs/>
          <w:color w:val="000000"/>
          <w:spacing w:val="0"/>
          <w:w w:val="100"/>
          <w:position w:val="0"/>
          <w:sz w:val="20"/>
          <w:szCs w:val="20"/>
        </w:rPr>
        <w:t>3</w:t>
      </w:r>
      <w:bookmarkEnd w:id="585"/>
      <w:r>
        <w:rPr>
          <w:rFonts w:ascii="SimSun" w:eastAsia="SimSun" w:hAnsi="SimSun" w:cs="SimSun"/>
          <w:b/>
          <w:bCs/>
          <w:color w:val="000000"/>
          <w:spacing w:val="0"/>
          <w:w w:val="100"/>
          <w:position w:val="0"/>
          <w:sz w:val="20"/>
          <w:szCs w:val="20"/>
        </w:rPr>
        <w:t>、培训计划</w:t>
      </w:r>
      <w:bookmarkEnd w:id="583"/>
      <w:bookmarkEnd w:id="584"/>
      <w:bookmarkEnd w:id="586"/>
    </w:p>
    <w:p>
      <w:pPr>
        <w:pStyle w:val="Style13"/>
        <w:keepNext w:val="0"/>
        <w:keepLines w:val="0"/>
        <w:widowControl w:val="0"/>
        <w:shd w:val="clear" w:color="auto" w:fill="auto"/>
        <w:bidi w:val="0"/>
        <w:spacing w:before="0" w:after="480" w:line="4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年度公司针对员工进行了有计划的、系统的培训，不断提高员工知识水平、综合素质和队伍素质， </w:t>
      </w:r>
      <w:r>
        <w:rPr>
          <w:rFonts w:ascii="Times New Roman" w:eastAsia="Times New Roman" w:hAnsi="Times New Roman" w:cs="Times New Roman"/>
          <w:color w:val="000000"/>
          <w:spacing w:val="0"/>
          <w:w w:val="100"/>
          <w:position w:val="0"/>
        </w:rPr>
        <w:t>2022</w:t>
      </w:r>
      <w:r>
        <w:rPr>
          <w:color w:val="000000"/>
          <w:spacing w:val="0"/>
          <w:w w:val="100"/>
          <w:position w:val="0"/>
        </w:rPr>
        <w:t>年度公司将持续挖掘人力资源的潜力，持续不断培养优秀人才，多层次、多渠道、多形式开展培训活 动，使员工在职业发展规划中获取公司给与的支持与培养，达到互利共赢、共同发展的目的。</w:t>
      </w:r>
    </w:p>
    <w:p>
      <w:pPr>
        <w:pStyle w:val="Style26"/>
        <w:keepNext/>
        <w:keepLines/>
        <w:widowControl w:val="0"/>
        <w:shd w:val="clear" w:color="auto" w:fill="auto"/>
        <w:bidi w:val="0"/>
        <w:spacing w:before="0" w:after="100" w:line="240" w:lineRule="auto"/>
        <w:ind w:left="0" w:right="0" w:firstLine="0"/>
        <w:jc w:val="both"/>
        <w:rPr>
          <w:sz w:val="20"/>
          <w:szCs w:val="20"/>
        </w:rPr>
      </w:pPr>
      <w:bookmarkStart w:id="587" w:name="bookmark587"/>
      <w:bookmarkStart w:id="588" w:name="bookmark588"/>
      <w:bookmarkStart w:id="589" w:name="bookmark589"/>
      <w:bookmarkStart w:id="590" w:name="bookmark590"/>
      <w:r>
        <w:rPr>
          <w:rFonts w:ascii="Times New Roman" w:eastAsia="Times New Roman" w:hAnsi="Times New Roman" w:cs="Times New Roman"/>
          <w:b/>
          <w:bCs/>
          <w:color w:val="000000"/>
          <w:spacing w:val="0"/>
          <w:w w:val="100"/>
          <w:position w:val="0"/>
          <w:sz w:val="20"/>
          <w:szCs w:val="20"/>
        </w:rPr>
        <w:t>4</w:t>
      </w:r>
      <w:bookmarkEnd w:id="589"/>
      <w:r>
        <w:rPr>
          <w:rFonts w:ascii="SimSun" w:eastAsia="SimSun" w:hAnsi="SimSun" w:cs="SimSun"/>
          <w:b/>
          <w:bCs/>
          <w:color w:val="000000"/>
          <w:spacing w:val="0"/>
          <w:w w:val="100"/>
          <w:position w:val="0"/>
          <w:sz w:val="20"/>
          <w:szCs w:val="20"/>
        </w:rPr>
        <w:t>、劳务外包情况</w:t>
      </w:r>
      <w:bookmarkEnd w:id="587"/>
      <w:bookmarkEnd w:id="588"/>
      <w:bookmarkEnd w:id="590"/>
    </w:p>
    <w:p>
      <w:pPr>
        <w:pStyle w:val="Style13"/>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340" w:line="240" w:lineRule="auto"/>
        <w:ind w:left="0" w:right="0" w:firstLine="0"/>
        <w:jc w:val="left"/>
      </w:pPr>
      <w:bookmarkStart w:id="591" w:name="bookmark591"/>
      <w:bookmarkStart w:id="592" w:name="bookmark592"/>
      <w:bookmarkStart w:id="593" w:name="bookmark593"/>
      <w:r>
        <w:rPr>
          <w:color w:val="000000"/>
          <w:spacing w:val="0"/>
          <w:w w:val="100"/>
          <w:position w:val="0"/>
        </w:rPr>
        <w:t>十二、公司利润分配及资本公积金转增股本情况</w:t>
      </w:r>
      <w:bookmarkEnd w:id="591"/>
      <w:bookmarkEnd w:id="592"/>
      <w:bookmarkEnd w:id="593"/>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报告期内利润分配政策，特别是现金分红政策的制定、执行或调整情况</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公司报告期利润分配预案及资本公积金转增股本预案与公司章程和分红管理办法等的相关规定一致</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公司报告期利润分配预案及资本公积金转增股本预案符合公司章程等的相关规定。</w:t>
      </w: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389"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r>
      <w:tr>
        <w:trPr>
          <w:trHeight w:val="389"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09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经公司第五届董事会第九次会议审议通过、依据《公司章程》规定：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公司当年如实现盈利并有可供分配利润时，应当进 行年度利润分配。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鉴于公司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年度未实现盈利且无可供分配利润，在保证公司正常经营和长远发展的前提下，结合 公司当前实际经营情况，董事会提议公司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年度不进行利润分配，亦不进行资本公积金转增股本和其他形式的分配。</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本议案尚需提交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年年度股东大会审议。</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公司报告期内盈利且母公司可供股东分配利润为正但未提出现金红利分配预案</w:t>
      </w:r>
    </w:p>
    <w:p>
      <w:pPr>
        <w:pStyle w:val="Style13"/>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340" w:line="240" w:lineRule="auto"/>
        <w:ind w:left="0" w:right="0" w:firstLine="0"/>
        <w:jc w:val="left"/>
      </w:pPr>
      <w:bookmarkStart w:id="594" w:name="bookmark594"/>
      <w:bookmarkStart w:id="595" w:name="bookmark595"/>
      <w:bookmarkStart w:id="596" w:name="bookmark596"/>
      <w:r>
        <w:rPr>
          <w:color w:val="000000"/>
          <w:spacing w:val="0"/>
          <w:w w:val="100"/>
          <w:position w:val="0"/>
        </w:rPr>
        <w:t>十三、公司股权激励计划、员工持股计划或其他员工激励措施的实施情况</w:t>
      </w:r>
      <w:bookmarkEnd w:id="594"/>
      <w:bookmarkEnd w:id="595"/>
      <w:bookmarkEnd w:id="596"/>
    </w:p>
    <w:p>
      <w:pPr>
        <w:pStyle w:val="Style13"/>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rPr>
          <w:sz w:val="20"/>
          <w:szCs w:val="20"/>
        </w:rPr>
      </w:pPr>
      <w:bookmarkStart w:id="597" w:name="bookmark597"/>
      <w:bookmarkStart w:id="598" w:name="bookmark598"/>
      <w:bookmarkStart w:id="599" w:name="bookmark599"/>
      <w:bookmarkStart w:id="600" w:name="bookmark600"/>
      <w:r>
        <w:rPr>
          <w:rFonts w:ascii="Times New Roman" w:eastAsia="Times New Roman" w:hAnsi="Times New Roman" w:cs="Times New Roman"/>
          <w:b/>
          <w:bCs/>
          <w:color w:val="000000"/>
          <w:spacing w:val="0"/>
          <w:w w:val="100"/>
          <w:position w:val="0"/>
          <w:sz w:val="20"/>
          <w:szCs w:val="20"/>
        </w:rPr>
        <w:t>1</w:t>
      </w:r>
      <w:bookmarkEnd w:id="599"/>
      <w:r>
        <w:rPr>
          <w:rFonts w:ascii="SimSun" w:eastAsia="SimSun" w:hAnsi="SimSun" w:cs="SimSun"/>
          <w:b/>
          <w:bCs/>
          <w:color w:val="000000"/>
          <w:spacing w:val="0"/>
          <w:w w:val="100"/>
          <w:position w:val="0"/>
          <w:sz w:val="20"/>
          <w:szCs w:val="20"/>
        </w:rPr>
        <w:t>、股权激励</w:t>
      </w:r>
      <w:bookmarkEnd w:id="597"/>
      <w:bookmarkEnd w:id="598"/>
      <w:bookmarkEnd w:id="600"/>
    </w:p>
    <w:p>
      <w:pPr>
        <w:pStyle w:val="Style26"/>
        <w:keepNext/>
        <w:keepLines/>
        <w:widowControl w:val="0"/>
        <w:shd w:val="clear" w:color="auto" w:fill="auto"/>
        <w:bidi w:val="0"/>
        <w:spacing w:before="0" w:after="400" w:line="240" w:lineRule="auto"/>
        <w:ind w:left="0" w:right="0"/>
        <w:jc w:val="both"/>
      </w:pPr>
      <w:bookmarkStart w:id="601" w:name="bookmark601"/>
      <w:bookmarkStart w:id="602" w:name="bookmark602"/>
      <w:bookmarkStart w:id="603" w:name="bookmark603"/>
      <w:bookmarkStart w:id="604" w:name="bookmark604"/>
      <w:r>
        <w:rPr>
          <w:color w:val="000000"/>
          <w:spacing w:val="0"/>
          <w:w w:val="100"/>
          <w:position w:val="0"/>
        </w:rPr>
        <w:t>（</w:t>
      </w:r>
      <w:bookmarkEnd w:id="603"/>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年股权激励计划</w:t>
      </w:r>
      <w:bookmarkEnd w:id="601"/>
      <w:bookmarkEnd w:id="602"/>
      <w:bookmarkEnd w:id="604"/>
    </w:p>
    <w:p>
      <w:pPr>
        <w:pStyle w:val="Style13"/>
        <w:keepNext w:val="0"/>
        <w:keepLines w:val="0"/>
        <w:widowControl w:val="0"/>
        <w:shd w:val="clear" w:color="auto" w:fill="auto"/>
        <w:bidi w:val="0"/>
        <w:spacing w:before="0" w:after="260" w:line="240" w:lineRule="auto"/>
        <w:ind w:left="0" w:right="0" w:firstLine="440"/>
        <w:jc w:val="both"/>
      </w:pPr>
      <w:bookmarkStart w:id="605" w:name="bookmark605"/>
      <w:r>
        <w:rPr>
          <w:b/>
          <w:bCs/>
          <w:color w:val="000000"/>
          <w:spacing w:val="0"/>
          <w:w w:val="100"/>
          <w:position w:val="0"/>
        </w:rPr>
        <w:t>（</w:t>
      </w:r>
      <w:bookmarkEnd w:id="605"/>
      <w:r>
        <w:rPr>
          <w:rFonts w:ascii="Times New Roman" w:eastAsia="Times New Roman" w:hAnsi="Times New Roman" w:cs="Times New Roman"/>
          <w:b/>
          <w:bCs/>
          <w:color w:val="000000"/>
          <w:spacing w:val="0"/>
          <w:w w:val="100"/>
          <w:position w:val="0"/>
        </w:rPr>
        <w:t>1</w:t>
      </w:r>
      <w:r>
        <w:rPr>
          <w:b/>
          <w:bCs/>
          <w:color w:val="000000"/>
          <w:spacing w:val="0"/>
          <w:w w:val="100"/>
          <w:position w:val="0"/>
        </w:rPr>
        <w:t>）激励计划简述</w:t>
      </w:r>
    </w:p>
    <w:p>
      <w:pPr>
        <w:pStyle w:val="Style13"/>
        <w:keepNext w:val="0"/>
        <w:keepLines w:val="0"/>
        <w:widowControl w:val="0"/>
        <w:shd w:val="clear" w:color="auto" w:fill="auto"/>
        <w:bidi w:val="0"/>
        <w:spacing w:before="0" w:after="260" w:line="240" w:lineRule="auto"/>
        <w:ind w:left="0" w:right="0" w:firstLine="440"/>
        <w:jc w:val="both"/>
      </w:pPr>
      <w:bookmarkStart w:id="606" w:name="bookmark606"/>
      <w:r>
        <w:rPr>
          <w:rFonts w:ascii="Times New Roman" w:eastAsia="Times New Roman" w:hAnsi="Times New Roman" w:cs="Times New Roman"/>
          <w:color w:val="000000"/>
          <w:spacing w:val="0"/>
          <w:w w:val="100"/>
          <w:position w:val="0"/>
        </w:rPr>
        <w:t>1</w:t>
      </w:r>
      <w:bookmarkEnd w:id="606"/>
      <w:r>
        <w:rPr>
          <w:color w:val="000000"/>
          <w:spacing w:val="0"/>
          <w:w w:val="100"/>
          <w:position w:val="0"/>
        </w:rPr>
        <w:t>）本次激励计划授予给激励对象的激励工具为限制性股票及股票期权;</w:t>
      </w:r>
    </w:p>
    <w:p>
      <w:pPr>
        <w:pStyle w:val="Style13"/>
        <w:keepNext w:val="0"/>
        <w:keepLines w:val="0"/>
        <w:widowControl w:val="0"/>
        <w:shd w:val="clear" w:color="auto" w:fill="auto"/>
        <w:tabs>
          <w:tab w:pos="790" w:val="left"/>
        </w:tabs>
        <w:bidi w:val="0"/>
        <w:spacing w:before="0" w:after="100" w:line="411" w:lineRule="exact"/>
        <w:ind w:left="0" w:right="0" w:firstLine="440"/>
        <w:jc w:val="both"/>
      </w:pPr>
      <w:bookmarkStart w:id="607" w:name="bookmark607"/>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本次激励计划所涉标的股票来源为公司定向发行公司人民币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13"/>
        <w:keepNext w:val="0"/>
        <w:keepLines w:val="0"/>
        <w:widowControl w:val="0"/>
        <w:shd w:val="clear" w:color="auto" w:fill="auto"/>
        <w:tabs>
          <w:tab w:pos="763" w:val="left"/>
        </w:tabs>
        <w:bidi w:val="0"/>
        <w:spacing w:before="0" w:after="100" w:line="418" w:lineRule="exact"/>
        <w:ind w:left="0" w:right="0" w:firstLine="440"/>
        <w:jc w:val="both"/>
      </w:pPr>
      <w:bookmarkStart w:id="608" w:name="bookmark608"/>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激励计划涉及的激励对象（初始）共计</w:t>
      </w:r>
      <w:r>
        <w:rPr>
          <w:rFonts w:ascii="Times New Roman" w:eastAsia="Times New Roman" w:hAnsi="Times New Roman" w:cs="Times New Roman"/>
          <w:color w:val="000000"/>
          <w:spacing w:val="0"/>
          <w:w w:val="100"/>
          <w:position w:val="0"/>
        </w:rPr>
        <w:t>374</w:t>
      </w:r>
      <w:r>
        <w:rPr>
          <w:color w:val="000000"/>
          <w:spacing w:val="0"/>
          <w:w w:val="100"/>
          <w:position w:val="0"/>
        </w:rPr>
        <w:t>人，包括公司部分董事、高级管理人员，中层管理人 员及核心业务、技术、管理骨干人员；</w:t>
      </w:r>
    </w:p>
    <w:p>
      <w:pPr>
        <w:pStyle w:val="Style13"/>
        <w:keepNext w:val="0"/>
        <w:keepLines w:val="0"/>
        <w:widowControl w:val="0"/>
        <w:shd w:val="clear" w:color="auto" w:fill="auto"/>
        <w:tabs>
          <w:tab w:pos="790" w:val="left"/>
        </w:tabs>
        <w:bidi w:val="0"/>
        <w:spacing w:before="0" w:after="100" w:line="411" w:lineRule="exact"/>
        <w:ind w:left="0" w:right="0" w:firstLine="440"/>
        <w:jc w:val="both"/>
      </w:pPr>
      <w:bookmarkStart w:id="609" w:name="bookmark609"/>
      <w:r>
        <w:rPr>
          <w:rFonts w:ascii="Times New Roman" w:eastAsia="Times New Roman" w:hAnsi="Times New Roman" w:cs="Times New Roman"/>
          <w:color w:val="000000"/>
          <w:spacing w:val="0"/>
          <w:w w:val="100"/>
          <w:position w:val="0"/>
        </w:rPr>
        <w:t>4</w:t>
      </w:r>
      <w:bookmarkEnd w:id="609"/>
      <w:r>
        <w:rPr>
          <w:color w:val="000000"/>
          <w:spacing w:val="0"/>
          <w:w w:val="100"/>
          <w:position w:val="0"/>
        </w:rPr>
        <w:t>）</w:t>
        <w:tab/>
        <w:t>授予价格：授予限制性股票的授予价格为每股</w:t>
      </w:r>
      <w:r>
        <w:rPr>
          <w:rFonts w:ascii="Times New Roman" w:eastAsia="Times New Roman" w:hAnsi="Times New Roman" w:cs="Times New Roman"/>
          <w:color w:val="000000"/>
          <w:spacing w:val="0"/>
          <w:w w:val="100"/>
          <w:position w:val="0"/>
        </w:rPr>
        <w:t>2.48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股、授予股票期权的授予价格为</w:t>
      </w:r>
      <w:r>
        <w:rPr>
          <w:rFonts w:ascii="Times New Roman" w:eastAsia="Times New Roman" w:hAnsi="Times New Roman" w:cs="Times New Roman"/>
          <w:color w:val="000000"/>
          <w:spacing w:val="0"/>
          <w:w w:val="100"/>
          <w:position w:val="0"/>
        </w:rPr>
        <w:t>4.96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shd w:val="clear" w:color="auto" w:fill="auto"/>
        <w:bidi w:val="0"/>
        <w:spacing w:before="0" w:after="100" w:line="411" w:lineRule="exact"/>
        <w:ind w:left="0" w:right="0" w:firstLine="440"/>
        <w:jc w:val="both"/>
      </w:pPr>
      <w:bookmarkStart w:id="610" w:name="bookmark610"/>
      <w:r>
        <w:rPr>
          <w:b/>
          <w:bCs/>
          <w:color w:val="000000"/>
          <w:spacing w:val="0"/>
          <w:w w:val="100"/>
          <w:position w:val="0"/>
        </w:rPr>
        <w:t>（</w:t>
      </w:r>
      <w:bookmarkEnd w:id="610"/>
      <w:r>
        <w:rPr>
          <w:rFonts w:ascii="Times New Roman" w:eastAsia="Times New Roman" w:hAnsi="Times New Roman" w:cs="Times New Roman"/>
          <w:b/>
          <w:bCs/>
          <w:color w:val="000000"/>
          <w:spacing w:val="0"/>
          <w:w w:val="100"/>
          <w:position w:val="0"/>
        </w:rPr>
        <w:t>2</w:t>
      </w:r>
      <w:r>
        <w:rPr>
          <w:b/>
          <w:bCs/>
          <w:color w:val="000000"/>
          <w:spacing w:val="0"/>
          <w:w w:val="100"/>
          <w:position w:val="0"/>
        </w:rPr>
        <w:t>）股权激励计划实施情况</w:t>
      </w:r>
    </w:p>
    <w:p>
      <w:pPr>
        <w:pStyle w:val="Style13"/>
        <w:keepNext w:val="0"/>
        <w:keepLines w:val="0"/>
        <w:widowControl w:val="0"/>
        <w:shd w:val="clear" w:color="auto" w:fill="auto"/>
        <w:tabs>
          <w:tab w:pos="763" w:val="left"/>
        </w:tabs>
        <w:bidi w:val="0"/>
        <w:spacing w:before="0" w:after="100" w:line="411" w:lineRule="exact"/>
        <w:ind w:left="0" w:right="0" w:firstLine="440"/>
        <w:jc w:val="both"/>
      </w:pPr>
      <w:bookmarkStart w:id="611" w:name="bookmark611"/>
      <w:r>
        <w:rPr>
          <w:rFonts w:ascii="Times New Roman" w:eastAsia="Times New Roman" w:hAnsi="Times New Roman" w:cs="Times New Roman"/>
          <w:color w:val="000000"/>
          <w:spacing w:val="0"/>
          <w:w w:val="100"/>
          <w:position w:val="0"/>
        </w:rPr>
        <w:t>1</w:t>
      </w:r>
      <w:bookmarkEnd w:id="61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日，公司第四届董事会第二十二次会议、第四届监事会第十一次会议审议通过了公 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年股票期权与限制性股票激励计划（草案）》及其摘要等相关议案，拟向</w:t>
      </w:r>
      <w:r>
        <w:rPr>
          <w:rFonts w:ascii="Times New Roman" w:eastAsia="Times New Roman" w:hAnsi="Times New Roman" w:cs="Times New Roman"/>
          <w:color w:val="000000"/>
          <w:spacing w:val="0"/>
          <w:w w:val="100"/>
          <w:position w:val="0"/>
        </w:rPr>
        <w:t>374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8,500 </w:t>
      </w:r>
      <w:r>
        <w:rPr>
          <w:color w:val="000000"/>
          <w:spacing w:val="0"/>
          <w:w w:val="100"/>
          <w:position w:val="0"/>
        </w:rPr>
        <w:t>万股股票期权及限制性股票。监事会对公司授予的激励对象名单进行了核实，独立董事发表了明确的同意 意见，财务顾问出具了独立财务顾问报告，律师出具了相应的法律意见书。</w:t>
      </w:r>
    </w:p>
    <w:p>
      <w:pPr>
        <w:pStyle w:val="Style13"/>
        <w:keepNext w:val="0"/>
        <w:keepLines w:val="0"/>
        <w:widowControl w:val="0"/>
        <w:shd w:val="clear" w:color="auto" w:fill="auto"/>
        <w:tabs>
          <w:tab w:pos="763" w:val="left"/>
        </w:tabs>
        <w:bidi w:val="0"/>
        <w:spacing w:before="0" w:after="100" w:line="410" w:lineRule="exact"/>
        <w:ind w:left="0" w:right="0" w:firstLine="440"/>
        <w:jc w:val="both"/>
      </w:pPr>
      <w:bookmarkStart w:id="612" w:name="bookmark612"/>
      <w:r>
        <w:rPr>
          <w:rFonts w:ascii="Times New Roman" w:eastAsia="Times New Roman" w:hAnsi="Times New Roman" w:cs="Times New Roman"/>
          <w:color w:val="000000"/>
          <w:spacing w:val="0"/>
          <w:w w:val="100"/>
          <w:position w:val="0"/>
        </w:rPr>
        <w:t>2</w:t>
      </w:r>
      <w:bookmarkEnd w:id="612"/>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日通过公司内网公示了《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 票激励计划激励对象人员名单》，监事会对激励对象名单进行了核查并对公示情况进行了说明。公示期间， 公司自查发现栾俊杰及陈波</w:t>
      </w:r>
      <w:r>
        <w:rPr>
          <w:rFonts w:ascii="Times New Roman" w:eastAsia="Times New Roman" w:hAnsi="Times New Roman" w:cs="Times New Roman"/>
          <w:color w:val="000000"/>
          <w:spacing w:val="0"/>
          <w:w w:val="100"/>
          <w:position w:val="0"/>
        </w:rPr>
        <w:t>2</w:t>
      </w:r>
      <w:r>
        <w:rPr>
          <w:color w:val="000000"/>
          <w:spacing w:val="0"/>
          <w:w w:val="100"/>
          <w:position w:val="0"/>
        </w:rPr>
        <w:t>名员工的亲属在知悉股权激励事项后仍有买卖股票的行为，监事会决定取消 上述</w:t>
      </w:r>
      <w:r>
        <w:rPr>
          <w:rFonts w:ascii="Times New Roman" w:eastAsia="Times New Roman" w:hAnsi="Times New Roman" w:cs="Times New Roman"/>
          <w:color w:val="000000"/>
          <w:spacing w:val="0"/>
          <w:w w:val="100"/>
          <w:position w:val="0"/>
        </w:rPr>
        <w:t>2</w:t>
      </w:r>
      <w:r>
        <w:rPr>
          <w:color w:val="000000"/>
          <w:spacing w:val="0"/>
          <w:w w:val="100"/>
          <w:position w:val="0"/>
        </w:rPr>
        <w:t>人的激励对象资格。</w:t>
      </w:r>
    </w:p>
    <w:p>
      <w:pPr>
        <w:pStyle w:val="Style13"/>
        <w:keepNext w:val="0"/>
        <w:keepLines w:val="0"/>
        <w:widowControl w:val="0"/>
        <w:shd w:val="clear" w:color="auto" w:fill="auto"/>
        <w:tabs>
          <w:tab w:pos="768" w:val="left"/>
        </w:tabs>
        <w:bidi w:val="0"/>
        <w:spacing w:before="0" w:after="100" w:line="411" w:lineRule="exact"/>
        <w:ind w:left="0" w:right="0" w:firstLine="440"/>
        <w:jc w:val="both"/>
      </w:pPr>
      <w:bookmarkStart w:id="613" w:name="bookmark613"/>
      <w:r>
        <w:rPr>
          <w:rFonts w:ascii="Times New Roman" w:eastAsia="Times New Roman" w:hAnsi="Times New Roman" w:cs="Times New Roman"/>
          <w:color w:val="000000"/>
          <w:spacing w:val="0"/>
          <w:w w:val="100"/>
          <w:position w:val="0"/>
        </w:rPr>
        <w:t>3</w:t>
      </w:r>
      <w:bookmarkEnd w:id="613"/>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日，公司召开第四届董事会第二十三次会议、第四届监事会第十二次会议，审议通 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年股票期权与限制性股票激励计划激励对象及授予数量的议案》、《</w:t>
      </w:r>
      <w:r>
        <w:rPr>
          <w:rFonts w:ascii="Times New Roman" w:eastAsia="Times New Roman" w:hAnsi="Times New Roman" w:cs="Times New Roman"/>
          <w:color w:val="000000"/>
          <w:spacing w:val="0"/>
          <w:w w:val="100"/>
          <w:position w:val="0"/>
        </w:rPr>
        <w:t>2019</w:t>
      </w:r>
      <w:r>
        <w:rPr>
          <w:color w:val="000000"/>
          <w:spacing w:val="0"/>
          <w:w w:val="100"/>
          <w:position w:val="0"/>
        </w:rPr>
        <w:t>年股票期权 与限制性股票激励计划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》（修订稿）及摘要等相关议案，监事会对公司授予的激励对象名单进行了核 实，独立董事发表了明确的同意意见，财务顾问出具了独立财务顾问报告，律师出具了相应的法律意见书。</w:t>
      </w:r>
    </w:p>
    <w:p>
      <w:pPr>
        <w:pStyle w:val="Style13"/>
        <w:keepNext w:val="0"/>
        <w:keepLines w:val="0"/>
        <w:widowControl w:val="0"/>
        <w:shd w:val="clear" w:color="auto" w:fill="auto"/>
        <w:bidi w:val="0"/>
        <w:spacing w:before="0" w:after="100" w:line="422" w:lineRule="exact"/>
        <w:ind w:left="0" w:right="0" w:firstLine="440"/>
        <w:jc w:val="both"/>
      </w:pPr>
      <w:bookmarkStart w:id="614" w:name="bookmark614"/>
      <w:r>
        <w:rPr>
          <w:rFonts w:ascii="Times New Roman" w:eastAsia="Times New Roman" w:hAnsi="Times New Roman" w:cs="Times New Roman"/>
          <w:color w:val="000000"/>
          <w:spacing w:val="0"/>
          <w:w w:val="100"/>
          <w:position w:val="0"/>
        </w:rPr>
        <w:t>4</w:t>
      </w:r>
      <w:bookmarkEnd w:id="614"/>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 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》（修订稿）及摘要等相关议案，律师出具了法律意见书。</w:t>
      </w:r>
    </w:p>
    <w:p>
      <w:pPr>
        <w:pStyle w:val="Style13"/>
        <w:keepNext w:val="0"/>
        <w:keepLines w:val="0"/>
        <w:widowControl w:val="0"/>
        <w:shd w:val="clear" w:color="auto" w:fill="auto"/>
        <w:tabs>
          <w:tab w:pos="772" w:val="left"/>
        </w:tabs>
        <w:bidi w:val="0"/>
        <w:spacing w:before="0" w:after="100" w:line="413" w:lineRule="exact"/>
        <w:ind w:left="0" w:right="0" w:firstLine="440"/>
        <w:jc w:val="both"/>
      </w:pPr>
      <w:bookmarkStart w:id="615" w:name="bookmark615"/>
      <w:r>
        <w:rPr>
          <w:rFonts w:ascii="Times New Roman" w:eastAsia="Times New Roman" w:hAnsi="Times New Roman" w:cs="Times New Roman"/>
          <w:color w:val="000000"/>
          <w:spacing w:val="0"/>
          <w:w w:val="100"/>
          <w:position w:val="0"/>
        </w:rPr>
        <w:t>5</w:t>
      </w:r>
      <w:bookmarkEnd w:id="61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日，公司召开第四届董事会第二十五次会议、第四届监事会第十四次会议，审议通 过了《关于向激励对象授予股票期权与限制性股票的议案》，监事会对公司授予的激励对象名单进行了核 实，独立董事发表了明确的同意意见，财务顾问出具了财务顾问报告，律师出具了相应的法律意见书。</w:t>
      </w:r>
    </w:p>
    <w:p>
      <w:pPr>
        <w:pStyle w:val="Style13"/>
        <w:keepNext w:val="0"/>
        <w:keepLines w:val="0"/>
        <w:widowControl w:val="0"/>
        <w:shd w:val="clear" w:color="auto" w:fill="auto"/>
        <w:tabs>
          <w:tab w:pos="772" w:val="left"/>
        </w:tabs>
        <w:bidi w:val="0"/>
        <w:spacing w:before="0" w:after="100" w:line="413" w:lineRule="exact"/>
        <w:ind w:left="0" w:right="0" w:firstLine="440"/>
        <w:jc w:val="both"/>
      </w:pPr>
      <w:bookmarkStart w:id="616" w:name="bookmark616"/>
      <w:r>
        <w:rPr>
          <w:rFonts w:ascii="Times New Roman" w:eastAsia="Times New Roman" w:hAnsi="Times New Roman" w:cs="Times New Roman"/>
          <w:color w:val="000000"/>
          <w:spacing w:val="0"/>
          <w:w w:val="100"/>
          <w:position w:val="0"/>
        </w:rPr>
        <w:t>6</w:t>
      </w:r>
      <w:bookmarkEnd w:id="616"/>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日，公司召开第四届董事会第二十七次会议、第四届监事会第十五次会议，审议 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年股票期权与限制性股票激励计划激励对象及授予数量的议案》，监事会对公司授 予的激励对象名单进行了核实，独立董事发表了明确的同意意见，律师出具了相应的法律意见书。</w:t>
      </w:r>
    </w:p>
    <w:p>
      <w:pPr>
        <w:pStyle w:val="Style13"/>
        <w:keepNext w:val="0"/>
        <w:keepLines w:val="0"/>
        <w:widowControl w:val="0"/>
        <w:shd w:val="clear" w:color="auto" w:fill="auto"/>
        <w:tabs>
          <w:tab w:pos="772" w:val="left"/>
        </w:tabs>
        <w:bidi w:val="0"/>
        <w:spacing w:before="0" w:after="100" w:line="410" w:lineRule="exact"/>
        <w:ind w:left="0" w:right="0" w:firstLine="440"/>
        <w:jc w:val="both"/>
      </w:pPr>
      <w:bookmarkStart w:id="617" w:name="bookmark617"/>
      <w:r>
        <w:rPr>
          <w:rFonts w:ascii="Times New Roman" w:eastAsia="Times New Roman" w:hAnsi="Times New Roman" w:cs="Times New Roman"/>
          <w:color w:val="000000"/>
          <w:spacing w:val="0"/>
          <w:w w:val="100"/>
          <w:position w:val="0"/>
        </w:rPr>
        <w:t>7</w:t>
      </w:r>
      <w:bookmarkEnd w:id="61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日，公司召开第四届董事会第三十二次会议、第四届监事会第十七次会议，审议 通过了《关于向暂缓授予的激励对象授予限制性股票的议案》及《关于注销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 票激励计划部分股票期权与限制性股票的议案》。监事会对公司授予的激励对象名单进行了核实，独立董 事发表了明确的同意意见，财务顾问出具了财务顾问报告，律师出具了相应的法律意见书。</w:t>
      </w:r>
    </w:p>
    <w:p>
      <w:pPr>
        <w:pStyle w:val="Style13"/>
        <w:keepNext w:val="0"/>
        <w:keepLines w:val="0"/>
        <w:widowControl w:val="0"/>
        <w:shd w:val="clear" w:color="auto" w:fill="auto"/>
        <w:bidi w:val="0"/>
        <w:spacing w:before="0" w:after="160" w:line="411" w:lineRule="exact"/>
        <w:ind w:left="0" w:right="0" w:firstLine="440"/>
        <w:jc w:val="both"/>
      </w:pPr>
      <w:bookmarkStart w:id="618" w:name="bookmark618"/>
      <w:r>
        <w:rPr>
          <w:rFonts w:ascii="Times New Roman" w:eastAsia="Times New Roman" w:hAnsi="Times New Roman" w:cs="Times New Roman"/>
          <w:color w:val="000000"/>
          <w:spacing w:val="0"/>
          <w:w w:val="100"/>
          <w:position w:val="0"/>
        </w:rPr>
        <w:t>8</w:t>
      </w:r>
      <w:bookmarkEnd w:id="618"/>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w:t>
      </w: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权与限制性股票激励计划部分股票期权与限制性股票的议案》，律师出具了法律意见书。</w:t>
      </w:r>
    </w:p>
    <w:p>
      <w:pPr>
        <w:pStyle w:val="Style13"/>
        <w:keepNext w:val="0"/>
        <w:keepLines w:val="0"/>
        <w:widowControl w:val="0"/>
        <w:numPr>
          <w:ilvl w:val="0"/>
          <w:numId w:val="9"/>
        </w:numPr>
        <w:shd w:val="clear" w:color="auto" w:fill="auto"/>
        <w:tabs>
          <w:tab w:pos="807" w:val="left"/>
        </w:tabs>
        <w:bidi w:val="0"/>
        <w:spacing w:before="0" w:after="100" w:line="415" w:lineRule="exact"/>
        <w:ind w:left="0" w:right="0" w:firstLine="440"/>
        <w:jc w:val="both"/>
      </w:pPr>
      <w:bookmarkStart w:id="619" w:name="bookmark619"/>
      <w:bookmarkEnd w:id="61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日，公司召开第四届董事会第三十四次会议、第四届监事会第十九次会议，审议通 过了《关于向部分暂缓授予的激励对象授予限制性股票的议案》，监事会对公司授予的激励对象名单进行 了核实，独立董事发表了明确的同意意见，财务顾问出具了财务顾问报告，律师出具了相应的法律意见书。</w:t>
      </w:r>
    </w:p>
    <w:p>
      <w:pPr>
        <w:pStyle w:val="Style13"/>
        <w:keepNext w:val="0"/>
        <w:keepLines w:val="0"/>
        <w:widowControl w:val="0"/>
        <w:numPr>
          <w:ilvl w:val="0"/>
          <w:numId w:val="9"/>
        </w:numPr>
        <w:shd w:val="clear" w:color="auto" w:fill="auto"/>
        <w:tabs>
          <w:tab w:pos="868" w:val="left"/>
        </w:tabs>
        <w:bidi w:val="0"/>
        <w:spacing w:before="0" w:after="100" w:line="413" w:lineRule="exact"/>
        <w:ind w:left="0" w:right="0" w:firstLine="440"/>
        <w:jc w:val="both"/>
      </w:pPr>
      <w:bookmarkStart w:id="620" w:name="bookmark620"/>
      <w:bookmarkEnd w:id="62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日，公司召开第四届董事会第三十七次会议、第四届监事会第二十次会议，审议 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年股票期权与限制性股票激励计划部分股票期权与限制性股票的议案》，监事会对 回购注销的激励对象进行了核实，独立董事发表了明确的同意意见，律师出具了相应的法律意见书。</w:t>
      </w:r>
    </w:p>
    <w:p>
      <w:pPr>
        <w:pStyle w:val="Style13"/>
        <w:keepNext w:val="0"/>
        <w:keepLines w:val="0"/>
        <w:widowControl w:val="0"/>
        <w:numPr>
          <w:ilvl w:val="0"/>
          <w:numId w:val="9"/>
        </w:numPr>
        <w:shd w:val="clear" w:color="auto" w:fill="auto"/>
        <w:tabs>
          <w:tab w:pos="854" w:val="left"/>
        </w:tabs>
        <w:bidi w:val="0"/>
        <w:spacing w:before="0" w:after="100" w:line="418" w:lineRule="exact"/>
        <w:ind w:left="0" w:right="0" w:firstLine="440"/>
        <w:jc w:val="both"/>
      </w:pPr>
      <w:bookmarkStart w:id="621" w:name="bookmark621"/>
      <w:bookmarkEnd w:id="62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 限制性股票激励计划部分股票期权与限制性股票的议案》，律师出具了法律意见书。</w:t>
      </w:r>
    </w:p>
    <w:p>
      <w:pPr>
        <w:pStyle w:val="Style13"/>
        <w:keepNext w:val="0"/>
        <w:keepLines w:val="0"/>
        <w:widowControl w:val="0"/>
        <w:numPr>
          <w:ilvl w:val="0"/>
          <w:numId w:val="9"/>
        </w:numPr>
        <w:shd w:val="clear" w:color="auto" w:fill="auto"/>
        <w:tabs>
          <w:tab w:pos="868" w:val="left"/>
        </w:tabs>
        <w:bidi w:val="0"/>
        <w:spacing w:before="0" w:after="100" w:line="410" w:lineRule="exact"/>
        <w:ind w:left="0" w:right="0" w:firstLine="440"/>
        <w:jc w:val="both"/>
      </w:pPr>
      <w:bookmarkStart w:id="622" w:name="bookmark622"/>
      <w:bookmarkEnd w:id="62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日，公司召开第四届董事会第四十一次会议、第四届监事会第二十二次会议，审 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年股票期权与限制性股票激励计划部分股票期权与限制性股票的议案》及《关 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年股票期权与限制性股票激励计划之股票期权行权价格的议案》，监事会进行了核实，独立董 事发表了明确的同意意见，律师出具了相应的法律意见书。</w:t>
      </w:r>
    </w:p>
    <w:p>
      <w:pPr>
        <w:pStyle w:val="Style13"/>
        <w:keepNext w:val="0"/>
        <w:keepLines w:val="0"/>
        <w:widowControl w:val="0"/>
        <w:numPr>
          <w:ilvl w:val="0"/>
          <w:numId w:val="9"/>
        </w:numPr>
        <w:shd w:val="clear" w:color="auto" w:fill="auto"/>
        <w:tabs>
          <w:tab w:pos="868" w:val="left"/>
        </w:tabs>
        <w:bidi w:val="0"/>
        <w:spacing w:before="0" w:after="100" w:line="409" w:lineRule="exact"/>
        <w:ind w:left="0" w:right="0" w:firstLine="440"/>
        <w:jc w:val="both"/>
      </w:pPr>
      <w:bookmarkStart w:id="623" w:name="bookmark623"/>
      <w:bookmarkEnd w:id="62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日，公司召开第四届董事会第四十四次会议、第四届监事会第二十四次会议，审 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年股票期权与限制性股票激励计划首次授予第一个股票期权行权条件成就及第一个 限制性股票解除限售条件成就的议案》及《关于注销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 权与限制性股票的议案》，监事会进行了核实，独立董事发表了明确的同意意见，律师出具了相应的法律 意见书。</w:t>
      </w:r>
    </w:p>
    <w:p>
      <w:pPr>
        <w:pStyle w:val="Style13"/>
        <w:keepNext w:val="0"/>
        <w:keepLines w:val="0"/>
        <w:widowControl w:val="0"/>
        <w:numPr>
          <w:ilvl w:val="0"/>
          <w:numId w:val="9"/>
        </w:numPr>
        <w:shd w:val="clear" w:color="auto" w:fill="auto"/>
        <w:tabs>
          <w:tab w:pos="868" w:val="left"/>
        </w:tabs>
        <w:bidi w:val="0"/>
        <w:spacing w:before="0" w:after="100" w:line="413" w:lineRule="exact"/>
        <w:ind w:left="0" w:right="0" w:firstLine="440"/>
        <w:jc w:val="both"/>
      </w:pPr>
      <w:bookmarkStart w:id="624" w:name="bookmark624"/>
      <w:bookmarkEnd w:id="624"/>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日，公司召开第四届董事会第四十七次会议、第四届监事会第二十五次会议，审议 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年股票期权与限制性股票激励计划之暂缓授予限制性股票第一期解除限售条件成就的 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年股票期权与限制性股票激励计划部分股票期权与限制性股票的议案》，监事会 进行了核实，独立董事发表了明确的同意意见，律师出具了相应的法律意见书。</w:t>
      </w:r>
    </w:p>
    <w:p>
      <w:pPr>
        <w:pStyle w:val="Style13"/>
        <w:keepNext w:val="0"/>
        <w:keepLines w:val="0"/>
        <w:widowControl w:val="0"/>
        <w:numPr>
          <w:ilvl w:val="0"/>
          <w:numId w:val="9"/>
        </w:numPr>
        <w:shd w:val="clear" w:color="auto" w:fill="auto"/>
        <w:tabs>
          <w:tab w:pos="863" w:val="left"/>
        </w:tabs>
        <w:bidi w:val="0"/>
        <w:spacing w:before="0" w:after="100" w:line="410" w:lineRule="exact"/>
        <w:ind w:left="0" w:right="0" w:firstLine="440"/>
        <w:jc w:val="both"/>
      </w:pPr>
      <w:bookmarkStart w:id="625" w:name="bookmark625"/>
      <w:bookmarkEnd w:id="62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日，公司召开第四届董事会第四十九次会议、第四届监事会第二十六次会议，审 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年股票期权与限制性股票激励计划之暂缓授予限制性股票第一期解除限售条件成就 的议案》及《关于终止实施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年股票期权与限制性股票激励计划暨注销股票期权及限制性股票的议案》， 监事会进行了核实，独立董事发表了明确的同意意见，律师出具了相应的法律意见书。</w:t>
      </w:r>
    </w:p>
    <w:p>
      <w:pPr>
        <w:pStyle w:val="Style13"/>
        <w:keepNext w:val="0"/>
        <w:keepLines w:val="0"/>
        <w:widowControl w:val="0"/>
        <w:numPr>
          <w:ilvl w:val="0"/>
          <w:numId w:val="9"/>
        </w:numPr>
        <w:shd w:val="clear" w:color="auto" w:fill="auto"/>
        <w:tabs>
          <w:tab w:pos="807" w:val="left"/>
        </w:tabs>
        <w:bidi w:val="0"/>
        <w:spacing w:before="0" w:after="0" w:line="408" w:lineRule="exact"/>
        <w:ind w:left="0" w:right="0" w:firstLine="440"/>
        <w:jc w:val="both"/>
      </w:pPr>
      <w:bookmarkStart w:id="626" w:name="bookmark626"/>
      <w:bookmarkEnd w:id="626"/>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日，公司召开第五届董事会第七次会议、第五届监事会第五次会议，审议通过了 《关于注销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年股票期权与限制性股票激励计划部分股票期权的议案》，监事会进行了核实，独立董事</w:t>
      </w:r>
    </w:p>
    <w:p>
      <w:pPr>
        <w:pStyle w:val="Style13"/>
        <w:keepNext w:val="0"/>
        <w:keepLines w:val="0"/>
        <w:widowControl w:val="0"/>
        <w:shd w:val="clear" w:color="auto" w:fill="auto"/>
        <w:bidi w:val="0"/>
        <w:spacing w:before="0" w:after="100" w:line="408" w:lineRule="exact"/>
        <w:ind w:left="0" w:right="0" w:firstLine="0"/>
        <w:jc w:val="left"/>
      </w:pPr>
      <w:r>
        <w:rPr>
          <w:color w:val="000000"/>
          <w:spacing w:val="0"/>
          <w:w w:val="100"/>
          <w:position w:val="0"/>
        </w:rPr>
        <w:t>发表了明确的同意意见，律师出具了相应的法律意见书。</w:t>
      </w:r>
    </w:p>
    <w:p>
      <w:pPr>
        <w:pStyle w:val="Style13"/>
        <w:keepNext w:val="0"/>
        <w:keepLines w:val="0"/>
        <w:widowControl w:val="0"/>
        <w:numPr>
          <w:ilvl w:val="0"/>
          <w:numId w:val="11"/>
        </w:numPr>
        <w:shd w:val="clear" w:color="auto" w:fill="auto"/>
        <w:bidi w:val="0"/>
        <w:spacing w:before="0" w:after="100" w:line="410" w:lineRule="exact"/>
        <w:ind w:left="0" w:right="0" w:firstLine="440"/>
        <w:jc w:val="both"/>
      </w:pPr>
      <w:bookmarkStart w:id="627" w:name="bookmark627"/>
      <w:bookmarkEnd w:id="627"/>
      <w:r>
        <w:rPr>
          <w:rFonts w:ascii="Times New Roman" w:eastAsia="Times New Roman" w:hAnsi="Times New Roman" w:cs="Times New Roman"/>
          <w:b/>
          <w:bCs/>
          <w:color w:val="000000"/>
          <w:spacing w:val="0"/>
          <w:w w:val="100"/>
          <w:position w:val="0"/>
        </w:rPr>
        <w:t>2019</w:t>
      </w:r>
      <w:r>
        <w:rPr>
          <w:b/>
          <w:bCs/>
          <w:color w:val="000000"/>
          <w:spacing w:val="0"/>
          <w:w w:val="100"/>
          <w:position w:val="0"/>
        </w:rPr>
        <w:t>年股权激励计划之</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年第四季度自主行权情况</w:t>
      </w:r>
    </w:p>
    <w:p>
      <w:pPr>
        <w:pStyle w:val="Style13"/>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年股权激励计划之股票期权第一个行权期可行权股票期权数量为</w:t>
      </w:r>
      <w:r>
        <w:rPr>
          <w:rFonts w:ascii="Times New Roman" w:eastAsia="Times New Roman" w:hAnsi="Times New Roman" w:cs="Times New Roman"/>
          <w:color w:val="000000"/>
          <w:spacing w:val="0"/>
          <w:w w:val="100"/>
          <w:position w:val="0"/>
        </w:rPr>
        <w:t>16,579,800</w:t>
      </w:r>
      <w:r>
        <w:rPr>
          <w:color w:val="000000"/>
          <w:spacing w:val="0"/>
          <w:w w:val="100"/>
          <w:position w:val="0"/>
        </w:rPr>
        <w:t xml:space="preserve">股，行权方式 </w:t>
      </w:r>
      <w:r>
        <w:rPr>
          <w:color w:val="000000"/>
          <w:spacing w:val="0"/>
          <w:w w:val="100"/>
          <w:position w:val="0"/>
        </w:rPr>
        <w:t>为自主行权，行权价格为</w:t>
      </w:r>
      <w:r>
        <w:rPr>
          <w:rFonts w:ascii="Times New Roman" w:eastAsia="Times New Roman" w:hAnsi="Times New Roman" w:cs="Times New Roman"/>
          <w:color w:val="000000"/>
          <w:spacing w:val="0"/>
          <w:w w:val="100"/>
          <w:position w:val="0"/>
        </w:rPr>
        <w:t>4.915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日(行权窗口期除外)。</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日，无激励对象行权，公司总股本不变。</w:t>
      </w:r>
    </w:p>
    <w:p>
      <w:pPr>
        <w:pStyle w:val="Style13"/>
        <w:keepNext w:val="0"/>
        <w:keepLines w:val="0"/>
        <w:widowControl w:val="0"/>
        <w:shd w:val="clear" w:color="auto" w:fill="auto"/>
        <w:bidi w:val="0"/>
        <w:spacing w:before="0" w:after="100" w:line="406" w:lineRule="exact"/>
        <w:ind w:left="0" w:right="0" w:firstLine="440"/>
        <w:jc w:val="both"/>
      </w:pPr>
      <w:bookmarkStart w:id="628" w:name="bookmark628"/>
      <w:r>
        <w:rPr>
          <w:b/>
          <w:bCs/>
          <w:color w:val="000000"/>
          <w:spacing w:val="0"/>
          <w:w w:val="100"/>
          <w:position w:val="0"/>
        </w:rPr>
        <w:t>（</w:t>
      </w:r>
      <w:bookmarkEnd w:id="628"/>
      <w:r>
        <w:rPr>
          <w:rFonts w:ascii="Times New Roman" w:eastAsia="Times New Roman" w:hAnsi="Times New Roman" w:cs="Times New Roman"/>
          <w:b/>
          <w:bCs/>
          <w:color w:val="000000"/>
          <w:spacing w:val="0"/>
          <w:w w:val="100"/>
          <w:position w:val="0"/>
        </w:rPr>
        <w:t>4</w:t>
      </w:r>
      <w:r>
        <w:rPr>
          <w:b/>
          <w:bCs/>
          <w:color w:val="000000"/>
          <w:spacing w:val="0"/>
          <w:w w:val="100"/>
          <w:position w:val="0"/>
        </w:rPr>
        <w:t>）终止实施本次激励计划对公司的影响</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根据《企业会计准则》的相关规定，本次激励计划终止后对原本应在剩余等待期内确认的股份支付费 用</w:t>
      </w:r>
      <w:r>
        <w:rPr>
          <w:rFonts w:ascii="Times New Roman" w:eastAsia="Times New Roman" w:hAnsi="Times New Roman" w:cs="Times New Roman"/>
          <w:color w:val="000000"/>
          <w:spacing w:val="0"/>
          <w:w w:val="100"/>
          <w:position w:val="0"/>
        </w:rPr>
        <w:t>128,703,161.95</w:t>
      </w:r>
      <w:r>
        <w:rPr>
          <w:color w:val="000000"/>
          <w:spacing w:val="0"/>
          <w:w w:val="100"/>
          <w:position w:val="0"/>
        </w:rPr>
        <w:t>元加速提取，对于已离职激励对象相关的股份支付费用不予计提。由于股份支付费用加 速提取而对公司净利润产生的影响最终以会计师事务所出具的审计报告为准。公司本次回购注销限制性股 票使用自有资金，共计需</w:t>
      </w:r>
      <w:r>
        <w:rPr>
          <w:rFonts w:ascii="Times New Roman" w:eastAsia="Times New Roman" w:hAnsi="Times New Roman" w:cs="Times New Roman"/>
          <w:color w:val="000000"/>
          <w:spacing w:val="0"/>
          <w:w w:val="100"/>
          <w:position w:val="0"/>
        </w:rPr>
        <w:t>60,455,449.50</w:t>
      </w:r>
      <w:r>
        <w:rPr>
          <w:color w:val="000000"/>
          <w:spacing w:val="0"/>
          <w:w w:val="100"/>
          <w:position w:val="0"/>
        </w:rPr>
        <w:t>元，短期内对公司现金流有一定影响。</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公司本次终止实施</w:t>
      </w:r>
      <w:r>
        <w:rPr>
          <w:rFonts w:ascii="Times New Roman" w:eastAsia="Times New Roman" w:hAnsi="Times New Roman" w:cs="Times New Roman"/>
          <w:color w:val="000000"/>
          <w:spacing w:val="0"/>
          <w:w w:val="100"/>
          <w:position w:val="0"/>
        </w:rPr>
        <w:t>2019</w:t>
      </w:r>
      <w:r>
        <w:rPr>
          <w:color w:val="000000"/>
          <w:spacing w:val="0"/>
          <w:w w:val="100"/>
          <w:position w:val="0"/>
        </w:rPr>
        <w:t>年激励计划，不会对公司的财务状况和经营情况产生不利影响，公司管理团 队、核心业务及技术人员将继续勤勉尽责，履行其工作职责，为股东创造价值，为公司发展做出贡献。</w:t>
      </w:r>
    </w:p>
    <w:p>
      <w:pPr>
        <w:pStyle w:val="Style13"/>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董事、高级管理人员获得的股权激励情况</w:t>
      </w:r>
    </w:p>
    <w:p>
      <w:pPr>
        <w:pStyle w:val="Style13"/>
        <w:keepNext w:val="0"/>
        <w:keepLines w:val="0"/>
        <w:widowControl w:val="0"/>
        <w:shd w:val="clear" w:color="auto" w:fill="auto"/>
        <w:bidi w:val="0"/>
        <w:spacing w:before="0" w:after="100" w:line="425" w:lineRule="auto"/>
        <w:ind w:left="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5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年初持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有股票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期权数</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新授予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有股票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本期已</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解锁股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期末持 有限制 性股票 数量</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董事、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4,195,0 00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1,678,0 00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2,517,0 00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副总经</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理、董</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事会秘</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13,195, 000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5,278,0 00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10,317, 000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2,400,0 00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171"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06" w:val="left"/>
              </w:tabs>
              <w:bidi w:val="0"/>
              <w:spacing w:before="0" w:after="6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报告期内，陈为群、蔡厚富、黄海涛限制性股票第一期解除限售条件成就，分别解锁限制性股票</w:t>
            </w: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sz w:val="17"/>
                <w:szCs w:val="17"/>
              </w:rPr>
              <w:t>股。</w:t>
            </w:r>
          </w:p>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报告期内，公司终止实施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年股权激励计划，公司对上述人员未解锁的限制性股票及尚未行权的 股票期权进行注销，因此期末无限制性股票及股票期权。</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高级管理人员的考评机制及激励情况</w:t>
      </w:r>
    </w:p>
    <w:p>
      <w:pPr>
        <w:pStyle w:val="Style13"/>
        <w:keepNext w:val="0"/>
        <w:keepLines w:val="0"/>
        <w:widowControl w:val="0"/>
        <w:shd w:val="clear" w:color="auto" w:fill="auto"/>
        <w:bidi w:val="0"/>
        <w:spacing w:before="0" w:after="140" w:line="240" w:lineRule="auto"/>
        <w:ind w:left="0" w:right="0" w:firstLine="440"/>
        <w:jc w:val="both"/>
        <w:sectPr>
          <w:footnotePr>
            <w:pos w:val="pageBottom"/>
            <w:numFmt w:val="decimal"/>
            <w:numRestart w:val="continuous"/>
          </w:footnotePr>
          <w:pgSz w:w="11900" w:h="16840"/>
          <w:pgMar w:top="1268" w:right="1047" w:bottom="1441" w:left="1061" w:header="0" w:footer="3" w:gutter="0"/>
          <w:cols w:space="720"/>
          <w:noEndnote/>
          <w:rtlGutter w:val="0"/>
          <w:docGrid w:linePitch="360"/>
        </w:sectPr>
      </w:pPr>
      <w:r>
        <w:rPr>
          <w:color w:val="000000"/>
          <w:spacing w:val="0"/>
          <w:w w:val="100"/>
          <w:position w:val="0"/>
        </w:rPr>
        <w:t xml:space="preserve">公司制定了高级管理人员薪酬方案，不断完善高级管理人员绩效考评体系和薪酬制度，高级管理人员 </w:t>
      </w:r>
      <w:r>
        <w:rPr>
          <w:color w:val="000000"/>
          <w:spacing w:val="0"/>
          <w:w w:val="100"/>
          <w:position w:val="0"/>
        </w:rPr>
        <w:t>薪酬包括工资、绩效奖励等，以整体经营指标的完成率对高级管理人员进行绩效考核，激励高级管理人员</w:t>
      </w:r>
    </w:p>
    <w:p>
      <w:pPr>
        <w:pStyle w:val="Style13"/>
        <w:keepNext w:val="0"/>
        <w:keepLines w:val="0"/>
        <w:widowControl w:val="0"/>
        <w:shd w:val="clear" w:color="auto" w:fill="auto"/>
        <w:bidi w:val="0"/>
        <w:spacing w:before="0" w:after="460" w:line="504"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完成阶段经营目标，从而创造更大价值，回报投资者。报告期内，公司高级管理人员能够依法依规履行职 责，积极落实公司股东大会和董事会相关决议，认真履行了分管工作职责。</w:t>
      </w:r>
    </w:p>
    <w:p>
      <w:pPr>
        <w:pStyle w:val="Style26"/>
        <w:keepNext/>
        <w:keepLines/>
        <w:widowControl w:val="0"/>
        <w:shd w:val="clear" w:color="auto" w:fill="auto"/>
        <w:bidi w:val="0"/>
        <w:spacing w:before="0" w:after="60" w:line="526" w:lineRule="auto"/>
        <w:ind w:left="0" w:right="0" w:firstLine="0"/>
        <w:jc w:val="both"/>
        <w:rPr>
          <w:sz w:val="20"/>
          <w:szCs w:val="20"/>
        </w:rPr>
      </w:pPr>
      <w:bookmarkStart w:id="629" w:name="bookmark629"/>
      <w:bookmarkStart w:id="630" w:name="bookmark630"/>
      <w:bookmarkStart w:id="631" w:name="bookmark631"/>
      <w:bookmarkStart w:id="632" w:name="bookmark632"/>
      <w:r>
        <w:rPr>
          <w:rFonts w:ascii="Times New Roman" w:eastAsia="Times New Roman" w:hAnsi="Times New Roman" w:cs="Times New Roman"/>
          <w:b/>
          <w:bCs/>
          <w:color w:val="000000"/>
          <w:spacing w:val="0"/>
          <w:w w:val="100"/>
          <w:position w:val="0"/>
          <w:sz w:val="20"/>
          <w:szCs w:val="20"/>
        </w:rPr>
        <w:t>2</w:t>
      </w:r>
      <w:bookmarkEnd w:id="631"/>
      <w:r>
        <w:rPr>
          <w:rFonts w:ascii="SimSun" w:eastAsia="SimSun" w:hAnsi="SimSun" w:cs="SimSun"/>
          <w:b/>
          <w:bCs/>
          <w:color w:val="000000"/>
          <w:spacing w:val="0"/>
          <w:w w:val="100"/>
          <w:position w:val="0"/>
          <w:sz w:val="20"/>
          <w:szCs w:val="20"/>
        </w:rPr>
        <w:t>、员工持股计划的实施情况</w:t>
      </w:r>
      <w:bookmarkEnd w:id="629"/>
      <w:bookmarkEnd w:id="630"/>
      <w:bookmarkEnd w:id="632"/>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报告期内全部有效的员工持股计划情况</w:t>
      </w:r>
    </w:p>
    <w:tbl>
      <w:tblPr>
        <w:tblOverlap w:val="never"/>
        <w:jc w:val="center"/>
        <w:tblLayout w:type="fixed"/>
      </w:tblPr>
      <w:tblGrid>
        <w:gridCol w:w="1603"/>
        <w:gridCol w:w="1594"/>
        <w:gridCol w:w="1594"/>
        <w:gridCol w:w="1594"/>
        <w:gridCol w:w="1594"/>
        <w:gridCol w:w="1608"/>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员工的范围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持有的股票总额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占上市公司股本总 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实施计划的资金来 源</w:t>
            </w:r>
          </w:p>
        </w:tc>
      </w:tr>
      <w:tr>
        <w:trPr>
          <w:trHeight w:val="15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公司部分董事、监 事、高级管理人员， 公司及下属子公司 中高层管理人员、核 心业务技术人员和 其他员工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3,498,228 </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员工的合法薪酬、自 筹资金和法律、行政 法规允许的其他方 式</w:t>
            </w:r>
          </w:p>
        </w:tc>
      </w:tr>
    </w:tbl>
    <w:p>
      <w:pPr>
        <w:pStyle w:val="Style59"/>
        <w:keepNext w:val="0"/>
        <w:keepLines w:val="0"/>
        <w:widowControl w:val="0"/>
        <w:shd w:val="clear" w:color="auto" w:fill="auto"/>
        <w:bidi w:val="0"/>
        <w:spacing w:before="0" w:after="0" w:line="240" w:lineRule="auto"/>
        <w:ind w:left="408" w:right="0" w:firstLine="0"/>
        <w:jc w:val="left"/>
      </w:pPr>
      <w:r>
        <w:rPr>
          <w:color w:val="000000"/>
          <w:spacing w:val="0"/>
          <w:w w:val="100"/>
          <w:position w:val="0"/>
        </w:rPr>
        <w:t>报告期内董事、监事、高级管理人员在员工持股计划中的持股情况</w:t>
      </w:r>
    </w:p>
    <w:p>
      <w:pPr>
        <w:widowControl w:val="0"/>
        <w:spacing w:after="259" w:line="1" w:lineRule="exact"/>
      </w:pPr>
    </w:p>
    <w:tbl>
      <w:tblPr>
        <w:tblOverlap w:val="never"/>
        <w:jc w:val="center"/>
        <w:tblLayout w:type="fixed"/>
      </w:tblPr>
      <w:tblGrid>
        <w:gridCol w:w="1915"/>
        <w:gridCol w:w="1915"/>
        <w:gridCol w:w="1915"/>
        <w:gridCol w:w="1915"/>
        <w:gridCol w:w="1925"/>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占上市公司股本总额的 比例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黄海涛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0.58%</w:t>
            </w:r>
          </w:p>
        </w:tc>
      </w:tr>
    </w:tbl>
    <w:p>
      <w:pPr>
        <w:pStyle w:val="Style13"/>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报告期内资产管理机构的变更情况</w:t>
      </w:r>
    </w:p>
    <w:p>
      <w:pPr>
        <w:pStyle w:val="Style13"/>
        <w:keepNext w:val="0"/>
        <w:keepLines w:val="0"/>
        <w:widowControl w:val="0"/>
        <w:shd w:val="clear" w:color="auto" w:fill="auto"/>
        <w:bidi w:val="0"/>
        <w:spacing w:before="0" w:after="0" w:line="42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报告期内因持有人处置份额等引起的权益变动情况</w:t>
      </w:r>
    </w:p>
    <w:p>
      <w:pPr>
        <w:pStyle w:val="Style13"/>
        <w:keepNext w:val="0"/>
        <w:keepLines w:val="0"/>
        <w:widowControl w:val="0"/>
        <w:shd w:val="clear" w:color="auto" w:fill="auto"/>
        <w:bidi w:val="0"/>
        <w:spacing w:before="0" w:after="0" w:line="42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报告期内股东权利行使的情况</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报告期内，员工持股计划未行股东权利。</w:t>
      </w:r>
    </w:p>
    <w:p>
      <w:pPr>
        <w:pStyle w:val="Style13"/>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报告期内员工持股计划的其他相关情形及说明</w:t>
      </w:r>
    </w:p>
    <w:p>
      <w:pPr>
        <w:pStyle w:val="Style13"/>
        <w:keepNext w:val="0"/>
        <w:keepLines w:val="0"/>
        <w:widowControl w:val="0"/>
        <w:shd w:val="clear" w:color="auto" w:fill="auto"/>
        <w:bidi w:val="0"/>
        <w:spacing w:before="0" w:after="0" w:line="420" w:lineRule="auto"/>
        <w:ind w:left="0" w:right="0" w:firstLine="44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该员工持股计划优先级份额已退出，劣后级份额待处置，计划结合市场情况择机通过集中竞价、大宗 交易等法律法规许可的方式出售所持股份，并由管理委员会根据《员工持股计划管理办法》的规定和持有 人签署的《员工持股计划认购协议书》的约定统一进行权益分配，兑现持有人因持有计划份额而享有的权 益。</w:t>
      </w:r>
    </w:p>
    <w:p>
      <w:pPr>
        <w:pStyle w:val="Style13"/>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员工持股计划管理委员会成员发生变化</w:t>
      </w:r>
    </w:p>
    <w:p>
      <w:pPr>
        <w:pStyle w:val="Style13"/>
        <w:keepNext w:val="0"/>
        <w:keepLines w:val="0"/>
        <w:widowControl w:val="0"/>
        <w:shd w:val="clear" w:color="auto" w:fill="auto"/>
        <w:bidi w:val="0"/>
        <w:spacing w:before="0" w:after="260" w:line="240" w:lineRule="auto"/>
        <w:ind w:left="0" w:right="0" w:firstLine="440"/>
        <w:jc w:val="both"/>
        <w:sectPr>
          <w:footnotePr>
            <w:pos w:val="pageBottom"/>
            <w:numFmt w:val="decimal"/>
            <w:numRestart w:val="continuous"/>
          </w:footnotePr>
          <w:pgSz w:w="11900" w:h="16840"/>
          <w:pgMar w:top="610" w:right="1109" w:bottom="1306"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3"/>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员工持股计划对报告期上市公司的财务影响及相关会计处理</w:t>
      </w:r>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报告期内员工持股计划终止的情况</w:t>
      </w:r>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其他说明</w:t>
      </w:r>
    </w:p>
    <w:p>
      <w:pPr>
        <w:pStyle w:val="Style26"/>
        <w:keepNext/>
        <w:keepLines/>
        <w:widowControl w:val="0"/>
        <w:shd w:val="clear" w:color="auto" w:fill="auto"/>
        <w:bidi w:val="0"/>
        <w:spacing w:before="0" w:line="430" w:lineRule="auto"/>
        <w:ind w:left="0" w:right="0" w:firstLine="0"/>
        <w:jc w:val="both"/>
        <w:rPr>
          <w:sz w:val="20"/>
          <w:szCs w:val="20"/>
        </w:rPr>
      </w:pPr>
      <w:bookmarkStart w:id="633" w:name="bookmark633"/>
      <w:bookmarkStart w:id="634" w:name="bookmark634"/>
      <w:bookmarkStart w:id="635" w:name="bookmark635"/>
      <w:bookmarkStart w:id="636" w:name="bookmark636"/>
      <w:r>
        <w:rPr>
          <w:rFonts w:ascii="Times New Roman" w:eastAsia="Times New Roman" w:hAnsi="Times New Roman" w:cs="Times New Roman"/>
          <w:b/>
          <w:bCs/>
          <w:color w:val="000000"/>
          <w:spacing w:val="0"/>
          <w:w w:val="100"/>
          <w:position w:val="0"/>
          <w:sz w:val="20"/>
          <w:szCs w:val="20"/>
        </w:rPr>
        <w:t>3</w:t>
      </w:r>
      <w:bookmarkEnd w:id="635"/>
      <w:r>
        <w:rPr>
          <w:rFonts w:ascii="SimSun" w:eastAsia="SimSun" w:hAnsi="SimSun" w:cs="SimSun"/>
          <w:b/>
          <w:bCs/>
          <w:color w:val="000000"/>
          <w:spacing w:val="0"/>
          <w:w w:val="100"/>
          <w:position w:val="0"/>
          <w:sz w:val="20"/>
          <w:szCs w:val="20"/>
        </w:rPr>
        <w:t>、其他员工激励措施</w:t>
      </w:r>
      <w:bookmarkEnd w:id="633"/>
      <w:bookmarkEnd w:id="634"/>
      <w:bookmarkEnd w:id="636"/>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公司子公司西安西谷以增资扩股的方式实施股权激励，西安融信管理咨询合伙企业（有限合伙）（以 下简称</w:t>
      </w:r>
      <w:r>
        <w:rPr>
          <w:rFonts w:ascii="Times New Roman" w:eastAsia="Times New Roman" w:hAnsi="Times New Roman" w:cs="Times New Roman"/>
          <w:color w:val="000000"/>
          <w:spacing w:val="0"/>
          <w:w w:val="100"/>
          <w:position w:val="0"/>
        </w:rPr>
        <w:t>“</w:t>
      </w:r>
      <w:r>
        <w:rPr>
          <w:color w:val="000000"/>
          <w:spacing w:val="0"/>
          <w:w w:val="100"/>
          <w:position w:val="0"/>
        </w:rPr>
        <w:t>西安融信</w:t>
      </w:r>
      <w:r>
        <w:rPr>
          <w:rFonts w:ascii="Times New Roman" w:eastAsia="Times New Roman" w:hAnsi="Times New Roman" w:cs="Times New Roman"/>
          <w:color w:val="000000"/>
          <w:spacing w:val="0"/>
          <w:w w:val="100"/>
          <w:position w:val="0"/>
        </w:rPr>
        <w:t>”</w:t>
      </w:r>
      <w:r>
        <w:rPr>
          <w:color w:val="000000"/>
          <w:spacing w:val="0"/>
          <w:w w:val="100"/>
          <w:position w:val="0"/>
        </w:rPr>
        <w:t>）作为员工持股平台出资</w:t>
      </w:r>
      <w:r>
        <w:rPr>
          <w:rFonts w:ascii="Times New Roman" w:eastAsia="Times New Roman" w:hAnsi="Times New Roman" w:cs="Times New Roman"/>
          <w:color w:val="000000"/>
          <w:spacing w:val="0"/>
          <w:w w:val="100"/>
          <w:position w:val="0"/>
        </w:rPr>
        <w:t>3,855.90</w:t>
      </w:r>
      <w:r>
        <w:rPr>
          <w:color w:val="000000"/>
          <w:spacing w:val="0"/>
          <w:w w:val="100"/>
          <w:position w:val="0"/>
        </w:rPr>
        <w:t>万元对西安西谷进行增资，增资完成后，西安融信持有 西安西谷</w:t>
      </w:r>
      <w:r>
        <w:rPr>
          <w:rFonts w:ascii="Times New Roman" w:eastAsia="Times New Roman" w:hAnsi="Times New Roman" w:cs="Times New Roman"/>
          <w:color w:val="000000"/>
          <w:spacing w:val="0"/>
          <w:w w:val="100"/>
          <w:position w:val="0"/>
        </w:rPr>
        <w:t>25%</w:t>
      </w:r>
      <w:r>
        <w:rPr>
          <w:color w:val="000000"/>
          <w:spacing w:val="0"/>
          <w:w w:val="100"/>
          <w:position w:val="0"/>
        </w:rPr>
        <w:t>股权，公司持有西安西谷</w:t>
      </w:r>
      <w:r>
        <w:rPr>
          <w:rFonts w:ascii="Times New Roman" w:eastAsia="Times New Roman" w:hAnsi="Times New Roman" w:cs="Times New Roman"/>
          <w:color w:val="000000"/>
          <w:spacing w:val="0"/>
          <w:w w:val="100"/>
          <w:position w:val="0"/>
        </w:rPr>
        <w:t>75%</w:t>
      </w:r>
      <w:r>
        <w:rPr>
          <w:color w:val="000000"/>
          <w:spacing w:val="0"/>
          <w:w w:val="100"/>
          <w:position w:val="0"/>
        </w:rPr>
        <w:t>股权。公司与西安融信、西安西谷于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日签署了《增 资扩股协议》，本次股权激励的对象为西安西谷的部分董事、高管及核心技术（业务）人员，激励对象将 通过持有西安融信相应份额参与本次股权激励。</w:t>
      </w:r>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3"/>
        <w:keepNext w:val="0"/>
        <w:keepLines w:val="0"/>
        <w:widowControl w:val="0"/>
        <w:shd w:val="clear" w:color="auto" w:fill="auto"/>
        <w:bidi w:val="0"/>
        <w:spacing w:before="0" w:after="460" w:line="413" w:lineRule="exact"/>
        <w:ind w:left="0" w:right="0" w:firstLine="440"/>
        <w:jc w:val="both"/>
      </w:pPr>
      <w:r>
        <w:rPr>
          <w:color w:val="000000"/>
          <w:spacing w:val="0"/>
          <w:w w:val="100"/>
          <w:position w:val="0"/>
        </w:rPr>
        <w:t>本期计提股权激励费用</w:t>
      </w:r>
      <w:r>
        <w:rPr>
          <w:rFonts w:ascii="Times New Roman" w:eastAsia="Times New Roman" w:hAnsi="Times New Roman" w:cs="Times New Roman"/>
          <w:color w:val="000000"/>
          <w:spacing w:val="0"/>
          <w:w w:val="100"/>
          <w:position w:val="0"/>
        </w:rPr>
        <w:t>125,048,654.02</w:t>
      </w:r>
      <w:r>
        <w:rPr>
          <w:color w:val="000000"/>
          <w:spacing w:val="0"/>
          <w:w w:val="100"/>
          <w:position w:val="0"/>
        </w:rPr>
        <w:t>元，占净利润比例</w:t>
      </w:r>
      <w:r>
        <w:rPr>
          <w:rFonts w:ascii="Times New Roman" w:eastAsia="Times New Roman" w:hAnsi="Times New Roman" w:cs="Times New Roman"/>
          <w:color w:val="000000"/>
          <w:spacing w:val="0"/>
          <w:w w:val="100"/>
          <w:position w:val="0"/>
        </w:rPr>
        <w:t>110.67%</w:t>
      </w:r>
      <w:r>
        <w:rPr>
          <w:color w:val="000000"/>
          <w:spacing w:val="0"/>
          <w:w w:val="100"/>
          <w:position w:val="0"/>
        </w:rPr>
        <w:t xml:space="preserve">，其中计提研发人员股权激励费用 </w:t>
      </w:r>
      <w:r>
        <w:rPr>
          <w:rFonts w:ascii="Times New Roman" w:eastAsia="Times New Roman" w:hAnsi="Times New Roman" w:cs="Times New Roman"/>
          <w:color w:val="000000"/>
          <w:spacing w:val="0"/>
          <w:w w:val="100"/>
          <w:position w:val="0"/>
        </w:rPr>
        <w:t>3,175,629.43</w:t>
      </w:r>
      <w:r>
        <w:rPr>
          <w:color w:val="000000"/>
          <w:spacing w:val="0"/>
          <w:w w:val="100"/>
          <w:position w:val="0"/>
        </w:rPr>
        <w:t>元，占公司当期股权激励费用的</w:t>
      </w:r>
      <w:r>
        <w:rPr>
          <w:rFonts w:ascii="Times New Roman" w:eastAsia="Times New Roman" w:hAnsi="Times New Roman" w:cs="Times New Roman"/>
          <w:color w:val="000000"/>
          <w:spacing w:val="0"/>
          <w:w w:val="100"/>
          <w:position w:val="0"/>
        </w:rPr>
        <w:t>2.54%</w:t>
      </w:r>
      <w:r>
        <w:rPr>
          <w:color w:val="000000"/>
          <w:spacing w:val="0"/>
          <w:w w:val="100"/>
          <w:position w:val="0"/>
        </w:rPr>
        <w:t>。</w:t>
      </w:r>
    </w:p>
    <w:p>
      <w:pPr>
        <w:pStyle w:val="Style16"/>
        <w:keepNext/>
        <w:keepLines/>
        <w:widowControl w:val="0"/>
        <w:shd w:val="clear" w:color="auto" w:fill="auto"/>
        <w:bidi w:val="0"/>
        <w:spacing w:before="0" w:after="180" w:line="240" w:lineRule="auto"/>
        <w:ind w:left="0" w:right="0" w:firstLine="0"/>
        <w:jc w:val="left"/>
      </w:pPr>
      <w:bookmarkStart w:id="637" w:name="bookmark637"/>
      <w:bookmarkStart w:id="638" w:name="bookmark638"/>
      <w:bookmarkStart w:id="639" w:name="bookmark639"/>
      <w:r>
        <w:rPr>
          <w:color w:val="000000"/>
          <w:spacing w:val="0"/>
          <w:w w:val="100"/>
          <w:position w:val="0"/>
        </w:rPr>
        <w:t>十四、报告期内的内部控制制度建设及实施情况</w:t>
      </w:r>
      <w:bookmarkEnd w:id="637"/>
      <w:bookmarkEnd w:id="638"/>
      <w:bookmarkEnd w:id="639"/>
    </w:p>
    <w:p>
      <w:pPr>
        <w:pStyle w:val="Style26"/>
        <w:keepNext/>
        <w:keepLines/>
        <w:widowControl w:val="0"/>
        <w:shd w:val="clear" w:color="auto" w:fill="auto"/>
        <w:tabs>
          <w:tab w:pos="368" w:val="left"/>
        </w:tabs>
        <w:bidi w:val="0"/>
        <w:spacing w:before="0" w:line="410" w:lineRule="exact"/>
        <w:ind w:left="0" w:right="0" w:firstLine="0"/>
        <w:jc w:val="left"/>
        <w:rPr>
          <w:sz w:val="20"/>
          <w:szCs w:val="20"/>
        </w:rPr>
      </w:pPr>
      <w:bookmarkStart w:id="640" w:name="bookmark640"/>
      <w:bookmarkStart w:id="641" w:name="bookmark641"/>
      <w:bookmarkStart w:id="642" w:name="bookmark642"/>
      <w:bookmarkStart w:id="643" w:name="bookmark643"/>
      <w:r>
        <w:rPr>
          <w:rFonts w:ascii="Times New Roman" w:eastAsia="Times New Roman" w:hAnsi="Times New Roman" w:cs="Times New Roman"/>
          <w:b/>
          <w:bCs/>
          <w:color w:val="000000"/>
          <w:spacing w:val="0"/>
          <w:w w:val="100"/>
          <w:position w:val="0"/>
          <w:sz w:val="20"/>
          <w:szCs w:val="20"/>
        </w:rPr>
        <w:t>1</w:t>
      </w:r>
      <w:bookmarkEnd w:id="642"/>
      <w:r>
        <w:rPr>
          <w:rFonts w:ascii="SimSun" w:eastAsia="SimSun" w:hAnsi="SimSun" w:cs="SimSun"/>
          <w:b/>
          <w:bCs/>
          <w:color w:val="000000"/>
          <w:spacing w:val="0"/>
          <w:w w:val="100"/>
          <w:position w:val="0"/>
          <w:sz w:val="20"/>
          <w:szCs w:val="20"/>
        </w:rPr>
        <w:t>、</w:t>
        <w:tab/>
        <w:t>内部控制建设及实施情况</w:t>
      </w:r>
      <w:bookmarkEnd w:id="640"/>
      <w:bookmarkEnd w:id="641"/>
      <w:bookmarkEnd w:id="643"/>
    </w:p>
    <w:p>
      <w:pPr>
        <w:pStyle w:val="Style13"/>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根据《企业内部控制基本规范》及其配套指引的规定和其他内部控制监管要求，公司建立了健全和有 效的内部控制实施体系。公司经理层负责组织领导企业内部控制的日常运行，监事会对董事会建立和实施 内部控制进行监督。基于公司实际发展需要，公司会及时调整内部控制系统，保证其实施的有效性。</w:t>
      </w:r>
    </w:p>
    <w:p>
      <w:pPr>
        <w:pStyle w:val="Style26"/>
        <w:keepNext/>
        <w:keepLines/>
        <w:widowControl w:val="0"/>
        <w:shd w:val="clear" w:color="auto" w:fill="auto"/>
        <w:tabs>
          <w:tab w:pos="378" w:val="left"/>
        </w:tabs>
        <w:bidi w:val="0"/>
        <w:spacing w:before="0" w:after="320" w:line="410" w:lineRule="exact"/>
        <w:ind w:left="0" w:right="0" w:firstLine="0"/>
        <w:jc w:val="left"/>
        <w:rPr>
          <w:sz w:val="20"/>
          <w:szCs w:val="20"/>
        </w:rPr>
      </w:pPr>
      <w:bookmarkStart w:id="644" w:name="bookmark644"/>
      <w:bookmarkStart w:id="645" w:name="bookmark645"/>
      <w:bookmarkStart w:id="646" w:name="bookmark646"/>
      <w:bookmarkStart w:id="647" w:name="bookmark647"/>
      <w:r>
        <w:rPr>
          <w:rFonts w:ascii="Times New Roman" w:eastAsia="Times New Roman" w:hAnsi="Times New Roman" w:cs="Times New Roman"/>
          <w:b/>
          <w:bCs/>
          <w:color w:val="000000"/>
          <w:spacing w:val="0"/>
          <w:w w:val="100"/>
          <w:position w:val="0"/>
          <w:sz w:val="20"/>
          <w:szCs w:val="20"/>
        </w:rPr>
        <w:t>2</w:t>
      </w:r>
      <w:bookmarkEnd w:id="646"/>
      <w:r>
        <w:rPr>
          <w:rFonts w:ascii="SimSun" w:eastAsia="SimSun" w:hAnsi="SimSun" w:cs="SimSun"/>
          <w:b/>
          <w:bCs/>
          <w:color w:val="000000"/>
          <w:spacing w:val="0"/>
          <w:w w:val="100"/>
          <w:position w:val="0"/>
          <w:sz w:val="20"/>
          <w:szCs w:val="20"/>
        </w:rPr>
        <w:t>、</w:t>
        <w:tab/>
        <w:t>报告期内发现的内部控制重大缺陷的具体情况</w:t>
      </w:r>
      <w:bookmarkEnd w:id="644"/>
      <w:bookmarkEnd w:id="645"/>
      <w:bookmarkEnd w:id="647"/>
    </w:p>
    <w:p>
      <w:pPr>
        <w:pStyle w:val="Style13"/>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16"/>
        <w:keepNext/>
        <w:keepLines/>
        <w:widowControl w:val="0"/>
        <w:shd w:val="clear" w:color="auto" w:fill="auto"/>
        <w:bidi w:val="0"/>
        <w:spacing w:before="0" w:after="320" w:line="240" w:lineRule="auto"/>
        <w:ind w:left="0" w:right="0" w:firstLine="0"/>
        <w:jc w:val="left"/>
      </w:pPr>
      <w:bookmarkStart w:id="648" w:name="bookmark648"/>
      <w:bookmarkStart w:id="649" w:name="bookmark649"/>
      <w:bookmarkStart w:id="650" w:name="bookmark650"/>
      <w:r>
        <w:rPr>
          <w:color w:val="000000"/>
          <w:spacing w:val="0"/>
          <w:w w:val="100"/>
          <w:position w:val="0"/>
        </w:rPr>
        <w:t>十五、公司报告期内对子公司的管理控制情况</w:t>
      </w:r>
      <w:bookmarkEnd w:id="648"/>
      <w:bookmarkEnd w:id="649"/>
      <w:bookmarkEnd w:id="650"/>
    </w:p>
    <w:tbl>
      <w:tblPr>
        <w:tblOverlap w:val="never"/>
        <w:jc w:val="center"/>
        <w:tblLayout w:type="fixed"/>
      </w:tblPr>
      <w:tblGrid>
        <w:gridCol w:w="1378"/>
        <w:gridCol w:w="1363"/>
        <w:gridCol w:w="1368"/>
        <w:gridCol w:w="1368"/>
        <w:gridCol w:w="1368"/>
        <w:gridCol w:w="1368"/>
        <w:gridCol w:w="1378"/>
      </w:tblGrid>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后续解决计划</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spacing w:lineRule="exact" w:line="1"/>
        <w:rPr>
          <w:sz w:val="2"/>
          <w:szCs w:val="2"/>
        </w:rPr>
      </w:pPr>
      <w:r>
        <w:br w:type="page"/>
      </w:r>
    </w:p>
    <w:p>
      <w:pPr>
        <w:pStyle w:val="Style16"/>
        <w:keepNext/>
        <w:keepLines/>
        <w:widowControl w:val="0"/>
        <w:shd w:val="clear" w:color="auto" w:fill="auto"/>
        <w:bidi w:val="0"/>
        <w:spacing w:before="0" w:after="320" w:line="240" w:lineRule="auto"/>
        <w:ind w:left="0" w:right="0" w:firstLine="0"/>
        <w:jc w:val="left"/>
      </w:pPr>
      <w:bookmarkStart w:id="651" w:name="bookmark651"/>
      <w:bookmarkStart w:id="652" w:name="bookmark652"/>
      <w:bookmarkStart w:id="653" w:name="bookmark653"/>
      <w:r>
        <w:rPr>
          <w:color w:val="000000"/>
          <w:spacing w:val="0"/>
          <w:w w:val="100"/>
          <w:position w:val="0"/>
        </w:rPr>
        <w:t>十六、内部控制自我评价报告或内部控制审计报告</w:t>
      </w:r>
      <w:bookmarkEnd w:id="651"/>
      <w:bookmarkEnd w:id="652"/>
      <w:bookmarkEnd w:id="653"/>
    </w:p>
    <w:p>
      <w:pPr>
        <w:pStyle w:val="Style26"/>
        <w:keepNext/>
        <w:keepLines/>
        <w:widowControl w:val="0"/>
        <w:shd w:val="clear" w:color="auto" w:fill="auto"/>
        <w:bidi w:val="0"/>
        <w:spacing w:before="0" w:after="320" w:line="240" w:lineRule="auto"/>
        <w:ind w:left="0" w:right="0" w:firstLine="0"/>
        <w:jc w:val="left"/>
        <w:rPr>
          <w:sz w:val="20"/>
          <w:szCs w:val="20"/>
        </w:rPr>
      </w:pPr>
      <w:bookmarkStart w:id="654" w:name="bookmark654"/>
      <w:bookmarkStart w:id="655" w:name="bookmark655"/>
      <w:bookmarkStart w:id="656" w:name="bookmark656"/>
      <w:bookmarkStart w:id="657" w:name="bookmark657"/>
      <w:r>
        <w:rPr>
          <w:rFonts w:ascii="Times New Roman" w:eastAsia="Times New Roman" w:hAnsi="Times New Roman" w:cs="Times New Roman"/>
          <w:b/>
          <w:bCs/>
          <w:color w:val="000000"/>
          <w:spacing w:val="0"/>
          <w:w w:val="100"/>
          <w:position w:val="0"/>
          <w:sz w:val="20"/>
          <w:szCs w:val="20"/>
        </w:rPr>
        <w:t>1</w:t>
      </w:r>
      <w:bookmarkEnd w:id="656"/>
      <w:r>
        <w:rPr>
          <w:rFonts w:ascii="SimSun" w:eastAsia="SimSun" w:hAnsi="SimSun" w:cs="SimSun"/>
          <w:b/>
          <w:bCs/>
          <w:color w:val="000000"/>
          <w:spacing w:val="0"/>
          <w:w w:val="100"/>
          <w:position w:val="0"/>
          <w:sz w:val="20"/>
          <w:szCs w:val="20"/>
        </w:rPr>
        <w:t>、内控自我评价报告</w:t>
      </w:r>
      <w:bookmarkEnd w:id="654"/>
      <w:bookmarkEnd w:id="655"/>
      <w:bookmarkEnd w:id="657"/>
    </w:p>
    <w:tbl>
      <w:tblPr>
        <w:tblOverlap w:val="never"/>
        <w:jc w:val="center"/>
        <w:tblLayout w:type="fixed"/>
      </w:tblPr>
      <w:tblGrid>
        <w:gridCol w:w="3202"/>
        <w:gridCol w:w="3322"/>
        <w:gridCol w:w="3062"/>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98.02%</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98.71%</w:t>
            </w:r>
          </w:p>
        </w:tc>
      </w:tr>
      <w:tr>
        <w:trPr>
          <w:trHeight w:val="389"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33" w:lineRule="exact"/>
              <w:ind w:left="0" w:right="0" w:firstLine="0"/>
              <w:jc w:val="both"/>
              <w:rPr>
                <w:sz w:val="17"/>
                <w:szCs w:val="17"/>
              </w:rPr>
            </w:pPr>
            <w:r>
              <w:rPr>
                <w:color w:val="000000"/>
                <w:spacing w:val="0"/>
                <w:w w:val="100"/>
                <w:position w:val="0"/>
                <w:sz w:val="17"/>
                <w:szCs w:val="17"/>
              </w:rPr>
              <w:t>财务报告重大缺陷的迹象包括：①公司董 事、监事和高级管理人员舞弊，造成重大 损失。②公司更正已公布的财务报告，出 现重大差错进行错报更正。③注册会计师 发现的却未被公司内部控制识别的当期财 务报告中的重大错报。④审计委员会对公 司的对外报告和财务报告内部控制监督无 效，造成重大损失。</w:t>
            </w:r>
          </w:p>
          <w:p>
            <w:pPr>
              <w:pStyle w:val="Style2"/>
              <w:keepNext w:val="0"/>
              <w:keepLines w:val="0"/>
              <w:widowControl w:val="0"/>
              <w:shd w:val="clear" w:color="auto" w:fill="auto"/>
              <w:bidi w:val="0"/>
              <w:spacing w:before="0" w:after="60" w:line="234" w:lineRule="exact"/>
              <w:ind w:left="0" w:right="0" w:firstLine="0"/>
              <w:jc w:val="both"/>
              <w:rPr>
                <w:sz w:val="17"/>
                <w:szCs w:val="17"/>
              </w:rPr>
            </w:pPr>
            <w:r>
              <w:rPr>
                <w:color w:val="000000"/>
                <w:spacing w:val="0"/>
                <w:w w:val="100"/>
                <w:position w:val="0"/>
                <w:sz w:val="17"/>
                <w:szCs w:val="17"/>
              </w:rPr>
              <w:t>财务报告重要缺陷的迹象包括：①未依照 公认会计准则选择和应用会计政策，造成 重大错报；②未建立反舞弊程序和控制措 施，造成重大损失；③对于非常规或特殊 交易的账务处理没有建立相应的控制机制 或没有实施且没有相应的补偿性控制，造 成重大错报；④对于期末财务报告过程的 控制存在一项或多项缺陷且不能合理保证 编制的财务报表达到真实、准确的目标， 造成重大错报。</w:t>
            </w:r>
          </w:p>
          <w:p>
            <w:pPr>
              <w:pStyle w:val="Style2"/>
              <w:keepNext w:val="0"/>
              <w:keepLines w:val="0"/>
              <w:widowControl w:val="0"/>
              <w:shd w:val="clear" w:color="auto" w:fill="auto"/>
              <w:bidi w:val="0"/>
              <w:spacing w:before="0" w:after="60" w:line="235" w:lineRule="exact"/>
              <w:ind w:left="0" w:right="0" w:firstLine="0"/>
              <w:jc w:val="both"/>
              <w:rPr>
                <w:sz w:val="17"/>
                <w:szCs w:val="17"/>
              </w:rPr>
            </w:pPr>
            <w:r>
              <w:rPr>
                <w:color w:val="000000"/>
                <w:spacing w:val="0"/>
                <w:w w:val="100"/>
                <w:position w:val="0"/>
                <w:sz w:val="17"/>
                <w:szCs w:val="17"/>
              </w:rPr>
              <w:t>一般缺陷是指除上述重大缺陷、重要缺陷 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非财务报告重大缺陷的迹象包括：①违 反国家法律法规或规范性文件，造成重 大后果；②重大决策程序不科学；③制 度缺失可能导致系统性失效，造成重大 损失；④重大或重要缺陷不能得到整 改；⑤其他对公司影响重大的情形。其 他情形按影响程度分别确定为重要缺 陷或一般缺陷。</w:t>
            </w:r>
          </w:p>
        </w:tc>
      </w:tr>
      <w:tr>
        <w:trPr>
          <w:trHeight w:val="20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公司以营业收入总额的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作为利润表整 体重要性水平的衡量指标。当潜在错报金 额大于或等于营业收入总额的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，则认定 为重大缺陷；当潜在错报金额小于营业收 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但大于或等于营业收入总额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，则认定为重要缺陷；当潜在错报金 额小于营业收入总额的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时，则认定为一 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公司以营业收入总额的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作为利润表 整体重要性水平的衡量指标。当潜在错 报金额大于或等于营业收入总额的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，则认定为重大缺陷；当潜在错报 金额小于营业收入总额的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但大于或 等于营业收入总额的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 要缺陷；当潜在错报金额小于营业收入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时，则认定为一般缺陷。</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658" w:name="bookmark658"/>
      <w:bookmarkStart w:id="659" w:name="bookmark659"/>
      <w:bookmarkStart w:id="660" w:name="bookmark660"/>
      <w:bookmarkStart w:id="661" w:name="bookmark661"/>
      <w:r>
        <w:rPr>
          <w:rFonts w:ascii="Times New Roman" w:eastAsia="Times New Roman" w:hAnsi="Times New Roman" w:cs="Times New Roman"/>
          <w:b/>
          <w:bCs/>
          <w:color w:val="000000"/>
          <w:spacing w:val="0"/>
          <w:w w:val="100"/>
          <w:position w:val="0"/>
          <w:sz w:val="20"/>
          <w:szCs w:val="20"/>
        </w:rPr>
        <w:t>2</w:t>
      </w:r>
      <w:bookmarkEnd w:id="660"/>
      <w:r>
        <w:rPr>
          <w:rFonts w:ascii="SimSun" w:eastAsia="SimSun" w:hAnsi="SimSun" w:cs="SimSun"/>
          <w:b/>
          <w:bCs/>
          <w:color w:val="000000"/>
          <w:spacing w:val="0"/>
          <w:w w:val="100"/>
          <w:position w:val="0"/>
          <w:sz w:val="20"/>
          <w:szCs w:val="20"/>
        </w:rPr>
        <w:t>、内部控制审计报告或鉴证报告</w:t>
      </w:r>
      <w:bookmarkEnd w:id="658"/>
      <w:bookmarkEnd w:id="659"/>
      <w:bookmarkEnd w:id="661"/>
    </w:p>
    <w:p>
      <w:pPr>
        <w:pStyle w:val="Style1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不适用</w:t>
      </w:r>
    </w:p>
    <w:p>
      <w:pPr>
        <w:pStyle w:val="Style16"/>
        <w:keepNext/>
        <w:keepLines/>
        <w:widowControl w:val="0"/>
        <w:shd w:val="clear" w:color="auto" w:fill="auto"/>
        <w:bidi w:val="0"/>
        <w:spacing w:before="0" w:after="140" w:line="240" w:lineRule="auto"/>
        <w:ind w:left="0" w:right="0" w:firstLine="0"/>
        <w:jc w:val="left"/>
      </w:pPr>
      <w:bookmarkStart w:id="662" w:name="bookmark662"/>
      <w:bookmarkStart w:id="663" w:name="bookmark663"/>
      <w:bookmarkStart w:id="664" w:name="bookmark664"/>
      <w:r>
        <w:rPr>
          <w:color w:val="000000"/>
          <w:spacing w:val="0"/>
          <w:w w:val="100"/>
          <w:position w:val="0"/>
        </w:rPr>
        <w:t>十七、上市公司治理专项行动自查问题整改情况</w:t>
      </w:r>
      <w:bookmarkEnd w:id="662"/>
      <w:bookmarkEnd w:id="663"/>
      <w:bookmarkEnd w:id="664"/>
    </w:p>
    <w:p>
      <w:pPr>
        <w:pStyle w:val="Style13"/>
        <w:keepNext w:val="0"/>
        <w:keepLines w:val="0"/>
        <w:widowControl w:val="0"/>
        <w:shd w:val="clear" w:color="auto" w:fill="auto"/>
        <w:bidi w:val="0"/>
        <w:spacing w:before="0" w:after="0" w:line="422" w:lineRule="exact"/>
        <w:ind w:left="0" w:right="0" w:firstLine="440"/>
        <w:jc w:val="left"/>
        <w:sectPr>
          <w:footnotePr>
            <w:pos w:val="pageBottom"/>
            <w:numFmt w:val="decimal"/>
            <w:numRestart w:val="continuous"/>
          </w:footnotePr>
          <w:pgSz w:w="11900" w:h="16840"/>
          <w:pgMar w:top="1450" w:right="1120" w:bottom="1724" w:left="1093" w:header="0" w:footer="3" w:gutter="0"/>
          <w:cols w:space="720"/>
          <w:noEndnote/>
          <w:rtlGutter w:val="0"/>
          <w:docGrid w:linePitch="360"/>
        </w:sectPr>
      </w:pPr>
      <w:r>
        <w:rPr>
          <w:color w:val="000000"/>
          <w:spacing w:val="0"/>
          <w:w w:val="100"/>
          <w:position w:val="0"/>
        </w:rPr>
        <w:t>根据证监会部署，</w:t>
      </w:r>
      <w:r>
        <w:rPr>
          <w:rFonts w:ascii="Times New Roman" w:eastAsia="Times New Roman" w:hAnsi="Times New Roman" w:cs="Times New Roman"/>
          <w:color w:val="000000"/>
          <w:spacing w:val="0"/>
          <w:w w:val="100"/>
          <w:position w:val="0"/>
        </w:rPr>
        <w:t>2021</w:t>
      </w:r>
      <w:r>
        <w:rPr>
          <w:color w:val="000000"/>
          <w:spacing w:val="0"/>
          <w:w w:val="100"/>
          <w:position w:val="0"/>
        </w:rPr>
        <w:t>年公司组织开展上市公司治理专项行动自查工作，公司经自查，未发现需要整 改的情形。</w:t>
      </w:r>
    </w:p>
    <w:p>
      <w:pPr>
        <w:pStyle w:val="Style11"/>
        <w:keepNext/>
        <w:keepLines/>
        <w:widowControl w:val="0"/>
        <w:shd w:val="clear" w:color="auto" w:fill="auto"/>
        <w:bidi w:val="0"/>
        <w:spacing w:before="300" w:after="980" w:line="240" w:lineRule="auto"/>
        <w:ind w:left="0" w:right="0" w:firstLine="0"/>
        <w:jc w:val="center"/>
      </w:pPr>
      <w:bookmarkStart w:id="665" w:name="bookmark665"/>
      <w:bookmarkStart w:id="666" w:name="bookmark666"/>
      <w:bookmarkStart w:id="667" w:name="bookmark667"/>
      <w:r>
        <w:rPr>
          <w:color w:val="000000"/>
          <w:spacing w:val="0"/>
          <w:w w:val="100"/>
          <w:position w:val="0"/>
        </w:rPr>
        <w:t>第五节环境和社会责任</w:t>
      </w:r>
      <w:bookmarkEnd w:id="665"/>
      <w:bookmarkEnd w:id="666"/>
      <w:bookmarkEnd w:id="667"/>
    </w:p>
    <w:p>
      <w:pPr>
        <w:pStyle w:val="Style16"/>
        <w:keepNext/>
        <w:keepLines/>
        <w:widowControl w:val="0"/>
        <w:shd w:val="clear" w:color="auto" w:fill="auto"/>
        <w:bidi w:val="0"/>
        <w:spacing w:before="0" w:after="320" w:line="240" w:lineRule="auto"/>
        <w:ind w:left="0" w:right="0" w:firstLine="240"/>
        <w:jc w:val="left"/>
      </w:pPr>
      <w:bookmarkStart w:id="668" w:name="bookmark668"/>
      <w:bookmarkStart w:id="669" w:name="bookmark669"/>
      <w:bookmarkStart w:id="670" w:name="bookmark670"/>
      <w:r>
        <w:rPr>
          <w:color w:val="000000"/>
          <w:spacing w:val="0"/>
          <w:w w:val="100"/>
          <w:position w:val="0"/>
        </w:rPr>
        <w:t>、重大环保问题</w:t>
      </w:r>
      <w:bookmarkEnd w:id="668"/>
      <w:bookmarkEnd w:id="669"/>
      <w:bookmarkEnd w:id="670"/>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上市公司及其子公司是否属于环境保护部门公布的重点排污单位</w:t>
      </w:r>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公司的整改措施</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参照重点排污单位披露的其他环境信息</w:t>
      </w:r>
    </w:p>
    <w:p>
      <w:pPr>
        <w:pStyle w:val="Style1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公司及子公司不属于环境保护部门公布的重点排污单位。公司及子公司在日常生产经营中认真贯彻执 </w:t>
      </w:r>
      <w:r>
        <w:rPr>
          <w:color w:val="000000"/>
          <w:spacing w:val="0"/>
          <w:w w:val="100"/>
          <w:position w:val="0"/>
        </w:rPr>
        <w:t>行国家有关环境保护方面的法律法规，严格控制环境污染，保护生态环境。</w:t>
      </w:r>
    </w:p>
    <w:p>
      <w:pPr>
        <w:pStyle w:val="Style13"/>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在报告期内为减少其碳排放所采取的措施及效果</w:t>
      </w:r>
    </w:p>
    <w:p>
      <w:pPr>
        <w:pStyle w:val="Style13"/>
        <w:keepNext w:val="0"/>
        <w:keepLines w:val="0"/>
        <w:widowControl w:val="0"/>
        <w:shd w:val="clear" w:color="auto" w:fill="auto"/>
        <w:bidi w:val="0"/>
        <w:spacing w:before="0" w:after="0" w:line="427"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未披露其他环境信息的原因</w:t>
      </w:r>
    </w:p>
    <w:p>
      <w:pPr>
        <w:pStyle w:val="Style13"/>
        <w:keepNext w:val="0"/>
        <w:keepLines w:val="0"/>
        <w:widowControl w:val="0"/>
        <w:shd w:val="clear" w:color="auto" w:fill="auto"/>
        <w:bidi w:val="0"/>
        <w:spacing w:before="0" w:after="480" w:line="408" w:lineRule="exact"/>
        <w:ind w:left="0" w:right="0" w:firstLine="440"/>
        <w:jc w:val="left"/>
      </w:pPr>
      <w:r>
        <w:rPr>
          <w:color w:val="000000"/>
          <w:spacing w:val="0"/>
          <w:w w:val="100"/>
          <w:position w:val="0"/>
        </w:rPr>
        <w:t>不适用</w:t>
      </w:r>
    </w:p>
    <w:p>
      <w:pPr>
        <w:pStyle w:val="Style16"/>
        <w:keepNext/>
        <w:keepLines/>
        <w:widowControl w:val="0"/>
        <w:shd w:val="clear" w:color="auto" w:fill="auto"/>
        <w:bidi w:val="0"/>
        <w:spacing w:before="0" w:after="36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二</w:t>
      </w:r>
      <w:bookmarkEnd w:id="673"/>
      <w:r>
        <w:rPr>
          <w:color w:val="000000"/>
          <w:spacing w:val="0"/>
          <w:w w:val="100"/>
          <w:position w:val="0"/>
        </w:rPr>
        <w:t>、社会责任情况</w:t>
      </w:r>
      <w:bookmarkEnd w:id="671"/>
      <w:bookmarkEnd w:id="672"/>
      <w:bookmarkEnd w:id="674"/>
    </w:p>
    <w:p>
      <w:pPr>
        <w:pStyle w:val="Style26"/>
        <w:keepNext/>
        <w:keepLines/>
        <w:widowControl w:val="0"/>
        <w:shd w:val="clear" w:color="auto" w:fill="auto"/>
        <w:tabs>
          <w:tab w:pos="1067" w:val="left"/>
        </w:tabs>
        <w:bidi w:val="0"/>
        <w:spacing w:before="0" w:after="240" w:line="240" w:lineRule="auto"/>
        <w:ind w:left="0" w:right="0"/>
        <w:jc w:val="left"/>
      </w:pPr>
      <w:bookmarkStart w:id="675" w:name="bookmark675"/>
      <w:bookmarkStart w:id="676" w:name="bookmark676"/>
      <w:bookmarkStart w:id="677" w:name="bookmark677"/>
      <w:bookmarkStart w:id="678" w:name="bookmark678"/>
      <w:r>
        <w:rPr>
          <w:color w:val="000000"/>
          <w:spacing w:val="0"/>
          <w:w w:val="100"/>
          <w:position w:val="0"/>
        </w:rPr>
        <w:t>（</w:t>
      </w:r>
      <w:bookmarkEnd w:id="677"/>
      <w:r>
        <w:rPr>
          <w:color w:val="000000"/>
          <w:spacing w:val="0"/>
          <w:w w:val="100"/>
          <w:position w:val="0"/>
        </w:rPr>
        <w:t>一）</w:t>
        <w:tab/>
        <w:t>环境保护与可持续发展</w:t>
      </w:r>
      <w:bookmarkEnd w:id="675"/>
      <w:bookmarkEnd w:id="676"/>
      <w:bookmarkEnd w:id="678"/>
    </w:p>
    <w:p>
      <w:pPr>
        <w:pStyle w:val="Style13"/>
        <w:keepNext w:val="0"/>
        <w:keepLines w:val="0"/>
        <w:widowControl w:val="0"/>
        <w:shd w:val="clear" w:color="auto" w:fill="auto"/>
        <w:tabs>
          <w:tab w:pos="1016" w:val="left"/>
        </w:tabs>
        <w:bidi w:val="0"/>
        <w:spacing w:before="0" w:after="0" w:line="408" w:lineRule="exact"/>
        <w:ind w:left="0" w:right="0" w:firstLine="44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污染防治方面，做好垃圾分类，设置不同种类垃圾箱，加强工业废料管理，实施楼宇内禁烟规 定。</w:t>
      </w:r>
    </w:p>
    <w:p>
      <w:pPr>
        <w:pStyle w:val="Style13"/>
        <w:keepNext w:val="0"/>
        <w:keepLines w:val="0"/>
        <w:widowControl w:val="0"/>
        <w:shd w:val="clear" w:color="auto" w:fill="auto"/>
        <w:tabs>
          <w:tab w:pos="1021" w:val="left"/>
        </w:tabs>
        <w:bidi w:val="0"/>
        <w:spacing w:before="0" w:after="0" w:line="408" w:lineRule="exact"/>
        <w:ind w:left="0" w:right="0" w:firstLine="44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2</w:t>
      </w:r>
      <w:r>
        <w:rPr>
          <w:color w:val="000000"/>
          <w:spacing w:val="0"/>
          <w:w w:val="100"/>
          <w:position w:val="0"/>
        </w:rPr>
        <w:t>）</w:t>
        <w:tab/>
        <w:t>资源节约方面，公司所处楼宇采用节能材料和措施，强化节约意识，号召员工节约每一度电、 每一张纸、每一滴水。</w:t>
      </w:r>
    </w:p>
    <w:p>
      <w:pPr>
        <w:pStyle w:val="Style13"/>
        <w:keepNext w:val="0"/>
        <w:keepLines w:val="0"/>
        <w:widowControl w:val="0"/>
        <w:shd w:val="clear" w:color="auto" w:fill="auto"/>
        <w:tabs>
          <w:tab w:pos="945" w:val="left"/>
        </w:tabs>
        <w:bidi w:val="0"/>
        <w:spacing w:before="0" w:after="320" w:line="408" w:lineRule="exact"/>
        <w:ind w:left="0" w:right="0" w:firstLine="44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3</w:t>
      </w:r>
      <w:r>
        <w:rPr>
          <w:color w:val="000000"/>
          <w:spacing w:val="0"/>
          <w:w w:val="100"/>
          <w:position w:val="0"/>
        </w:rPr>
        <w:t>）</w:t>
        <w:tab/>
        <w:t>生态保护方面，每年组织到郊区进行植树。</w:t>
      </w:r>
    </w:p>
    <w:p>
      <w:pPr>
        <w:pStyle w:val="Style26"/>
        <w:keepNext/>
        <w:keepLines/>
        <w:widowControl w:val="0"/>
        <w:shd w:val="clear" w:color="auto" w:fill="auto"/>
        <w:tabs>
          <w:tab w:pos="1067" w:val="left"/>
        </w:tabs>
        <w:bidi w:val="0"/>
        <w:spacing w:before="0" w:after="240" w:line="240" w:lineRule="auto"/>
        <w:ind w:left="0" w:right="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color w:val="000000"/>
          <w:spacing w:val="0"/>
          <w:w w:val="100"/>
          <w:position w:val="0"/>
        </w:rPr>
        <w:t>二）</w:t>
        <w:tab/>
        <w:t>职工权益保护</w:t>
      </w:r>
      <w:bookmarkEnd w:id="682"/>
      <w:bookmarkEnd w:id="683"/>
      <w:bookmarkEnd w:id="685"/>
    </w:p>
    <w:p>
      <w:pPr>
        <w:pStyle w:val="Style13"/>
        <w:keepNext w:val="0"/>
        <w:keepLines w:val="0"/>
        <w:widowControl w:val="0"/>
        <w:shd w:val="clear" w:color="auto" w:fill="auto"/>
        <w:tabs>
          <w:tab w:pos="1016" w:val="left"/>
        </w:tabs>
        <w:bidi w:val="0"/>
        <w:spacing w:before="0" w:after="0" w:line="403" w:lineRule="exact"/>
        <w:ind w:left="0" w:right="0" w:firstLine="44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1</w:t>
      </w:r>
      <w:r>
        <w:rPr>
          <w:color w:val="000000"/>
          <w:spacing w:val="0"/>
          <w:w w:val="100"/>
          <w:position w:val="0"/>
        </w:rPr>
        <w:t>）</w:t>
        <w:tab/>
        <w:t>民主保障。对不同民族、性别、宗教信仰和文化背景的员工一视同仁，平等对待。设立工会组 织，尊重员工的民主权利，充分发挥工会组织的积极性，保障职工的知情权、参与权、表达权和监督权。</w:t>
      </w:r>
    </w:p>
    <w:p>
      <w:pPr>
        <w:pStyle w:val="Style13"/>
        <w:keepNext w:val="0"/>
        <w:keepLines w:val="0"/>
        <w:widowControl w:val="0"/>
        <w:shd w:val="clear" w:color="auto" w:fill="auto"/>
        <w:tabs>
          <w:tab w:pos="505" w:val="left"/>
        </w:tabs>
        <w:bidi w:val="0"/>
        <w:spacing w:before="0" w:after="0" w:line="403" w:lineRule="exact"/>
        <w:ind w:left="0" w:right="0" w:firstLine="44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劳动保障。依法依规与员工签订劳动合同，并为员工缴纳社会保险，针对就医难、医疗费用高 </w:t>
      </w:r>
      <w:r>
        <w:rPr>
          <w:color w:val="000000"/>
          <w:spacing w:val="0"/>
          <w:w w:val="100"/>
          <w:position w:val="0"/>
        </w:rPr>
        <w:t>的实际情况，为解决员工后顾之忧，额外给员工缴纳补充医疗保险及意外保险。</w:t>
      </w:r>
    </w:p>
    <w:p>
      <w:pPr>
        <w:pStyle w:val="Style13"/>
        <w:keepNext w:val="0"/>
        <w:keepLines w:val="0"/>
        <w:widowControl w:val="0"/>
        <w:shd w:val="clear" w:color="auto" w:fill="auto"/>
        <w:tabs>
          <w:tab w:pos="1016" w:val="left"/>
        </w:tabs>
        <w:bidi w:val="0"/>
        <w:spacing w:before="0" w:after="0" w:line="414" w:lineRule="exact"/>
        <w:ind w:left="0" w:right="0" w:firstLine="44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3</w:t>
      </w:r>
      <w:r>
        <w:rPr>
          <w:color w:val="000000"/>
          <w:spacing w:val="0"/>
          <w:w w:val="100"/>
          <w:position w:val="0"/>
        </w:rPr>
        <w:t>）</w:t>
        <w:tab/>
        <w:t>休息保障。依法依规制定考勤制度，且在法定基础上给予员工更多假期福利，如陪产假、丧假 都高于法定时长。</w:t>
      </w:r>
    </w:p>
    <w:p>
      <w:pPr>
        <w:pStyle w:val="Style13"/>
        <w:keepNext w:val="0"/>
        <w:keepLines w:val="0"/>
        <w:widowControl w:val="0"/>
        <w:shd w:val="clear" w:color="auto" w:fill="auto"/>
        <w:tabs>
          <w:tab w:pos="1016" w:val="left"/>
        </w:tabs>
        <w:bidi w:val="0"/>
        <w:spacing w:before="0" w:after="300" w:line="414" w:lineRule="exact"/>
        <w:ind w:left="0" w:right="0" w:firstLine="44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4</w:t>
      </w:r>
      <w:r>
        <w:rPr>
          <w:color w:val="000000"/>
          <w:spacing w:val="0"/>
          <w:w w:val="100"/>
          <w:position w:val="0"/>
        </w:rPr>
        <w:t>）</w:t>
        <w:tab/>
        <w:t>健康保障。为满足员工学习、成长的需求，公司为员工提供多形式的培训机会，并积极开展员 工喜闻乐见、形式多样的活动，丰富职工的业余生活，以健康向上的精神引领员工。特别是针对突发困难 的员工，公司会给予员工经济、心理上的关怀，帮助员工克服困难。</w:t>
      </w:r>
    </w:p>
    <w:p>
      <w:pPr>
        <w:pStyle w:val="Style26"/>
        <w:keepNext/>
        <w:keepLines/>
        <w:widowControl w:val="0"/>
        <w:shd w:val="clear" w:color="auto" w:fill="auto"/>
        <w:bidi w:val="0"/>
        <w:spacing w:before="0" w:after="180" w:line="240" w:lineRule="auto"/>
        <w:ind w:left="0" w:right="0"/>
        <w:jc w:val="both"/>
      </w:pPr>
      <w:bookmarkStart w:id="690" w:name="bookmark690"/>
      <w:bookmarkStart w:id="691" w:name="bookmark691"/>
      <w:bookmarkStart w:id="692" w:name="bookmark692"/>
      <w:bookmarkStart w:id="693" w:name="bookmark693"/>
      <w:r>
        <w:rPr>
          <w:color w:val="000000"/>
          <w:spacing w:val="0"/>
          <w:w w:val="100"/>
          <w:position w:val="0"/>
        </w:rPr>
        <w:t>（</w:t>
      </w:r>
      <w:bookmarkEnd w:id="692"/>
      <w:r>
        <w:rPr>
          <w:color w:val="000000"/>
          <w:spacing w:val="0"/>
          <w:w w:val="100"/>
          <w:position w:val="0"/>
        </w:rPr>
        <w:t>三）社会公益事业方面</w:t>
      </w:r>
      <w:bookmarkEnd w:id="690"/>
      <w:bookmarkEnd w:id="691"/>
      <w:bookmarkEnd w:id="693"/>
    </w:p>
    <w:p>
      <w:pPr>
        <w:pStyle w:val="Style13"/>
        <w:keepNext w:val="0"/>
        <w:keepLines w:val="0"/>
        <w:widowControl w:val="0"/>
        <w:shd w:val="clear" w:color="auto" w:fill="auto"/>
        <w:tabs>
          <w:tab w:pos="1021" w:val="left"/>
        </w:tabs>
        <w:bidi w:val="0"/>
        <w:spacing w:before="0" w:after="0" w:line="422" w:lineRule="exact"/>
        <w:ind w:left="0" w:right="0" w:firstLine="44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年，公司向首都师范大学教育基金会捐赠</w:t>
      </w:r>
      <w:r>
        <w:rPr>
          <w:rFonts w:ascii="Times New Roman" w:eastAsia="Times New Roman" w:hAnsi="Times New Roman" w:cs="Times New Roman"/>
          <w:color w:val="000000"/>
          <w:spacing w:val="0"/>
          <w:w w:val="100"/>
          <w:position w:val="0"/>
        </w:rPr>
        <w:t>533</w:t>
      </w:r>
      <w:r>
        <w:rPr>
          <w:color w:val="000000"/>
          <w:spacing w:val="0"/>
          <w:w w:val="100"/>
          <w:position w:val="0"/>
        </w:rPr>
        <w:t>万余元，用于支持首都师范大学搭建智慧校园 演示系统。</w:t>
      </w:r>
    </w:p>
    <w:p>
      <w:pPr>
        <w:pStyle w:val="Style13"/>
        <w:keepNext w:val="0"/>
        <w:keepLines w:val="0"/>
        <w:widowControl w:val="0"/>
        <w:shd w:val="clear" w:color="auto" w:fill="auto"/>
        <w:tabs>
          <w:tab w:pos="1021" w:val="left"/>
        </w:tabs>
        <w:bidi w:val="0"/>
        <w:spacing w:before="0" w:after="0" w:line="422" w:lineRule="exact"/>
        <w:ind w:left="0" w:right="0" w:firstLine="44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年，全资子公司西安西谷向西安市雁塔区红星被服经营部捐赠</w:t>
      </w:r>
      <w:r>
        <w:rPr>
          <w:rFonts w:ascii="Times New Roman" w:eastAsia="Times New Roman" w:hAnsi="Times New Roman" w:cs="Times New Roman"/>
          <w:color w:val="000000"/>
          <w:spacing w:val="0"/>
          <w:w w:val="100"/>
          <w:position w:val="0"/>
        </w:rPr>
        <w:t>6.5</w:t>
      </w:r>
      <w:r>
        <w:rPr>
          <w:color w:val="000000"/>
          <w:spacing w:val="0"/>
          <w:w w:val="100"/>
          <w:position w:val="0"/>
        </w:rPr>
        <w:t>万元，用于采买陕西洛南 县受灾物资。</w:t>
      </w:r>
    </w:p>
    <w:p>
      <w:pPr>
        <w:pStyle w:val="Style13"/>
        <w:keepNext w:val="0"/>
        <w:keepLines w:val="0"/>
        <w:widowControl w:val="0"/>
        <w:shd w:val="clear" w:color="auto" w:fill="auto"/>
        <w:tabs>
          <w:tab w:pos="928" w:val="left"/>
        </w:tabs>
        <w:bidi w:val="0"/>
        <w:spacing w:before="0" w:after="480" w:line="414" w:lineRule="exact"/>
        <w:ind w:left="0" w:right="0" w:firstLine="44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年，公司向北京荣德利生慈善基金会捐赠</w:t>
      </w:r>
      <w:r>
        <w:rPr>
          <w:rFonts w:ascii="Times New Roman" w:eastAsia="Times New Roman" w:hAnsi="Times New Roman" w:cs="Times New Roman"/>
          <w:color w:val="000000"/>
          <w:spacing w:val="0"/>
          <w:w w:val="100"/>
          <w:position w:val="0"/>
        </w:rPr>
        <w:t>350</w:t>
      </w:r>
      <w:r>
        <w:rPr>
          <w:color w:val="000000"/>
          <w:spacing w:val="0"/>
          <w:w w:val="100"/>
          <w:position w:val="0"/>
        </w:rPr>
        <w:t>万元，用于采买防疫物资。</w:t>
      </w:r>
    </w:p>
    <w:p>
      <w:pPr>
        <w:pStyle w:val="Style16"/>
        <w:keepNext/>
        <w:keepLines/>
        <w:widowControl w:val="0"/>
        <w:shd w:val="clear" w:color="auto" w:fill="auto"/>
        <w:bidi w:val="0"/>
        <w:spacing w:before="0" w:after="18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三</w:t>
      </w:r>
      <w:bookmarkEnd w:id="699"/>
      <w:r>
        <w:rPr>
          <w:color w:val="000000"/>
          <w:spacing w:val="0"/>
          <w:w w:val="100"/>
          <w:position w:val="0"/>
        </w:rPr>
        <w:t>、巩固拓展脱贫攻坚成果、乡村振兴的情况</w:t>
      </w:r>
      <w:bookmarkEnd w:id="697"/>
      <w:bookmarkEnd w:id="698"/>
      <w:bookmarkEnd w:id="700"/>
    </w:p>
    <w:p>
      <w:pPr>
        <w:pStyle w:val="Style13"/>
        <w:keepNext w:val="0"/>
        <w:keepLines w:val="0"/>
        <w:widowControl w:val="0"/>
        <w:shd w:val="clear" w:color="auto" w:fill="auto"/>
        <w:bidi w:val="0"/>
        <w:spacing w:before="0" w:after="240" w:line="414" w:lineRule="exact"/>
        <w:ind w:left="0" w:right="0" w:firstLine="440"/>
        <w:jc w:val="both"/>
        <w:sectPr>
          <w:footnotePr>
            <w:pos w:val="pageBottom"/>
            <w:numFmt w:val="decimal"/>
            <w:numRestart w:val="continuous"/>
          </w:footnotePr>
          <w:pgSz w:w="11900" w:h="16840"/>
          <w:pgMar w:top="1479" w:right="1093" w:bottom="1613" w:left="1107"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after="960" w:line="240" w:lineRule="auto"/>
        <w:ind w:left="0" w:right="0" w:firstLine="0"/>
        <w:jc w:val="center"/>
      </w:pPr>
      <w:bookmarkStart w:id="701" w:name="bookmark701"/>
      <w:bookmarkStart w:id="702" w:name="bookmark702"/>
      <w:bookmarkStart w:id="703" w:name="bookmark703"/>
      <w:r>
        <w:rPr>
          <w:color w:val="000000"/>
          <w:spacing w:val="0"/>
          <w:w w:val="100"/>
          <w:position w:val="0"/>
        </w:rPr>
        <w:t>第六节重要事项</w:t>
      </w:r>
      <w:bookmarkEnd w:id="701"/>
      <w:bookmarkEnd w:id="702"/>
      <w:bookmarkEnd w:id="703"/>
    </w:p>
    <w:p>
      <w:pPr>
        <w:pStyle w:val="Style16"/>
        <w:keepNext/>
        <w:keepLines/>
        <w:widowControl w:val="0"/>
        <w:shd w:val="clear" w:color="auto" w:fill="auto"/>
        <w:bidi w:val="0"/>
        <w:spacing w:before="0" w:after="1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一</w:t>
      </w:r>
      <w:bookmarkEnd w:id="706"/>
      <w:r>
        <w:rPr>
          <w:color w:val="000000"/>
          <w:spacing w:val="0"/>
          <w:w w:val="100"/>
          <w:position w:val="0"/>
        </w:rPr>
        <w:t>、承诺事项履行情况</w:t>
      </w:r>
      <w:bookmarkEnd w:id="704"/>
      <w:bookmarkEnd w:id="705"/>
      <w:bookmarkEnd w:id="707"/>
    </w:p>
    <w:p>
      <w:pPr>
        <w:pStyle w:val="Style26"/>
        <w:keepNext/>
        <w:keepLines/>
        <w:widowControl w:val="0"/>
        <w:shd w:val="clear" w:color="auto" w:fill="auto"/>
        <w:bidi w:val="0"/>
        <w:spacing w:before="0" w:after="80" w:line="422" w:lineRule="exact"/>
        <w:ind w:left="0" w:right="0"/>
        <w:jc w:val="both"/>
        <w:rPr>
          <w:sz w:val="20"/>
          <w:szCs w:val="20"/>
        </w:rPr>
      </w:pPr>
      <w:bookmarkStart w:id="708" w:name="bookmark708"/>
      <w:bookmarkStart w:id="709" w:name="bookmark709"/>
      <w:bookmarkStart w:id="710" w:name="bookmark710"/>
      <w:bookmarkStart w:id="711" w:name="bookmark711"/>
      <w:r>
        <w:rPr>
          <w:rFonts w:ascii="Times New Roman" w:eastAsia="Times New Roman" w:hAnsi="Times New Roman" w:cs="Times New Roman"/>
          <w:b/>
          <w:bCs/>
          <w:color w:val="000000"/>
          <w:spacing w:val="0"/>
          <w:w w:val="100"/>
          <w:position w:val="0"/>
          <w:sz w:val="20"/>
          <w:szCs w:val="20"/>
        </w:rPr>
        <w:t>1</w:t>
      </w:r>
      <w:bookmarkEnd w:id="710"/>
      <w:r>
        <w:rPr>
          <w:rFonts w:ascii="SimSun" w:eastAsia="SimSun" w:hAnsi="SimSun" w:cs="SimSun"/>
          <w:b/>
          <w:bCs/>
          <w:color w:val="000000"/>
          <w:spacing w:val="0"/>
          <w:w w:val="100"/>
          <w:position w:val="0"/>
          <w:sz w:val="20"/>
          <w:szCs w:val="20"/>
        </w:rPr>
        <w:t>、公司实际控制人、股东、关联方、收购人以及公司等承诺相关方在报告期内履行完毕及截至报告 期末尚未履行完毕的承诺事项</w:t>
      </w:r>
      <w:bookmarkEnd w:id="708"/>
      <w:bookmarkEnd w:id="709"/>
      <w:bookmarkEnd w:id="711"/>
    </w:p>
    <w:p>
      <w:pPr>
        <w:pStyle w:val="Style13"/>
        <w:keepNext w:val="0"/>
        <w:keepLines w:val="0"/>
        <w:widowControl w:val="0"/>
        <w:shd w:val="clear" w:color="auto" w:fill="auto"/>
        <w:bidi w:val="0"/>
        <w:spacing w:before="0" w:after="160" w:line="422" w:lineRule="exact"/>
        <w:ind w:left="0" w:right="0" w:firstLine="440"/>
        <w:jc w:val="left"/>
        <w:sectPr>
          <w:footnotePr>
            <w:pos w:val="pageBottom"/>
            <w:numFmt w:val="decimal"/>
            <w:numRestart w:val="continuous"/>
          </w:footnotePr>
          <w:pgSz w:w="11900" w:h="16840"/>
          <w:pgMar w:top="1801" w:right="1157" w:bottom="1801" w:left="1109"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479" w:line="1" w:lineRule="exact"/>
      </w:pPr>
    </w:p>
    <w:tbl>
      <w:tblPr>
        <w:tblOverlap w:val="never"/>
        <w:jc w:val="center"/>
        <w:tblLayout w:type="fixed"/>
      </w:tblPr>
      <w:tblGrid>
        <w:gridCol w:w="4162"/>
        <w:gridCol w:w="1646"/>
        <w:gridCol w:w="1315"/>
        <w:gridCol w:w="2554"/>
        <w:gridCol w:w="1080"/>
        <w:gridCol w:w="1642"/>
        <w:gridCol w:w="1637"/>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收购报告书或权益变动报告书中所作承诺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9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汇达高新、西藏泰豪 智能技术有限公司、</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新疆恒通达泰股权 投资合伙企业（有限 合伙）、新余京达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关于同业竞争、</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、截至本承诺函出具之日，本 企业及本企业控制的企业在中 国境内、外任何地区没有以任何 形式直接或间接从事和经营与 泰豪智能及其子公司构成或可 能构成竞争的业务；本企业及本 企业控制的企业未以任何其他 方式直接或间接从事与泰豪智 能及其子公司相竞争的业务。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本次重大资产重组完成后，在本 企业作为上市公司股东期间，本 企业及控制的其他企业不会以 任何形式从事对上市公司的生 产经营构成或可能构成同业竞 争的业务和经营活动，也不会以 任何方式为与上市公司竞争的 企业、机构或其他经济组织提供 任何资金、业务、技术和管理等 方面的帮助。</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、本次交易完成 后，在本企业作为上市公司股东 期间，本企业及本企业控制的其 他企业将尽量避免或减少与上 市公司及其子公司之间产生关 联交易事项；对于不可避免发生 的关联业务往来或交易，将在平 等、自愿的基础上，按照公平、 公允和等价有偿的原则进行，交 易价格将按照市场公认的合理 价格确定。</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、在本企业作为上 市公司股东期间，不利用股东地 位及影响谋求上市公司在业务 合作等方面给予优于市场第三 方的权利；不利用股东地位及影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报告期内，承诺人均 严格履行承诺，截至 本报告期末，无违反 承诺的事项发生。</w:t>
            </w:r>
          </w:p>
        </w:tc>
      </w:tr>
    </w:tbl>
    <w:p>
      <w:pPr>
        <w:spacing w:lineRule="exact" w:line="1"/>
        <w:rPr>
          <w:sz w:val="2"/>
          <w:szCs w:val="2"/>
        </w:rPr>
      </w:pPr>
      <w:r>
        <w:br w:type="page"/>
      </w:r>
    </w:p>
    <w:tbl>
      <w:tblPr>
        <w:tblOverlap w:val="never"/>
        <w:jc w:val="center"/>
        <w:tblLayout w:type="fixed"/>
      </w:tblPr>
      <w:tblGrid>
        <w:gridCol w:w="4162"/>
        <w:gridCol w:w="1646"/>
        <w:gridCol w:w="1315"/>
        <w:gridCol w:w="2554"/>
        <w:gridCol w:w="1080"/>
        <w:gridCol w:w="1642"/>
        <w:gridCol w:w="1637"/>
      </w:tblGrid>
      <w:tr>
        <w:trPr>
          <w:trHeight w:val="384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响谋求与公司达成交易的优先 权利。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、在本企业作为上市公 司股东期间，本企业将严格遵守 上市公司章程等规范性文件中 关于关联交易事项的回避规定， 所涉及的关联交易均按照规定 的决策程序进行，并将履行合法 程序、及时对关联交易事项进行 信息披露；不利用关联交易转 移、输送利润，损害上市公司及 其他股东的合法权益。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 诺函一经作出即生效并不可撤 销。如果本企业违反上述声明与 承诺并造成上市公司经济损失 的，本企业将赔偿上市公司因此 受到的全部损失。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8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关于同业竞争、</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关联交易、资金 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、本人目前并没有直接 或间接地从事任何与旋极信息 所从事的业务构成同业竞争的 任何业务活动；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、本人保证今 后的任何时间不会直接或间接 地以任何方式（包括但不限于独 资、合资、合作和联营）从事、 参与或进行任何与旋极信息相 同或类似的业务，以避免与旋极 信息的生产经营构成可能的直 接的或间接的业务竞争；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 果本人有同旋极信息主营业务 相同或类似的业务机会，应立即 通知旋极信息，并尽其最大努 力，按旋极信息可接受的合理条 款与条件向旋极信息提供上述 机会。无论旋极信息是否放弃该 业务机会，本人均不会自行从 事、发展、经营该等业务。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报告期内，承诺人均 严格履行承诺，截至 本报告期末，无违反 承诺的事项发生。</w:t>
            </w:r>
          </w:p>
        </w:tc>
      </w:tr>
      <w:tr>
        <w:trPr>
          <w:trHeight w:val="79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蔡厚富、陈海涛、陈 江涛、储珺、盖峰、 黄海涛、金春保、李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关于同业竞争、</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关联交易、资金 占用方面的承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关于避免同业竞争的承诺：本人 不自营或者为他人经营与本公 司同类的业务或者从事损害本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报告期内，承诺人均 严格履行承诺，截至 本报告期末，无违反</w:t>
            </w:r>
          </w:p>
        </w:tc>
      </w:tr>
    </w:tbl>
    <w:p>
      <w:pPr>
        <w:spacing w:lineRule="exact" w:line="1"/>
        <w:rPr>
          <w:sz w:val="2"/>
          <w:szCs w:val="2"/>
        </w:rPr>
      </w:pPr>
      <w:r>
        <w:br w:type="page"/>
      </w:r>
    </w:p>
    <w:tbl>
      <w:tblPr>
        <w:tblOverlap w:val="never"/>
        <w:jc w:val="center"/>
        <w:tblLayout w:type="fixed"/>
      </w:tblPr>
      <w:tblGrid>
        <w:gridCol w:w="4162"/>
        <w:gridCol w:w="1646"/>
        <w:gridCol w:w="1315"/>
        <w:gridCol w:w="2554"/>
        <w:gridCol w:w="1080"/>
        <w:gridCol w:w="1642"/>
        <w:gridCol w:w="1637"/>
      </w:tblGrid>
      <w:tr>
        <w:trPr>
          <w:trHeight w:val="12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居庸、李强、刘明、 马海涛、阮亚占、王 晓炜、吴匀、熊焰、 杨水华、岳庆敏、周 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公司利益的活动。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承诺的事项发生。</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公司大股东、实际控制人陈江涛 先生已针对朗科科技诉本公司 侵权案件向本公司做出书面承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如果公司因本次侵权案件 最终败诉，并因此需要支付任何 侵权赔偿金、相关诉讼费用，或 因本次诉讼导致公司的生产、经 营遭受损失，公司实际控制人陈 江涛先生将承担公司因本次诉 讼产生的侵权赔偿金、案件费用 及生产、经营损失。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承诺日至本案结束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报告期内，承诺人均 严格履行承诺，截至 本报告期末，无违反 承诺的事项发生。</w:t>
            </w:r>
          </w:p>
        </w:tc>
      </w:tr>
      <w:tr>
        <w:trPr>
          <w:trHeight w:val="295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刘忠义、蔡厚富、 襄阳瑞极智盈管理 咨询中心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业绩承诺及补 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center"/>
              <w:rPr>
                <w:sz w:val="17"/>
                <w:szCs w:val="17"/>
              </w:rPr>
            </w:pPr>
            <w:r>
              <w:rPr>
                <w:color w:val="000000"/>
                <w:spacing w:val="0"/>
                <w:w w:val="100"/>
                <w:position w:val="0"/>
                <w:sz w:val="17"/>
                <w:szCs w:val="17"/>
              </w:rPr>
              <w:t xml:space="preserve">瑞极通达及原股东承诺 </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sz w:val="17"/>
                <w:szCs w:val="17"/>
              </w:rPr>
              <w:t>年经有证券资质会计 师事务所审计的三年归母净利 润分别实现</w:t>
            </w:r>
            <w:r>
              <w:rPr>
                <w:rFonts w:ascii="Times New Roman" w:eastAsia="Times New Roman" w:hAnsi="Times New Roman" w:cs="Times New Roman"/>
                <w:color w:val="000000"/>
                <w:spacing w:val="0"/>
                <w:w w:val="100"/>
                <w:position w:val="0"/>
                <w:sz w:val="18"/>
                <w:szCs w:val="18"/>
              </w:rPr>
              <w:t>-487.93</w:t>
            </w:r>
            <w:r>
              <w:rPr>
                <w:color w:val="000000"/>
                <w:spacing w:val="0"/>
                <w:w w:val="100"/>
                <w:position w:val="0"/>
                <w:sz w:val="17"/>
                <w:szCs w:val="17"/>
              </w:rPr>
              <w:t>万元、</w:t>
            </w:r>
          </w:p>
          <w:p>
            <w:pPr>
              <w:pStyle w:val="Style2"/>
              <w:keepNext w:val="0"/>
              <w:keepLines w:val="0"/>
              <w:widowControl w:val="0"/>
              <w:shd w:val="clear" w:color="auto" w:fill="auto"/>
              <w:bidi w:val="0"/>
              <w:spacing w:before="0" w:after="0" w:line="23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1,221.49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 xml:space="preserve">3,784.93 </w:t>
            </w:r>
            <w:r>
              <w:rPr>
                <w:color w:val="000000"/>
                <w:spacing w:val="0"/>
                <w:w w:val="100"/>
                <w:position w:val="0"/>
                <w:sz w:val="17"/>
                <w:szCs w:val="17"/>
              </w:rPr>
              <w:t>万元， 三年累计归母净利润实现</w:t>
            </w:r>
          </w:p>
          <w:p>
            <w:pPr>
              <w:pStyle w:val="Style2"/>
              <w:keepNext w:val="0"/>
              <w:keepLines w:val="0"/>
              <w:widowControl w:val="0"/>
              <w:shd w:val="clear" w:color="auto" w:fill="auto"/>
              <w:bidi w:val="0"/>
              <w:spacing w:before="0" w:after="0" w:line="23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4,518.49</w:t>
            </w:r>
            <w:r>
              <w:rPr>
                <w:color w:val="000000"/>
                <w:spacing w:val="0"/>
                <w:w w:val="100"/>
                <w:position w:val="0"/>
                <w:sz w:val="17"/>
                <w:szCs w:val="17"/>
              </w:rPr>
              <w:t>万元。若上述三个业绩 承诺期累计实现归母净利润低 于承诺的三年归母净利润总和</w:t>
            </w:r>
          </w:p>
          <w:p>
            <w:pPr>
              <w:pStyle w:val="Style2"/>
              <w:keepNext w:val="0"/>
              <w:keepLines w:val="0"/>
              <w:widowControl w:val="0"/>
              <w:shd w:val="clear" w:color="auto" w:fill="auto"/>
              <w:bidi w:val="0"/>
              <w:spacing w:before="0" w:after="0" w:line="237"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4,518.49 </w:t>
            </w:r>
            <w:r>
              <w:rPr>
                <w:color w:val="000000"/>
                <w:spacing w:val="0"/>
                <w:w w:val="100"/>
                <w:position w:val="0"/>
                <w:sz w:val="17"/>
                <w:szCs w:val="17"/>
              </w:rPr>
              <w:t xml:space="preserve">万元）的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 xml:space="preserve">，即 </w:t>
            </w:r>
            <w:r>
              <w:rPr>
                <w:rFonts w:ascii="Times New Roman" w:eastAsia="Times New Roman" w:hAnsi="Times New Roman" w:cs="Times New Roman"/>
                <w:color w:val="000000"/>
                <w:spacing w:val="0"/>
                <w:w w:val="100"/>
                <w:position w:val="0"/>
                <w:sz w:val="18"/>
                <w:szCs w:val="18"/>
              </w:rPr>
              <w:t>3,614.79</w:t>
            </w:r>
            <w:r>
              <w:rPr>
                <w:color w:val="000000"/>
                <w:spacing w:val="0"/>
                <w:w w:val="100"/>
                <w:position w:val="0"/>
                <w:sz w:val="17"/>
                <w:szCs w:val="17"/>
              </w:rPr>
              <w:t>万元，则视为对赌未完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业绩完成之日或业 绩补偿完成之日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报告期内，承诺人均 严格履行承诺，截至 本报告期末，无违反 承诺的事项发生。</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如承诺超期未履行完毕的，应当详细说明未完成履行 的具体原因及下一步的工作计划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sectPr>
          <w:footnotePr>
            <w:pos w:val="pageBottom"/>
            <w:numFmt w:val="decimal"/>
            <w:numRestart w:val="continuous"/>
          </w:footnotePr>
          <w:pgSz w:w="16840" w:h="11900" w:orient="landscape"/>
          <w:pgMar w:top="1273" w:right="1402" w:bottom="1406" w:left="1402" w:header="0" w:footer="3" w:gutter="0"/>
          <w:cols w:space="720"/>
          <w:noEndnote/>
          <w:rtlGutter w:val="0"/>
          <w:docGrid w:linePitch="360"/>
        </w:sectPr>
      </w:pPr>
    </w:p>
    <w:p>
      <w:pPr>
        <w:pStyle w:val="Style26"/>
        <w:keepNext/>
        <w:keepLines/>
        <w:widowControl w:val="0"/>
        <w:shd w:val="clear" w:color="auto" w:fill="auto"/>
        <w:bidi w:val="0"/>
        <w:spacing w:before="120" w:after="300" w:line="278" w:lineRule="exact"/>
        <w:ind w:left="0" w:right="0" w:firstLine="0"/>
        <w:jc w:val="both"/>
        <w:rPr>
          <w:sz w:val="20"/>
          <w:szCs w:val="20"/>
        </w:rPr>
      </w:pPr>
      <w:bookmarkStart w:id="712" w:name="bookmark712"/>
      <w:bookmarkStart w:id="713" w:name="bookmark713"/>
      <w:bookmarkStart w:id="714" w:name="bookmark714"/>
      <w:bookmarkStart w:id="715" w:name="bookmark715"/>
      <w:r>
        <w:rPr>
          <w:rFonts w:ascii="Times New Roman" w:eastAsia="Times New Roman" w:hAnsi="Times New Roman" w:cs="Times New Roman"/>
          <w:b/>
          <w:bCs/>
          <w:color w:val="000000"/>
          <w:spacing w:val="0"/>
          <w:w w:val="100"/>
          <w:position w:val="0"/>
          <w:sz w:val="20"/>
          <w:szCs w:val="20"/>
        </w:rPr>
        <w:t>2</w:t>
      </w:r>
      <w:bookmarkEnd w:id="714"/>
      <w:r>
        <w:rPr>
          <w:rFonts w:ascii="SimSun" w:eastAsia="SimSun" w:hAnsi="SimSun" w:cs="SimSun"/>
          <w:b/>
          <w:bCs/>
          <w:color w:val="000000"/>
          <w:spacing w:val="0"/>
          <w:w w:val="100"/>
          <w:position w:val="0"/>
          <w:sz w:val="20"/>
          <w:szCs w:val="20"/>
        </w:rPr>
        <w:t>、公司资产或项目存在盈利预测，且报告期仍处在盈利预测期间，公司就资产或项目达到原盈利预测及 其原因做出说明</w:t>
      </w:r>
      <w:bookmarkEnd w:id="712"/>
      <w:bookmarkEnd w:id="713"/>
      <w:bookmarkEnd w:id="715"/>
    </w:p>
    <w:p>
      <w:pPr>
        <w:pStyle w:val="Style59"/>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1195"/>
        <w:gridCol w:w="1195"/>
        <w:gridCol w:w="1195"/>
        <w:gridCol w:w="1195"/>
        <w:gridCol w:w="1195"/>
        <w:gridCol w:w="1200"/>
        <w:gridCol w:w="1205"/>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当期预测业绩</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当期实际业绩</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原预测披露索 引</w:t>
            </w:r>
          </w:p>
        </w:tc>
      </w:tr>
      <w:tr>
        <w:trPr>
          <w:trHeight w:val="13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瑞极通达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瑞极通达因受 疫情影响，部 分项目进度放 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年业 绩未达预期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widowControl w:val="0"/>
        <w:spacing w:after="79" w:line="1" w:lineRule="exact"/>
      </w:pP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公司股东、交易对手方对公司或相关资产年度经营业绩作出的承诺情况</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440"/>
        <w:jc w:val="both"/>
      </w:pPr>
      <w:r>
        <w:rPr>
          <w:color w:val="000000"/>
          <w:spacing w:val="0"/>
          <w:w w:val="100"/>
          <w:position w:val="0"/>
        </w:rPr>
        <w:t>瑞极通达及原股东承诺</w:t>
      </w:r>
      <w:r>
        <w:rPr>
          <w:rFonts w:ascii="Times New Roman" w:eastAsia="Times New Roman" w:hAnsi="Times New Roman" w:cs="Times New Roman"/>
          <w:color w:val="000000"/>
          <w:spacing w:val="0"/>
          <w:w w:val="100"/>
          <w:position w:val="0"/>
        </w:rPr>
        <w:t>2020-2022</w:t>
      </w:r>
      <w:r>
        <w:rPr>
          <w:color w:val="000000"/>
          <w:spacing w:val="0"/>
          <w:w w:val="100"/>
          <w:position w:val="0"/>
        </w:rPr>
        <w:t>年经有证券资质会计师事务所审计的三年归母净利润分别实现</w:t>
      </w:r>
    </w:p>
    <w:p>
      <w:pPr>
        <w:pStyle w:val="Style13"/>
        <w:keepNext w:val="0"/>
        <w:keepLines w:val="0"/>
        <w:widowControl w:val="0"/>
        <w:shd w:val="clear" w:color="auto" w:fill="auto"/>
        <w:bidi w:val="0"/>
        <w:spacing w:before="0" w:after="80" w:line="418" w:lineRule="exact"/>
        <w:ind w:left="0" w:right="0" w:firstLine="0"/>
        <w:jc w:val="both"/>
      </w:pPr>
      <w:r>
        <w:rPr>
          <w:rFonts w:ascii="Times New Roman" w:eastAsia="Times New Roman" w:hAnsi="Times New Roman" w:cs="Times New Roman"/>
          <w:color w:val="000000"/>
          <w:spacing w:val="0"/>
          <w:w w:val="100"/>
          <w:position w:val="0"/>
        </w:rPr>
        <w:t>-487.93</w:t>
      </w:r>
      <w:r>
        <w:rPr>
          <w:color w:val="000000"/>
          <w:spacing w:val="0"/>
          <w:w w:val="100"/>
          <w:position w:val="0"/>
        </w:rPr>
        <w:t>万元、</w:t>
      </w:r>
      <w:r>
        <w:rPr>
          <w:rFonts w:ascii="Times New Roman" w:eastAsia="Times New Roman" w:hAnsi="Times New Roman" w:cs="Times New Roman"/>
          <w:color w:val="000000"/>
          <w:spacing w:val="0"/>
          <w:w w:val="100"/>
          <w:position w:val="0"/>
        </w:rPr>
        <w:t>1,221.49</w:t>
      </w:r>
      <w:r>
        <w:rPr>
          <w:color w:val="000000"/>
          <w:spacing w:val="0"/>
          <w:w w:val="100"/>
          <w:position w:val="0"/>
        </w:rPr>
        <w:t>万元、</w:t>
      </w:r>
      <w:r>
        <w:rPr>
          <w:rFonts w:ascii="Times New Roman" w:eastAsia="Times New Roman" w:hAnsi="Times New Roman" w:cs="Times New Roman"/>
          <w:color w:val="000000"/>
          <w:spacing w:val="0"/>
          <w:w w:val="100"/>
          <w:position w:val="0"/>
        </w:rPr>
        <w:t>3,784.93</w:t>
      </w:r>
      <w:r>
        <w:rPr>
          <w:color w:val="000000"/>
          <w:spacing w:val="0"/>
          <w:w w:val="100"/>
          <w:position w:val="0"/>
        </w:rPr>
        <w:t>万元，三年累计归母净利润实现</w:t>
      </w:r>
      <w:r>
        <w:rPr>
          <w:rFonts w:ascii="Times New Roman" w:eastAsia="Times New Roman" w:hAnsi="Times New Roman" w:cs="Times New Roman"/>
          <w:color w:val="000000"/>
          <w:spacing w:val="0"/>
          <w:w w:val="100"/>
          <w:position w:val="0"/>
        </w:rPr>
        <w:t>4,518.49</w:t>
      </w:r>
      <w:r>
        <w:rPr>
          <w:color w:val="000000"/>
          <w:spacing w:val="0"/>
          <w:w w:val="100"/>
          <w:position w:val="0"/>
        </w:rPr>
        <w:t>万元。若上述三个业绩承 诺期累计实现归母净利润低于承诺的三年归母净利润总和</w:t>
      </w:r>
      <w:r>
        <w:rPr>
          <w:color w:val="000000"/>
          <w:spacing w:val="0"/>
          <w:w w:val="100"/>
          <w:position w:val="0"/>
        </w:rPr>
        <w:t>（</w:t>
      </w:r>
      <w:r>
        <w:rPr>
          <w:rFonts w:ascii="Times New Roman" w:eastAsia="Times New Roman" w:hAnsi="Times New Roman" w:cs="Times New Roman"/>
          <w:color w:val="000000"/>
          <w:spacing w:val="0"/>
          <w:w w:val="100"/>
          <w:position w:val="0"/>
        </w:rPr>
        <w:t>4,518.49</w:t>
      </w:r>
      <w:r>
        <w:rPr>
          <w:color w:val="000000"/>
          <w:spacing w:val="0"/>
          <w:w w:val="100"/>
          <w:position w:val="0"/>
        </w:rPr>
        <w:t>万元）的</w:t>
      </w:r>
      <w:r>
        <w:rPr>
          <w:rFonts w:ascii="Times New Roman" w:eastAsia="Times New Roman" w:hAnsi="Times New Roman" w:cs="Times New Roman"/>
          <w:color w:val="000000"/>
          <w:spacing w:val="0"/>
          <w:w w:val="100"/>
          <w:position w:val="0"/>
        </w:rPr>
        <w:t>80%</w:t>
      </w:r>
      <w:r>
        <w:rPr>
          <w:color w:val="000000"/>
          <w:spacing w:val="0"/>
          <w:w w:val="100"/>
          <w:position w:val="0"/>
        </w:rPr>
        <w:t>，即</w:t>
      </w:r>
      <w:r>
        <w:rPr>
          <w:rFonts w:ascii="Times New Roman" w:eastAsia="Times New Roman" w:hAnsi="Times New Roman" w:cs="Times New Roman"/>
          <w:color w:val="000000"/>
          <w:spacing w:val="0"/>
          <w:w w:val="100"/>
          <w:position w:val="0"/>
        </w:rPr>
        <w:t>3,614.79</w:t>
      </w:r>
      <w:r>
        <w:rPr>
          <w:color w:val="000000"/>
          <w:spacing w:val="0"/>
          <w:w w:val="100"/>
          <w:position w:val="0"/>
        </w:rPr>
        <w:t>万元，则 视为对赌未完成。</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瑞极通达因受疫情影响，部分项目进度放缓，</w:t>
      </w:r>
      <w:r>
        <w:rPr>
          <w:rFonts w:ascii="Times New Roman" w:eastAsia="Times New Roman" w:hAnsi="Times New Roman" w:cs="Times New Roman"/>
          <w:color w:val="000000"/>
          <w:spacing w:val="0"/>
          <w:w w:val="100"/>
          <w:position w:val="0"/>
        </w:rPr>
        <w:t>2021</w:t>
      </w:r>
      <w:r>
        <w:rPr>
          <w:color w:val="000000"/>
          <w:spacing w:val="0"/>
          <w:w w:val="100"/>
          <w:position w:val="0"/>
        </w:rPr>
        <w:t>年业绩未达预期，目前未触发瑞极通达及原股东的 业绩补偿条件，公司将持续关注瑞极通达业绩承诺实现情况，并根据相关规定及时履行信息披露义务。</w:t>
      </w:r>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业绩承诺的完成情况及其对商誉减值测试的影响</w:t>
      </w:r>
    </w:p>
    <w:p>
      <w:pPr>
        <w:pStyle w:val="Style13"/>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无影响</w:t>
      </w:r>
    </w:p>
    <w:p>
      <w:pPr>
        <w:pStyle w:val="Style16"/>
        <w:keepNext/>
        <w:keepLines/>
        <w:widowControl w:val="0"/>
        <w:shd w:val="clear" w:color="auto" w:fill="auto"/>
        <w:tabs>
          <w:tab w:pos="517" w:val="left"/>
        </w:tabs>
        <w:bidi w:val="0"/>
        <w:spacing w:before="0" w:after="16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二</w:t>
      </w:r>
      <w:bookmarkEnd w:id="718"/>
      <w:r>
        <w:rPr>
          <w:color w:val="000000"/>
          <w:spacing w:val="0"/>
          <w:w w:val="100"/>
          <w:position w:val="0"/>
        </w:rPr>
        <w:t>、</w:t>
        <w:tab/>
        <w:t>控股股东及其他关联方对上市公司的非经营性占用资金情况</w:t>
      </w:r>
      <w:bookmarkEnd w:id="716"/>
      <w:bookmarkEnd w:id="717"/>
      <w:bookmarkEnd w:id="719"/>
    </w:p>
    <w:p>
      <w:pPr>
        <w:pStyle w:val="Style13"/>
        <w:keepNext w:val="0"/>
        <w:keepLines w:val="0"/>
        <w:widowControl w:val="0"/>
        <w:shd w:val="clear" w:color="auto" w:fill="auto"/>
        <w:bidi w:val="0"/>
        <w:spacing w:before="0" w:after="80" w:line="41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公司报告期不存在控股股东及其他关联方对上市公司的非经营性占用资金。</w:t>
      </w:r>
    </w:p>
    <w:p>
      <w:pPr>
        <w:pStyle w:val="Style16"/>
        <w:keepNext/>
        <w:keepLines/>
        <w:widowControl w:val="0"/>
        <w:shd w:val="clear" w:color="auto" w:fill="auto"/>
        <w:tabs>
          <w:tab w:pos="522" w:val="left"/>
        </w:tabs>
        <w:bidi w:val="0"/>
        <w:spacing w:before="0" w:after="160" w:line="240" w:lineRule="auto"/>
        <w:ind w:left="0" w:right="0" w:firstLine="0"/>
        <w:jc w:val="both"/>
      </w:pPr>
      <w:bookmarkStart w:id="720" w:name="bookmark720"/>
      <w:bookmarkStart w:id="721" w:name="bookmark721"/>
      <w:bookmarkStart w:id="722" w:name="bookmark722"/>
      <w:bookmarkStart w:id="723" w:name="bookmark723"/>
      <w:r>
        <w:rPr>
          <w:color w:val="000000"/>
          <w:spacing w:val="0"/>
          <w:w w:val="100"/>
          <w:position w:val="0"/>
        </w:rPr>
        <w:t>三</w:t>
      </w:r>
      <w:bookmarkEnd w:id="722"/>
      <w:r>
        <w:rPr>
          <w:color w:val="000000"/>
          <w:spacing w:val="0"/>
          <w:w w:val="100"/>
          <w:position w:val="0"/>
        </w:rPr>
        <w:t>、</w:t>
        <w:tab/>
        <w:t>违规对外担保情况</w:t>
      </w:r>
      <w:bookmarkEnd w:id="720"/>
      <w:bookmarkEnd w:id="721"/>
      <w:bookmarkEnd w:id="723"/>
    </w:p>
    <w:p>
      <w:pPr>
        <w:pStyle w:val="Style13"/>
        <w:keepNext w:val="0"/>
        <w:keepLines w:val="0"/>
        <w:widowControl w:val="0"/>
        <w:shd w:val="clear" w:color="auto" w:fill="auto"/>
        <w:bidi w:val="0"/>
        <w:spacing w:before="0" w:after="80" w:line="41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公司报告期无违规对外担保情况。</w:t>
      </w:r>
    </w:p>
    <w:p>
      <w:pPr>
        <w:pStyle w:val="Style16"/>
        <w:keepNext/>
        <w:keepLines/>
        <w:widowControl w:val="0"/>
        <w:shd w:val="clear" w:color="auto" w:fill="auto"/>
        <w:tabs>
          <w:tab w:pos="522" w:val="left"/>
        </w:tabs>
        <w:bidi w:val="0"/>
        <w:spacing w:before="0" w:after="1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四</w:t>
      </w:r>
      <w:bookmarkEnd w:id="72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724"/>
      <w:bookmarkEnd w:id="725"/>
      <w:bookmarkEnd w:id="727"/>
    </w:p>
    <w:p>
      <w:pPr>
        <w:pStyle w:val="Style13"/>
        <w:keepNext w:val="0"/>
        <w:keepLines w:val="0"/>
        <w:widowControl w:val="0"/>
        <w:shd w:val="clear" w:color="auto" w:fill="auto"/>
        <w:bidi w:val="0"/>
        <w:spacing w:before="0" w:after="480" w:line="418" w:lineRule="exact"/>
        <w:ind w:left="0" w:right="0" w:firstLine="4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6"/>
        <w:keepNext/>
        <w:keepLines/>
        <w:widowControl w:val="0"/>
        <w:shd w:val="clear" w:color="auto" w:fill="auto"/>
        <w:tabs>
          <w:tab w:pos="522" w:val="left"/>
        </w:tabs>
        <w:bidi w:val="0"/>
        <w:spacing w:before="0" w:after="16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五</w:t>
      </w:r>
      <w:bookmarkEnd w:id="73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728"/>
      <w:bookmarkEnd w:id="729"/>
      <w:bookmarkEnd w:id="731"/>
    </w:p>
    <w:p>
      <w:pPr>
        <w:pStyle w:val="Style13"/>
        <w:keepNext w:val="0"/>
        <w:keepLines w:val="0"/>
        <w:widowControl w:val="0"/>
        <w:shd w:val="clear" w:color="auto" w:fill="auto"/>
        <w:bidi w:val="0"/>
        <w:spacing w:before="0" w:after="460" w:line="41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keepLines/>
        <w:widowControl w:val="0"/>
        <w:shd w:val="clear" w:color="auto" w:fill="auto"/>
        <w:tabs>
          <w:tab w:pos="517" w:val="left"/>
        </w:tabs>
        <w:bidi w:val="0"/>
        <w:spacing w:before="0" w:after="1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六</w:t>
      </w:r>
      <w:bookmarkEnd w:id="734"/>
      <w:r>
        <w:rPr>
          <w:color w:val="000000"/>
          <w:spacing w:val="0"/>
          <w:w w:val="100"/>
          <w:position w:val="0"/>
        </w:rPr>
        <w:t>、</w:t>
        <w:tab/>
        <w:t>董事会关于报告期会计政策、会计估计变更或重大会计差错更正的说明</w:t>
      </w:r>
      <w:bookmarkEnd w:id="732"/>
      <w:bookmarkEnd w:id="733"/>
      <w:bookmarkEnd w:id="735"/>
    </w:p>
    <w:p>
      <w:pPr>
        <w:pStyle w:val="Style13"/>
        <w:keepNext w:val="0"/>
        <w:keepLines w:val="0"/>
        <w:widowControl w:val="0"/>
        <w:shd w:val="clear" w:color="auto" w:fill="auto"/>
        <w:bidi w:val="0"/>
        <w:spacing w:before="0" w:after="80" w:line="413" w:lineRule="exact"/>
        <w:ind w:left="0" w:right="0" w:firstLine="4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80" w:line="42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日召开的第四届董事会第五十次会议和第四届监事会第二十七次会议，审议通 过《关于会计政策变更的议案》。</w:t>
      </w:r>
    </w:p>
    <w:p>
      <w:pPr>
        <w:pStyle w:val="Style13"/>
        <w:keepNext w:val="0"/>
        <w:keepLines w:val="0"/>
        <w:widowControl w:val="0"/>
        <w:shd w:val="clear" w:color="auto" w:fill="auto"/>
        <w:tabs>
          <w:tab w:pos="1034" w:val="left"/>
        </w:tabs>
        <w:bidi w:val="0"/>
        <w:spacing w:before="0" w:after="80" w:line="413" w:lineRule="exact"/>
        <w:ind w:left="0" w:right="0" w:firstLine="440"/>
        <w:jc w:val="both"/>
      </w:pPr>
      <w:bookmarkStart w:id="736" w:name="bookmark736"/>
      <w:r>
        <w:rPr>
          <w:color w:val="000000"/>
          <w:spacing w:val="0"/>
          <w:w w:val="100"/>
          <w:position w:val="0"/>
        </w:rPr>
        <w:t>（</w:t>
      </w:r>
      <w:bookmarkEnd w:id="736"/>
      <w:r>
        <w:rPr>
          <w:color w:val="000000"/>
          <w:spacing w:val="0"/>
          <w:w w:val="100"/>
          <w:position w:val="0"/>
        </w:rPr>
        <w:t>一）</w:t>
        <w:tab/>
        <w:t>本次会计政策变更的原因</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根据中华人民共和国财政部于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号——租赁》（以下统称 新租赁准则），要求在境内外同时上市的企业以及在境外上市并采用国际财务报告准则或企业会计准则编 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 根据新租赁准则的要求，公司决定自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日起执行新的租赁准则，对原采用的相关会计政策进行 相应变更。本次会计政策变更后，公司将执行财政部于</w:t>
      </w:r>
      <w:r>
        <w:rPr>
          <w:rFonts w:ascii="Times New Roman" w:eastAsia="Times New Roman" w:hAnsi="Times New Roman" w:cs="Times New Roman"/>
          <w:color w:val="000000"/>
          <w:spacing w:val="0"/>
          <w:w w:val="100"/>
          <w:position w:val="0"/>
        </w:rPr>
        <w:t>2018</w:t>
      </w:r>
      <w:r>
        <w:rPr>
          <w:color w:val="000000"/>
          <w:spacing w:val="0"/>
          <w:w w:val="100"/>
          <w:position w:val="0"/>
        </w:rPr>
        <w:t>年修订发布的《企业会计准则第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 赁》。其他未变更部分，仍按照财政部前期颁布的《企业会计准则一基本准则》和各项具体会计准则、 企业会计准则应用指南、企业会计准则解释公告以及其他相关规定执行。</w:t>
      </w:r>
    </w:p>
    <w:p>
      <w:pPr>
        <w:pStyle w:val="Style13"/>
        <w:keepNext w:val="0"/>
        <w:keepLines w:val="0"/>
        <w:widowControl w:val="0"/>
        <w:shd w:val="clear" w:color="auto" w:fill="auto"/>
        <w:tabs>
          <w:tab w:pos="1034" w:val="left"/>
        </w:tabs>
        <w:bidi w:val="0"/>
        <w:spacing w:before="0" w:after="80" w:line="413" w:lineRule="exact"/>
        <w:ind w:left="0" w:right="0" w:firstLine="440"/>
        <w:jc w:val="both"/>
      </w:pPr>
      <w:bookmarkStart w:id="737" w:name="bookmark737"/>
      <w:r>
        <w:rPr>
          <w:color w:val="000000"/>
          <w:spacing w:val="0"/>
          <w:w w:val="100"/>
          <w:position w:val="0"/>
        </w:rPr>
        <w:t>（</w:t>
      </w:r>
      <w:bookmarkEnd w:id="737"/>
      <w:r>
        <w:rPr>
          <w:color w:val="000000"/>
          <w:spacing w:val="0"/>
          <w:w w:val="100"/>
          <w:position w:val="0"/>
        </w:rPr>
        <w:t>二）</w:t>
        <w:tab/>
        <w:t>本次变更会计政策的影响</w:t>
      </w:r>
    </w:p>
    <w:p>
      <w:pPr>
        <w:pStyle w:val="Style13"/>
        <w:keepNext w:val="0"/>
        <w:keepLines w:val="0"/>
        <w:widowControl w:val="0"/>
        <w:shd w:val="clear" w:color="auto" w:fill="auto"/>
        <w:bidi w:val="0"/>
        <w:spacing w:before="0" w:after="460" w:line="413" w:lineRule="exact"/>
        <w:ind w:left="0" w:right="0" w:firstLine="440"/>
        <w:jc w:val="both"/>
      </w:pPr>
      <w:r>
        <w:rPr>
          <w:color w:val="000000"/>
          <w:spacing w:val="0"/>
          <w:w w:val="100"/>
          <w:position w:val="0"/>
        </w:rPr>
        <w:t>根据新租赁准则，公司自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日起对所有租入资产按照未来应付租金的最低租赁付款额现值 （选择简化处理的短期租赁和低价值资产租赁除外）确认使用权资产及租赁负债，并分别确认折旧及未确 认融资费用。根据新旧准则转换的衔接规定，公司可比期间信息不予调整。本次会计政策变更预计不会对 公司所有者权益、净利润产生重大影响。</w:t>
      </w:r>
    </w:p>
    <w:p>
      <w:pPr>
        <w:pStyle w:val="Style16"/>
        <w:keepNext/>
        <w:keepLines/>
        <w:widowControl w:val="0"/>
        <w:shd w:val="clear" w:color="auto" w:fill="auto"/>
        <w:tabs>
          <w:tab w:pos="522" w:val="left"/>
        </w:tabs>
        <w:bidi w:val="0"/>
        <w:spacing w:before="0" w:after="16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七</w:t>
      </w:r>
      <w:bookmarkEnd w:id="740"/>
      <w:r>
        <w:rPr>
          <w:color w:val="000000"/>
          <w:spacing w:val="0"/>
          <w:w w:val="100"/>
          <w:position w:val="0"/>
        </w:rPr>
        <w:t>、</w:t>
        <w:tab/>
        <w:t>与上年度财务报告相比，合并报表范围发生变化的情况说明</w:t>
      </w:r>
      <w:bookmarkEnd w:id="738"/>
      <w:bookmarkEnd w:id="739"/>
      <w:bookmarkEnd w:id="741"/>
    </w:p>
    <w:p>
      <w:pPr>
        <w:pStyle w:val="Style13"/>
        <w:keepNext w:val="0"/>
        <w:keepLines w:val="0"/>
        <w:widowControl w:val="0"/>
        <w:shd w:val="clear" w:color="auto" w:fill="auto"/>
        <w:bidi w:val="0"/>
        <w:spacing w:before="0" w:after="80" w:line="413" w:lineRule="exact"/>
        <w:ind w:left="0" w:right="0" w:firstLine="4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80" w:line="413" w:lineRule="exact"/>
        <w:ind w:left="0" w:right="0" w:firstLine="440"/>
        <w:jc w:val="left"/>
      </w:pPr>
      <w:bookmarkStart w:id="742" w:name="bookmark742"/>
      <w:r>
        <w:rPr>
          <w:rFonts w:ascii="Times New Roman" w:eastAsia="Times New Roman" w:hAnsi="Times New Roman" w:cs="Times New Roman"/>
          <w:color w:val="000000"/>
          <w:spacing w:val="0"/>
          <w:w w:val="100"/>
          <w:position w:val="0"/>
        </w:rPr>
        <w:t>1</w:t>
      </w:r>
      <w:bookmarkEnd w:id="742"/>
      <w:r>
        <w:rPr>
          <w:color w:val="000000"/>
          <w:spacing w:val="0"/>
          <w:w w:val="100"/>
          <w:position w:val="0"/>
        </w:rPr>
        <w:t>、新设子公司：</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1000</w:t>
      </w:r>
      <w:r>
        <w:rPr>
          <w:color w:val="000000"/>
          <w:spacing w:val="0"/>
          <w:w w:val="100"/>
          <w:position w:val="0"/>
        </w:rPr>
        <w:t>万元，投资设立西安玖融金 融服务外包有限公司，持股比例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55.08</w:t>
      </w:r>
      <w:r>
        <w:rPr>
          <w:color w:val="000000"/>
          <w:spacing w:val="0"/>
          <w:w w:val="100"/>
          <w:position w:val="0"/>
        </w:rPr>
        <w:t>万元，投资设立苏州旋极共 创信息科技有限公司，持股比例为</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月，三级子公司天津百望金赋科技有限公司投资</w:t>
      </w:r>
      <w:r>
        <w:rPr>
          <w:rFonts w:ascii="Times New Roman" w:eastAsia="Times New Roman" w:hAnsi="Times New Roman" w:cs="Times New Roman"/>
          <w:color w:val="000000"/>
          <w:spacing w:val="0"/>
          <w:w w:val="100"/>
          <w:position w:val="0"/>
        </w:rPr>
        <w:t>500</w:t>
      </w:r>
      <w:r>
        <w:rPr>
          <w:color w:val="000000"/>
          <w:spacing w:val="0"/>
          <w:w w:val="100"/>
          <w:position w:val="0"/>
        </w:rPr>
        <w:t>万元，投资设立天津百望税财科 技有限公司，持股比例为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3" w:lineRule="exact"/>
        <w:ind w:left="0" w:right="0" w:firstLine="4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月，三级子公司山西聚望科技有限责任公司投资</w:t>
      </w:r>
      <w:r>
        <w:rPr>
          <w:rFonts w:ascii="Times New Roman" w:eastAsia="Times New Roman" w:hAnsi="Times New Roman" w:cs="Times New Roman"/>
          <w:color w:val="000000"/>
          <w:spacing w:val="0"/>
          <w:w w:val="100"/>
          <w:position w:val="0"/>
        </w:rPr>
        <w:t>61.2</w:t>
      </w:r>
      <w:r>
        <w:rPr>
          <w:color w:val="000000"/>
          <w:spacing w:val="0"/>
          <w:w w:val="100"/>
          <w:position w:val="0"/>
        </w:rPr>
        <w:t>万元，投资设立山西企优安财税 科技服务有限公司，持股比例</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35</w:t>
      </w:r>
      <w:r>
        <w:rPr>
          <w:color w:val="000000"/>
          <w:spacing w:val="0"/>
          <w:w w:val="100"/>
          <w:position w:val="0"/>
        </w:rPr>
        <w:t>万元，投资设立忻州市企优 安财税科技服务有限公司，持股比例</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万元，投资设立阳泉企优安 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万元，投资设立朔州企优安 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bidi w:val="0"/>
        <w:spacing w:before="0" w:after="80" w:line="418" w:lineRule="exact"/>
        <w:ind w:left="0" w:right="0" w:firstLine="44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万元，投资设立临汾经济开 发区企优安财税科技服务有限公司，持股比例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万元，投资设立晋中市企优 安科技有限公司，持股比例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13" w:lineRule="exact"/>
        <w:ind w:left="0" w:right="0" w:firstLine="44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万元，投资设立吕梁企优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08" w:lineRule="exact"/>
        <w:ind w:left="0" w:right="0" w:firstLine="44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万元，投资设立晋城企优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13" w:lineRule="exact"/>
        <w:ind w:left="0" w:right="0" w:firstLine="4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万元，投资设立长治企优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6" w:val="left"/>
        </w:tabs>
        <w:bidi w:val="0"/>
        <w:spacing w:before="0" w:after="80" w:line="413" w:lineRule="exact"/>
        <w:ind w:left="0" w:right="0" w:firstLine="4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万元，投资设立运城市盐 湖区企优安财税咨询服务有限公司，持股比例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260" w:line="413" w:lineRule="exact"/>
        <w:ind w:left="0" w:right="0" w:firstLine="44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万元，投资设立大同企优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813" w:val="left"/>
        </w:tabs>
        <w:bidi w:val="0"/>
        <w:spacing w:before="0" w:after="0" w:line="432" w:lineRule="auto"/>
        <w:ind w:left="0" w:right="0" w:firstLine="440"/>
        <w:jc w:val="both"/>
      </w:pPr>
      <w:bookmarkStart w:id="757" w:name="bookmark757"/>
      <w:r>
        <w:rPr>
          <w:rFonts w:ascii="Times New Roman" w:eastAsia="Times New Roman" w:hAnsi="Times New Roman" w:cs="Times New Roman"/>
          <w:color w:val="000000"/>
          <w:spacing w:val="0"/>
          <w:w w:val="100"/>
          <w:position w:val="0"/>
        </w:rPr>
        <w:t>2</w:t>
      </w:r>
      <w:bookmarkEnd w:id="757"/>
      <w:r>
        <w:rPr>
          <w:color w:val="000000"/>
          <w:spacing w:val="0"/>
          <w:w w:val="100"/>
          <w:position w:val="0"/>
        </w:rPr>
        <w:t>、</w:t>
        <w:tab/>
        <w:t>购买子公司：</w:t>
      </w:r>
    </w:p>
    <w:p>
      <w:pPr>
        <w:pStyle w:val="Style13"/>
        <w:keepNext w:val="0"/>
        <w:keepLines w:val="0"/>
        <w:widowControl w:val="0"/>
        <w:shd w:val="clear" w:color="auto" w:fill="auto"/>
        <w:bidi w:val="0"/>
        <w:spacing w:before="0" w:after="260" w:line="403" w:lineRule="exact"/>
        <w:ind w:left="0" w:right="0" w:firstLine="6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月，北京旋极信息技术股份有限公司收购航天际华（北京）安全科技有限公司，持股比例 </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813" w:val="left"/>
        </w:tabs>
        <w:bidi w:val="0"/>
        <w:spacing w:before="0" w:after="0" w:line="432" w:lineRule="auto"/>
        <w:ind w:left="0" w:right="0" w:firstLine="440"/>
        <w:jc w:val="both"/>
      </w:pPr>
      <w:bookmarkStart w:id="758" w:name="bookmark758"/>
      <w:r>
        <w:rPr>
          <w:rFonts w:ascii="Times New Roman" w:eastAsia="Times New Roman" w:hAnsi="Times New Roman" w:cs="Times New Roman"/>
          <w:color w:val="000000"/>
          <w:spacing w:val="0"/>
          <w:w w:val="100"/>
          <w:position w:val="0"/>
        </w:rPr>
        <w:t>3</w:t>
      </w:r>
      <w:bookmarkEnd w:id="758"/>
      <w:r>
        <w:rPr>
          <w:color w:val="000000"/>
          <w:spacing w:val="0"/>
          <w:w w:val="100"/>
          <w:position w:val="0"/>
        </w:rPr>
        <w:t>、</w:t>
        <w:tab/>
        <w:t>其他方式取得</w:t>
      </w:r>
    </w:p>
    <w:p>
      <w:pPr>
        <w:pStyle w:val="Style13"/>
        <w:keepNext w:val="0"/>
        <w:keepLines w:val="0"/>
        <w:widowControl w:val="0"/>
        <w:shd w:val="clear" w:color="auto" w:fill="auto"/>
        <w:bidi w:val="0"/>
        <w:spacing w:before="0" w:after="260" w:line="422" w:lineRule="exact"/>
        <w:ind w:left="0" w:right="0" w:firstLine="6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月，北京旋极信息技术股份有限公司因股权抵债务取得海南鼎数知行信息科技有限公司股 权。</w:t>
      </w:r>
    </w:p>
    <w:p>
      <w:pPr>
        <w:pStyle w:val="Style13"/>
        <w:keepNext w:val="0"/>
        <w:keepLines w:val="0"/>
        <w:widowControl w:val="0"/>
        <w:shd w:val="clear" w:color="auto" w:fill="auto"/>
        <w:tabs>
          <w:tab w:pos="813" w:val="left"/>
        </w:tabs>
        <w:bidi w:val="0"/>
        <w:spacing w:before="0" w:after="0" w:line="432" w:lineRule="auto"/>
        <w:ind w:left="0" w:right="0" w:firstLine="440"/>
        <w:jc w:val="left"/>
      </w:pPr>
      <w:bookmarkStart w:id="759" w:name="bookmark759"/>
      <w:r>
        <w:rPr>
          <w:rFonts w:ascii="Times New Roman" w:eastAsia="Times New Roman" w:hAnsi="Times New Roman" w:cs="Times New Roman"/>
          <w:color w:val="000000"/>
          <w:spacing w:val="0"/>
          <w:w w:val="100"/>
          <w:position w:val="0"/>
        </w:rPr>
        <w:t>4</w:t>
      </w:r>
      <w:bookmarkEnd w:id="759"/>
      <w:r>
        <w:rPr>
          <w:color w:val="000000"/>
          <w:spacing w:val="0"/>
          <w:w w:val="100"/>
          <w:position w:val="0"/>
        </w:rPr>
        <w:t>、</w:t>
        <w:tab/>
        <w:t>处置子公司：</w:t>
      </w:r>
    </w:p>
    <w:p>
      <w:pPr>
        <w:pStyle w:val="Style13"/>
        <w:keepNext w:val="0"/>
        <w:keepLines w:val="0"/>
        <w:widowControl w:val="0"/>
        <w:shd w:val="clear" w:color="auto" w:fill="auto"/>
        <w:tabs>
          <w:tab w:pos="1021" w:val="left"/>
        </w:tabs>
        <w:bidi w:val="0"/>
        <w:spacing w:before="0" w:after="80" w:line="398" w:lineRule="exact"/>
        <w:ind w:left="0" w:right="0" w:firstLine="44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月，二级子公司浙江旋极共创科技有限责任公司处置四级子公司浙江旋极所宜商务咨 询有限公司；</w:t>
      </w:r>
    </w:p>
    <w:p>
      <w:pPr>
        <w:pStyle w:val="Style13"/>
        <w:keepNext w:val="0"/>
        <w:keepLines w:val="0"/>
        <w:widowControl w:val="0"/>
        <w:shd w:val="clear" w:color="auto" w:fill="auto"/>
        <w:tabs>
          <w:tab w:pos="488" w:val="left"/>
        </w:tabs>
        <w:bidi w:val="0"/>
        <w:spacing w:before="0" w:after="80" w:line="413" w:lineRule="exact"/>
        <w:ind w:left="0" w:right="0" w:firstLine="44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月，三级子公司北京百旺金赋科技有限公司处置四级子公司北京合信财学科技有限公 </w:t>
      </w:r>
      <w:r>
        <w:rPr>
          <w:color w:val="000000"/>
          <w:spacing w:val="0"/>
          <w:w w:val="100"/>
          <w:position w:val="0"/>
        </w:rPr>
        <w:t>司；</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月，三级子公司北京百旺金赋科技有限公司处置四级子公司北京百旺金赋信息技术服 务有限公司（原名：北京百旺众联科技有限公司）；</w:t>
      </w:r>
    </w:p>
    <w:p>
      <w:pPr>
        <w:pStyle w:val="Style13"/>
        <w:keepNext w:val="0"/>
        <w:keepLines w:val="0"/>
        <w:widowControl w:val="0"/>
        <w:shd w:val="clear" w:color="auto" w:fill="auto"/>
        <w:tabs>
          <w:tab w:pos="1011" w:val="left"/>
        </w:tabs>
        <w:bidi w:val="0"/>
        <w:spacing w:before="0" w:after="80" w:line="408" w:lineRule="exact"/>
        <w:ind w:left="0" w:right="0" w:firstLine="44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月，三级子公司北京百旺金赋科技有限公司处置四级子公司北京悦财亿华科技有限公 司；</w:t>
      </w:r>
    </w:p>
    <w:p>
      <w:pPr>
        <w:pStyle w:val="Style13"/>
        <w:keepNext w:val="0"/>
        <w:keepLines w:val="0"/>
        <w:widowControl w:val="0"/>
        <w:shd w:val="clear" w:color="auto" w:fill="auto"/>
        <w:tabs>
          <w:tab w:pos="1021" w:val="left"/>
        </w:tabs>
        <w:bidi w:val="0"/>
        <w:spacing w:before="0" w:after="80" w:line="408" w:lineRule="exact"/>
        <w:ind w:left="0" w:right="0" w:firstLine="44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月，三级子公司北京泰豪新能源科技有限公司处置四级子公司黑龙江泰豪新能源投资 有限公司；</w:t>
      </w:r>
    </w:p>
    <w:p>
      <w:pPr>
        <w:pStyle w:val="Style13"/>
        <w:keepNext w:val="0"/>
        <w:keepLines w:val="0"/>
        <w:widowControl w:val="0"/>
        <w:shd w:val="clear" w:color="auto" w:fill="auto"/>
        <w:tabs>
          <w:tab w:pos="1021" w:val="left"/>
        </w:tabs>
        <w:bidi w:val="0"/>
        <w:spacing w:before="0" w:after="80" w:line="427" w:lineRule="exact"/>
        <w:ind w:left="0" w:right="0" w:firstLine="44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月，北京旋极信息技术股份有限公司处置二级子公司浙江旋极共创科技有限责任公司 及其下属分子公司。</w:t>
      </w:r>
    </w:p>
    <w:p>
      <w:pPr>
        <w:pStyle w:val="Style13"/>
        <w:keepNext w:val="0"/>
        <w:keepLines w:val="0"/>
        <w:widowControl w:val="0"/>
        <w:shd w:val="clear" w:color="auto" w:fill="auto"/>
        <w:bidi w:val="0"/>
        <w:spacing w:before="0" w:after="80" w:line="413" w:lineRule="exact"/>
        <w:ind w:left="0" w:right="0" w:firstLine="440"/>
        <w:jc w:val="left"/>
      </w:pPr>
      <w:bookmarkStart w:id="766" w:name="bookmark766"/>
      <w:r>
        <w:rPr>
          <w:rFonts w:ascii="Times New Roman" w:eastAsia="Times New Roman" w:hAnsi="Times New Roman" w:cs="Times New Roman"/>
          <w:color w:val="000000"/>
          <w:spacing w:val="0"/>
          <w:w w:val="100"/>
          <w:position w:val="0"/>
        </w:rPr>
        <w:t>5</w:t>
      </w:r>
      <w:bookmarkEnd w:id="766"/>
      <w:r>
        <w:rPr>
          <w:color w:val="000000"/>
          <w:spacing w:val="0"/>
          <w:w w:val="100"/>
          <w:position w:val="0"/>
        </w:rPr>
        <w:t>、注销子公司：</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月，三级子公司北京泰豪航空技术有限公注销；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月，三级子公司厦门同舟共创科技有限公司注销；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月，四级子公司宁波小望财税科技有限公司注销；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月，四级子公司宁波海曙小望科技有限公司注销；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月，四级子公司象山小望科技有限公司注销；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月，四级子公司宁海小望科技有限公司注销；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月，四级子公司象山小望企业服务有限公司注销；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月，四级子公司宁波北仑小望科技有限公司注销；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月，四级子公司慈溪小望财税科技有限公司注销；</w:t>
      </w:r>
    </w:p>
    <w:p>
      <w:pPr>
        <w:pStyle w:val="Style13"/>
        <w:keepNext w:val="0"/>
        <w:keepLines w:val="0"/>
        <w:widowControl w:val="0"/>
        <w:shd w:val="clear" w:color="auto" w:fill="auto"/>
        <w:tabs>
          <w:tab w:pos="1034" w:val="left"/>
        </w:tabs>
        <w:bidi w:val="0"/>
        <w:spacing w:before="0" w:after="80" w:line="413" w:lineRule="exact"/>
        <w:ind w:left="0" w:right="0" w:firstLine="44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月，四级子公司巴彦淖尔市百旺金赋信息技术有限公司注销；</w:t>
      </w:r>
    </w:p>
    <w:p>
      <w:pPr>
        <w:pStyle w:val="Style13"/>
        <w:keepNext w:val="0"/>
        <w:keepLines w:val="0"/>
        <w:widowControl w:val="0"/>
        <w:shd w:val="clear" w:color="auto" w:fill="auto"/>
        <w:bidi w:val="0"/>
        <w:spacing w:before="0" w:after="80" w:line="413" w:lineRule="exact"/>
        <w:ind w:left="0" w:right="0" w:firstLine="44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月，四级子公司呼伦贝尔市百旺金赋信息技术有限公司注销；</w:t>
      </w:r>
    </w:p>
    <w:p>
      <w:pPr>
        <w:pStyle w:val="Style13"/>
        <w:keepNext w:val="0"/>
        <w:keepLines w:val="0"/>
        <w:widowControl w:val="0"/>
        <w:shd w:val="clear" w:color="auto" w:fill="auto"/>
        <w:tabs>
          <w:tab w:pos="1034" w:val="left"/>
        </w:tabs>
        <w:bidi w:val="0"/>
        <w:spacing w:before="0" w:after="80" w:line="413" w:lineRule="exact"/>
        <w:ind w:left="0" w:right="0" w:firstLine="440"/>
        <w:jc w:val="left"/>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月，四级子公司乌海市百旺金赋信息技术有限公司注销；</w:t>
      </w:r>
    </w:p>
    <w:p>
      <w:pPr>
        <w:pStyle w:val="Style13"/>
        <w:keepNext w:val="0"/>
        <w:keepLines w:val="0"/>
        <w:widowControl w:val="0"/>
        <w:shd w:val="clear" w:color="auto" w:fill="auto"/>
        <w:tabs>
          <w:tab w:pos="1034" w:val="left"/>
        </w:tabs>
        <w:bidi w:val="0"/>
        <w:spacing w:before="0" w:after="80" w:line="413" w:lineRule="exact"/>
        <w:ind w:left="0" w:right="0" w:firstLine="440"/>
        <w:jc w:val="left"/>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月，四级子公司锡林郭勒盟百旺金赋信息技术有限公司注销；</w:t>
      </w:r>
    </w:p>
    <w:p>
      <w:pPr>
        <w:pStyle w:val="Style13"/>
        <w:keepNext w:val="0"/>
        <w:keepLines w:val="0"/>
        <w:widowControl w:val="0"/>
        <w:shd w:val="clear" w:color="auto" w:fill="auto"/>
        <w:tabs>
          <w:tab w:pos="1034" w:val="left"/>
        </w:tabs>
        <w:bidi w:val="0"/>
        <w:spacing w:before="0" w:after="480" w:line="413" w:lineRule="exact"/>
        <w:ind w:left="0" w:right="0" w:firstLine="440"/>
        <w:jc w:val="left"/>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月，四级子公司鄂尔多斯市百旺金赋信息技术有限公司注销。</w:t>
      </w:r>
    </w:p>
    <w:p>
      <w:pPr>
        <w:pStyle w:val="Style16"/>
        <w:keepNext/>
        <w:keepLines/>
        <w:widowControl w:val="0"/>
        <w:shd w:val="clear" w:color="auto" w:fill="auto"/>
        <w:bidi w:val="0"/>
        <w:spacing w:before="0" w:after="34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八</w:t>
      </w:r>
      <w:bookmarkEnd w:id="783"/>
      <w:r>
        <w:rPr>
          <w:color w:val="000000"/>
          <w:spacing w:val="0"/>
          <w:w w:val="100"/>
          <w:position w:val="0"/>
        </w:rPr>
        <w:t>、聘任、解聘会计师事务所情况</w:t>
      </w:r>
      <w:bookmarkEnd w:id="781"/>
      <w:bookmarkEnd w:id="782"/>
      <w:bookmarkEnd w:id="784"/>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大信会计师事务所（特殊普通合伙）</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tc>
      </w:tr>
    </w:tbl>
    <w:tbl>
      <w:tblPr>
        <w:tblOverlap w:val="never"/>
        <w:jc w:val="center"/>
        <w:tblLayout w:type="fixed"/>
      </w:tblPr>
      <w:tblGrid>
        <w:gridCol w:w="4800"/>
        <w:gridCol w:w="4786"/>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朱劲松、周园</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是否改聘会计师事务所</w:t>
      </w:r>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聘请内部控制审计会计师事务所、财务顾问或保荐人情况</w:t>
      </w:r>
    </w:p>
    <w:p>
      <w:pPr>
        <w:pStyle w:val="Style13"/>
        <w:keepNext w:val="0"/>
        <w:keepLines w:val="0"/>
        <w:widowControl w:val="0"/>
        <w:shd w:val="clear" w:color="auto" w:fill="auto"/>
        <w:bidi w:val="0"/>
        <w:spacing w:before="0" w:after="4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34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九</w:t>
      </w:r>
      <w:bookmarkEnd w:id="787"/>
      <w:r>
        <w:rPr>
          <w:color w:val="000000"/>
          <w:spacing w:val="0"/>
          <w:w w:val="100"/>
          <w:position w:val="0"/>
        </w:rPr>
        <w:t>、年度报告披露后面临退市情况</w:t>
      </w:r>
      <w:bookmarkEnd w:id="785"/>
      <w:bookmarkEnd w:id="786"/>
      <w:bookmarkEnd w:id="788"/>
    </w:p>
    <w:p>
      <w:pPr>
        <w:pStyle w:val="Style13"/>
        <w:keepNext w:val="0"/>
        <w:keepLines w:val="0"/>
        <w:widowControl w:val="0"/>
        <w:shd w:val="clear" w:color="auto" w:fill="auto"/>
        <w:bidi w:val="0"/>
        <w:spacing w:before="0" w:after="4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340" w:line="240" w:lineRule="auto"/>
        <w:ind w:left="0" w:right="0" w:firstLine="0"/>
        <w:jc w:val="left"/>
      </w:pPr>
      <w:bookmarkStart w:id="789" w:name="bookmark789"/>
      <w:bookmarkStart w:id="790" w:name="bookmark790"/>
      <w:bookmarkStart w:id="791" w:name="bookmark791"/>
      <w:r>
        <w:rPr>
          <w:color w:val="000000"/>
          <w:spacing w:val="0"/>
          <w:w w:val="100"/>
          <w:position w:val="0"/>
        </w:rPr>
        <w:t>十、破产重整相关事项</w:t>
      </w:r>
      <w:bookmarkEnd w:id="789"/>
      <w:bookmarkEnd w:id="790"/>
      <w:bookmarkEnd w:id="791"/>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公司报告期未发生破产重整相关事项。</w:t>
      </w:r>
    </w:p>
    <w:p>
      <w:pPr>
        <w:pStyle w:val="Style16"/>
        <w:keepNext/>
        <w:keepLines/>
        <w:widowControl w:val="0"/>
        <w:shd w:val="clear" w:color="auto" w:fill="auto"/>
        <w:bidi w:val="0"/>
        <w:spacing w:before="0" w:after="340" w:line="240" w:lineRule="auto"/>
        <w:ind w:left="0" w:right="0" w:firstLine="0"/>
        <w:jc w:val="left"/>
      </w:pPr>
      <w:bookmarkStart w:id="792" w:name="bookmark792"/>
      <w:bookmarkStart w:id="793" w:name="bookmark793"/>
      <w:bookmarkStart w:id="794" w:name="bookmark794"/>
      <w:r>
        <w:rPr>
          <w:color w:val="000000"/>
          <w:spacing w:val="0"/>
          <w:w w:val="100"/>
          <w:position w:val="0"/>
        </w:rPr>
        <w:t>十一、重大诉讼、仲裁事项</w:t>
      </w:r>
      <w:bookmarkEnd w:id="792"/>
      <w:bookmarkEnd w:id="793"/>
      <w:bookmarkEnd w:id="794"/>
    </w:p>
    <w:p>
      <w:pPr>
        <w:pStyle w:val="Style13"/>
        <w:keepNext w:val="0"/>
        <w:keepLines w:val="0"/>
        <w:widowControl w:val="0"/>
        <w:shd w:val="clear" w:color="auto" w:fill="auto"/>
        <w:bidi w:val="0"/>
        <w:spacing w:before="0" w:after="340" w:line="240" w:lineRule="auto"/>
        <w:ind w:left="0" w:right="0" w:firstLine="440"/>
        <w:jc w:val="both"/>
        <w:sectPr>
          <w:footnotePr>
            <w:pos w:val="pageBottom"/>
            <w:numFmt w:val="decimal"/>
            <w:numRestart w:val="continuous"/>
          </w:footnotePr>
          <w:pgSz w:w="11900" w:h="16840"/>
          <w:pgMar w:top="1287" w:right="1023" w:bottom="1484" w:left="108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widowControl w:val="0"/>
        <w:spacing w:after="479" w:line="1" w:lineRule="exact"/>
      </w:pPr>
    </w:p>
    <w:tbl>
      <w:tblPr>
        <w:tblOverlap w:val="never"/>
        <w:jc w:val="center"/>
        <w:tblLayout w:type="fixed"/>
      </w:tblPr>
      <w:tblGrid>
        <w:gridCol w:w="4574"/>
        <w:gridCol w:w="1416"/>
        <w:gridCol w:w="994"/>
        <w:gridCol w:w="994"/>
        <w:gridCol w:w="1416"/>
        <w:gridCol w:w="1224"/>
        <w:gridCol w:w="1536"/>
        <w:gridCol w:w="1882"/>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涉案金额（万元）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38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日，深圳朗科科技股份有限公司（以下 简称''朗科科技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向广西壮族自治区南宁市中级人民法院 递交《民事起诉状》。起诉公司等单位侵犯朗科科技发明专 利权（专利名称为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用于数据处理系统的快闪电子式外存储 方法及其装置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，专利号：</w:t>
            </w:r>
            <w:r>
              <w:rPr>
                <w:rFonts w:ascii="Times New Roman" w:eastAsia="Times New Roman" w:hAnsi="Times New Roman" w:cs="Times New Roman"/>
                <w:color w:val="000000"/>
                <w:spacing w:val="0"/>
                <w:w w:val="100"/>
                <w:position w:val="0"/>
                <w:sz w:val="18"/>
                <w:szCs w:val="18"/>
              </w:rPr>
              <w:t>99117225.6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月，公 司收到广西壮族自治区高级人民法院（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）桂民终</w:t>
            </w:r>
            <w:r>
              <w:rPr>
                <w:rFonts w:ascii="Times New Roman" w:eastAsia="Times New Roman" w:hAnsi="Times New Roman" w:cs="Times New Roman"/>
                <w:color w:val="000000"/>
                <w:spacing w:val="0"/>
                <w:w w:val="100"/>
                <w:position w:val="0"/>
                <w:sz w:val="18"/>
                <w:szCs w:val="18"/>
              </w:rPr>
              <w:t xml:space="preserve">720 </w:t>
            </w:r>
            <w:r>
              <w:rPr>
                <w:color w:val="000000"/>
                <w:spacing w:val="0"/>
                <w:w w:val="100"/>
                <w:position w:val="0"/>
                <w:sz w:val="17"/>
                <w:szCs w:val="17"/>
              </w:rPr>
              <w:t>号《民事判决书》，判决如下：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、撤销南宁市中级人民法 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）桂</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577</w:t>
            </w:r>
            <w:r>
              <w:rPr>
                <w:color w:val="000000"/>
                <w:spacing w:val="0"/>
                <w:w w:val="100"/>
                <w:position w:val="0"/>
                <w:sz w:val="17"/>
                <w:szCs w:val="17"/>
              </w:rPr>
              <w:t>号民事判决；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、驳回深圳市朗 科科技股份有限公司的全部诉讼请求。一审案件受理费 </w:t>
            </w:r>
            <w:r>
              <w:rPr>
                <w:rFonts w:ascii="Times New Roman" w:eastAsia="Times New Roman" w:hAnsi="Times New Roman" w:cs="Times New Roman"/>
                <w:color w:val="000000"/>
                <w:spacing w:val="0"/>
                <w:w w:val="100"/>
                <w:position w:val="0"/>
                <w:sz w:val="18"/>
                <w:szCs w:val="18"/>
              </w:rPr>
              <w:t>341,800</w:t>
            </w:r>
            <w:r>
              <w:rPr>
                <w:color w:val="000000"/>
                <w:spacing w:val="0"/>
                <w:w w:val="100"/>
                <w:position w:val="0"/>
                <w:sz w:val="17"/>
                <w:szCs w:val="17"/>
              </w:rPr>
              <w:t>元，二审案件受理费</w:t>
            </w:r>
            <w:r>
              <w:rPr>
                <w:rFonts w:ascii="Times New Roman" w:eastAsia="Times New Roman" w:hAnsi="Times New Roman" w:cs="Times New Roman"/>
                <w:color w:val="000000"/>
                <w:spacing w:val="0"/>
                <w:w w:val="100"/>
                <w:position w:val="0"/>
                <w:sz w:val="18"/>
                <w:szCs w:val="18"/>
              </w:rPr>
              <w:t>341,800</w:t>
            </w:r>
            <w:r>
              <w:rPr>
                <w:color w:val="000000"/>
                <w:spacing w:val="0"/>
                <w:w w:val="100"/>
                <w:position w:val="0"/>
                <w:sz w:val="17"/>
                <w:szCs w:val="17"/>
              </w:rPr>
              <w:t>元，共计</w:t>
            </w:r>
            <w:r>
              <w:rPr>
                <w:rFonts w:ascii="Times New Roman" w:eastAsia="Times New Roman" w:hAnsi="Times New Roman" w:cs="Times New Roman"/>
                <w:color w:val="000000"/>
                <w:spacing w:val="0"/>
                <w:w w:val="100"/>
                <w:position w:val="0"/>
                <w:sz w:val="18"/>
                <w:szCs w:val="18"/>
              </w:rPr>
              <w:t>683,600</w:t>
            </w:r>
            <w:r>
              <w:rPr>
                <w:color w:val="000000"/>
                <w:spacing w:val="0"/>
                <w:w w:val="100"/>
                <w:position w:val="0"/>
                <w:sz w:val="17"/>
                <w:szCs w:val="17"/>
              </w:rPr>
              <w:t>元， 由深圳市朗科科技股份有限公司负担。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 公司收到中华人民共和国最高人民法院（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）最高法民 申</w:t>
            </w:r>
            <w:r>
              <w:rPr>
                <w:rFonts w:ascii="Times New Roman" w:eastAsia="Times New Roman" w:hAnsi="Times New Roman" w:cs="Times New Roman"/>
                <w:color w:val="000000"/>
                <w:spacing w:val="0"/>
                <w:w w:val="100"/>
                <w:position w:val="0"/>
                <w:sz w:val="18"/>
                <w:szCs w:val="18"/>
              </w:rPr>
              <w:t>5918</w:t>
            </w:r>
            <w:r>
              <w:rPr>
                <w:color w:val="000000"/>
                <w:spacing w:val="0"/>
                <w:w w:val="100"/>
                <w:position w:val="0"/>
                <w:sz w:val="17"/>
                <w:szCs w:val="17"/>
              </w:rPr>
              <w:t>号《应诉通知书》、《询问通知书》等立案通知，朗 科科技不服广西壮族自治区高级人民法院（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）桂民终 </w:t>
            </w:r>
            <w:r>
              <w:rPr>
                <w:rFonts w:ascii="Times New Roman" w:eastAsia="Times New Roman" w:hAnsi="Times New Roman" w:cs="Times New Roman"/>
                <w:color w:val="000000"/>
                <w:spacing w:val="0"/>
                <w:w w:val="100"/>
                <w:position w:val="0"/>
                <w:sz w:val="18"/>
                <w:szCs w:val="18"/>
              </w:rPr>
              <w:t>720</w:t>
            </w:r>
            <w:r>
              <w:rPr>
                <w:color w:val="000000"/>
                <w:spacing w:val="0"/>
                <w:w w:val="100"/>
                <w:position w:val="0"/>
                <w:sz w:val="17"/>
                <w:szCs w:val="17"/>
              </w:rPr>
              <w:t>号民事判决，向最高人民法院申请再审，最高人民法 院已立案。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最高人民法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院已受理。</w:t>
            </w:r>
          </w:p>
          <w:p>
            <w:pPr>
              <w:pStyle w:val="Style2"/>
              <w:keepNext w:val="0"/>
              <w:keepLines w:val="0"/>
              <w:widowControl w:val="0"/>
              <w:shd w:val="clear" w:color="auto" w:fill="auto"/>
              <w:bidi w:val="0"/>
              <w:spacing w:before="0" w:after="0" w:line="254" w:lineRule="exact"/>
              <w:ind w:left="300" w:right="0" w:hanging="300"/>
              <w:jc w:val="left"/>
              <w:rPr>
                <w:sz w:val="17"/>
                <w:szCs w:val="17"/>
              </w:rPr>
            </w:pPr>
            <w:r>
              <w:rPr>
                <w:color w:val="000000"/>
                <w:spacing w:val="0"/>
                <w:w w:val="100"/>
                <w:position w:val="0"/>
                <w:sz w:val="17"/>
                <w:szCs w:val="17"/>
              </w:rPr>
              <w:t>尚未开庭审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39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公司及旋极百旺、北京百旺、百望金赋、深圳百旺于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日收到广东省深圳市中级人民法院送达的（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1661</w:t>
            </w:r>
            <w:r>
              <w:rPr>
                <w:color w:val="000000"/>
                <w:spacing w:val="0"/>
                <w:w w:val="100"/>
                <w:position w:val="0"/>
                <w:sz w:val="17"/>
                <w:szCs w:val="17"/>
              </w:rPr>
              <w:t>号《应诉通知书》等，广东省深圳市中级 人民法院于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日受理了朗科科技诉旋极信息、 旋极百旺、北京百旺、百望金赋、深圳百旺侵犯朗科科技 发明专利权纠纷一案。公司及相关方于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 收到广东省深圳市中级人民法院《民事判决书》</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［2018</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1661</w:t>
            </w:r>
            <w:r>
              <w:rPr>
                <w:color w:val="000000"/>
                <w:spacing w:val="0"/>
                <w:w w:val="100"/>
                <w:position w:val="0"/>
                <w:sz w:val="17"/>
                <w:szCs w:val="17"/>
              </w:rPr>
              <w:t>号），判决如下：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驳回原告深圳市朗科科技 股份有限公司诉讼请求。本案案件受理费人民币</w:t>
            </w:r>
            <w:r>
              <w:rPr>
                <w:rFonts w:ascii="Times New Roman" w:eastAsia="Times New Roman" w:hAnsi="Times New Roman" w:cs="Times New Roman"/>
                <w:color w:val="000000"/>
                <w:spacing w:val="0"/>
                <w:w w:val="100"/>
                <w:position w:val="0"/>
                <w:sz w:val="18"/>
                <w:szCs w:val="18"/>
              </w:rPr>
              <w:t xml:space="preserve">534,300 </w:t>
            </w:r>
            <w:r>
              <w:rPr>
                <w:color w:val="000000"/>
                <w:spacing w:val="0"/>
                <w:w w:val="100"/>
                <w:position w:val="0"/>
                <w:sz w:val="17"/>
                <w:szCs w:val="17"/>
              </w:rPr>
              <w:t>元，司法审计费人民币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元，鉴定费人民币</w:t>
            </w:r>
            <w:r>
              <w:rPr>
                <w:rFonts w:ascii="Times New Roman" w:eastAsia="Times New Roman" w:hAnsi="Times New Roman" w:cs="Times New Roman"/>
                <w:color w:val="000000"/>
                <w:spacing w:val="0"/>
                <w:w w:val="100"/>
                <w:position w:val="0"/>
                <w:sz w:val="18"/>
                <w:szCs w:val="18"/>
              </w:rPr>
              <w:t xml:space="preserve">356,612 </w:t>
            </w:r>
            <w:r>
              <w:rPr>
                <w:color w:val="000000"/>
                <w:spacing w:val="0"/>
                <w:w w:val="100"/>
                <w:position w:val="0"/>
                <w:sz w:val="17"/>
                <w:szCs w:val="17"/>
              </w:rPr>
              <w:t>元，由原告深圳市朗科科技股份有限公司负担。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公司及相 关方于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日收到中华人民共和国最高人民法 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）最高法知民终</w:t>
            </w: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7"/>
                <w:szCs w:val="17"/>
              </w:rPr>
              <w:t>号《举证通知书》、《上诉案件 应诉通知书》，朗科科技不服广东省深圳市中级人民法院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1661</w:t>
            </w:r>
            <w:r>
              <w:rPr>
                <w:color w:val="000000"/>
                <w:spacing w:val="0"/>
                <w:w w:val="100"/>
                <w:position w:val="0"/>
                <w:sz w:val="17"/>
                <w:szCs w:val="17"/>
              </w:rPr>
              <w:t>号民事判决，向最高人民法院申 请再审，最高人民法院已受理。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最高人民法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院已立案。</w:t>
            </w:r>
          </w:p>
          <w:p>
            <w:pPr>
              <w:pStyle w:val="Style2"/>
              <w:keepNext w:val="0"/>
              <w:keepLines w:val="0"/>
              <w:widowControl w:val="0"/>
              <w:shd w:val="clear" w:color="auto" w:fill="auto"/>
              <w:bidi w:val="0"/>
              <w:spacing w:before="0" w:after="0" w:line="254" w:lineRule="exact"/>
              <w:ind w:left="300" w:right="0" w:hanging="300"/>
              <w:jc w:val="left"/>
              <w:rPr>
                <w:sz w:val="17"/>
                <w:szCs w:val="17"/>
              </w:rPr>
            </w:pPr>
            <w:r>
              <w:rPr>
                <w:color w:val="000000"/>
                <w:spacing w:val="0"/>
                <w:w w:val="100"/>
                <w:position w:val="0"/>
                <w:sz w:val="17"/>
                <w:szCs w:val="17"/>
              </w:rPr>
              <w:t>尚未开庭审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4574"/>
        <w:gridCol w:w="1416"/>
        <w:gridCol w:w="994"/>
        <w:gridCol w:w="994"/>
        <w:gridCol w:w="1416"/>
        <w:gridCol w:w="1224"/>
        <w:gridCol w:w="1536"/>
        <w:gridCol w:w="1882"/>
      </w:tblGrid>
      <w:tr>
        <w:trPr>
          <w:trHeight w:val="39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月，泰豪智能起诉中国建筑第六工程局有限公 司、驻马店市中心医院。涉案项目已验收并结算。双方对 合同价款以及代扣代缴税存在争议。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 xml:space="preserve">一审判决被告向 我方支付 </w:t>
            </w:r>
            <w:r>
              <w:rPr>
                <w:rFonts w:ascii="Times New Roman" w:eastAsia="Times New Roman" w:hAnsi="Times New Roman" w:cs="Times New Roman"/>
                <w:color w:val="000000"/>
                <w:spacing w:val="0"/>
                <w:w w:val="100"/>
                <w:position w:val="0"/>
                <w:sz w:val="18"/>
                <w:szCs w:val="18"/>
              </w:rPr>
              <w:t xml:space="preserve">418110.69 </w:t>
            </w:r>
            <w:r>
              <w:rPr>
                <w:color w:val="000000"/>
                <w:spacing w:val="0"/>
                <w:w w:val="100"/>
                <w:position w:val="0"/>
                <w:sz w:val="17"/>
                <w:szCs w:val="17"/>
              </w:rPr>
              <w:t xml:space="preserve">元，我 方支付被告逾期 交工违约金 </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 xml:space="preserve">元。我方 上诉，裁定撤销一 审判决，发回基层 法院重审。一审法 院重审判决被告 支付我方质保金 </w:t>
            </w:r>
            <w:r>
              <w:rPr>
                <w:rFonts w:ascii="Times New Roman" w:eastAsia="Times New Roman" w:hAnsi="Times New Roman" w:cs="Times New Roman"/>
                <w:color w:val="000000"/>
                <w:spacing w:val="0"/>
                <w:w w:val="100"/>
                <w:position w:val="0"/>
                <w:sz w:val="18"/>
                <w:szCs w:val="18"/>
              </w:rPr>
              <w:t>436329.3</w:t>
            </w:r>
            <w:r>
              <w:rPr>
                <w:color w:val="000000"/>
                <w:spacing w:val="0"/>
                <w:w w:val="100"/>
                <w:position w:val="0"/>
                <w:sz w:val="17"/>
                <w:szCs w:val="17"/>
              </w:rPr>
              <w:t xml:space="preserve">元及利 息，我方支付被告 逾期交工违约金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万元。未造成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月，泰豪智能起诉武汉中央商务区股份有限公司 支付工程款及利息。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一审判决被告支</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 xml:space="preserve">付工程款 </w:t>
            </w:r>
            <w:r>
              <w:rPr>
                <w:rFonts w:ascii="Times New Roman" w:eastAsia="Times New Roman" w:hAnsi="Times New Roman" w:cs="Times New Roman"/>
                <w:color w:val="000000"/>
                <w:spacing w:val="0"/>
                <w:w w:val="100"/>
                <w:position w:val="0"/>
                <w:sz w:val="18"/>
                <w:szCs w:val="18"/>
              </w:rPr>
              <w:t>802979.41</w:t>
            </w:r>
            <w:r>
              <w:rPr>
                <w:color w:val="000000"/>
                <w:spacing w:val="0"/>
                <w:w w:val="100"/>
                <w:position w:val="0"/>
                <w:sz w:val="17"/>
                <w:szCs w:val="17"/>
              </w:rPr>
              <w:t xml:space="preserve">元及利 息 </w:t>
            </w:r>
            <w:r>
              <w:rPr>
                <w:rFonts w:ascii="Times New Roman" w:eastAsia="Times New Roman" w:hAnsi="Times New Roman" w:cs="Times New Roman"/>
                <w:color w:val="000000"/>
                <w:spacing w:val="0"/>
                <w:w w:val="100"/>
                <w:position w:val="0"/>
                <w:sz w:val="18"/>
                <w:szCs w:val="18"/>
              </w:rPr>
              <w:t xml:space="preserve">23536.22 </w:t>
            </w:r>
            <w:r>
              <w:rPr>
                <w:color w:val="000000"/>
                <w:spacing w:val="0"/>
                <w:w w:val="100"/>
                <w:position w:val="0"/>
                <w:sz w:val="17"/>
                <w:szCs w:val="17"/>
              </w:rPr>
              <w:t>元。 对方上诉，二审维 持原判。未造成影</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月，上海澜杰信息科技有限公司起诉泰豪智能， 主张支付货款。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一审判决我方支 付原告</w:t>
            </w:r>
            <w:r>
              <w:rPr>
                <w:rFonts w:ascii="Times New Roman" w:eastAsia="Times New Roman" w:hAnsi="Times New Roman" w:cs="Times New Roman"/>
                <w:color w:val="000000"/>
                <w:spacing w:val="0"/>
                <w:w w:val="100"/>
                <w:position w:val="0"/>
                <w:sz w:val="18"/>
                <w:szCs w:val="18"/>
              </w:rPr>
              <w:t xml:space="preserve">256314.3 </w:t>
            </w:r>
            <w:r>
              <w:rPr>
                <w:color w:val="000000"/>
                <w:spacing w:val="0"/>
                <w:w w:val="100"/>
                <w:position w:val="0"/>
                <w:sz w:val="17"/>
                <w:szCs w:val="17"/>
              </w:rPr>
              <w:t>元，二审维持原 判。未造成影响。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月，泰豪智能起诉佛山市中鸿酒店投资有限公 司，主张工程款、误工损失、投标履约保证金。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判决被告支付我 方</w:t>
            </w:r>
            <w:r>
              <w:rPr>
                <w:rFonts w:ascii="Times New Roman" w:eastAsia="Times New Roman" w:hAnsi="Times New Roman" w:cs="Times New Roman"/>
                <w:color w:val="000000"/>
                <w:spacing w:val="0"/>
                <w:w w:val="100"/>
                <w:position w:val="0"/>
                <w:sz w:val="18"/>
                <w:szCs w:val="18"/>
              </w:rPr>
              <w:t xml:space="preserve">4609800.15 </w:t>
            </w:r>
            <w:r>
              <w:rPr>
                <w:color w:val="000000"/>
                <w:spacing w:val="0"/>
                <w:w w:val="100"/>
                <w:position w:val="0"/>
                <w:sz w:val="17"/>
                <w:szCs w:val="17"/>
              </w:rPr>
              <w:t>元。</w:t>
            </w:r>
          </w:p>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月，泰豪智能起诉涿州京旭通房地产开发有限 公司，主张支付工程款。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一审判决被告支 付我方</w:t>
            </w:r>
            <w:r>
              <w:rPr>
                <w:rFonts w:ascii="Times New Roman" w:eastAsia="Times New Roman" w:hAnsi="Times New Roman" w:cs="Times New Roman"/>
                <w:color w:val="000000"/>
                <w:spacing w:val="0"/>
                <w:w w:val="100"/>
                <w:position w:val="0"/>
                <w:sz w:val="18"/>
                <w:szCs w:val="18"/>
              </w:rPr>
              <w:t xml:space="preserve">658194.15 </w:t>
            </w:r>
            <w:r>
              <w:rPr>
                <w:color w:val="000000"/>
                <w:spacing w:val="0"/>
                <w:w w:val="100"/>
                <w:position w:val="0"/>
                <w:sz w:val="17"/>
                <w:szCs w:val="17"/>
              </w:rPr>
              <w:t>元。二审维持原 判。未造成影响。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月，南京卓恒科技有限公司起诉泰豪智能，主张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一审判决我方不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74"/>
        <w:gridCol w:w="1416"/>
        <w:gridCol w:w="994"/>
        <w:gridCol w:w="994"/>
        <w:gridCol w:w="1416"/>
        <w:gridCol w:w="1224"/>
        <w:gridCol w:w="1536"/>
        <w:gridCol w:w="1882"/>
      </w:tblGrid>
      <w:tr>
        <w:trPr>
          <w:trHeight w:val="8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支付货款。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承担任何责任，二 审维持原判。未造 成影响。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月，李忠振诉泰豪智能，主张支付工程款。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庭审中原告已撤 回对我方的诉讼 请求。未造成影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月，泰豪智能起诉铜仁市人民医院，主张支付工 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经法院开庭调解，</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被告支付我方</w:t>
            </w:r>
          </w:p>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7"/>
                <w:szCs w:val="17"/>
              </w:rPr>
              <w:t>万元。未造成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月，泰豪智能起诉思南县文体广电旅游局，主张 支付工程款。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经法院开庭调解，</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被告支付我方</w:t>
            </w:r>
          </w:p>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124</w:t>
            </w:r>
            <w:r>
              <w:rPr>
                <w:color w:val="000000"/>
                <w:spacing w:val="0"/>
                <w:w w:val="100"/>
                <w:position w:val="0"/>
                <w:sz w:val="17"/>
                <w:szCs w:val="17"/>
              </w:rPr>
              <w:t>万元。未造成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付款办理中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月，泰豪智能起诉天津天狮学院，主张支付工程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一审判决被告支 付我司</w:t>
            </w:r>
            <w:r>
              <w:rPr>
                <w:rFonts w:ascii="Times New Roman" w:eastAsia="Times New Roman" w:hAnsi="Times New Roman" w:cs="Times New Roman"/>
                <w:color w:val="000000"/>
                <w:spacing w:val="0"/>
                <w:w w:val="100"/>
                <w:position w:val="0"/>
                <w:sz w:val="18"/>
                <w:szCs w:val="18"/>
              </w:rPr>
              <w:t>160</w:t>
            </w:r>
            <w:r>
              <w:rPr>
                <w:color w:val="000000"/>
                <w:spacing w:val="0"/>
                <w:w w:val="100"/>
                <w:position w:val="0"/>
                <w:sz w:val="17"/>
                <w:szCs w:val="17"/>
              </w:rPr>
              <w:t>万元 及逾期付款利息， 被告上诉中。未造 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月，泰豪智能起诉武汉中心大厦开发投资有限公 司，主张支付工程款。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5" w:lineRule="exact"/>
              <w:ind w:left="0" w:right="0" w:firstLine="0"/>
              <w:jc w:val="both"/>
              <w:rPr>
                <w:sz w:val="17"/>
                <w:szCs w:val="17"/>
              </w:rPr>
            </w:pPr>
            <w:r>
              <w:rPr>
                <w:color w:val="000000"/>
                <w:spacing w:val="0"/>
                <w:w w:val="100"/>
                <w:position w:val="0"/>
                <w:sz w:val="17"/>
                <w:szCs w:val="17"/>
              </w:rPr>
              <w:t>经法院开庭调解，</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被告支付我方</w:t>
            </w:r>
          </w:p>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7"/>
                <w:szCs w:val="17"/>
              </w:rPr>
              <w:t>万元。未造成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付款办理中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月，泰豪智能起诉五矿二十三冶建设集团有限公 司，主张支付工程款。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判决被告支付我 司</w:t>
            </w:r>
            <w:r>
              <w:rPr>
                <w:rFonts w:ascii="Times New Roman" w:eastAsia="Times New Roman" w:hAnsi="Times New Roman" w:cs="Times New Roman"/>
                <w:color w:val="000000"/>
                <w:spacing w:val="0"/>
                <w:w w:val="100"/>
                <w:position w:val="0"/>
                <w:sz w:val="18"/>
                <w:szCs w:val="18"/>
              </w:rPr>
              <w:t>289</w:t>
            </w:r>
            <w:r>
              <w:rPr>
                <w:color w:val="000000"/>
                <w:spacing w:val="0"/>
                <w:w w:val="100"/>
                <w:position w:val="0"/>
                <w:sz w:val="17"/>
                <w:szCs w:val="17"/>
              </w:rPr>
              <w:t>万元。未造 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我方提出强制 执行申请。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月，泰豪智能起诉沛县人民医院，主张支付工程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案件正在审理中， 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月，北京汉荣捷通技术有限公司起诉北京旋极信 息技术股份有限公司、陈宇飞、姚建兴三位股东违规减资 损害债权人利益，主张三位股东补缴出资额。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审理中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一审判决公司胜 诉，未造成影响。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73" w:right="1402" w:bottom="1502" w:left="1402" w:header="0" w:footer="3" w:gutter="0"/>
          <w:cols w:space="720"/>
          <w:noEndnote/>
          <w:rtlGutter w:val="0"/>
          <w:docGrid w:linePitch="360"/>
        </w:sectPr>
      </w:pPr>
    </w:p>
    <w:p>
      <w:pPr>
        <w:pStyle w:val="Style16"/>
        <w:keepNext/>
        <w:keepLines/>
        <w:widowControl w:val="0"/>
        <w:shd w:val="clear" w:color="auto" w:fill="auto"/>
        <w:bidi w:val="0"/>
        <w:spacing w:before="180" w:after="300" w:line="240" w:lineRule="auto"/>
        <w:ind w:left="0" w:right="0" w:firstLine="0"/>
        <w:jc w:val="left"/>
      </w:pPr>
      <w:bookmarkStart w:id="795" w:name="bookmark795"/>
      <w:bookmarkStart w:id="796" w:name="bookmark796"/>
      <w:bookmarkStart w:id="797" w:name="bookmark797"/>
      <w:r>
        <w:rPr>
          <w:color w:val="000000"/>
          <w:spacing w:val="0"/>
          <w:w w:val="100"/>
          <w:position w:val="0"/>
        </w:rPr>
        <w:t>十二、处罚及整改情况</w:t>
      </w:r>
      <w:bookmarkEnd w:id="795"/>
      <w:bookmarkEnd w:id="796"/>
      <w:bookmarkEnd w:id="797"/>
    </w:p>
    <w:p>
      <w:pPr>
        <w:pStyle w:val="Style59"/>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8"/>
        <w:gridCol w:w="898"/>
        <w:gridCol w:w="1421"/>
        <w:gridCol w:w="1133"/>
        <w:gridCol w:w="2016"/>
        <w:gridCol w:w="1363"/>
        <w:gridCol w:w="1382"/>
      </w:tblGrid>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调查处罚类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3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持股信息变动未 及时披露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被中国证监</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会立案调查</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或行政处罚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北方信托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恒生一号证 券投资单一资金信托（以 下简称恒生一号）证券账 户减持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旋极信息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，陈江 涛未履行信息披露义务。</w:t>
            </w:r>
          </w:p>
          <w:p>
            <w:pPr>
              <w:pStyle w:val="Style2"/>
              <w:keepNext w:val="0"/>
              <w:keepLines w:val="0"/>
              <w:widowControl w:val="0"/>
              <w:shd w:val="clear" w:color="auto" w:fill="auto"/>
              <w:tabs>
                <w:tab w:pos="293" w:val="left"/>
              </w:tabs>
              <w:bidi w:val="0"/>
              <w:spacing w:before="0" w:after="0" w:line="234"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陈江涛转让徐州中天 涌慧企业管理有限公司</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（以下简称徐州中天涌 慧）股权间接减持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旋极 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，陈江涛未履行信 息披露义务。中国证监会 北京监管局决定：对陈江 涛给予警告，并处以一百 万元罚款。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sz w:val="17"/>
                <w:szCs w:val="17"/>
              </w:rPr>
              <w:t>）</w:t>
            </w:r>
            <w:r>
              <w:rPr>
                <w:color w:val="000000"/>
                <w:spacing w:val="0"/>
                <w:w w:val="100"/>
                <w:position w:val="0"/>
                <w:sz w:val="17"/>
                <w:szCs w:val="17"/>
              </w:rPr>
              <w:t>《关于控股 股东、实际控制 人收到</w:t>
            </w:r>
            <w:r>
              <w:rPr>
                <w:color w:val="000000"/>
                <w:spacing w:val="0"/>
                <w:w w:val="100"/>
                <w:position w:val="0"/>
                <w:sz w:val="18"/>
                <w:szCs w:val="18"/>
              </w:rPr>
              <w:t>〈</w:t>
            </w:r>
            <w:r>
              <w:rPr>
                <w:color w:val="000000"/>
                <w:spacing w:val="0"/>
                <w:w w:val="100"/>
                <w:position w:val="0"/>
                <w:sz w:val="17"/>
                <w:szCs w:val="17"/>
              </w:rPr>
              <w:t>行政处 罚决定书</w:t>
            </w:r>
            <w:r>
              <w:rPr>
                <w:color w:val="000000"/>
                <w:spacing w:val="0"/>
                <w:w w:val="100"/>
                <w:position w:val="0"/>
                <w:sz w:val="18"/>
                <w:szCs w:val="18"/>
              </w:rPr>
              <w:t>〉</w:t>
            </w:r>
            <w:r>
              <w:rPr>
                <w:color w:val="000000"/>
                <w:spacing w:val="0"/>
                <w:w w:val="100"/>
                <w:position w:val="0"/>
                <w:sz w:val="17"/>
                <w:szCs w:val="17"/>
              </w:rPr>
              <w:t>的公 告》（公告号：</w:t>
            </w:r>
          </w:p>
          <w:p>
            <w:pPr>
              <w:pStyle w:val="Style2"/>
              <w:keepNext w:val="0"/>
              <w:keepLines w:val="0"/>
              <w:widowControl w:val="0"/>
              <w:shd w:val="clear" w:color="auto" w:fill="auto"/>
              <w:bidi w:val="0"/>
              <w:spacing w:before="0" w:after="0" w:line="276"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2021-079</w:t>
            </w:r>
            <w:r>
              <w:rPr>
                <w:color w:val="000000"/>
                <w:spacing w:val="0"/>
                <w:w w:val="100"/>
                <w:position w:val="0"/>
                <w:sz w:val="17"/>
                <w:szCs w:val="17"/>
              </w:rPr>
              <w:t>）</w:t>
            </w:r>
          </w:p>
        </w:tc>
      </w:tr>
    </w:tbl>
    <w:p>
      <w:pPr>
        <w:pStyle w:val="Style59"/>
        <w:keepNext w:val="0"/>
        <w:keepLines w:val="0"/>
        <w:widowControl w:val="0"/>
        <w:shd w:val="clear" w:color="auto" w:fill="auto"/>
        <w:bidi w:val="0"/>
        <w:spacing w:before="0" w:after="0" w:line="240" w:lineRule="auto"/>
        <w:ind w:left="418"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widowControl w:val="0"/>
        <w:spacing w:after="239" w:line="1" w:lineRule="exact"/>
      </w:pPr>
    </w:p>
    <w:p>
      <w:pPr>
        <w:pStyle w:val="Style13"/>
        <w:keepNext w:val="0"/>
        <w:keepLines w:val="0"/>
        <w:widowControl w:val="0"/>
        <w:shd w:val="clear" w:color="auto" w:fill="auto"/>
        <w:bidi w:val="0"/>
        <w:spacing w:before="0" w:after="4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340" w:line="240" w:lineRule="auto"/>
        <w:ind w:left="0" w:right="0" w:firstLine="0"/>
        <w:jc w:val="left"/>
      </w:pPr>
      <w:bookmarkStart w:id="798" w:name="bookmark798"/>
      <w:bookmarkStart w:id="799" w:name="bookmark799"/>
      <w:bookmarkStart w:id="800" w:name="bookmark800"/>
      <w:r>
        <w:rPr>
          <w:color w:val="000000"/>
          <w:spacing w:val="0"/>
          <w:w w:val="100"/>
          <w:position w:val="0"/>
        </w:rPr>
        <w:t>十三、公司及其控股股东、实际控制人的诚信状况</w:t>
      </w:r>
      <w:bookmarkEnd w:id="798"/>
      <w:bookmarkEnd w:id="799"/>
      <w:bookmarkEnd w:id="800"/>
    </w:p>
    <w:p>
      <w:pPr>
        <w:pStyle w:val="Style13"/>
        <w:keepNext w:val="0"/>
        <w:keepLines w:val="0"/>
        <w:widowControl w:val="0"/>
        <w:shd w:val="clear" w:color="auto" w:fill="auto"/>
        <w:bidi w:val="0"/>
        <w:spacing w:before="0" w:after="0" w:line="425"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480" w:line="406" w:lineRule="exact"/>
        <w:ind w:left="0" w:right="0" w:firstLine="440"/>
        <w:jc w:val="left"/>
      </w:pPr>
      <w:r>
        <w:rPr>
          <w:color w:val="000000"/>
          <w:spacing w:val="0"/>
          <w:w w:val="100"/>
          <w:position w:val="0"/>
        </w:rPr>
        <w:t>截至目前，陈江涛先生个人直接持有本公司股份</w:t>
      </w:r>
      <w:r>
        <w:rPr>
          <w:rFonts w:ascii="Times New Roman" w:eastAsia="Times New Roman" w:hAnsi="Times New Roman" w:cs="Times New Roman"/>
          <w:color w:val="000000"/>
          <w:spacing w:val="0"/>
          <w:w w:val="100"/>
          <w:position w:val="0"/>
        </w:rPr>
        <w:t>299,500,423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17.34%</w:t>
      </w:r>
      <w:r>
        <w:rPr>
          <w:color w:val="000000"/>
          <w:spacing w:val="0"/>
          <w:w w:val="100"/>
          <w:position w:val="0"/>
        </w:rPr>
        <w:t>；陈江涛先生 累计质押股份</w:t>
      </w:r>
      <w:r>
        <w:rPr>
          <w:rFonts w:ascii="Times New Roman" w:eastAsia="Times New Roman" w:hAnsi="Times New Roman" w:cs="Times New Roman"/>
          <w:color w:val="000000"/>
          <w:spacing w:val="0"/>
          <w:w w:val="100"/>
          <w:position w:val="0"/>
        </w:rPr>
        <w:t>263,747,390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88.06%</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15.27%</w:t>
      </w:r>
      <w:r>
        <w:rPr>
          <w:color w:val="000000"/>
          <w:spacing w:val="0"/>
          <w:w w:val="100"/>
          <w:position w:val="0"/>
        </w:rPr>
        <w:t>；累计司法冻结股 份</w:t>
      </w:r>
      <w:r>
        <w:rPr>
          <w:rFonts w:ascii="Times New Roman" w:eastAsia="Times New Roman" w:hAnsi="Times New Roman" w:cs="Times New Roman"/>
          <w:color w:val="000000"/>
          <w:spacing w:val="0"/>
          <w:w w:val="100"/>
          <w:position w:val="0"/>
        </w:rPr>
        <w:t>299,500,423</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100.00%</w:t>
      </w:r>
      <w:r>
        <w:rPr>
          <w:color w:val="000000"/>
          <w:spacing w:val="0"/>
          <w:w w:val="100"/>
          <w:position w:val="0"/>
        </w:rPr>
        <w:t>，占公司总股本的</w:t>
      </w:r>
      <w:r>
        <w:rPr>
          <w:rFonts w:ascii="Times New Roman" w:eastAsia="Times New Roman" w:hAnsi="Times New Roman" w:cs="Times New Roman"/>
          <w:color w:val="000000"/>
          <w:spacing w:val="0"/>
          <w:w w:val="100"/>
          <w:position w:val="0"/>
        </w:rPr>
        <w:t xml:space="preserve">17.34% </w:t>
      </w:r>
      <w:r>
        <w:rPr>
          <w:color w:val="000000"/>
          <w:spacing w:val="0"/>
          <w:w w:val="100"/>
          <w:position w:val="0"/>
        </w:rPr>
        <w:t xml:space="preserve">；累计轮候冻结股份 </w:t>
      </w:r>
      <w:r>
        <w:rPr>
          <w:rFonts w:ascii="Times New Roman" w:eastAsia="Times New Roman" w:hAnsi="Times New Roman" w:cs="Times New Roman"/>
          <w:color w:val="000000"/>
          <w:spacing w:val="0"/>
          <w:w w:val="100"/>
          <w:position w:val="0"/>
        </w:rPr>
        <w:t>1,501,300,383</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501.27%</w:t>
      </w:r>
      <w:r>
        <w:rPr>
          <w:color w:val="000000"/>
          <w:spacing w:val="0"/>
          <w:w w:val="100"/>
          <w:position w:val="0"/>
        </w:rPr>
        <w:t>，占公司总股本的</w:t>
      </w:r>
      <w:r>
        <w:rPr>
          <w:rFonts w:ascii="Times New Roman" w:eastAsia="Times New Roman" w:hAnsi="Times New Roman" w:cs="Times New Roman"/>
          <w:color w:val="000000"/>
          <w:spacing w:val="0"/>
          <w:w w:val="100"/>
          <w:position w:val="0"/>
        </w:rPr>
        <w:t>86.90%</w:t>
      </w:r>
      <w:r>
        <w:rPr>
          <w:color w:val="000000"/>
          <w:spacing w:val="0"/>
          <w:w w:val="100"/>
          <w:position w:val="0"/>
        </w:rPr>
        <w:t>。</w:t>
      </w:r>
    </w:p>
    <w:p>
      <w:pPr>
        <w:pStyle w:val="Style16"/>
        <w:keepNext/>
        <w:keepLines/>
        <w:widowControl w:val="0"/>
        <w:shd w:val="clear" w:color="auto" w:fill="auto"/>
        <w:bidi w:val="0"/>
        <w:spacing w:before="0" w:after="340" w:line="240" w:lineRule="auto"/>
        <w:ind w:left="0" w:right="0" w:firstLine="0"/>
        <w:jc w:val="left"/>
      </w:pPr>
      <w:bookmarkStart w:id="801" w:name="bookmark801"/>
      <w:bookmarkStart w:id="802" w:name="bookmark802"/>
      <w:bookmarkStart w:id="803" w:name="bookmark803"/>
      <w:r>
        <w:rPr>
          <w:color w:val="000000"/>
          <w:spacing w:val="0"/>
          <w:w w:val="100"/>
          <w:position w:val="0"/>
        </w:rPr>
        <w:t>十四、重大关联交易</w:t>
      </w:r>
      <w:bookmarkEnd w:id="801"/>
      <w:bookmarkEnd w:id="802"/>
      <w:bookmarkEnd w:id="803"/>
    </w:p>
    <w:p>
      <w:pPr>
        <w:pStyle w:val="Style26"/>
        <w:keepNext/>
        <w:keepLines/>
        <w:widowControl w:val="0"/>
        <w:shd w:val="clear" w:color="auto" w:fill="auto"/>
        <w:tabs>
          <w:tab w:pos="368" w:val="left"/>
        </w:tabs>
        <w:bidi w:val="0"/>
        <w:spacing w:before="0" w:line="425" w:lineRule="auto"/>
        <w:ind w:left="0" w:right="0" w:firstLine="0"/>
        <w:jc w:val="left"/>
        <w:rPr>
          <w:sz w:val="20"/>
          <w:szCs w:val="20"/>
        </w:rPr>
      </w:pPr>
      <w:bookmarkStart w:id="804" w:name="bookmark804"/>
      <w:bookmarkStart w:id="805" w:name="bookmark805"/>
      <w:bookmarkStart w:id="806" w:name="bookmark806"/>
      <w:bookmarkStart w:id="807" w:name="bookmark807"/>
      <w:r>
        <w:rPr>
          <w:rFonts w:ascii="Times New Roman" w:eastAsia="Times New Roman" w:hAnsi="Times New Roman" w:cs="Times New Roman"/>
          <w:b/>
          <w:bCs/>
          <w:color w:val="000000"/>
          <w:spacing w:val="0"/>
          <w:w w:val="100"/>
          <w:position w:val="0"/>
          <w:sz w:val="20"/>
          <w:szCs w:val="20"/>
        </w:rPr>
        <w:t>1</w:t>
      </w:r>
      <w:bookmarkEnd w:id="806"/>
      <w:r>
        <w:rPr>
          <w:rFonts w:ascii="SimSun" w:eastAsia="SimSun" w:hAnsi="SimSun" w:cs="SimSun"/>
          <w:b/>
          <w:bCs/>
          <w:color w:val="000000"/>
          <w:spacing w:val="0"/>
          <w:w w:val="100"/>
          <w:position w:val="0"/>
          <w:sz w:val="20"/>
          <w:szCs w:val="20"/>
        </w:rPr>
        <w:t>、</w:t>
        <w:tab/>
        <w:t>与日常经营相关的关联交易</w:t>
      </w:r>
      <w:bookmarkEnd w:id="804"/>
      <w:bookmarkEnd w:id="805"/>
      <w:bookmarkEnd w:id="807"/>
    </w:p>
    <w:p>
      <w:pPr>
        <w:pStyle w:val="Style13"/>
        <w:keepNext w:val="0"/>
        <w:keepLines w:val="0"/>
        <w:widowControl w:val="0"/>
        <w:numPr>
          <w:ilvl w:val="0"/>
          <w:numId w:val="13"/>
        </w:numPr>
        <w:shd w:val="clear" w:color="auto" w:fill="auto"/>
        <w:tabs>
          <w:tab w:pos="736" w:val="left"/>
        </w:tabs>
        <w:bidi w:val="0"/>
        <w:spacing w:before="0" w:after="0" w:line="425" w:lineRule="auto"/>
        <w:ind w:left="0" w:right="0" w:firstLine="440"/>
        <w:jc w:val="left"/>
      </w:pPr>
      <w:bookmarkStart w:id="808" w:name="bookmark808"/>
      <w:bookmarkEnd w:id="80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3"/>
        <w:keepNext w:val="0"/>
        <w:keepLines w:val="0"/>
        <w:widowControl w:val="0"/>
        <w:shd w:val="clear" w:color="auto" w:fill="auto"/>
        <w:bidi w:val="0"/>
        <w:spacing w:before="0" w:after="480" w:line="406" w:lineRule="exact"/>
        <w:ind w:left="0" w:right="0" w:firstLine="44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line="425" w:lineRule="auto"/>
        <w:ind w:left="0" w:right="0" w:firstLine="0"/>
        <w:jc w:val="left"/>
        <w:rPr>
          <w:sz w:val="20"/>
          <w:szCs w:val="20"/>
        </w:rPr>
      </w:pPr>
      <w:bookmarkStart w:id="809" w:name="bookmark809"/>
      <w:bookmarkStart w:id="810" w:name="bookmark810"/>
      <w:bookmarkStart w:id="811" w:name="bookmark811"/>
      <w:bookmarkStart w:id="812" w:name="bookmark812"/>
      <w:r>
        <w:rPr>
          <w:rFonts w:ascii="Times New Roman" w:eastAsia="Times New Roman" w:hAnsi="Times New Roman" w:cs="Times New Roman"/>
          <w:b/>
          <w:bCs/>
          <w:color w:val="000000"/>
          <w:spacing w:val="0"/>
          <w:w w:val="100"/>
          <w:position w:val="0"/>
          <w:sz w:val="20"/>
          <w:szCs w:val="20"/>
        </w:rPr>
        <w:t>2</w:t>
      </w:r>
      <w:bookmarkEnd w:id="811"/>
      <w:r>
        <w:rPr>
          <w:rFonts w:ascii="SimSun" w:eastAsia="SimSun" w:hAnsi="SimSun" w:cs="SimSun"/>
          <w:b/>
          <w:bCs/>
          <w:color w:val="000000"/>
          <w:spacing w:val="0"/>
          <w:w w:val="100"/>
          <w:position w:val="0"/>
          <w:sz w:val="20"/>
          <w:szCs w:val="20"/>
        </w:rPr>
        <w:t>、</w:t>
        <w:tab/>
        <w:t>资产或股权收购、出售发生的关联交易</w:t>
      </w:r>
      <w:bookmarkEnd w:id="809"/>
      <w:bookmarkEnd w:id="810"/>
      <w:bookmarkEnd w:id="812"/>
    </w:p>
    <w:p>
      <w:pPr>
        <w:pStyle w:val="Style13"/>
        <w:keepNext w:val="0"/>
        <w:keepLines w:val="0"/>
        <w:widowControl w:val="0"/>
        <w:numPr>
          <w:ilvl w:val="0"/>
          <w:numId w:val="13"/>
        </w:numPr>
        <w:shd w:val="clear" w:color="auto" w:fill="auto"/>
        <w:tabs>
          <w:tab w:pos="736" w:val="left"/>
        </w:tabs>
        <w:bidi w:val="0"/>
        <w:spacing w:before="0" w:after="0" w:line="425" w:lineRule="auto"/>
        <w:ind w:left="0" w:right="0" w:firstLine="440"/>
        <w:jc w:val="left"/>
      </w:pPr>
      <w:bookmarkStart w:id="813" w:name="bookmark813"/>
      <w:bookmarkEnd w:id="81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3"/>
        <w:keepNext w:val="0"/>
        <w:keepLines w:val="0"/>
        <w:widowControl w:val="0"/>
        <w:shd w:val="clear" w:color="auto" w:fill="auto"/>
        <w:bidi w:val="0"/>
        <w:spacing w:before="0" w:after="340" w:line="406" w:lineRule="exact"/>
        <w:ind w:left="0" w:right="0" w:firstLine="44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after="160" w:line="412" w:lineRule="exact"/>
        <w:ind w:left="0" w:right="0" w:firstLine="0"/>
        <w:jc w:val="both"/>
        <w:rPr>
          <w:sz w:val="20"/>
          <w:szCs w:val="20"/>
        </w:rPr>
      </w:pPr>
      <w:bookmarkStart w:id="814" w:name="bookmark814"/>
      <w:bookmarkStart w:id="815" w:name="bookmark815"/>
      <w:bookmarkStart w:id="816" w:name="bookmark816"/>
      <w:bookmarkStart w:id="817" w:name="bookmark817"/>
      <w:r>
        <w:rPr>
          <w:rFonts w:ascii="Times New Roman" w:eastAsia="Times New Roman" w:hAnsi="Times New Roman" w:cs="Times New Roman"/>
          <w:b/>
          <w:bCs/>
          <w:color w:val="000000"/>
          <w:spacing w:val="0"/>
          <w:w w:val="100"/>
          <w:position w:val="0"/>
          <w:sz w:val="20"/>
          <w:szCs w:val="20"/>
        </w:rPr>
        <w:t>3</w:t>
      </w:r>
      <w:bookmarkEnd w:id="816"/>
      <w:r>
        <w:rPr>
          <w:rFonts w:ascii="SimSun" w:eastAsia="SimSun" w:hAnsi="SimSun" w:cs="SimSun"/>
          <w:b/>
          <w:bCs/>
          <w:color w:val="000000"/>
          <w:spacing w:val="0"/>
          <w:w w:val="100"/>
          <w:position w:val="0"/>
          <w:sz w:val="20"/>
          <w:szCs w:val="20"/>
        </w:rPr>
        <w:t>、</w:t>
        <w:tab/>
        <w:t>共同对外投资的关联交易</w:t>
      </w:r>
      <w:bookmarkEnd w:id="814"/>
      <w:bookmarkEnd w:id="815"/>
      <w:bookmarkEnd w:id="817"/>
    </w:p>
    <w:p>
      <w:pPr>
        <w:pStyle w:val="Style13"/>
        <w:keepNext w:val="0"/>
        <w:keepLines w:val="0"/>
        <w:widowControl w:val="0"/>
        <w:shd w:val="clear" w:color="auto" w:fill="auto"/>
        <w:bidi w:val="0"/>
        <w:spacing w:before="0" w:after="80" w:line="4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00" w:line="412" w:lineRule="exact"/>
        <w:ind w:left="0" w:right="0" w:firstLine="440"/>
        <w:jc w:val="both"/>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after="160" w:line="412" w:lineRule="exact"/>
        <w:ind w:left="0" w:right="0" w:firstLine="0"/>
        <w:jc w:val="both"/>
        <w:rPr>
          <w:sz w:val="20"/>
          <w:szCs w:val="20"/>
        </w:rPr>
      </w:pPr>
      <w:bookmarkStart w:id="818" w:name="bookmark818"/>
      <w:bookmarkStart w:id="819" w:name="bookmark819"/>
      <w:bookmarkStart w:id="820" w:name="bookmark820"/>
      <w:bookmarkStart w:id="821" w:name="bookmark821"/>
      <w:r>
        <w:rPr>
          <w:rFonts w:ascii="Times New Roman" w:eastAsia="Times New Roman" w:hAnsi="Times New Roman" w:cs="Times New Roman"/>
          <w:b/>
          <w:bCs/>
          <w:color w:val="000000"/>
          <w:spacing w:val="0"/>
          <w:w w:val="100"/>
          <w:position w:val="0"/>
          <w:sz w:val="20"/>
          <w:szCs w:val="20"/>
        </w:rPr>
        <w:t>4</w:t>
      </w:r>
      <w:bookmarkEnd w:id="820"/>
      <w:r>
        <w:rPr>
          <w:rFonts w:ascii="SimSun" w:eastAsia="SimSun" w:hAnsi="SimSun" w:cs="SimSun"/>
          <w:b/>
          <w:bCs/>
          <w:color w:val="000000"/>
          <w:spacing w:val="0"/>
          <w:w w:val="100"/>
          <w:position w:val="0"/>
          <w:sz w:val="20"/>
          <w:szCs w:val="20"/>
        </w:rPr>
        <w:t>、</w:t>
        <w:tab/>
        <w:t>关联债权债务往来</w:t>
      </w:r>
      <w:bookmarkEnd w:id="818"/>
      <w:bookmarkEnd w:id="819"/>
      <w:bookmarkEnd w:id="821"/>
    </w:p>
    <w:p>
      <w:pPr>
        <w:pStyle w:val="Style13"/>
        <w:keepNext w:val="0"/>
        <w:keepLines w:val="0"/>
        <w:widowControl w:val="0"/>
        <w:shd w:val="clear" w:color="auto" w:fill="auto"/>
        <w:bidi w:val="0"/>
        <w:spacing w:before="0" w:after="80" w:line="4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00" w:line="412" w:lineRule="exact"/>
        <w:ind w:left="0" w:right="0" w:firstLine="440"/>
        <w:jc w:val="both"/>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after="160" w:line="412" w:lineRule="exact"/>
        <w:ind w:left="0" w:right="0" w:firstLine="0"/>
        <w:jc w:val="both"/>
        <w:rPr>
          <w:sz w:val="20"/>
          <w:szCs w:val="20"/>
        </w:rPr>
      </w:pPr>
      <w:bookmarkStart w:id="822" w:name="bookmark822"/>
      <w:bookmarkStart w:id="823" w:name="bookmark823"/>
      <w:bookmarkStart w:id="824" w:name="bookmark824"/>
      <w:bookmarkStart w:id="825" w:name="bookmark825"/>
      <w:r>
        <w:rPr>
          <w:rFonts w:ascii="Times New Roman" w:eastAsia="Times New Roman" w:hAnsi="Times New Roman" w:cs="Times New Roman"/>
          <w:b/>
          <w:bCs/>
          <w:color w:val="000000"/>
          <w:spacing w:val="0"/>
          <w:w w:val="100"/>
          <w:position w:val="0"/>
          <w:sz w:val="20"/>
          <w:szCs w:val="20"/>
        </w:rPr>
        <w:t>5</w:t>
      </w:r>
      <w:bookmarkEnd w:id="824"/>
      <w:r>
        <w:rPr>
          <w:rFonts w:ascii="SimSun" w:eastAsia="SimSun" w:hAnsi="SimSun" w:cs="SimSun"/>
          <w:b/>
          <w:bCs/>
          <w:color w:val="000000"/>
          <w:spacing w:val="0"/>
          <w:w w:val="100"/>
          <w:position w:val="0"/>
          <w:sz w:val="20"/>
          <w:szCs w:val="20"/>
        </w:rPr>
        <w:t>、</w:t>
        <w:tab/>
        <w:t>与存在关联关系的财务公司的往来情况</w:t>
      </w:r>
      <w:bookmarkEnd w:id="822"/>
      <w:bookmarkEnd w:id="823"/>
      <w:bookmarkEnd w:id="825"/>
    </w:p>
    <w:p>
      <w:pPr>
        <w:pStyle w:val="Style13"/>
        <w:keepNext w:val="0"/>
        <w:keepLines w:val="0"/>
        <w:widowControl w:val="0"/>
        <w:shd w:val="clear" w:color="auto" w:fill="auto"/>
        <w:bidi w:val="0"/>
        <w:spacing w:before="0" w:after="80" w:line="4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00" w:line="412" w:lineRule="exact"/>
        <w:ind w:left="0" w:right="0" w:firstLine="440"/>
        <w:jc w:val="both"/>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after="300" w:line="412" w:lineRule="exact"/>
        <w:ind w:left="0" w:right="0" w:firstLine="0"/>
        <w:jc w:val="both"/>
        <w:rPr>
          <w:sz w:val="20"/>
          <w:szCs w:val="20"/>
        </w:rPr>
      </w:pPr>
      <w:bookmarkStart w:id="826" w:name="bookmark826"/>
      <w:bookmarkStart w:id="827" w:name="bookmark827"/>
      <w:bookmarkStart w:id="828" w:name="bookmark828"/>
      <w:bookmarkStart w:id="829" w:name="bookmark829"/>
      <w:r>
        <w:rPr>
          <w:rFonts w:ascii="Times New Roman" w:eastAsia="Times New Roman" w:hAnsi="Times New Roman" w:cs="Times New Roman"/>
          <w:b/>
          <w:bCs/>
          <w:color w:val="000000"/>
          <w:spacing w:val="0"/>
          <w:w w:val="100"/>
          <w:position w:val="0"/>
          <w:sz w:val="20"/>
          <w:szCs w:val="20"/>
        </w:rPr>
        <w:t>6</w:t>
      </w:r>
      <w:bookmarkEnd w:id="828"/>
      <w:r>
        <w:rPr>
          <w:rFonts w:ascii="SimSun" w:eastAsia="SimSun" w:hAnsi="SimSun" w:cs="SimSun"/>
          <w:b/>
          <w:bCs/>
          <w:color w:val="000000"/>
          <w:spacing w:val="0"/>
          <w:w w:val="100"/>
          <w:position w:val="0"/>
          <w:sz w:val="20"/>
          <w:szCs w:val="20"/>
        </w:rPr>
        <w:t>、</w:t>
        <w:tab/>
        <w:t>公司控股的财务公司与关联方的往来情况</w:t>
      </w:r>
      <w:bookmarkEnd w:id="826"/>
      <w:bookmarkEnd w:id="827"/>
      <w:bookmarkEnd w:id="829"/>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3"/>
        <w:keepNext w:val="0"/>
        <w:keepLines w:val="0"/>
        <w:widowControl w:val="0"/>
        <w:shd w:val="clear" w:color="auto" w:fill="auto"/>
        <w:bidi w:val="0"/>
        <w:spacing w:before="0" w:after="300" w:line="412" w:lineRule="exact"/>
        <w:ind w:left="0" w:right="0" w:firstLine="440"/>
        <w:jc w:val="both"/>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8" w:val="left"/>
        </w:tabs>
        <w:bidi w:val="0"/>
        <w:spacing w:before="0" w:after="300" w:line="412" w:lineRule="exact"/>
        <w:ind w:left="0" w:right="0" w:firstLine="0"/>
        <w:jc w:val="both"/>
        <w:rPr>
          <w:sz w:val="20"/>
          <w:szCs w:val="20"/>
        </w:rPr>
      </w:pPr>
      <w:bookmarkStart w:id="830" w:name="bookmark830"/>
      <w:bookmarkStart w:id="831" w:name="bookmark831"/>
      <w:bookmarkStart w:id="832" w:name="bookmark832"/>
      <w:bookmarkStart w:id="833" w:name="bookmark833"/>
      <w:r>
        <w:rPr>
          <w:rFonts w:ascii="Times New Roman" w:eastAsia="Times New Roman" w:hAnsi="Times New Roman" w:cs="Times New Roman"/>
          <w:b/>
          <w:bCs/>
          <w:color w:val="000000"/>
          <w:spacing w:val="0"/>
          <w:w w:val="100"/>
          <w:position w:val="0"/>
          <w:sz w:val="20"/>
          <w:szCs w:val="20"/>
        </w:rPr>
        <w:t>7</w:t>
      </w:r>
      <w:bookmarkEnd w:id="832"/>
      <w:r>
        <w:rPr>
          <w:rFonts w:ascii="SimSun" w:eastAsia="SimSun" w:hAnsi="SimSun" w:cs="SimSun"/>
          <w:b/>
          <w:bCs/>
          <w:color w:val="000000"/>
          <w:spacing w:val="0"/>
          <w:w w:val="100"/>
          <w:position w:val="0"/>
          <w:sz w:val="20"/>
          <w:szCs w:val="20"/>
        </w:rPr>
        <w:t>、</w:t>
        <w:tab/>
        <w:t>其他重大关联交易</w:t>
      </w:r>
      <w:bookmarkEnd w:id="830"/>
      <w:bookmarkEnd w:id="831"/>
      <w:bookmarkEnd w:id="833"/>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3"/>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日召开第五届董事会第七次会议，审议通过了《关于入伙共青城富诚投资管理合 伙企业暨关联交易的议案》，董事会同意公司使用自筹资金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,152.8405</w:t>
      </w:r>
      <w:r>
        <w:rPr>
          <w:color w:val="000000"/>
          <w:spacing w:val="0"/>
          <w:w w:val="100"/>
          <w:position w:val="0"/>
        </w:rPr>
        <w:t>万元，作为有限合伙人之一入伙共 青城富诚投资管理合伙企业（有限合伙）（以下简称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富诚投资</w:t>
      </w:r>
      <w:r>
        <w:rPr>
          <w:rFonts w:ascii="Times New Roman" w:eastAsia="Times New Roman" w:hAnsi="Times New Roman" w:cs="Times New Roman"/>
          <w:color w:val="000000"/>
          <w:spacing w:val="0"/>
          <w:w w:val="100"/>
          <w:position w:val="0"/>
        </w:rPr>
        <w:t>”</w:t>
      </w:r>
      <w:r>
        <w:rPr>
          <w:color w:val="000000"/>
          <w:spacing w:val="0"/>
          <w:w w:val="100"/>
          <w:position w:val="0"/>
        </w:rPr>
        <w:t>），入伙完成后，公司持有富诚投资</w:t>
      </w:r>
      <w:r>
        <w:rPr>
          <w:rFonts w:ascii="Times New Roman" w:eastAsia="Times New Roman" w:hAnsi="Times New Roman" w:cs="Times New Roman"/>
          <w:color w:val="000000"/>
          <w:spacing w:val="0"/>
          <w:w w:val="100"/>
          <w:position w:val="0"/>
        </w:rPr>
        <w:t xml:space="preserve">63.50% </w:t>
      </w:r>
      <w:r>
        <w:rPr>
          <w:color w:val="000000"/>
          <w:spacing w:val="0"/>
          <w:w w:val="100"/>
          <w:position w:val="0"/>
        </w:rPr>
        <w:t>份额。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日，经各合伙人协商一致，富诚投资募集规模由</w:t>
      </w:r>
      <w:r>
        <w:rPr>
          <w:rFonts w:ascii="Times New Roman" w:eastAsia="Times New Roman" w:hAnsi="Times New Roman" w:cs="Times New Roman"/>
          <w:color w:val="000000"/>
          <w:spacing w:val="0"/>
          <w:w w:val="100"/>
          <w:position w:val="0"/>
        </w:rPr>
        <w:t>3,390.30</w:t>
      </w:r>
      <w:r>
        <w:rPr>
          <w:color w:val="000000"/>
          <w:spacing w:val="0"/>
          <w:w w:val="100"/>
          <w:position w:val="0"/>
        </w:rPr>
        <w:t>万元缩减至</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,060.00</w:t>
      </w:r>
      <w:r>
        <w:rPr>
          <w:color w:val="000000"/>
          <w:spacing w:val="0"/>
          <w:w w:val="100"/>
          <w:position w:val="0"/>
        </w:rPr>
        <w:t>万元，公 司持有富诚投资份额由</w:t>
      </w:r>
      <w:r>
        <w:rPr>
          <w:rFonts w:ascii="Times New Roman" w:eastAsia="Times New Roman" w:hAnsi="Times New Roman" w:cs="Times New Roman"/>
          <w:color w:val="000000"/>
          <w:spacing w:val="0"/>
          <w:w w:val="100"/>
          <w:position w:val="0"/>
        </w:rPr>
        <w:t>63.50%</w:t>
      </w:r>
      <w:r>
        <w:rPr>
          <w:color w:val="000000"/>
          <w:spacing w:val="0"/>
          <w:w w:val="100"/>
          <w:position w:val="0"/>
        </w:rPr>
        <w:t>降至</w:t>
      </w:r>
      <w:r>
        <w:rPr>
          <w:rFonts w:ascii="Times New Roman" w:eastAsia="Times New Roman" w:hAnsi="Times New Roman" w:cs="Times New Roman"/>
          <w:color w:val="000000"/>
          <w:spacing w:val="0"/>
          <w:w w:val="100"/>
          <w:position w:val="0"/>
        </w:rPr>
        <w:t>49.75%</w:t>
      </w:r>
      <w:r>
        <w:rPr>
          <w:color w:val="000000"/>
          <w:spacing w:val="0"/>
          <w:w w:val="100"/>
          <w:position w:val="0"/>
        </w:rPr>
        <w:t>，出资金额由</w:t>
      </w:r>
      <w:r>
        <w:rPr>
          <w:rFonts w:ascii="Times New Roman" w:eastAsia="Times New Roman" w:hAnsi="Times New Roman" w:cs="Times New Roman"/>
          <w:color w:val="000000"/>
          <w:spacing w:val="0"/>
          <w:w w:val="100"/>
          <w:position w:val="0"/>
        </w:rPr>
        <w:t>2,152.8405</w:t>
      </w:r>
      <w:r>
        <w:rPr>
          <w:color w:val="000000"/>
          <w:spacing w:val="0"/>
          <w:w w:val="100"/>
          <w:position w:val="0"/>
        </w:rPr>
        <w:t>万元减少至</w:t>
      </w:r>
      <w:r>
        <w:rPr>
          <w:rFonts w:ascii="Times New Roman" w:eastAsia="Times New Roman" w:hAnsi="Times New Roman" w:cs="Times New Roman"/>
          <w:color w:val="000000"/>
          <w:spacing w:val="0"/>
          <w:w w:val="100"/>
          <w:position w:val="0"/>
        </w:rPr>
        <w:t>1,024.85</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日，富诚投资完成了工商变更登记手续。</w:t>
      </w:r>
    </w:p>
    <w:p>
      <w:pPr>
        <w:pStyle w:val="Style13"/>
        <w:keepNext w:val="0"/>
        <w:keepLines w:val="0"/>
        <w:widowControl w:val="0"/>
        <w:shd w:val="clear" w:color="auto" w:fill="auto"/>
        <w:bidi w:val="0"/>
        <w:spacing w:before="0" w:after="240" w:line="412" w:lineRule="exact"/>
        <w:ind w:left="0" w:right="0" w:firstLine="44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关于入伙共青城富诚投资管理合伙企业暨 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关于入伙共青城富诚投资管理合伙企业暨 关联交易的进展公告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关于共青城富诚投资管理合伙企业完成工 商变更登记暨关联交易进展公告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bl>
    <w:p>
      <w:pPr>
        <w:pStyle w:val="Style16"/>
        <w:keepNext/>
        <w:keepLines/>
        <w:widowControl w:val="0"/>
        <w:shd w:val="clear" w:color="auto" w:fill="auto"/>
        <w:bidi w:val="0"/>
        <w:spacing w:before="0" w:after="320" w:line="240" w:lineRule="auto"/>
        <w:ind w:left="0" w:right="0" w:firstLine="0"/>
        <w:jc w:val="left"/>
      </w:pPr>
      <w:bookmarkStart w:id="834" w:name="bookmark834"/>
      <w:bookmarkStart w:id="835" w:name="bookmark835"/>
      <w:bookmarkStart w:id="836" w:name="bookmark836"/>
      <w:r>
        <w:rPr>
          <w:color w:val="000000"/>
          <w:spacing w:val="0"/>
          <w:w w:val="100"/>
          <w:position w:val="0"/>
        </w:rPr>
        <w:t>十五、重大合同及其履行情况</w:t>
      </w:r>
      <w:bookmarkEnd w:id="834"/>
      <w:bookmarkEnd w:id="835"/>
      <w:bookmarkEnd w:id="836"/>
    </w:p>
    <w:p>
      <w:pPr>
        <w:pStyle w:val="Style26"/>
        <w:keepNext/>
        <w:keepLines/>
        <w:widowControl w:val="0"/>
        <w:shd w:val="clear" w:color="auto" w:fill="auto"/>
        <w:tabs>
          <w:tab w:pos="368" w:val="left"/>
        </w:tabs>
        <w:bidi w:val="0"/>
        <w:spacing w:before="0" w:after="320" w:line="240" w:lineRule="auto"/>
        <w:ind w:left="0" w:right="0" w:firstLine="0"/>
        <w:jc w:val="left"/>
        <w:rPr>
          <w:sz w:val="20"/>
          <w:szCs w:val="20"/>
        </w:rPr>
      </w:pPr>
      <w:bookmarkStart w:id="837" w:name="bookmark837"/>
      <w:bookmarkStart w:id="838" w:name="bookmark838"/>
      <w:bookmarkStart w:id="839" w:name="bookmark839"/>
      <w:bookmarkStart w:id="840" w:name="bookmark840"/>
      <w:r>
        <w:rPr>
          <w:rFonts w:ascii="Times New Roman" w:eastAsia="Times New Roman" w:hAnsi="Times New Roman" w:cs="Times New Roman"/>
          <w:b/>
          <w:bCs/>
          <w:color w:val="000000"/>
          <w:spacing w:val="0"/>
          <w:w w:val="100"/>
          <w:position w:val="0"/>
          <w:sz w:val="20"/>
          <w:szCs w:val="20"/>
        </w:rPr>
        <w:t>1</w:t>
      </w:r>
      <w:bookmarkEnd w:id="839"/>
      <w:r>
        <w:rPr>
          <w:rFonts w:ascii="SimSun" w:eastAsia="SimSun" w:hAnsi="SimSun" w:cs="SimSun"/>
          <w:b/>
          <w:bCs/>
          <w:color w:val="000000"/>
          <w:spacing w:val="0"/>
          <w:w w:val="100"/>
          <w:position w:val="0"/>
          <w:sz w:val="20"/>
          <w:szCs w:val="20"/>
        </w:rPr>
        <w:t>、</w:t>
        <w:tab/>
        <w:t>托管、承包、租赁事项情况</w:t>
      </w:r>
      <w:bookmarkEnd w:id="837"/>
      <w:bookmarkEnd w:id="838"/>
      <w:bookmarkEnd w:id="840"/>
    </w:p>
    <w:p>
      <w:pPr>
        <w:pStyle w:val="Style37"/>
        <w:keepNext/>
        <w:keepLines/>
        <w:widowControl w:val="0"/>
        <w:shd w:val="clear" w:color="auto" w:fill="auto"/>
        <w:tabs>
          <w:tab w:pos="493" w:val="left"/>
        </w:tabs>
        <w:bidi w:val="0"/>
        <w:spacing w:before="0" w:after="32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841"/>
      <w:bookmarkEnd w:id="842"/>
      <w:bookmarkEnd w:id="844"/>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2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845"/>
      <w:bookmarkEnd w:id="846"/>
      <w:bookmarkEnd w:id="848"/>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2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849"/>
      <w:bookmarkEnd w:id="850"/>
      <w:bookmarkEnd w:id="852"/>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公司报告期不存在租赁情况。</w:t>
      </w:r>
    </w:p>
    <w:p>
      <w:pPr>
        <w:pStyle w:val="Style26"/>
        <w:keepNext/>
        <w:keepLines/>
        <w:widowControl w:val="0"/>
        <w:shd w:val="clear" w:color="auto" w:fill="auto"/>
        <w:tabs>
          <w:tab w:pos="378" w:val="left"/>
        </w:tabs>
        <w:bidi w:val="0"/>
        <w:spacing w:before="0" w:after="320" w:line="240" w:lineRule="auto"/>
        <w:ind w:left="0" w:right="0" w:firstLine="0"/>
        <w:jc w:val="left"/>
        <w:rPr>
          <w:sz w:val="20"/>
          <w:szCs w:val="20"/>
        </w:rPr>
      </w:pPr>
      <w:bookmarkStart w:id="853" w:name="bookmark853"/>
      <w:bookmarkStart w:id="854" w:name="bookmark854"/>
      <w:bookmarkStart w:id="855" w:name="bookmark855"/>
      <w:bookmarkStart w:id="856" w:name="bookmark856"/>
      <w:r>
        <w:rPr>
          <w:rFonts w:ascii="Times New Roman" w:eastAsia="Times New Roman" w:hAnsi="Times New Roman" w:cs="Times New Roman"/>
          <w:b/>
          <w:bCs/>
          <w:color w:val="000000"/>
          <w:spacing w:val="0"/>
          <w:w w:val="100"/>
          <w:position w:val="0"/>
          <w:sz w:val="20"/>
          <w:szCs w:val="20"/>
        </w:rPr>
        <w:t>2</w:t>
      </w:r>
      <w:bookmarkEnd w:id="855"/>
      <w:r>
        <w:rPr>
          <w:rFonts w:ascii="SimSun" w:eastAsia="SimSun" w:hAnsi="SimSun" w:cs="SimSun"/>
          <w:b/>
          <w:bCs/>
          <w:color w:val="000000"/>
          <w:spacing w:val="0"/>
          <w:w w:val="100"/>
          <w:position w:val="0"/>
          <w:sz w:val="20"/>
          <w:szCs w:val="20"/>
        </w:rPr>
        <w:t>、</w:t>
        <w:tab/>
        <w:t>重大担保</w:t>
      </w:r>
      <w:bookmarkEnd w:id="853"/>
      <w:bookmarkEnd w:id="854"/>
      <w:bookmarkEnd w:id="856"/>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担保额度</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相关公告</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担保物（如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反担保</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情况</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38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担保额度</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相关公告</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担保物（如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反担保</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情况</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27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北京泰豪</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智能工程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自单笔授 信业务的 主合同签 订之日起 至债务人 在该主合 同项下的 债务履行 期限届满 日后三年 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北京泰豪</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智能工程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主合同下 被担保债 务的履行 期届满之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是</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上海信业 智能科技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主合同项 下每笔债 务履行期 届满之日 起三年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r>
      <w:tr>
        <w:trPr>
          <w:trHeight w:val="62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报告期内审批对子公司 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2,451.19</w:t>
            </w:r>
          </w:p>
        </w:tc>
      </w:tr>
      <w:tr>
        <w:trPr>
          <w:trHeight w:val="85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 xml:space="preserve">报告期末已审批的对子 公司担保额度合计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报告期末对子公司实际 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924.67</w:t>
            </w:r>
          </w:p>
        </w:tc>
      </w:tr>
      <w:tr>
        <w:trPr>
          <w:trHeight w:val="38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担保物（如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反担保</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情况</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联方担保</w:t>
            </w:r>
          </w:p>
        </w:tc>
      </w:tr>
      <w:tr>
        <w:trPr>
          <w:trHeight w:val="24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上海信业 智能科技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连带责任 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保证期间 为主合同 项下债务 人每次使 用授信额 度而发生 的债务履 行期限届 满之日起 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是</w:t>
            </w:r>
          </w:p>
        </w:tc>
      </w:tr>
      <w:tr>
        <w:trPr>
          <w:trHeight w:val="62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报告期内审批对子公司 担保额度合计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85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 xml:space="preserve">报告期末已审批的对子 公司担保额度合计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报告期末对子公司实际 担保余额合计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8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62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 xml:space="preserve">报告期内审批担保额度合计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2,951.19</w:t>
            </w:r>
          </w:p>
        </w:tc>
      </w:tr>
      <w:tr>
        <w:trPr>
          <w:trHeight w:val="61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报告期末已审批的担保额度合 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1,424.67</w:t>
            </w:r>
          </w:p>
        </w:tc>
      </w:tr>
      <w:tr>
        <w:trPr>
          <w:trHeight w:val="619"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r>
              <w:rPr>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89"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w:t>
            </w:r>
          </w:p>
        </w:tc>
      </w:tr>
      <w:tr>
        <w:trPr>
          <w:trHeight w:val="619"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 象提供的债务担保余额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119" w:line="1" w:lineRule="exact"/>
      </w:pPr>
    </w:p>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采用复合方式担保的具体情况说明</w:t>
      </w:r>
    </w:p>
    <w:p>
      <w:pPr>
        <w:pStyle w:val="Style26"/>
        <w:keepNext/>
        <w:keepLines/>
        <w:widowControl w:val="0"/>
        <w:shd w:val="clear" w:color="auto" w:fill="auto"/>
        <w:tabs>
          <w:tab w:pos="378" w:val="left"/>
        </w:tabs>
        <w:bidi w:val="0"/>
        <w:spacing w:before="0" w:line="410" w:lineRule="exact"/>
        <w:ind w:left="0" w:right="0" w:firstLine="0"/>
        <w:jc w:val="both"/>
        <w:rPr>
          <w:sz w:val="20"/>
          <w:szCs w:val="20"/>
        </w:rPr>
      </w:pPr>
      <w:bookmarkStart w:id="857" w:name="bookmark857"/>
      <w:bookmarkStart w:id="858" w:name="bookmark858"/>
      <w:bookmarkStart w:id="859" w:name="bookmark859"/>
      <w:bookmarkStart w:id="860" w:name="bookmark860"/>
      <w:r>
        <w:rPr>
          <w:rFonts w:ascii="Times New Roman" w:eastAsia="Times New Roman" w:hAnsi="Times New Roman" w:cs="Times New Roman"/>
          <w:b/>
          <w:bCs/>
          <w:color w:val="000000"/>
          <w:spacing w:val="0"/>
          <w:w w:val="100"/>
          <w:position w:val="0"/>
          <w:sz w:val="20"/>
          <w:szCs w:val="20"/>
        </w:rPr>
        <w:t>3</w:t>
      </w:r>
      <w:bookmarkEnd w:id="859"/>
      <w:r>
        <w:rPr>
          <w:rFonts w:ascii="SimSun" w:eastAsia="SimSun" w:hAnsi="SimSun" w:cs="SimSun"/>
          <w:b/>
          <w:bCs/>
          <w:color w:val="000000"/>
          <w:spacing w:val="0"/>
          <w:w w:val="100"/>
          <w:position w:val="0"/>
          <w:sz w:val="20"/>
          <w:szCs w:val="20"/>
        </w:rPr>
        <w:t>、</w:t>
        <w:tab/>
        <w:t>委托他人进行现金资产管理情况</w:t>
      </w:r>
      <w:bookmarkEnd w:id="857"/>
      <w:bookmarkEnd w:id="858"/>
      <w:bookmarkEnd w:id="860"/>
    </w:p>
    <w:p>
      <w:pPr>
        <w:pStyle w:val="Style37"/>
        <w:keepNext/>
        <w:keepLines/>
        <w:widowControl w:val="0"/>
        <w:shd w:val="clear" w:color="auto" w:fill="auto"/>
        <w:tabs>
          <w:tab w:pos="493" w:val="left"/>
        </w:tabs>
        <w:bidi w:val="0"/>
        <w:spacing w:before="0" w:after="300" w:line="410" w:lineRule="exact"/>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861"/>
      <w:bookmarkEnd w:id="862"/>
      <w:bookmarkEnd w:id="864"/>
    </w:p>
    <w:p>
      <w:pPr>
        <w:pStyle w:val="Style13"/>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公司报告期不存在委托理财。</w:t>
      </w:r>
    </w:p>
    <w:p>
      <w:pPr>
        <w:pStyle w:val="Style37"/>
        <w:keepNext/>
        <w:keepLines/>
        <w:widowControl w:val="0"/>
        <w:shd w:val="clear" w:color="auto" w:fill="auto"/>
        <w:tabs>
          <w:tab w:pos="493" w:val="left"/>
        </w:tabs>
        <w:bidi w:val="0"/>
        <w:spacing w:before="0" w:after="300" w:line="410" w:lineRule="exact"/>
        <w:ind w:left="0" w:right="0" w:firstLine="0"/>
        <w:jc w:val="both"/>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865"/>
      <w:bookmarkEnd w:id="866"/>
      <w:bookmarkEnd w:id="868"/>
    </w:p>
    <w:p>
      <w:pPr>
        <w:pStyle w:val="Style13"/>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公司报告期不存在委托贷款。</w:t>
      </w:r>
    </w:p>
    <w:p>
      <w:pPr>
        <w:pStyle w:val="Style26"/>
        <w:keepNext/>
        <w:keepLines/>
        <w:widowControl w:val="0"/>
        <w:shd w:val="clear" w:color="auto" w:fill="auto"/>
        <w:tabs>
          <w:tab w:pos="378" w:val="left"/>
        </w:tabs>
        <w:bidi w:val="0"/>
        <w:spacing w:before="0" w:line="427" w:lineRule="auto"/>
        <w:ind w:left="0" w:right="0" w:firstLine="0"/>
        <w:jc w:val="both"/>
        <w:rPr>
          <w:sz w:val="20"/>
          <w:szCs w:val="20"/>
        </w:rPr>
      </w:pPr>
      <w:bookmarkStart w:id="869" w:name="bookmark869"/>
      <w:bookmarkStart w:id="870" w:name="bookmark870"/>
      <w:bookmarkStart w:id="871" w:name="bookmark871"/>
      <w:bookmarkStart w:id="872" w:name="bookmark872"/>
      <w:r>
        <w:rPr>
          <w:rFonts w:ascii="Times New Roman" w:eastAsia="Times New Roman" w:hAnsi="Times New Roman" w:cs="Times New Roman"/>
          <w:b/>
          <w:bCs/>
          <w:color w:val="000000"/>
          <w:spacing w:val="0"/>
          <w:w w:val="100"/>
          <w:position w:val="0"/>
          <w:sz w:val="20"/>
          <w:szCs w:val="20"/>
        </w:rPr>
        <w:t>4</w:t>
      </w:r>
      <w:bookmarkEnd w:id="871"/>
      <w:r>
        <w:rPr>
          <w:rFonts w:ascii="SimSun" w:eastAsia="SimSun" w:hAnsi="SimSun" w:cs="SimSun"/>
          <w:b/>
          <w:bCs/>
          <w:color w:val="000000"/>
          <w:spacing w:val="0"/>
          <w:w w:val="100"/>
          <w:position w:val="0"/>
          <w:sz w:val="20"/>
          <w:szCs w:val="20"/>
        </w:rPr>
        <w:t>、</w:t>
        <w:tab/>
        <w:t>其他重大合同</w:t>
      </w:r>
      <w:bookmarkEnd w:id="869"/>
      <w:bookmarkEnd w:id="870"/>
      <w:bookmarkEnd w:id="872"/>
    </w:p>
    <w:p>
      <w:pPr>
        <w:pStyle w:val="Style13"/>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公司报告期不存在其他重大合同。</w:t>
      </w:r>
    </w:p>
    <w:p>
      <w:pPr>
        <w:pStyle w:val="Style16"/>
        <w:keepNext/>
        <w:keepLines/>
        <w:widowControl w:val="0"/>
        <w:shd w:val="clear" w:color="auto" w:fill="auto"/>
        <w:bidi w:val="0"/>
        <w:spacing w:before="0" w:after="140" w:line="240" w:lineRule="auto"/>
        <w:ind w:left="0" w:right="0" w:firstLine="0"/>
        <w:jc w:val="both"/>
      </w:pPr>
      <w:bookmarkStart w:id="873" w:name="bookmark873"/>
      <w:bookmarkStart w:id="874" w:name="bookmark874"/>
      <w:bookmarkStart w:id="875" w:name="bookmark875"/>
      <w:r>
        <w:rPr>
          <w:color w:val="000000"/>
          <w:spacing w:val="0"/>
          <w:w w:val="100"/>
          <w:position w:val="0"/>
        </w:rPr>
        <w:t>十六、其他重大事项的说明</w:t>
      </w:r>
      <w:bookmarkEnd w:id="873"/>
      <w:bookmarkEnd w:id="874"/>
      <w:bookmarkEnd w:id="875"/>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keepLines/>
        <w:widowControl w:val="0"/>
        <w:shd w:val="clear" w:color="auto" w:fill="auto"/>
        <w:tabs>
          <w:tab w:pos="1067" w:val="left"/>
        </w:tabs>
        <w:bidi w:val="0"/>
        <w:spacing w:before="0" w:after="200" w:line="240" w:lineRule="auto"/>
        <w:ind w:left="0" w:right="0"/>
        <w:jc w:val="both"/>
      </w:pPr>
      <w:bookmarkStart w:id="876" w:name="bookmark876"/>
      <w:bookmarkStart w:id="877" w:name="bookmark877"/>
      <w:bookmarkStart w:id="878" w:name="bookmark878"/>
      <w:bookmarkStart w:id="879" w:name="bookmark879"/>
      <w:r>
        <w:rPr>
          <w:color w:val="000000"/>
          <w:spacing w:val="0"/>
          <w:w w:val="100"/>
          <w:position w:val="0"/>
        </w:rPr>
        <w:t>（</w:t>
      </w:r>
      <w:bookmarkEnd w:id="878"/>
      <w:r>
        <w:rPr>
          <w:color w:val="000000"/>
          <w:spacing w:val="0"/>
          <w:w w:val="100"/>
          <w:position w:val="0"/>
        </w:rPr>
        <w:t>一）</w:t>
        <w:tab/>
        <w:t>重大资产重组情况</w:t>
      </w:r>
      <w:bookmarkEnd w:id="876"/>
      <w:bookmarkEnd w:id="877"/>
      <w:bookmarkEnd w:id="879"/>
    </w:p>
    <w:p>
      <w:pPr>
        <w:pStyle w:val="Style13"/>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日起筹划收购合肥瑞成产业投资有限公司（以下简称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合肥瑞成</w:t>
      </w:r>
      <w:r>
        <w:rPr>
          <w:rFonts w:ascii="Times New Roman" w:eastAsia="Times New Roman" w:hAnsi="Times New Roman" w:cs="Times New Roman"/>
          <w:color w:val="000000"/>
          <w:spacing w:val="0"/>
          <w:w w:val="100"/>
          <w:position w:val="0"/>
        </w:rPr>
        <w:t>”</w:t>
      </w:r>
      <w:r>
        <w:rPr>
          <w:color w:val="000000"/>
          <w:spacing w:val="0"/>
          <w:w w:val="100"/>
          <w:position w:val="0"/>
        </w:rPr>
        <w:t xml:space="preserve">）股权事项，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日，公司按照相关法律法规要求，积极组织交易各相关方推进本次重大资产重组各项工作， 进行了多次详细的磋商和谈判。虽经多方努力，最终因无法与股东达成一致，致使本次重大资产重组无法 按原计划推进。为切实维护上市公司及全体股东利益，经慎重考虑，公司决定终止本次重大资产重组事项。</w:t>
      </w:r>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67" w:val="left"/>
        </w:tabs>
        <w:bidi w:val="0"/>
        <w:spacing w:before="0" w:after="200" w:line="240" w:lineRule="auto"/>
        <w:ind w:left="0" w:right="0"/>
        <w:jc w:val="both"/>
      </w:pPr>
      <w:bookmarkStart w:id="880" w:name="bookmark880"/>
      <w:bookmarkStart w:id="881" w:name="bookmark881"/>
      <w:bookmarkStart w:id="882" w:name="bookmark882"/>
      <w:bookmarkStart w:id="883" w:name="bookmark883"/>
      <w:r>
        <w:rPr>
          <w:color w:val="000000"/>
          <w:spacing w:val="0"/>
          <w:w w:val="100"/>
          <w:position w:val="0"/>
        </w:rPr>
        <w:t>（</w:t>
      </w:r>
      <w:bookmarkEnd w:id="882"/>
      <w:r>
        <w:rPr>
          <w:color w:val="000000"/>
          <w:spacing w:val="0"/>
          <w:w w:val="100"/>
          <w:position w:val="0"/>
        </w:rPr>
        <w:t>二）</w:t>
        <w:tab/>
        <w:t>对外投资设立宁波景旋新材料合伙企业情况</w:t>
      </w:r>
      <w:bookmarkEnd w:id="880"/>
      <w:bookmarkEnd w:id="881"/>
      <w:bookmarkEnd w:id="883"/>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日召开第四届董事会第四十八次会议，审议通过了《关于投资设立有限合伙企 业的议案》，同意公司与深圳市景盛新材料有限公司（以下简称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深圳景盛</w:t>
      </w:r>
      <w:r>
        <w:rPr>
          <w:rFonts w:ascii="Times New Roman" w:eastAsia="Times New Roman" w:hAnsi="Times New Roman" w:cs="Times New Roman"/>
          <w:color w:val="000000"/>
          <w:spacing w:val="0"/>
          <w:w w:val="100"/>
          <w:position w:val="0"/>
        </w:rPr>
        <w:t>”</w:t>
      </w:r>
      <w:r>
        <w:rPr>
          <w:color w:val="000000"/>
          <w:spacing w:val="0"/>
          <w:w w:val="100"/>
          <w:position w:val="0"/>
        </w:rPr>
        <w:t>）共同设立宁波景旋新材料合伙 企业（有限合伙），宁波景旋总份额为人民币</w:t>
      </w:r>
      <w:r>
        <w:rPr>
          <w:rFonts w:ascii="Times New Roman" w:eastAsia="Times New Roman" w:hAnsi="Times New Roman" w:cs="Times New Roman"/>
          <w:color w:val="000000"/>
          <w:spacing w:val="0"/>
          <w:w w:val="100"/>
          <w:position w:val="0"/>
        </w:rPr>
        <w:t>3.3333</w:t>
      </w:r>
      <w:r>
        <w:rPr>
          <w:color w:val="000000"/>
          <w:spacing w:val="0"/>
          <w:w w:val="100"/>
          <w:position w:val="0"/>
        </w:rPr>
        <w:t>亿元，公司为有限合伙人，使用自筹资金出资</w:t>
      </w:r>
      <w:r>
        <w:rPr>
          <w:rFonts w:ascii="Times New Roman" w:eastAsia="Times New Roman" w:hAnsi="Times New Roman" w:cs="Times New Roman"/>
          <w:color w:val="000000"/>
          <w:spacing w:val="0"/>
          <w:w w:val="100"/>
          <w:position w:val="0"/>
        </w:rPr>
        <w:t>1</w:t>
      </w:r>
      <w:r>
        <w:rPr>
          <w:color w:val="000000"/>
          <w:spacing w:val="0"/>
          <w:w w:val="100"/>
          <w:position w:val="0"/>
        </w:rPr>
        <w:t>亿元， 出资份额</w:t>
      </w:r>
      <w:r>
        <w:rPr>
          <w:rFonts w:ascii="Times New Roman" w:eastAsia="Times New Roman" w:hAnsi="Times New Roman" w:cs="Times New Roman"/>
          <w:color w:val="000000"/>
          <w:spacing w:val="0"/>
          <w:w w:val="100"/>
          <w:position w:val="0"/>
        </w:rPr>
        <w:t>30%</w:t>
      </w:r>
      <w:r>
        <w:rPr>
          <w:color w:val="000000"/>
          <w:spacing w:val="0"/>
          <w:w w:val="100"/>
          <w:position w:val="0"/>
        </w:rPr>
        <w:t>，深圳景盛为普通合伙人，出资</w:t>
      </w:r>
      <w:r>
        <w:rPr>
          <w:rFonts w:ascii="Times New Roman" w:eastAsia="Times New Roman" w:hAnsi="Times New Roman" w:cs="Times New Roman"/>
          <w:color w:val="000000"/>
          <w:spacing w:val="0"/>
          <w:w w:val="100"/>
          <w:position w:val="0"/>
        </w:rPr>
        <w:t>2.3333</w:t>
      </w:r>
      <w:r>
        <w:rPr>
          <w:color w:val="000000"/>
          <w:spacing w:val="0"/>
          <w:w w:val="100"/>
          <w:position w:val="0"/>
        </w:rPr>
        <w:t>亿元，出资份额</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日，宁波景旋 已完成了相关工商登记。</w:t>
      </w:r>
    </w:p>
    <w:p>
      <w:pPr>
        <w:pStyle w:val="Style1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日召开第五届董事会第九次会议，审议通过了《关于转让宁波景旋新材料合伙企 业份额的议案》，董事会同意公司向广微科技转让宁波景旋</w:t>
      </w:r>
      <w:r>
        <w:rPr>
          <w:rFonts w:ascii="Times New Roman" w:eastAsia="Times New Roman" w:hAnsi="Times New Roman" w:cs="Times New Roman"/>
          <w:color w:val="000000"/>
          <w:spacing w:val="0"/>
          <w:w w:val="100"/>
          <w:position w:val="0"/>
        </w:rPr>
        <w:t>30%</w:t>
      </w:r>
      <w:r>
        <w:rPr>
          <w:color w:val="000000"/>
          <w:spacing w:val="0"/>
          <w:w w:val="100"/>
          <w:position w:val="0"/>
        </w:rPr>
        <w:t>份额。</w:t>
      </w:r>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67" w:val="left"/>
        </w:tabs>
        <w:bidi w:val="0"/>
        <w:spacing w:before="0" w:after="200" w:line="240" w:lineRule="auto"/>
        <w:ind w:left="0" w:right="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color w:val="000000"/>
          <w:spacing w:val="0"/>
          <w:w w:val="100"/>
          <w:position w:val="0"/>
        </w:rPr>
        <w:t>三）</w:t>
        <w:tab/>
        <w:t>转让北京旋极伏羲科技有限公司股权的情况</w:t>
      </w:r>
      <w:bookmarkEnd w:id="884"/>
      <w:bookmarkEnd w:id="885"/>
      <w:bookmarkEnd w:id="887"/>
    </w:p>
    <w:p>
      <w:pPr>
        <w:pStyle w:val="Style13"/>
        <w:keepNext w:val="0"/>
        <w:keepLines w:val="0"/>
        <w:widowControl w:val="0"/>
        <w:shd w:val="clear" w:color="auto" w:fill="auto"/>
        <w:bidi w:val="0"/>
        <w:spacing w:before="0" w:after="80" w:line="408"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日召开第四届董事会第四十次会议，审议通过了《关于转让北京旋极伏羲科技 有限公司股权暨关联交易的议案》，董事会同意公司向伏羲科技原股东转让所持</w:t>
      </w:r>
      <w:r>
        <w:rPr>
          <w:rFonts w:ascii="Times New Roman" w:eastAsia="Times New Roman" w:hAnsi="Times New Roman" w:cs="Times New Roman"/>
          <w:color w:val="000000"/>
          <w:spacing w:val="0"/>
          <w:w w:val="100"/>
          <w:position w:val="0"/>
        </w:rPr>
        <w:t>14.48%</w:t>
      </w:r>
      <w:r>
        <w:rPr>
          <w:color w:val="000000"/>
          <w:spacing w:val="0"/>
          <w:w w:val="100"/>
          <w:position w:val="0"/>
        </w:rPr>
        <w:t>股权，其中向原股 东北京众合高科信息技术有限公司（以下简称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众合高科</w:t>
      </w:r>
      <w:r>
        <w:rPr>
          <w:rFonts w:ascii="Times New Roman" w:eastAsia="Times New Roman" w:hAnsi="Times New Roman" w:cs="Times New Roman"/>
          <w:color w:val="000000"/>
          <w:spacing w:val="0"/>
          <w:w w:val="100"/>
          <w:position w:val="0"/>
        </w:rPr>
        <w:t>”</w:t>
      </w:r>
      <w:r>
        <w:rPr>
          <w:color w:val="000000"/>
          <w:spacing w:val="0"/>
          <w:w w:val="100"/>
          <w:position w:val="0"/>
        </w:rPr>
        <w:t>）转让所持</w:t>
      </w:r>
      <w:r>
        <w:rPr>
          <w:rFonts w:ascii="Times New Roman" w:eastAsia="Times New Roman" w:hAnsi="Times New Roman" w:cs="Times New Roman"/>
          <w:color w:val="000000"/>
          <w:spacing w:val="0"/>
          <w:w w:val="100"/>
          <w:position w:val="0"/>
        </w:rPr>
        <w:t>8.688%</w:t>
      </w:r>
      <w:r>
        <w:rPr>
          <w:color w:val="000000"/>
          <w:spacing w:val="0"/>
          <w:w w:val="100"/>
          <w:position w:val="0"/>
        </w:rPr>
        <w:t>股权，向原股东陈江涛先生指 定受让人陈为群女士转让所持</w:t>
      </w:r>
      <w:r>
        <w:rPr>
          <w:rFonts w:ascii="Times New Roman" w:eastAsia="Times New Roman" w:hAnsi="Times New Roman" w:cs="Times New Roman"/>
          <w:color w:val="000000"/>
          <w:spacing w:val="0"/>
          <w:w w:val="100"/>
          <w:position w:val="0"/>
        </w:rPr>
        <w:t>5.792%</w:t>
      </w:r>
      <w:r>
        <w:rPr>
          <w:color w:val="000000"/>
          <w:spacing w:val="0"/>
          <w:w w:val="100"/>
          <w:position w:val="0"/>
        </w:rPr>
        <w:t>股权，转让价格共计</w:t>
      </w:r>
      <w:r>
        <w:rPr>
          <w:rFonts w:ascii="Times New Roman" w:eastAsia="Times New Roman" w:hAnsi="Times New Roman" w:cs="Times New Roman"/>
          <w:color w:val="000000"/>
          <w:spacing w:val="0"/>
          <w:w w:val="100"/>
          <w:position w:val="0"/>
        </w:rPr>
        <w:t>4,054.4</w:t>
      </w:r>
      <w:r>
        <w:rPr>
          <w:color w:val="000000"/>
          <w:spacing w:val="0"/>
          <w:w w:val="100"/>
          <w:position w:val="0"/>
        </w:rPr>
        <w:t>万元。</w:t>
      </w:r>
    </w:p>
    <w:p>
      <w:pPr>
        <w:pStyle w:val="Style13"/>
        <w:keepNext w:val="0"/>
        <w:keepLines w:val="0"/>
        <w:widowControl w:val="0"/>
        <w:shd w:val="clear" w:color="auto" w:fill="auto"/>
        <w:bidi w:val="0"/>
        <w:spacing w:before="0" w:after="80" w:line="413"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日，公司已收到陈为群女士、众合高科全部股权转让款，转让伏羲科技股权事项已 完成，公司不再持有伏羲科技股权。</w:t>
      </w:r>
    </w:p>
    <w:p>
      <w:pPr>
        <w:pStyle w:val="Style13"/>
        <w:keepNext w:val="0"/>
        <w:keepLines w:val="0"/>
        <w:widowControl w:val="0"/>
        <w:shd w:val="clear" w:color="auto" w:fill="auto"/>
        <w:bidi w:val="0"/>
        <w:spacing w:before="0" w:after="300" w:line="410" w:lineRule="exact"/>
        <w:ind w:left="0" w:right="0" w:firstLine="46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87" w:val="left"/>
        </w:tabs>
        <w:bidi w:val="0"/>
        <w:spacing w:before="0" w:after="200" w:line="240" w:lineRule="auto"/>
        <w:ind w:left="0" w:right="0" w:firstLine="460"/>
        <w:jc w:val="both"/>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四）</w:t>
        <w:tab/>
        <w:t>入伙共青城富诚投资管理合伙企业暨关联交易的情况</w:t>
      </w:r>
      <w:bookmarkEnd w:id="888"/>
      <w:bookmarkEnd w:id="889"/>
      <w:bookmarkEnd w:id="891"/>
    </w:p>
    <w:p>
      <w:pPr>
        <w:pStyle w:val="Style13"/>
        <w:keepNext w:val="0"/>
        <w:keepLines w:val="0"/>
        <w:widowControl w:val="0"/>
        <w:shd w:val="clear" w:color="auto" w:fill="auto"/>
        <w:bidi w:val="0"/>
        <w:spacing w:before="0" w:after="80" w:line="413"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日召开第五届董事会第七次会议，审议通过了《关于入伙共青城富诚投资管理 合伙企业暨关联交易的议案》，董事会同意公司使用自筹资金</w:t>
      </w:r>
      <w:r>
        <w:rPr>
          <w:rFonts w:ascii="Times New Roman" w:eastAsia="Times New Roman" w:hAnsi="Times New Roman" w:cs="Times New Roman"/>
          <w:color w:val="000000"/>
          <w:spacing w:val="0"/>
          <w:w w:val="100"/>
          <w:position w:val="0"/>
        </w:rPr>
        <w:t>2,152.8405</w:t>
      </w:r>
      <w:r>
        <w:rPr>
          <w:color w:val="000000"/>
          <w:spacing w:val="0"/>
          <w:w w:val="100"/>
          <w:position w:val="0"/>
        </w:rPr>
        <w:t>万元，作为有限合伙人之一入伙 共青城富诚投资管理合伙企业（有限合伙）（以下简称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富诚投资</w:t>
      </w:r>
      <w:r>
        <w:rPr>
          <w:rFonts w:ascii="Times New Roman" w:eastAsia="Times New Roman" w:hAnsi="Times New Roman" w:cs="Times New Roman"/>
          <w:color w:val="000000"/>
          <w:spacing w:val="0"/>
          <w:w w:val="100"/>
          <w:position w:val="0"/>
        </w:rPr>
        <w:t>”</w:t>
      </w:r>
      <w:r>
        <w:rPr>
          <w:color w:val="000000"/>
          <w:spacing w:val="0"/>
          <w:w w:val="100"/>
          <w:position w:val="0"/>
        </w:rPr>
        <w:t>），入伙完成后，公司持有富诚投资</w:t>
      </w:r>
      <w:r>
        <w:rPr>
          <w:rFonts w:ascii="Times New Roman" w:eastAsia="Times New Roman" w:hAnsi="Times New Roman" w:cs="Times New Roman"/>
          <w:color w:val="000000"/>
          <w:spacing w:val="0"/>
          <w:w w:val="100"/>
          <w:position w:val="0"/>
        </w:rPr>
        <w:t xml:space="preserve">63.50% </w:t>
      </w:r>
      <w:r>
        <w:rPr>
          <w:color w:val="000000"/>
          <w:spacing w:val="0"/>
          <w:w w:val="100"/>
          <w:position w:val="0"/>
        </w:rPr>
        <w:t>份额。</w:t>
      </w:r>
    </w:p>
    <w:p>
      <w:pPr>
        <w:pStyle w:val="Style13"/>
        <w:keepNext w:val="0"/>
        <w:keepLines w:val="0"/>
        <w:widowControl w:val="0"/>
        <w:shd w:val="clear" w:color="auto" w:fill="auto"/>
        <w:bidi w:val="0"/>
        <w:spacing w:before="0" w:after="80" w:line="410"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日，经各合伙人协商一致，富诚投资募集规模由</w:t>
      </w:r>
      <w:r>
        <w:rPr>
          <w:rFonts w:ascii="Times New Roman" w:eastAsia="Times New Roman" w:hAnsi="Times New Roman" w:cs="Times New Roman"/>
          <w:color w:val="000000"/>
          <w:spacing w:val="0"/>
          <w:w w:val="100"/>
          <w:position w:val="0"/>
        </w:rPr>
        <w:t>3,390.30</w:t>
      </w:r>
      <w:r>
        <w:rPr>
          <w:color w:val="000000"/>
          <w:spacing w:val="0"/>
          <w:w w:val="100"/>
          <w:position w:val="0"/>
        </w:rPr>
        <w:t>万元缩减至</w:t>
      </w:r>
      <w:r>
        <w:rPr>
          <w:rFonts w:ascii="Times New Roman" w:eastAsia="Times New Roman" w:hAnsi="Times New Roman" w:cs="Times New Roman"/>
          <w:color w:val="000000"/>
          <w:spacing w:val="0"/>
          <w:w w:val="100"/>
          <w:position w:val="0"/>
        </w:rPr>
        <w:t>2,060.00</w:t>
      </w:r>
      <w:r>
        <w:rPr>
          <w:color w:val="000000"/>
          <w:spacing w:val="0"/>
          <w:w w:val="100"/>
          <w:position w:val="0"/>
        </w:rPr>
        <w:t>万元， 公司持有富诚投资份额由</w:t>
      </w:r>
      <w:r>
        <w:rPr>
          <w:rFonts w:ascii="Times New Roman" w:eastAsia="Times New Roman" w:hAnsi="Times New Roman" w:cs="Times New Roman"/>
          <w:color w:val="000000"/>
          <w:spacing w:val="0"/>
          <w:w w:val="100"/>
          <w:position w:val="0"/>
        </w:rPr>
        <w:t>63.50%</w:t>
      </w:r>
      <w:r>
        <w:rPr>
          <w:color w:val="000000"/>
          <w:spacing w:val="0"/>
          <w:w w:val="100"/>
          <w:position w:val="0"/>
        </w:rPr>
        <w:t>降至</w:t>
      </w:r>
      <w:r>
        <w:rPr>
          <w:rFonts w:ascii="Times New Roman" w:eastAsia="Times New Roman" w:hAnsi="Times New Roman" w:cs="Times New Roman"/>
          <w:color w:val="000000"/>
          <w:spacing w:val="0"/>
          <w:w w:val="100"/>
          <w:position w:val="0"/>
        </w:rPr>
        <w:t>49.75%</w:t>
      </w:r>
      <w:r>
        <w:rPr>
          <w:color w:val="000000"/>
          <w:spacing w:val="0"/>
          <w:w w:val="100"/>
          <w:position w:val="0"/>
        </w:rPr>
        <w:t>，出资金额由</w:t>
      </w:r>
      <w:r>
        <w:rPr>
          <w:rFonts w:ascii="Times New Roman" w:eastAsia="Times New Roman" w:hAnsi="Times New Roman" w:cs="Times New Roman"/>
          <w:color w:val="000000"/>
          <w:spacing w:val="0"/>
          <w:w w:val="100"/>
          <w:position w:val="0"/>
        </w:rPr>
        <w:t>2,152.8405</w:t>
      </w:r>
      <w:r>
        <w:rPr>
          <w:color w:val="000000"/>
          <w:spacing w:val="0"/>
          <w:w w:val="100"/>
          <w:position w:val="0"/>
        </w:rPr>
        <w:t>万元减少至</w:t>
      </w:r>
      <w:r>
        <w:rPr>
          <w:rFonts w:ascii="Times New Roman" w:eastAsia="Times New Roman" w:hAnsi="Times New Roman" w:cs="Times New Roman"/>
          <w:color w:val="000000"/>
          <w:spacing w:val="0"/>
          <w:w w:val="100"/>
          <w:position w:val="0"/>
        </w:rPr>
        <w:t>1,024.85</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日，富诚投资完成了工商变更登记手续。</w:t>
      </w:r>
    </w:p>
    <w:p>
      <w:pPr>
        <w:pStyle w:val="Style13"/>
        <w:keepNext w:val="0"/>
        <w:keepLines w:val="0"/>
        <w:widowControl w:val="0"/>
        <w:shd w:val="clear" w:color="auto" w:fill="auto"/>
        <w:bidi w:val="0"/>
        <w:spacing w:before="0" w:after="300" w:line="410" w:lineRule="exact"/>
        <w:ind w:left="0" w:right="0" w:firstLine="46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67" w:val="left"/>
        </w:tabs>
        <w:bidi w:val="0"/>
        <w:spacing w:before="0" w:after="200" w:line="240" w:lineRule="auto"/>
        <w:ind w:left="0" w:right="0"/>
        <w:jc w:val="both"/>
      </w:pPr>
      <w:bookmarkStart w:id="892" w:name="bookmark892"/>
      <w:bookmarkStart w:id="893" w:name="bookmark893"/>
      <w:bookmarkStart w:id="894" w:name="bookmark894"/>
      <w:bookmarkStart w:id="895" w:name="bookmark895"/>
      <w:r>
        <w:rPr>
          <w:color w:val="000000"/>
          <w:spacing w:val="0"/>
          <w:w w:val="100"/>
          <w:position w:val="0"/>
        </w:rPr>
        <w:t>（</w:t>
      </w:r>
      <w:bookmarkEnd w:id="894"/>
      <w:r>
        <w:rPr>
          <w:color w:val="000000"/>
          <w:spacing w:val="0"/>
          <w:w w:val="100"/>
          <w:position w:val="0"/>
        </w:rPr>
        <w:t>五）</w:t>
        <w:tab/>
        <w:t>转让百望股份有限公司部分股权的情况</w:t>
      </w:r>
      <w:bookmarkEnd w:id="892"/>
      <w:bookmarkEnd w:id="893"/>
      <w:bookmarkEnd w:id="895"/>
    </w:p>
    <w:p>
      <w:pPr>
        <w:pStyle w:val="Style13"/>
        <w:keepNext w:val="0"/>
        <w:keepLines w:val="0"/>
        <w:widowControl w:val="0"/>
        <w:shd w:val="clear" w:color="auto" w:fill="auto"/>
        <w:bidi w:val="0"/>
        <w:spacing w:before="0" w:after="80" w:line="406"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日召开第五届董事会第八次会议，审议通过了《关于转让百望股份有限公司部 分股权的议案》，董事会同意公司向</w:t>
      </w:r>
      <w:r>
        <w:rPr>
          <w:rFonts w:ascii="Times New Roman" w:eastAsia="Times New Roman" w:hAnsi="Times New Roman" w:cs="Times New Roman"/>
          <w:color w:val="000000"/>
          <w:spacing w:val="0"/>
          <w:w w:val="100"/>
          <w:position w:val="0"/>
        </w:rPr>
        <w:t>13</w:t>
      </w:r>
      <w:r>
        <w:rPr>
          <w:color w:val="000000"/>
          <w:spacing w:val="0"/>
          <w:w w:val="100"/>
          <w:position w:val="0"/>
        </w:rPr>
        <w:t>名受让方转让百望股份有限公司（以下简称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百望股份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3.9403% </w:t>
      </w:r>
      <w:r>
        <w:rPr>
          <w:color w:val="000000"/>
          <w:spacing w:val="0"/>
          <w:w w:val="100"/>
          <w:position w:val="0"/>
        </w:rPr>
        <w:t>股权，交易价格为</w:t>
      </w:r>
      <w:r>
        <w:rPr>
          <w:rFonts w:ascii="Times New Roman" w:eastAsia="Times New Roman" w:hAnsi="Times New Roman" w:cs="Times New Roman"/>
          <w:color w:val="000000"/>
          <w:spacing w:val="0"/>
          <w:w w:val="100"/>
          <w:position w:val="0"/>
        </w:rPr>
        <w:t>22,195</w:t>
      </w:r>
      <w:r>
        <w:rPr>
          <w:color w:val="000000"/>
          <w:spacing w:val="0"/>
          <w:w w:val="100"/>
          <w:position w:val="0"/>
        </w:rPr>
        <w:t>万元人民币，转让完成后，公司持有百望股份</w:t>
      </w:r>
      <w:r>
        <w:rPr>
          <w:rFonts w:ascii="Times New Roman" w:eastAsia="Times New Roman" w:hAnsi="Times New Roman" w:cs="Times New Roman"/>
          <w:color w:val="000000"/>
          <w:spacing w:val="0"/>
          <w:w w:val="100"/>
          <w:position w:val="0"/>
        </w:rPr>
        <w:t>9.9072%</w:t>
      </w:r>
      <w:r>
        <w:rPr>
          <w:color w:val="000000"/>
          <w:spacing w:val="0"/>
          <w:w w:val="100"/>
          <w:position w:val="0"/>
        </w:rPr>
        <w:t>股权。</w:t>
      </w:r>
    </w:p>
    <w:p>
      <w:pPr>
        <w:pStyle w:val="Style13"/>
        <w:keepNext w:val="0"/>
        <w:keepLines w:val="0"/>
        <w:widowControl w:val="0"/>
        <w:shd w:val="clear" w:color="auto" w:fill="auto"/>
        <w:bidi w:val="0"/>
        <w:spacing w:before="0" w:after="80" w:line="418"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日，公司已收到</w:t>
      </w:r>
      <w:r>
        <w:rPr>
          <w:rFonts w:ascii="Times New Roman" w:eastAsia="Times New Roman" w:hAnsi="Times New Roman" w:cs="Times New Roman"/>
          <w:color w:val="000000"/>
          <w:spacing w:val="0"/>
          <w:w w:val="100"/>
          <w:position w:val="0"/>
        </w:rPr>
        <w:t>13</w:t>
      </w:r>
      <w:r>
        <w:rPr>
          <w:color w:val="000000"/>
          <w:spacing w:val="0"/>
          <w:w w:val="100"/>
          <w:position w:val="0"/>
        </w:rPr>
        <w:t>名受让方共计</w:t>
      </w:r>
      <w:r>
        <w:rPr>
          <w:rFonts w:ascii="Times New Roman" w:eastAsia="Times New Roman" w:hAnsi="Times New Roman" w:cs="Times New Roman"/>
          <w:color w:val="000000"/>
          <w:spacing w:val="0"/>
          <w:w w:val="100"/>
          <w:position w:val="0"/>
        </w:rPr>
        <w:t>22,195</w:t>
      </w:r>
      <w:r>
        <w:rPr>
          <w:color w:val="000000"/>
          <w:spacing w:val="0"/>
          <w:w w:val="100"/>
          <w:position w:val="0"/>
        </w:rPr>
        <w:t>万元转让价款，百望股份已完成了工商变 更登记手续。</w:t>
      </w:r>
    </w:p>
    <w:p>
      <w:pPr>
        <w:pStyle w:val="Style13"/>
        <w:keepNext w:val="0"/>
        <w:keepLines w:val="0"/>
        <w:widowControl w:val="0"/>
        <w:shd w:val="clear" w:color="auto" w:fill="auto"/>
        <w:bidi w:val="0"/>
        <w:spacing w:before="0" w:after="300" w:line="410" w:lineRule="exact"/>
        <w:ind w:left="0" w:right="0" w:firstLine="46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67" w:val="left"/>
        </w:tabs>
        <w:bidi w:val="0"/>
        <w:spacing w:before="0" w:after="200" w:line="240" w:lineRule="auto"/>
        <w:ind w:left="0" w:right="0"/>
        <w:jc w:val="both"/>
      </w:pPr>
      <w:bookmarkStart w:id="896" w:name="bookmark896"/>
      <w:bookmarkStart w:id="897" w:name="bookmark897"/>
      <w:bookmarkStart w:id="898" w:name="bookmark898"/>
      <w:bookmarkStart w:id="899" w:name="bookmark899"/>
      <w:r>
        <w:rPr>
          <w:color w:val="000000"/>
          <w:spacing w:val="0"/>
          <w:w w:val="100"/>
          <w:position w:val="0"/>
        </w:rPr>
        <w:t>（</w:t>
      </w:r>
      <w:bookmarkEnd w:id="898"/>
      <w:r>
        <w:rPr>
          <w:color w:val="000000"/>
          <w:spacing w:val="0"/>
          <w:w w:val="100"/>
          <w:position w:val="0"/>
        </w:rPr>
        <w:t>六）</w:t>
        <w:tab/>
        <w:t>关于董事、监事、高级管理人员变更情况</w:t>
      </w:r>
      <w:bookmarkEnd w:id="896"/>
      <w:bookmarkEnd w:id="897"/>
      <w:bookmarkEnd w:id="899"/>
    </w:p>
    <w:p>
      <w:pPr>
        <w:pStyle w:val="Style13"/>
        <w:keepNext w:val="0"/>
        <w:keepLines w:val="0"/>
        <w:widowControl w:val="0"/>
        <w:shd w:val="clear" w:color="auto" w:fill="auto"/>
        <w:bidi w:val="0"/>
        <w:spacing w:before="0" w:after="80" w:line="410"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日召开第四届董事会第四十九次会议，审议通过了《关于董事会换届选举暨提 名第五届董事会非独立董事候选人的议案》及《关于董事会换届选举暨提名第五届董事会独立董事候选人 的议案》。公司董事会提名陈为群女士、蔡厚富先生、姜平先生、熊焰先生为公司第五届董事会非独立董 </w:t>
      </w:r>
      <w:r>
        <w:rPr>
          <w:color w:val="000000"/>
          <w:spacing w:val="0"/>
          <w:w w:val="100"/>
          <w:position w:val="0"/>
        </w:rPr>
        <w:t>事候选人；提名于明先生、范斌波先生、曾金龙先生为公司第五届董事会独立董事候选人，任期自股东大 会审议通过之日起三年。本议案已经</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w:t>
      </w:r>
    </w:p>
    <w:p>
      <w:pPr>
        <w:pStyle w:val="Style13"/>
        <w:keepNext w:val="0"/>
        <w:keepLines w:val="0"/>
        <w:widowControl w:val="0"/>
        <w:shd w:val="clear" w:color="auto" w:fill="auto"/>
        <w:bidi w:val="0"/>
        <w:spacing w:before="0" w:after="80" w:line="41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日召开第四届监事会第二十六次会议，审议通过了《关于监事会换届选举暨提 名第五届监事会非职工代表监事候选人的议案》，公司监事会提名宋捷先生、邬叶舟女士为公司第五届监 事会非职工代表监事候选人，任期自公司股东大会审议通过之日起三年。本议案已经</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股东大会审议通过。</w:t>
      </w:r>
    </w:p>
    <w:p>
      <w:pPr>
        <w:pStyle w:val="Style13"/>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日召开第五届董事会第一次会议，审议通过了《关于选举公司第五届董事会董事 长的议案》、《关于聘任公司总经理的议案》、《关于聘任公司副总经理的议案》及《关于聘任公司财务总监 的议案》，董事会同意选举陈为群女士为公司第五届董事会董事长，聘任谢军伟先生为公司总经理，聘任 蔡厚富先生、黄海涛女士、赵庭荣先生、周翔先生担任公司副总经理，聘任张之阳先生为公司财务总监。 上述人员任期三年，自本次董事会审议通过之日起至第五届董事会届满之日止。</w:t>
      </w:r>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日召开第五届监事会第一次会议，审议通过了《关于选举公司第五届监事会主席 的议案》，监事会同意选举夏林先生为公司第五届监事会主席。</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日召开第五届董事会第三次会议，审议通过了《关于聘任公司董事会秘书的议 案》，董事会同意聘任蔡厚富先生为公司董事会秘书，任期自本次董事会审议通过之日起至第五届董事会 任期届满为止。</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日召开第五届董事会第七次会议，审议通过了《关于提名第五届董事会董事候 选人的议案》，熊焰先生因个人原因申请辞去公司董事职务，董事会同意提名公司总经理谢军伟先生为第 五届董事会董事候选人，任期自股东大会审议通过之日起至第五届董事会任期届满时止。本议案已经</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年第三次临时股东大会审议通过。</w:t>
      </w:r>
    </w:p>
    <w:p>
      <w:pPr>
        <w:pStyle w:val="Style13"/>
        <w:keepNext w:val="0"/>
        <w:keepLines w:val="0"/>
        <w:widowControl w:val="0"/>
        <w:shd w:val="clear" w:color="auto" w:fill="auto"/>
        <w:bidi w:val="0"/>
        <w:spacing w:before="0" w:after="300" w:line="411"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26" w:val="left"/>
        </w:tabs>
        <w:bidi w:val="0"/>
        <w:spacing w:before="0" w:after="200" w:line="240" w:lineRule="auto"/>
        <w:ind w:left="0" w:right="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color w:val="000000"/>
          <w:spacing w:val="0"/>
          <w:w w:val="100"/>
          <w:position w:val="0"/>
        </w:rPr>
        <w:t>七）</w:t>
        <w:tab/>
        <w:t>提供担保情况</w:t>
      </w:r>
      <w:bookmarkEnd w:id="900"/>
      <w:bookmarkEnd w:id="901"/>
      <w:bookmarkEnd w:id="903"/>
    </w:p>
    <w:p>
      <w:pPr>
        <w:pStyle w:val="Style13"/>
        <w:keepNext w:val="0"/>
        <w:keepLines w:val="0"/>
        <w:widowControl w:val="0"/>
        <w:shd w:val="clear" w:color="auto" w:fill="auto"/>
        <w:bidi w:val="0"/>
        <w:spacing w:before="0" w:after="80" w:line="41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日，公司第四届董事会第四十九次会议审议通过了《关于为全资子公司申请银行综合 授信提供担保的议案》。公司为泰豪智能全资子公司上海信业向上海银行浦东分行申请人民币</w:t>
      </w:r>
      <w:r>
        <w:rPr>
          <w:rFonts w:ascii="Times New Roman" w:eastAsia="Times New Roman" w:hAnsi="Times New Roman" w:cs="Times New Roman"/>
          <w:color w:val="000000"/>
          <w:spacing w:val="0"/>
          <w:w w:val="100"/>
          <w:position w:val="0"/>
        </w:rPr>
        <w:t>3,999</w:t>
      </w:r>
      <w:r>
        <w:rPr>
          <w:color w:val="000000"/>
          <w:spacing w:val="0"/>
          <w:w w:val="100"/>
          <w:position w:val="0"/>
        </w:rPr>
        <w:t xml:space="preserve">万元的 </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年期综合授信业务提供连带责任保证担保，担保期限为主合同项下的债务履行期限届满之日起两年。</w:t>
      </w:r>
    </w:p>
    <w:p>
      <w:pPr>
        <w:pStyle w:val="Style13"/>
        <w:keepNext w:val="0"/>
        <w:keepLines w:val="0"/>
        <w:widowControl w:val="0"/>
        <w:shd w:val="clear" w:color="auto" w:fill="auto"/>
        <w:bidi w:val="0"/>
        <w:spacing w:before="0" w:after="300" w:line="411"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26" w:val="left"/>
        </w:tabs>
        <w:bidi w:val="0"/>
        <w:spacing w:before="0" w:after="200" w:line="240" w:lineRule="auto"/>
        <w:ind w:left="0" w:right="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color w:val="000000"/>
          <w:spacing w:val="0"/>
          <w:w w:val="100"/>
          <w:position w:val="0"/>
        </w:rPr>
        <w:t>八）</w:t>
        <w:tab/>
        <w:t>董事及高级管理人员减持计划情况</w:t>
      </w:r>
      <w:bookmarkEnd w:id="904"/>
      <w:bookmarkEnd w:id="905"/>
      <w:bookmarkEnd w:id="907"/>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日发布《关于公司董事长及董事副总经理减持股份的预披露公告》，其中公司 董事长陈为群女士计划于本公告之日起十五个交易日后六个月内以集中竞价的方式减持公司股份合计不 超过</w:t>
      </w:r>
      <w:r>
        <w:rPr>
          <w:rFonts w:ascii="Times New Roman" w:eastAsia="Times New Roman" w:hAnsi="Times New Roman" w:cs="Times New Roman"/>
          <w:color w:val="000000"/>
          <w:spacing w:val="0"/>
          <w:w w:val="100"/>
          <w:position w:val="0"/>
        </w:rPr>
        <w:t>1,684,081</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日，陈为群女士减持计划期限已届满，陈 </w:t>
      </w:r>
      <w:r>
        <w:rPr>
          <w:color w:val="000000"/>
          <w:spacing w:val="0"/>
          <w:w w:val="100"/>
          <w:position w:val="0"/>
        </w:rPr>
        <w:t>为群女士未通过集中竞价的方式减持公司股份。</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日披露《关于公司总经理减持股份的预披露公告》，公司总经理谢军伟先生计 划于本公告之日起十五个交易日后六个月内以集中竞价的方式减持公司股份合计不超过</w:t>
      </w:r>
      <w:r>
        <w:rPr>
          <w:rFonts w:ascii="Times New Roman" w:eastAsia="Times New Roman" w:hAnsi="Times New Roman" w:cs="Times New Roman"/>
          <w:color w:val="000000"/>
          <w:spacing w:val="0"/>
          <w:w w:val="100"/>
          <w:position w:val="0"/>
        </w:rPr>
        <w:t>1,053,750</w:t>
      </w:r>
      <w:r>
        <w:rPr>
          <w:color w:val="000000"/>
          <w:spacing w:val="0"/>
          <w:w w:val="100"/>
          <w:position w:val="0"/>
        </w:rPr>
        <w:t>股，占 公司总股本的</w:t>
      </w:r>
      <w:r>
        <w:rPr>
          <w:rFonts w:ascii="Times New Roman" w:eastAsia="Times New Roman" w:hAnsi="Times New Roman" w:cs="Times New Roman"/>
          <w:color w:val="000000"/>
          <w:spacing w:val="0"/>
          <w:w w:val="100"/>
          <w:position w:val="0"/>
        </w:rPr>
        <w:t>0.06%</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日，谢军伟先生减持计划已完成，共减持股份</w:t>
      </w:r>
      <w:r>
        <w:rPr>
          <w:rFonts w:ascii="Times New Roman" w:eastAsia="Times New Roman" w:hAnsi="Times New Roman" w:cs="Times New Roman"/>
          <w:color w:val="000000"/>
          <w:spacing w:val="0"/>
          <w:w w:val="100"/>
          <w:position w:val="0"/>
        </w:rPr>
        <w:t>70,000</w:t>
      </w:r>
      <w:r>
        <w:rPr>
          <w:color w:val="000000"/>
          <w:spacing w:val="0"/>
          <w:w w:val="100"/>
          <w:position w:val="0"/>
        </w:rPr>
        <w:t>股，占公 司总股本的</w:t>
      </w:r>
      <w:r>
        <w:rPr>
          <w:rFonts w:ascii="Times New Roman" w:eastAsia="Times New Roman" w:hAnsi="Times New Roman" w:cs="Times New Roman"/>
          <w:color w:val="000000"/>
          <w:spacing w:val="0"/>
          <w:w w:val="100"/>
          <w:position w:val="0"/>
        </w:rPr>
        <w:t>0.004%</w:t>
      </w:r>
      <w:r>
        <w:rPr>
          <w:color w:val="000000"/>
          <w:spacing w:val="0"/>
          <w:w w:val="100"/>
          <w:position w:val="0"/>
        </w:rPr>
        <w:t>。</w:t>
      </w:r>
    </w:p>
    <w:p>
      <w:pPr>
        <w:pStyle w:val="Style13"/>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日披露《关于公司董事长、董事及高级管理人员减持股份的预披露公告》，公司 董事长陈为群女士计划于本公告之日起十五个交易日后六个月内以集中竞价的方式减持公司股份合计不 超过</w:t>
      </w:r>
      <w:r>
        <w:rPr>
          <w:rFonts w:ascii="Times New Roman" w:eastAsia="Times New Roman" w:hAnsi="Times New Roman" w:cs="Times New Roman"/>
          <w:color w:val="000000"/>
          <w:spacing w:val="0"/>
          <w:w w:val="100"/>
          <w:position w:val="0"/>
        </w:rPr>
        <w:t>1,884,081</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0.11%</w:t>
      </w:r>
      <w:r>
        <w:rPr>
          <w:color w:val="000000"/>
          <w:spacing w:val="0"/>
          <w:w w:val="100"/>
          <w:position w:val="0"/>
        </w:rPr>
        <w:t>；公司董事、总经理谢军伟先生计划于本公告之日起十五个交易 日后六个月内以集中竞价的方式减持公司股份合计不超过</w:t>
      </w:r>
      <w:r>
        <w:rPr>
          <w:rFonts w:ascii="Times New Roman" w:eastAsia="Times New Roman" w:hAnsi="Times New Roman" w:cs="Times New Roman"/>
          <w:color w:val="000000"/>
          <w:spacing w:val="0"/>
          <w:w w:val="100"/>
          <w:position w:val="0"/>
        </w:rPr>
        <w:t>407,000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0.02%</w:t>
      </w:r>
      <w:r>
        <w:rPr>
          <w:color w:val="000000"/>
          <w:spacing w:val="0"/>
          <w:w w:val="100"/>
          <w:position w:val="0"/>
        </w:rPr>
        <w:t>；公司董事、 副总经理兼董事会秘书蔡厚富先生计划于本公告之日起十五个交易日后六个月内以集中竞价的方式减持 公司股份合计不超过</w:t>
      </w:r>
      <w:r>
        <w:rPr>
          <w:rFonts w:ascii="Times New Roman" w:eastAsia="Times New Roman" w:hAnsi="Times New Roman" w:cs="Times New Roman"/>
          <w:color w:val="000000"/>
          <w:spacing w:val="0"/>
          <w:w w:val="100"/>
          <w:position w:val="0"/>
        </w:rPr>
        <w:t>2,509,646</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0.15%</w:t>
      </w:r>
      <w:r>
        <w:rPr>
          <w:color w:val="000000"/>
          <w:spacing w:val="0"/>
          <w:w w:val="100"/>
          <w:position w:val="0"/>
        </w:rPr>
        <w:t>；公司副总经理黄海涛女士计划于本公告之日起 十五个交易日后六个月内以集中竞价的方式减持公司股份合计不超过</w:t>
      </w:r>
      <w:r>
        <w:rPr>
          <w:rFonts w:ascii="Times New Roman" w:eastAsia="Times New Roman" w:hAnsi="Times New Roman" w:cs="Times New Roman"/>
          <w:color w:val="000000"/>
          <w:spacing w:val="0"/>
          <w:w w:val="100"/>
          <w:position w:val="0"/>
        </w:rPr>
        <w:t>759,994</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0.04%</w:t>
      </w:r>
      <w:r>
        <w:rPr>
          <w:color w:val="000000"/>
          <w:spacing w:val="0"/>
          <w:w w:val="100"/>
          <w:position w:val="0"/>
        </w:rPr>
        <w:t>； 公司副总经理赵庭荣先生计划于本公告之日起十五个交易日后六个月内以集中竞价的方式减持公司股份 合计不超过</w:t>
      </w:r>
      <w:r>
        <w:rPr>
          <w:rFonts w:ascii="Times New Roman" w:eastAsia="Times New Roman" w:hAnsi="Times New Roman" w:cs="Times New Roman"/>
          <w:color w:val="000000"/>
          <w:spacing w:val="0"/>
          <w:w w:val="100"/>
          <w:position w:val="0"/>
        </w:rPr>
        <w:t>201,058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0.01%</w:t>
      </w:r>
      <w:r>
        <w:rPr>
          <w:color w:val="000000"/>
          <w:spacing w:val="0"/>
          <w:w w:val="100"/>
          <w:position w:val="0"/>
        </w:rPr>
        <w:t>；公司副总经理周翔先生计划于本公告之日起十五个交易 日后六个月内以集中竞价的方式减持公司股份合计不超过</w:t>
      </w:r>
      <w:r>
        <w:rPr>
          <w:rFonts w:ascii="Times New Roman" w:eastAsia="Times New Roman" w:hAnsi="Times New Roman" w:cs="Times New Roman"/>
          <w:color w:val="000000"/>
          <w:spacing w:val="0"/>
          <w:w w:val="100"/>
          <w:position w:val="0"/>
        </w:rPr>
        <w:t>132,500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0.01%</w:t>
      </w:r>
      <w:r>
        <w:rPr>
          <w:color w:val="000000"/>
          <w:spacing w:val="0"/>
          <w:w w:val="100"/>
          <w:position w:val="0"/>
        </w:rPr>
        <w:t>。</w:t>
      </w:r>
    </w:p>
    <w:p>
      <w:pPr>
        <w:pStyle w:val="Style13"/>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bidi w:val="0"/>
        <w:spacing w:before="0" w:after="220" w:line="240" w:lineRule="auto"/>
        <w:ind w:left="0" w:right="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color w:val="000000"/>
          <w:spacing w:val="0"/>
          <w:w w:val="100"/>
          <w:position w:val="0"/>
        </w:rPr>
        <w:t>九）公司股本变更情况</w:t>
      </w:r>
      <w:bookmarkEnd w:id="908"/>
      <w:bookmarkEnd w:id="909"/>
      <w:bookmarkEnd w:id="911"/>
    </w:p>
    <w:p>
      <w:pPr>
        <w:pStyle w:val="Style13"/>
        <w:keepNext w:val="0"/>
        <w:keepLines w:val="0"/>
        <w:widowControl w:val="0"/>
        <w:shd w:val="clear" w:color="auto" w:fill="auto"/>
        <w:bidi w:val="0"/>
        <w:spacing w:before="0" w:after="8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日，公司 </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年限制性股票与股票期权激励计划之部分股票期权与限制性股票注销完成，根据大信会计师事务所 （特殊普通合伙）大信验字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1-0005</w:t>
      </w:r>
      <w:r>
        <w:rPr>
          <w:color w:val="000000"/>
          <w:spacing w:val="0"/>
          <w:w w:val="100"/>
          <w:position w:val="0"/>
        </w:rPr>
        <w:t>号验资报告，对公司截至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日止减少注册资本及实 收资本</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情况进行了审验，变更后的注册资本为人民币</w:t>
      </w:r>
      <w:r>
        <w:rPr>
          <w:rFonts w:ascii="Times New Roman" w:eastAsia="Times New Roman" w:hAnsi="Times New Roman" w:cs="Times New Roman"/>
          <w:color w:val="000000"/>
          <w:spacing w:val="0"/>
          <w:w w:val="100"/>
          <w:position w:val="0"/>
        </w:rPr>
        <w:t>1,727,590,595.00</w:t>
      </w:r>
      <w:r>
        <w:rPr>
          <w:color w:val="000000"/>
          <w:spacing w:val="0"/>
          <w:w w:val="100"/>
          <w:position w:val="0"/>
        </w:rPr>
        <w:t xml:space="preserve">元、股本为人民币 </w:t>
      </w:r>
      <w:r>
        <w:rPr>
          <w:rFonts w:ascii="Times New Roman" w:eastAsia="Times New Roman" w:hAnsi="Times New Roman" w:cs="Times New Roman"/>
          <w:color w:val="000000"/>
          <w:spacing w:val="0"/>
          <w:w w:val="100"/>
          <w:position w:val="0"/>
        </w:rPr>
        <w:t>1,727,590,595.00</w:t>
      </w:r>
      <w:r>
        <w:rPr>
          <w:color w:val="000000"/>
          <w:spacing w:val="0"/>
          <w:w w:val="100"/>
          <w:position w:val="0"/>
        </w:rPr>
        <w:t>元。目前尚未完成工商变更手续。</w:t>
      </w:r>
    </w:p>
    <w:p>
      <w:pPr>
        <w:pStyle w:val="Style13"/>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bidi w:val="0"/>
        <w:spacing w:before="0" w:after="220" w:line="240" w:lineRule="auto"/>
        <w:ind w:left="0" w:right="0"/>
        <w:jc w:val="left"/>
      </w:pPr>
      <w:bookmarkStart w:id="912" w:name="bookmark912"/>
      <w:bookmarkStart w:id="913" w:name="bookmark913"/>
      <w:bookmarkStart w:id="914" w:name="bookmark914"/>
      <w:r>
        <w:rPr>
          <w:color w:val="000000"/>
          <w:spacing w:val="0"/>
          <w:w w:val="100"/>
          <w:position w:val="0"/>
        </w:rPr>
        <w:t>（十）控股股东、实际控制人股份变动情况</w:t>
      </w:r>
      <w:bookmarkEnd w:id="912"/>
      <w:bookmarkEnd w:id="913"/>
      <w:bookmarkEnd w:id="914"/>
    </w:p>
    <w:p>
      <w:pPr>
        <w:pStyle w:val="Style13"/>
        <w:keepNext w:val="0"/>
        <w:keepLines w:val="0"/>
        <w:widowControl w:val="0"/>
        <w:shd w:val="clear" w:color="auto" w:fill="auto"/>
        <w:bidi w:val="0"/>
        <w:spacing w:before="0" w:after="80" w:line="409" w:lineRule="exact"/>
        <w:ind w:left="0" w:right="0" w:firstLine="440"/>
        <w:jc w:val="both"/>
      </w:pPr>
      <w:bookmarkStart w:id="915" w:name="bookmark915"/>
      <w:r>
        <w:rPr>
          <w:rFonts w:ascii="Times New Roman" w:eastAsia="Times New Roman" w:hAnsi="Times New Roman" w:cs="Times New Roman"/>
          <w:color w:val="000000"/>
          <w:spacing w:val="0"/>
          <w:w w:val="100"/>
          <w:position w:val="0"/>
        </w:rPr>
        <w:t>1</w:t>
      </w:r>
      <w:bookmarkEnd w:id="915"/>
      <w:r>
        <w:rPr>
          <w:color w:val="000000"/>
          <w:spacing w:val="0"/>
          <w:w w:val="100"/>
          <w:position w:val="0"/>
        </w:rPr>
        <w:t>、股份变动情况</w:t>
      </w:r>
    </w:p>
    <w:p>
      <w:pPr>
        <w:pStyle w:val="Style13"/>
        <w:keepNext w:val="0"/>
        <w:keepLines w:val="0"/>
        <w:widowControl w:val="0"/>
        <w:shd w:val="clear" w:color="auto" w:fill="auto"/>
        <w:bidi w:val="0"/>
        <w:spacing w:before="0" w:after="160" w:line="407" w:lineRule="exact"/>
        <w:ind w:left="0" w:right="0" w:firstLine="440"/>
        <w:jc w:val="left"/>
      </w:pPr>
      <w:r>
        <w:rPr>
          <w:color w:val="000000"/>
          <w:spacing w:val="0"/>
          <w:w w:val="100"/>
          <w:position w:val="0"/>
        </w:rPr>
        <w:t>报告期至今，陈江涛先生增加轮候冻结股数</w:t>
      </w:r>
      <w:r>
        <w:rPr>
          <w:rFonts w:ascii="Times New Roman" w:eastAsia="Times New Roman" w:hAnsi="Times New Roman" w:cs="Times New Roman"/>
          <w:color w:val="000000"/>
          <w:spacing w:val="0"/>
          <w:w w:val="100"/>
          <w:position w:val="0"/>
        </w:rPr>
        <w:t>1,168,023,983</w:t>
      </w:r>
      <w:r>
        <w:rPr>
          <w:color w:val="000000"/>
          <w:spacing w:val="0"/>
          <w:w w:val="100"/>
          <w:position w:val="0"/>
        </w:rPr>
        <w:t>股；陈江涛先生所持股份被拍卖或司法过户， 导致持股数量、质押数量及司法冻结数量减少</w:t>
      </w:r>
      <w:r>
        <w:rPr>
          <w:rFonts w:ascii="Times New Roman" w:eastAsia="Times New Roman" w:hAnsi="Times New Roman" w:cs="Times New Roman"/>
          <w:color w:val="000000"/>
          <w:spacing w:val="0"/>
          <w:w w:val="100"/>
          <w:position w:val="0"/>
        </w:rPr>
        <w:t>259,495,052</w:t>
      </w:r>
      <w:r>
        <w:rPr>
          <w:color w:val="000000"/>
          <w:spacing w:val="0"/>
          <w:w w:val="100"/>
          <w:position w:val="0"/>
        </w:rPr>
        <w:t>股，轮候冻结数量减少</w:t>
      </w:r>
      <w:r>
        <w:rPr>
          <w:rFonts w:ascii="Times New Roman" w:eastAsia="Times New Roman" w:hAnsi="Times New Roman" w:cs="Times New Roman"/>
          <w:color w:val="000000"/>
          <w:spacing w:val="0"/>
          <w:w w:val="100"/>
          <w:position w:val="0"/>
        </w:rPr>
        <w:t>938,860,311</w:t>
      </w:r>
      <w:r>
        <w:rPr>
          <w:color w:val="000000"/>
          <w:spacing w:val="0"/>
          <w:w w:val="100"/>
          <w:position w:val="0"/>
        </w:rPr>
        <w:t>股。截至目 前，陈江涛先生个人直接持有本公司股份</w:t>
      </w:r>
      <w:r>
        <w:rPr>
          <w:rFonts w:ascii="Times New Roman" w:eastAsia="Times New Roman" w:hAnsi="Times New Roman" w:cs="Times New Roman"/>
          <w:color w:val="000000"/>
          <w:spacing w:val="0"/>
          <w:w w:val="100"/>
          <w:position w:val="0"/>
        </w:rPr>
        <w:t>299,500,423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17.34%</w:t>
      </w:r>
      <w:r>
        <w:rPr>
          <w:color w:val="000000"/>
          <w:spacing w:val="0"/>
          <w:w w:val="100"/>
          <w:position w:val="0"/>
        </w:rPr>
        <w:t>；陈江涛先生累计质押 股份</w:t>
      </w:r>
      <w:r>
        <w:rPr>
          <w:rFonts w:ascii="Times New Roman" w:eastAsia="Times New Roman" w:hAnsi="Times New Roman" w:cs="Times New Roman"/>
          <w:color w:val="000000"/>
          <w:spacing w:val="0"/>
          <w:w w:val="100"/>
          <w:position w:val="0"/>
        </w:rPr>
        <w:t>263,747,390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88.06%</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15.27%</w:t>
      </w:r>
      <w:r>
        <w:rPr>
          <w:color w:val="000000"/>
          <w:spacing w:val="0"/>
          <w:w w:val="100"/>
          <w:position w:val="0"/>
        </w:rPr>
        <w:t xml:space="preserve">；累计司法冻结股份 </w:t>
      </w:r>
      <w:r>
        <w:rPr>
          <w:rFonts w:ascii="Times New Roman" w:eastAsia="Times New Roman" w:hAnsi="Times New Roman" w:cs="Times New Roman"/>
          <w:color w:val="000000"/>
          <w:spacing w:val="0"/>
          <w:w w:val="100"/>
          <w:position w:val="0"/>
        </w:rPr>
        <w:t>299,500,423</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100.00%</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17.34%</w:t>
      </w:r>
      <w:r>
        <w:rPr>
          <w:color w:val="000000"/>
          <w:spacing w:val="0"/>
          <w:w w:val="100"/>
          <w:position w:val="0"/>
        </w:rPr>
        <w:t xml:space="preserve">；累计轮候冻结股份 </w:t>
      </w:r>
      <w:r>
        <w:rPr>
          <w:rFonts w:ascii="Times New Roman" w:eastAsia="Times New Roman" w:hAnsi="Times New Roman" w:cs="Times New Roman"/>
          <w:color w:val="000000"/>
          <w:spacing w:val="0"/>
          <w:w w:val="100"/>
          <w:position w:val="0"/>
        </w:rPr>
        <w:t>1,488,700,383</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497.06%</w:t>
      </w:r>
      <w:r>
        <w:rPr>
          <w:color w:val="000000"/>
          <w:spacing w:val="0"/>
          <w:w w:val="100"/>
          <w:position w:val="0"/>
        </w:rPr>
        <w:t>，占公司总股本的</w:t>
      </w:r>
      <w:r>
        <w:rPr>
          <w:rFonts w:ascii="Times New Roman" w:eastAsia="Times New Roman" w:hAnsi="Times New Roman" w:cs="Times New Roman"/>
          <w:color w:val="000000"/>
          <w:spacing w:val="0"/>
          <w:w w:val="100"/>
          <w:position w:val="0"/>
        </w:rPr>
        <w:t>86.17%</w:t>
      </w:r>
      <w:r>
        <w:rPr>
          <w:color w:val="000000"/>
          <w:spacing w:val="0"/>
          <w:w w:val="100"/>
          <w:position w:val="0"/>
        </w:rPr>
        <w:t>。</w:t>
      </w:r>
    </w:p>
    <w:p>
      <w:pPr>
        <w:pStyle w:val="Style13"/>
        <w:keepNext w:val="0"/>
        <w:keepLines w:val="0"/>
        <w:widowControl w:val="0"/>
        <w:shd w:val="clear" w:color="auto" w:fill="auto"/>
        <w:bidi w:val="0"/>
        <w:spacing w:before="0" w:after="300" w:line="410" w:lineRule="exact"/>
        <w:ind w:left="0" w:right="0" w:firstLine="440"/>
        <w:jc w:val="left"/>
      </w:pPr>
      <w:r>
        <w:rPr>
          <w:color w:val="000000"/>
          <w:spacing w:val="0"/>
          <w:w w:val="100"/>
          <w:position w:val="0"/>
        </w:rPr>
        <w:t>上述内容详见公司在巨潮资讯网披露的相关公告。</w:t>
      </w:r>
    </w:p>
    <w:p>
      <w:pPr>
        <w:pStyle w:val="Style13"/>
        <w:keepNext w:val="0"/>
        <w:keepLines w:val="0"/>
        <w:widowControl w:val="0"/>
        <w:shd w:val="clear" w:color="auto" w:fill="auto"/>
        <w:bidi w:val="0"/>
        <w:spacing w:before="0" w:after="0" w:line="430" w:lineRule="auto"/>
        <w:ind w:left="0" w:right="0" w:firstLine="440"/>
        <w:jc w:val="left"/>
      </w:pPr>
      <w:bookmarkStart w:id="916" w:name="bookmark916"/>
      <w:r>
        <w:rPr>
          <w:rFonts w:ascii="Times New Roman" w:eastAsia="Times New Roman" w:hAnsi="Times New Roman" w:cs="Times New Roman"/>
          <w:color w:val="000000"/>
          <w:spacing w:val="0"/>
          <w:w w:val="100"/>
          <w:position w:val="0"/>
        </w:rPr>
        <w:t>2</w:t>
      </w:r>
      <w:bookmarkEnd w:id="916"/>
      <w:r>
        <w:rPr>
          <w:color w:val="000000"/>
          <w:spacing w:val="0"/>
          <w:w w:val="100"/>
          <w:position w:val="0"/>
        </w:rPr>
        <w:t>、司法拍卖情况</w:t>
      </w:r>
    </w:p>
    <w:p>
      <w:pPr>
        <w:pStyle w:val="Style13"/>
        <w:keepNext w:val="0"/>
        <w:keepLines w:val="0"/>
        <w:widowControl w:val="0"/>
        <w:shd w:val="clear" w:color="auto" w:fill="auto"/>
        <w:bidi w:val="0"/>
        <w:spacing w:before="0" w:after="80" w:line="40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日，公司分别披露了《关于公司控股股东、实际控制人部分股份将 被司法拍卖的提示性公告》，陈江涛先生持有的共计</w:t>
      </w:r>
      <w:r>
        <w:rPr>
          <w:rFonts w:ascii="Times New Roman" w:eastAsia="Times New Roman" w:hAnsi="Times New Roman" w:cs="Times New Roman"/>
          <w:color w:val="000000"/>
          <w:spacing w:val="0"/>
          <w:w w:val="100"/>
          <w:position w:val="0"/>
        </w:rPr>
        <w:t>247,320,877</w:t>
      </w:r>
      <w:r>
        <w:rPr>
          <w:color w:val="000000"/>
          <w:spacing w:val="0"/>
          <w:w w:val="100"/>
          <w:position w:val="0"/>
        </w:rPr>
        <w:t>股无限售流通股在淘宝网络司法拍卖网络 平台进行司法拍卖。截至目前，陈江涛先生仍有</w:t>
      </w:r>
      <w:r>
        <w:rPr>
          <w:rFonts w:ascii="Times New Roman" w:eastAsia="Times New Roman" w:hAnsi="Times New Roman" w:cs="Times New Roman"/>
          <w:color w:val="000000"/>
          <w:spacing w:val="0"/>
          <w:w w:val="100"/>
          <w:position w:val="0"/>
        </w:rPr>
        <w:t>39,925,825</w:t>
      </w:r>
      <w:r>
        <w:rPr>
          <w:color w:val="000000"/>
          <w:spacing w:val="0"/>
          <w:w w:val="100"/>
          <w:position w:val="0"/>
        </w:rPr>
        <w:t xml:space="preserve">股无限售流通股尚待被拍卖，占公司总股本的 </w:t>
      </w:r>
      <w:r>
        <w:rPr>
          <w:rFonts w:ascii="Times New Roman" w:eastAsia="Times New Roman" w:hAnsi="Times New Roman" w:cs="Times New Roman"/>
          <w:color w:val="000000"/>
          <w:spacing w:val="0"/>
          <w:w w:val="100"/>
          <w:position w:val="0"/>
        </w:rPr>
        <w:t>2.31%</w:t>
      </w:r>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bidi w:val="0"/>
        <w:spacing w:before="0" w:after="220" w:line="240" w:lineRule="auto"/>
        <w:ind w:left="0" w:right="0"/>
        <w:jc w:val="left"/>
      </w:pPr>
      <w:bookmarkStart w:id="917" w:name="bookmark917"/>
      <w:bookmarkStart w:id="918" w:name="bookmark918"/>
      <w:bookmarkStart w:id="919" w:name="bookmark919"/>
      <w:r>
        <w:rPr>
          <w:color w:val="000000"/>
          <w:spacing w:val="0"/>
          <w:w w:val="100"/>
          <w:position w:val="0"/>
        </w:rPr>
        <w:t>（十一）控股股东、实际控制人立案调查情况</w:t>
      </w:r>
      <w:bookmarkEnd w:id="917"/>
      <w:bookmarkEnd w:id="918"/>
      <w:bookmarkEnd w:id="919"/>
    </w:p>
    <w:p>
      <w:pPr>
        <w:pStyle w:val="Style13"/>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公司控股股东、实际控制人陈江涛先生于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日收到中国证券监督管理委员会（以下简称 </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）的《调查通知书》，因其涉嫌持股信息变动未及时披露，中国证监会决定对其立案调查，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日，陈江涛先生收到中国证监会北京监管局《行政处罚事先告知书》（</w:t>
      </w:r>
      <w:r>
        <w:rPr>
          <w:rFonts w:ascii="Times New Roman" w:eastAsia="Times New Roman" w:hAnsi="Times New Roman" w:cs="Times New Roman"/>
          <w:color w:val="000000"/>
          <w:spacing w:val="0"/>
          <w:w w:val="100"/>
          <w:position w:val="0"/>
        </w:rPr>
        <w:t>[2021]10</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日，陈江涛先生收到中国证监会北京监管局《行政处罚决定书》（</w:t>
      </w:r>
      <w:r>
        <w:rPr>
          <w:rFonts w:ascii="Times New Roman" w:eastAsia="Times New Roman" w:hAnsi="Times New Roman" w:cs="Times New Roman"/>
          <w:color w:val="000000"/>
          <w:spacing w:val="0"/>
          <w:w w:val="100"/>
          <w:position w:val="0"/>
        </w:rPr>
        <w:t>[2021]9</w:t>
      </w:r>
      <w:r>
        <w:rPr>
          <w:color w:val="000000"/>
          <w:spacing w:val="0"/>
          <w:w w:val="100"/>
          <w:position w:val="0"/>
        </w:rPr>
        <w:t>号），北京监管局决定对陈江 涛给予警告，并处以一百万元罚款。</w:t>
      </w:r>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上述内容详见公司在巨潮资讯网披露的相关公告。</w:t>
      </w:r>
    </w:p>
    <w:p>
      <w:pPr>
        <w:pStyle w:val="Style16"/>
        <w:keepNext/>
        <w:keepLines/>
        <w:widowControl w:val="0"/>
        <w:shd w:val="clear" w:color="auto" w:fill="auto"/>
        <w:bidi w:val="0"/>
        <w:spacing w:before="0" w:after="160" w:line="240" w:lineRule="auto"/>
        <w:ind w:left="0" w:right="0" w:firstLine="0"/>
        <w:jc w:val="left"/>
      </w:pPr>
      <w:bookmarkStart w:id="920" w:name="bookmark920"/>
      <w:bookmarkStart w:id="921" w:name="bookmark921"/>
      <w:bookmarkStart w:id="922" w:name="bookmark922"/>
      <w:r>
        <w:rPr>
          <w:color w:val="000000"/>
          <w:spacing w:val="0"/>
          <w:w w:val="100"/>
          <w:position w:val="0"/>
        </w:rPr>
        <w:t>十七、公司子公司重大事项</w:t>
      </w:r>
      <w:bookmarkEnd w:id="920"/>
      <w:bookmarkEnd w:id="921"/>
      <w:bookmarkEnd w:id="922"/>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keepLines/>
        <w:widowControl w:val="0"/>
        <w:shd w:val="clear" w:color="auto" w:fill="auto"/>
        <w:tabs>
          <w:tab w:pos="1061" w:val="left"/>
        </w:tabs>
        <w:bidi w:val="0"/>
        <w:spacing w:before="0" w:after="220" w:line="240" w:lineRule="auto"/>
        <w:ind w:left="0" w:right="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color w:val="000000"/>
          <w:spacing w:val="0"/>
          <w:w w:val="100"/>
          <w:position w:val="0"/>
        </w:rPr>
        <w:t>一）</w:t>
        <w:tab/>
        <w:t>泰豪智能向银行申请综合授信并提供抵押担保</w:t>
      </w:r>
      <w:bookmarkEnd w:id="923"/>
      <w:bookmarkEnd w:id="924"/>
      <w:bookmarkEnd w:id="926"/>
    </w:p>
    <w:p>
      <w:pPr>
        <w:pStyle w:val="Style13"/>
        <w:keepNext w:val="0"/>
        <w:keepLines w:val="0"/>
        <w:widowControl w:val="0"/>
        <w:shd w:val="clear" w:color="auto" w:fill="auto"/>
        <w:bidi w:val="0"/>
        <w:spacing w:before="0" w:after="8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日召开第五届董事会第四次会议，审议通过了《关于公司全资子公司向银行申请综合授 信并提供抵押担保的议案》，公司全资子公司泰豪智能向南京银行股份有限公司北京分行申请</w:t>
      </w:r>
      <w:r>
        <w:rPr>
          <w:rFonts w:ascii="Times New Roman" w:eastAsia="Times New Roman" w:hAnsi="Times New Roman" w:cs="Times New Roman"/>
          <w:color w:val="000000"/>
          <w:spacing w:val="0"/>
          <w:w w:val="100"/>
          <w:position w:val="0"/>
        </w:rPr>
        <w:t>1</w:t>
      </w:r>
      <w:r>
        <w:rPr>
          <w:color w:val="000000"/>
          <w:spacing w:val="0"/>
          <w:w w:val="100"/>
          <w:position w:val="0"/>
        </w:rPr>
        <w:t>年期最高 债权额度人民币</w:t>
      </w:r>
      <w:r>
        <w:rPr>
          <w:rFonts w:ascii="Times New Roman" w:eastAsia="Times New Roman" w:hAnsi="Times New Roman" w:cs="Times New Roman"/>
          <w:color w:val="000000"/>
          <w:spacing w:val="0"/>
          <w:w w:val="100"/>
          <w:position w:val="0"/>
        </w:rPr>
        <w:t>6,000</w:t>
      </w:r>
      <w:r>
        <w:rPr>
          <w:color w:val="000000"/>
          <w:spacing w:val="0"/>
          <w:w w:val="100"/>
          <w:position w:val="0"/>
        </w:rPr>
        <w:t>万元</w:t>
      </w:r>
      <w:r>
        <w:rPr>
          <w:color w:val="000000"/>
          <w:spacing w:val="0"/>
          <w:w w:val="100"/>
          <w:position w:val="0"/>
        </w:rPr>
        <w:t>（</w:t>
      </w:r>
      <w:r>
        <w:rPr>
          <w:color w:val="000000"/>
          <w:spacing w:val="0"/>
          <w:w w:val="100"/>
          <w:position w:val="0"/>
        </w:rPr>
        <w:t>大写人民币陆仟万元整</w:t>
      </w:r>
      <w:r>
        <w:rPr>
          <w:rFonts w:ascii="Times New Roman" w:eastAsia="Times New Roman" w:hAnsi="Times New Roman" w:cs="Times New Roman"/>
          <w:color w:val="000000"/>
          <w:spacing w:val="0"/>
          <w:w w:val="100"/>
          <w:position w:val="0"/>
        </w:rPr>
        <w:t>）</w:t>
      </w:r>
      <w:r>
        <w:rPr>
          <w:color w:val="000000"/>
          <w:spacing w:val="0"/>
          <w:w w:val="100"/>
          <w:position w:val="0"/>
        </w:rPr>
        <w:t>的基本授信，业务品种为流动资金贷款、银行承兑汇 票、非融资性保函。担保方式为泰豪智能全资子公司北京泰豪智能科技有限公司名下位于北京经济技术开 发区锦绣街</w:t>
      </w:r>
      <w:r>
        <w:rPr>
          <w:rFonts w:ascii="Times New Roman" w:eastAsia="Times New Roman" w:hAnsi="Times New Roman" w:cs="Times New Roman"/>
          <w:color w:val="000000"/>
          <w:spacing w:val="0"/>
          <w:w w:val="100"/>
          <w:position w:val="0"/>
        </w:rPr>
        <w:t>3</w:t>
      </w:r>
      <w:r>
        <w:rPr>
          <w:color w:val="000000"/>
          <w:spacing w:val="0"/>
          <w:w w:val="100"/>
          <w:position w:val="0"/>
        </w:rPr>
        <w:t>号房产及对应土地提供最高额抵押。</w:t>
      </w:r>
    </w:p>
    <w:p>
      <w:pPr>
        <w:pStyle w:val="Style13"/>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上述内容详见公司在巨潮资讯网披露的相关公告。</w:t>
      </w:r>
    </w:p>
    <w:p>
      <w:pPr>
        <w:pStyle w:val="Style26"/>
        <w:keepNext/>
        <w:keepLines/>
        <w:widowControl w:val="0"/>
        <w:shd w:val="clear" w:color="auto" w:fill="auto"/>
        <w:tabs>
          <w:tab w:pos="1061" w:val="left"/>
        </w:tabs>
        <w:bidi w:val="0"/>
        <w:spacing w:before="0" w:after="220" w:line="240" w:lineRule="auto"/>
        <w:ind w:left="0" w:right="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color w:val="000000"/>
          <w:spacing w:val="0"/>
          <w:w w:val="100"/>
          <w:position w:val="0"/>
        </w:rPr>
        <w:t>二）</w:t>
        <w:tab/>
        <w:t>泰豪智能为其下属子公司上海信业申请银行综合授信提供担保</w:t>
      </w:r>
      <w:bookmarkEnd w:id="927"/>
      <w:bookmarkEnd w:id="928"/>
      <w:bookmarkEnd w:id="930"/>
    </w:p>
    <w:p>
      <w:pPr>
        <w:pStyle w:val="Style13"/>
        <w:keepNext w:val="0"/>
        <w:keepLines w:val="0"/>
        <w:widowControl w:val="0"/>
        <w:shd w:val="clear" w:color="auto" w:fill="auto"/>
        <w:bidi w:val="0"/>
        <w:spacing w:before="0" w:line="41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日，公司第五届董事会第七次会议审议通过了《关于全资子公司为其下属子公司申请 银行综合授信提供担保的议案》。公司全资子公司泰豪智能将为其下属子公司上海信业向南京银行股份有 限公司上海分行申请人民币</w:t>
      </w:r>
      <w:r>
        <w:rPr>
          <w:rFonts w:ascii="Times New Roman" w:eastAsia="Times New Roman" w:hAnsi="Times New Roman" w:cs="Times New Roman"/>
          <w:color w:val="000000"/>
          <w:spacing w:val="0"/>
          <w:w w:val="100"/>
          <w:position w:val="0"/>
        </w:rPr>
        <w:t>1,000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年期综合授信业务提供连带责任保证担保，担保期限为主合同 项下单笔债务履行期限届满之日起三年，并追加借款人的应收账款质押担保，质押担保期间与主债权期间 一致。</w:t>
      </w:r>
    </w:p>
    <w:p>
      <w:pPr>
        <w:pStyle w:val="Style13"/>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292" w:right="1042" w:bottom="1566" w:left="1066" w:header="0" w:footer="3" w:gutter="0"/>
          <w:cols w:space="720"/>
          <w:noEndnote/>
          <w:rtlGutter w:val="0"/>
          <w:docGrid w:linePitch="360"/>
        </w:sectPr>
      </w:pPr>
      <w:r>
        <w:rPr>
          <w:color w:val="000000"/>
          <w:spacing w:val="0"/>
          <w:w w:val="100"/>
          <w:position w:val="0"/>
        </w:rPr>
        <w:t>上述内容详见公司在巨潮资讯网披露的相关公告。</w:t>
      </w:r>
    </w:p>
    <w:p>
      <w:pPr>
        <w:pStyle w:val="Style11"/>
        <w:keepNext/>
        <w:keepLines/>
        <w:widowControl w:val="0"/>
        <w:shd w:val="clear" w:color="auto" w:fill="auto"/>
        <w:bidi w:val="0"/>
        <w:spacing w:before="520" w:after="960" w:line="240" w:lineRule="auto"/>
        <w:ind w:left="0" w:right="0" w:firstLine="0"/>
        <w:jc w:val="center"/>
      </w:pPr>
      <w:bookmarkStart w:id="931" w:name="bookmark931"/>
      <w:bookmarkStart w:id="932" w:name="bookmark932"/>
      <w:bookmarkStart w:id="933" w:name="bookmark933"/>
      <w:r>
        <w:rPr>
          <w:color w:val="000000"/>
          <w:spacing w:val="0"/>
          <w:w w:val="100"/>
          <w:position w:val="0"/>
        </w:rPr>
        <w:t>第七节股份变动及股东情况</w:t>
      </w:r>
      <w:bookmarkEnd w:id="931"/>
      <w:bookmarkEnd w:id="932"/>
      <w:bookmarkEnd w:id="933"/>
    </w:p>
    <w:p>
      <w:pPr>
        <w:pStyle w:val="Style16"/>
        <w:keepNext/>
        <w:keepLines/>
        <w:widowControl w:val="0"/>
        <w:shd w:val="clear" w:color="auto" w:fill="auto"/>
        <w:bidi w:val="0"/>
        <w:spacing w:before="0" w:after="32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一</w:t>
      </w:r>
      <w:bookmarkEnd w:id="936"/>
      <w:r>
        <w:rPr>
          <w:color w:val="000000"/>
          <w:spacing w:val="0"/>
          <w:w w:val="100"/>
          <w:position w:val="0"/>
        </w:rPr>
        <w:t>、股份变动情况</w:t>
      </w:r>
      <w:bookmarkEnd w:id="934"/>
      <w:bookmarkEnd w:id="935"/>
      <w:bookmarkEnd w:id="937"/>
    </w:p>
    <w:p>
      <w:pPr>
        <w:pStyle w:val="Style26"/>
        <w:keepNext/>
        <w:keepLines/>
        <w:widowControl w:val="0"/>
        <w:shd w:val="clear" w:color="auto" w:fill="auto"/>
        <w:bidi w:val="0"/>
        <w:spacing w:before="0" w:after="320" w:line="240" w:lineRule="auto"/>
        <w:ind w:left="0" w:right="0" w:firstLine="0"/>
        <w:jc w:val="left"/>
        <w:rPr>
          <w:sz w:val="20"/>
          <w:szCs w:val="20"/>
        </w:rPr>
      </w:pPr>
      <w:bookmarkStart w:id="938" w:name="bookmark938"/>
      <w:bookmarkStart w:id="939" w:name="bookmark939"/>
      <w:bookmarkStart w:id="940" w:name="bookmark940"/>
      <w:bookmarkStart w:id="941" w:name="bookmark941"/>
      <w:r>
        <w:rPr>
          <w:rFonts w:ascii="Times New Roman" w:eastAsia="Times New Roman" w:hAnsi="Times New Roman" w:cs="Times New Roman"/>
          <w:b/>
          <w:bCs/>
          <w:color w:val="000000"/>
          <w:spacing w:val="0"/>
          <w:w w:val="100"/>
          <w:position w:val="0"/>
          <w:sz w:val="20"/>
          <w:szCs w:val="20"/>
        </w:rPr>
        <w:t>1</w:t>
      </w:r>
      <w:bookmarkEnd w:id="940"/>
      <w:r>
        <w:rPr>
          <w:rFonts w:ascii="SimSun" w:eastAsia="SimSun" w:hAnsi="SimSun" w:cs="SimSun"/>
          <w:b/>
          <w:bCs/>
          <w:color w:val="000000"/>
          <w:spacing w:val="0"/>
          <w:w w:val="100"/>
          <w:position w:val="0"/>
          <w:sz w:val="20"/>
          <w:szCs w:val="20"/>
        </w:rPr>
        <w:t>、股份变动情况</w:t>
      </w:r>
      <w:bookmarkEnd w:id="938"/>
      <w:bookmarkEnd w:id="939"/>
      <w:bookmarkEnd w:id="941"/>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389"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62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647,525,5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-613,227, </w:t>
            </w: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-613,227, </w:t>
            </w: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647,525,5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-613,227, </w:t>
            </w: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-613,227, </w:t>
            </w: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647,525,5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-613,227, </w:t>
            </w: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-613,227, </w:t>
            </w: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1,105,174,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588,117,4</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1,693,292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w:t>
            </w: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1,105,174,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588,117,4</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1,693,292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1,752,700,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-25,109,7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1,727,590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股份变动的原因</w:t>
      </w:r>
    </w:p>
    <w:p>
      <w:pPr>
        <w:pStyle w:val="Style13"/>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6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日，高管锁定股年初共计解锁</w:t>
      </w:r>
      <w:r>
        <w:rPr>
          <w:rFonts w:ascii="Times New Roman" w:eastAsia="Times New Roman" w:hAnsi="Times New Roman" w:cs="Times New Roman"/>
          <w:color w:val="000000"/>
          <w:spacing w:val="0"/>
          <w:w w:val="100"/>
          <w:position w:val="0"/>
        </w:rPr>
        <w:t>7,766,730</w:t>
      </w:r>
      <w:r>
        <w:rPr>
          <w:color w:val="000000"/>
          <w:spacing w:val="0"/>
          <w:w w:val="100"/>
          <w:position w:val="0"/>
        </w:rPr>
        <w:t>股。因此，公司有限售条件股份减少</w:t>
      </w:r>
      <w:r>
        <w:rPr>
          <w:rFonts w:ascii="Times New Roman" w:eastAsia="Times New Roman" w:hAnsi="Times New Roman" w:cs="Times New Roman"/>
          <w:color w:val="000000"/>
          <w:spacing w:val="0"/>
          <w:w w:val="100"/>
          <w:position w:val="0"/>
        </w:rPr>
        <w:t>7,766,730</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7,766,730</w:t>
      </w:r>
      <w:r>
        <w:rPr>
          <w:color w:val="000000"/>
          <w:spacing w:val="0"/>
          <w:w w:val="100"/>
          <w:position w:val="0"/>
        </w:rPr>
        <w:t>股，股份总数不变。</w:t>
      </w:r>
    </w:p>
    <w:p>
      <w:pPr>
        <w:pStyle w:val="Style13"/>
        <w:keepNext w:val="0"/>
        <w:keepLines w:val="0"/>
        <w:widowControl w:val="0"/>
        <w:shd w:val="clear" w:color="auto" w:fill="auto"/>
        <w:bidi w:val="0"/>
        <w:spacing w:before="0" w:after="100" w:line="240" w:lineRule="auto"/>
        <w:ind w:left="0" w:right="0" w:firstLine="440"/>
        <w:jc w:val="left"/>
      </w:pPr>
      <w:bookmarkStart w:id="942" w:name="bookmark942"/>
      <w:r>
        <w:rPr>
          <w:rFonts w:ascii="Times New Roman" w:eastAsia="Times New Roman" w:hAnsi="Times New Roman" w:cs="Times New Roman"/>
          <w:color w:val="000000"/>
          <w:spacing w:val="0"/>
          <w:w w:val="100"/>
          <w:position w:val="0"/>
        </w:rPr>
        <w:t>2</w:t>
      </w:r>
      <w:bookmarkEnd w:id="94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年股票期权与限制性股票激励计划暂缓授予限制性股票第一期解除 </w:t>
      </w:r>
      <w:r>
        <w:rPr>
          <w:color w:val="000000"/>
          <w:spacing w:val="0"/>
          <w:w w:val="100"/>
          <w:position w:val="0"/>
        </w:rPr>
        <w:t>限售股份</w:t>
      </w:r>
      <w:r>
        <w:rPr>
          <w:rFonts w:ascii="Times New Roman" w:eastAsia="Times New Roman" w:hAnsi="Times New Roman" w:cs="Times New Roman"/>
          <w:color w:val="000000"/>
          <w:spacing w:val="0"/>
          <w:w w:val="100"/>
          <w:position w:val="0"/>
        </w:rPr>
        <w:t>1,600,000</w:t>
      </w:r>
      <w:r>
        <w:rPr>
          <w:color w:val="000000"/>
          <w:spacing w:val="0"/>
          <w:w w:val="100"/>
          <w:position w:val="0"/>
        </w:rPr>
        <w:t>股，实际流通</w:t>
      </w:r>
      <w:r>
        <w:rPr>
          <w:rFonts w:ascii="Times New Roman" w:eastAsia="Times New Roman" w:hAnsi="Times New Roman" w:cs="Times New Roman"/>
          <w:color w:val="000000"/>
          <w:spacing w:val="0"/>
          <w:w w:val="100"/>
          <w:position w:val="0"/>
        </w:rPr>
        <w:t>1,000,000</w:t>
      </w:r>
      <w:r>
        <w:rPr>
          <w:color w:val="000000"/>
          <w:spacing w:val="0"/>
          <w:w w:val="100"/>
          <w:position w:val="0"/>
        </w:rPr>
        <w:t>股。因此，公司有限售条件股份减少</w:t>
      </w:r>
      <w:r>
        <w:rPr>
          <w:rFonts w:ascii="Times New Roman" w:eastAsia="Times New Roman" w:hAnsi="Times New Roman" w:cs="Times New Roman"/>
          <w:color w:val="000000"/>
          <w:spacing w:val="0"/>
          <w:w w:val="100"/>
          <w:position w:val="0"/>
        </w:rPr>
        <w:t>1,000,000</w:t>
      </w:r>
      <w:r>
        <w:rPr>
          <w:color w:val="000000"/>
          <w:spacing w:val="0"/>
          <w:w w:val="100"/>
          <w:position w:val="0"/>
        </w:rPr>
        <w:t>股，无限售条件 股份增加</w:t>
      </w:r>
      <w:r>
        <w:rPr>
          <w:rFonts w:ascii="Times New Roman" w:eastAsia="Times New Roman" w:hAnsi="Times New Roman" w:cs="Times New Roman"/>
          <w:color w:val="000000"/>
          <w:spacing w:val="0"/>
          <w:w w:val="100"/>
          <w:position w:val="0"/>
        </w:rPr>
        <w:t>1,000,000</w:t>
      </w:r>
      <w:r>
        <w:rPr>
          <w:color w:val="000000"/>
          <w:spacing w:val="0"/>
          <w:w w:val="100"/>
          <w:position w:val="0"/>
        </w:rPr>
        <w:t>股，股份总数不变。</w:t>
      </w:r>
    </w:p>
    <w:p>
      <w:pPr>
        <w:pStyle w:val="Style13"/>
        <w:keepNext w:val="0"/>
        <w:keepLines w:val="0"/>
        <w:widowControl w:val="0"/>
        <w:shd w:val="clear" w:color="auto" w:fill="auto"/>
        <w:tabs>
          <w:tab w:pos="790" w:val="left"/>
        </w:tabs>
        <w:bidi w:val="0"/>
        <w:spacing w:before="0" w:after="100" w:line="408" w:lineRule="exact"/>
        <w:ind w:left="0" w:right="0" w:firstLine="440"/>
        <w:jc w:val="both"/>
      </w:pPr>
      <w:bookmarkStart w:id="943" w:name="bookmark943"/>
      <w:r>
        <w:rPr>
          <w:rFonts w:ascii="Times New Roman" w:eastAsia="Times New Roman" w:hAnsi="Times New Roman" w:cs="Times New Roman"/>
          <w:color w:val="000000"/>
          <w:spacing w:val="0"/>
          <w:w w:val="100"/>
          <w:position w:val="0"/>
        </w:rPr>
        <w:t>3</w:t>
      </w:r>
      <w:bookmarkEnd w:id="94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日，原董事陈江涛先生离任已满半年，股份锁定比例变为</w:t>
      </w:r>
      <w:r>
        <w:rPr>
          <w:rFonts w:ascii="Times New Roman" w:eastAsia="Times New Roman" w:hAnsi="Times New Roman" w:cs="Times New Roman"/>
          <w:color w:val="000000"/>
          <w:spacing w:val="0"/>
          <w:w w:val="100"/>
          <w:position w:val="0"/>
        </w:rPr>
        <w:t>75%</w:t>
      </w:r>
      <w:r>
        <w:rPr>
          <w:color w:val="000000"/>
          <w:spacing w:val="0"/>
          <w:w w:val="100"/>
          <w:position w:val="0"/>
        </w:rPr>
        <w:t>。因此，公司有限售 条件股份减少</w:t>
      </w:r>
      <w:r>
        <w:rPr>
          <w:rFonts w:ascii="Times New Roman" w:eastAsia="Times New Roman" w:hAnsi="Times New Roman" w:cs="Times New Roman"/>
          <w:color w:val="000000"/>
          <w:spacing w:val="0"/>
          <w:w w:val="100"/>
          <w:position w:val="0"/>
        </w:rPr>
        <w:t>139,748,870</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139,748,870</w:t>
      </w:r>
      <w:r>
        <w:rPr>
          <w:color w:val="000000"/>
          <w:spacing w:val="0"/>
          <w:w w:val="100"/>
          <w:position w:val="0"/>
        </w:rPr>
        <w:t>股，股份总数不变。</w:t>
      </w:r>
    </w:p>
    <w:p>
      <w:pPr>
        <w:pStyle w:val="Style13"/>
        <w:keepNext w:val="0"/>
        <w:keepLines w:val="0"/>
        <w:widowControl w:val="0"/>
        <w:shd w:val="clear" w:color="auto" w:fill="auto"/>
        <w:tabs>
          <w:tab w:pos="786" w:val="left"/>
        </w:tabs>
        <w:bidi w:val="0"/>
        <w:spacing w:before="0" w:after="100" w:line="408" w:lineRule="exact"/>
        <w:ind w:left="0" w:right="0" w:firstLine="440"/>
        <w:jc w:val="both"/>
      </w:pPr>
      <w:bookmarkStart w:id="944" w:name="bookmark944"/>
      <w:r>
        <w:rPr>
          <w:rFonts w:ascii="Times New Roman" w:eastAsia="Times New Roman" w:hAnsi="Times New Roman" w:cs="Times New Roman"/>
          <w:color w:val="000000"/>
          <w:spacing w:val="0"/>
          <w:w w:val="100"/>
          <w:position w:val="0"/>
        </w:rPr>
        <w:t>4</w:t>
      </w:r>
      <w:bookmarkEnd w:id="944"/>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年股权激励计划部分股票期权及限制性股票回购注销完成。因此， 公司有限售条件股份减少</w:t>
      </w:r>
      <w:r>
        <w:rPr>
          <w:rFonts w:ascii="Times New Roman" w:eastAsia="Times New Roman" w:hAnsi="Times New Roman" w:cs="Times New Roman"/>
          <w:color w:val="000000"/>
          <w:spacing w:val="0"/>
          <w:w w:val="100"/>
          <w:position w:val="0"/>
        </w:rPr>
        <w:t>25,109,700</w:t>
      </w:r>
      <w:r>
        <w:rPr>
          <w:color w:val="000000"/>
          <w:spacing w:val="0"/>
          <w:w w:val="100"/>
          <w:position w:val="0"/>
        </w:rPr>
        <w:t>股，无限售条件股份数量不变，股份总数减少</w:t>
      </w:r>
      <w:r>
        <w:rPr>
          <w:rFonts w:ascii="Times New Roman" w:eastAsia="Times New Roman" w:hAnsi="Times New Roman" w:cs="Times New Roman"/>
          <w:color w:val="000000"/>
          <w:spacing w:val="0"/>
          <w:w w:val="100"/>
          <w:position w:val="0"/>
        </w:rPr>
        <w:t>25,109,700</w:t>
      </w:r>
      <w:r>
        <w:rPr>
          <w:color w:val="000000"/>
          <w:spacing w:val="0"/>
          <w:w w:val="100"/>
          <w:position w:val="0"/>
        </w:rPr>
        <w:t>股。</w:t>
      </w:r>
    </w:p>
    <w:p>
      <w:pPr>
        <w:pStyle w:val="Style13"/>
        <w:keepNext w:val="0"/>
        <w:keepLines w:val="0"/>
        <w:widowControl w:val="0"/>
        <w:shd w:val="clear" w:color="auto" w:fill="auto"/>
        <w:tabs>
          <w:tab w:pos="790" w:val="left"/>
        </w:tabs>
        <w:bidi w:val="0"/>
        <w:spacing w:before="0" w:after="100" w:line="418" w:lineRule="exact"/>
        <w:ind w:left="0" w:right="0" w:firstLine="440"/>
        <w:jc w:val="both"/>
      </w:pPr>
      <w:bookmarkStart w:id="945" w:name="bookmark945"/>
      <w:r>
        <w:rPr>
          <w:rFonts w:ascii="Times New Roman" w:eastAsia="Times New Roman" w:hAnsi="Times New Roman" w:cs="Times New Roman"/>
          <w:color w:val="000000"/>
          <w:spacing w:val="0"/>
          <w:w w:val="100"/>
          <w:position w:val="0"/>
        </w:rPr>
        <w:t>5</w:t>
      </w:r>
      <w:bookmarkEnd w:id="94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日，陈江涛先生被司法拍卖的</w:t>
      </w:r>
      <w:r>
        <w:rPr>
          <w:rFonts w:ascii="Times New Roman" w:eastAsia="Times New Roman" w:hAnsi="Times New Roman" w:cs="Times New Roman"/>
          <w:color w:val="000000"/>
          <w:spacing w:val="0"/>
          <w:w w:val="100"/>
          <w:position w:val="0"/>
        </w:rPr>
        <w:t>11,000,000</w:t>
      </w:r>
      <w:r>
        <w:rPr>
          <w:color w:val="000000"/>
          <w:spacing w:val="0"/>
          <w:w w:val="100"/>
          <w:position w:val="0"/>
        </w:rPr>
        <w:t>股份完成过户，其中</w:t>
      </w:r>
      <w:r>
        <w:rPr>
          <w:rFonts w:ascii="Times New Roman" w:eastAsia="Times New Roman" w:hAnsi="Times New Roman" w:cs="Times New Roman"/>
          <w:color w:val="000000"/>
          <w:spacing w:val="0"/>
          <w:w w:val="100"/>
          <w:position w:val="0"/>
        </w:rPr>
        <w:t>4,340,048</w:t>
      </w:r>
      <w:r>
        <w:rPr>
          <w:color w:val="000000"/>
          <w:spacing w:val="0"/>
          <w:w w:val="100"/>
          <w:position w:val="0"/>
        </w:rPr>
        <w:t>股为有限 售条件股份。因此，公司有限售条件股份减少</w:t>
      </w:r>
      <w:r>
        <w:rPr>
          <w:rFonts w:ascii="Times New Roman" w:eastAsia="Times New Roman" w:hAnsi="Times New Roman" w:cs="Times New Roman"/>
          <w:color w:val="000000"/>
          <w:spacing w:val="0"/>
          <w:w w:val="100"/>
          <w:position w:val="0"/>
        </w:rPr>
        <w:t>4,340,048</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4,340,048</w:t>
      </w:r>
      <w:r>
        <w:rPr>
          <w:color w:val="000000"/>
          <w:spacing w:val="0"/>
          <w:w w:val="100"/>
          <w:position w:val="0"/>
        </w:rPr>
        <w:t>股，股份总数 不变。</w:t>
      </w:r>
    </w:p>
    <w:p>
      <w:pPr>
        <w:pStyle w:val="Style13"/>
        <w:keepNext w:val="0"/>
        <w:keepLines w:val="0"/>
        <w:widowControl w:val="0"/>
        <w:shd w:val="clear" w:color="auto" w:fill="auto"/>
        <w:tabs>
          <w:tab w:pos="795" w:val="left"/>
        </w:tabs>
        <w:bidi w:val="0"/>
        <w:spacing w:before="0" w:after="100" w:line="403" w:lineRule="exact"/>
        <w:ind w:left="0" w:right="0" w:firstLine="440"/>
        <w:jc w:val="both"/>
      </w:pPr>
      <w:bookmarkStart w:id="946" w:name="bookmark946"/>
      <w:r>
        <w:rPr>
          <w:rFonts w:ascii="Times New Roman" w:eastAsia="Times New Roman" w:hAnsi="Times New Roman" w:cs="Times New Roman"/>
          <w:color w:val="000000"/>
          <w:spacing w:val="0"/>
          <w:w w:val="100"/>
          <w:position w:val="0"/>
        </w:rPr>
        <w:t>6</w:t>
      </w:r>
      <w:bookmarkEnd w:id="94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日，陈江涛先生及其一致行动人被执行司法裁定并完成过户，因此，公司有限售条 件股份减少</w:t>
      </w:r>
      <w:r>
        <w:rPr>
          <w:rFonts w:ascii="Times New Roman" w:eastAsia="Times New Roman" w:hAnsi="Times New Roman" w:cs="Times New Roman"/>
          <w:color w:val="000000"/>
          <w:spacing w:val="0"/>
          <w:w w:val="100"/>
          <w:position w:val="0"/>
        </w:rPr>
        <w:t>31,281,445</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31,281,445</w:t>
      </w:r>
      <w:r>
        <w:rPr>
          <w:color w:val="000000"/>
          <w:spacing w:val="0"/>
          <w:w w:val="100"/>
          <w:position w:val="0"/>
        </w:rPr>
        <w:t>股，股份总数不变。</w:t>
      </w:r>
    </w:p>
    <w:p>
      <w:pPr>
        <w:pStyle w:val="Style13"/>
        <w:keepNext w:val="0"/>
        <w:keepLines w:val="0"/>
        <w:widowControl w:val="0"/>
        <w:shd w:val="clear" w:color="auto" w:fill="auto"/>
        <w:tabs>
          <w:tab w:pos="795" w:val="left"/>
        </w:tabs>
        <w:bidi w:val="0"/>
        <w:spacing w:before="0" w:after="100" w:line="406" w:lineRule="exact"/>
        <w:ind w:left="0" w:right="0" w:firstLine="440"/>
        <w:jc w:val="both"/>
      </w:pPr>
      <w:bookmarkStart w:id="947" w:name="bookmark947"/>
      <w:r>
        <w:rPr>
          <w:rFonts w:ascii="Times New Roman" w:eastAsia="Times New Roman" w:hAnsi="Times New Roman" w:cs="Times New Roman"/>
          <w:color w:val="000000"/>
          <w:spacing w:val="0"/>
          <w:w w:val="100"/>
          <w:position w:val="0"/>
        </w:rPr>
        <w:t>7</w:t>
      </w:r>
      <w:bookmarkEnd w:id="94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日，原董事陈江涛先生及原董事、总经理刘明先生离职时间距其原任期终止后已满 六个月，其被锁定股份全部解锁。因此，公司有限售条件股份减少</w:t>
      </w:r>
      <w:r>
        <w:rPr>
          <w:rFonts w:ascii="Times New Roman" w:eastAsia="Times New Roman" w:hAnsi="Times New Roman" w:cs="Times New Roman"/>
          <w:color w:val="000000"/>
          <w:spacing w:val="0"/>
          <w:w w:val="100"/>
          <w:position w:val="0"/>
        </w:rPr>
        <w:t>399,840,384</w:t>
      </w:r>
      <w:r>
        <w:rPr>
          <w:color w:val="000000"/>
          <w:spacing w:val="0"/>
          <w:w w:val="100"/>
          <w:position w:val="0"/>
        </w:rPr>
        <w:t xml:space="preserve">股，无限售条件股份增加 </w:t>
      </w:r>
      <w:r>
        <w:rPr>
          <w:rFonts w:ascii="Times New Roman" w:eastAsia="Times New Roman" w:hAnsi="Times New Roman" w:cs="Times New Roman"/>
          <w:color w:val="000000"/>
          <w:spacing w:val="0"/>
          <w:w w:val="100"/>
          <w:position w:val="0"/>
        </w:rPr>
        <w:t>399,840,384</w:t>
      </w:r>
      <w:r>
        <w:rPr>
          <w:color w:val="000000"/>
          <w:spacing w:val="0"/>
          <w:w w:val="100"/>
          <w:position w:val="0"/>
        </w:rPr>
        <w:t>股，股份总数不变。</w:t>
      </w:r>
    </w:p>
    <w:p>
      <w:pPr>
        <w:pStyle w:val="Style13"/>
        <w:keepNext w:val="0"/>
        <w:keepLines w:val="0"/>
        <w:widowControl w:val="0"/>
        <w:shd w:val="clear" w:color="auto" w:fill="auto"/>
        <w:tabs>
          <w:tab w:pos="800" w:val="left"/>
        </w:tabs>
        <w:bidi w:val="0"/>
        <w:spacing w:before="0" w:after="100" w:line="403" w:lineRule="exact"/>
        <w:ind w:left="0" w:right="0" w:firstLine="440"/>
        <w:jc w:val="both"/>
      </w:pPr>
      <w:bookmarkStart w:id="948" w:name="bookmark948"/>
      <w:r>
        <w:rPr>
          <w:rFonts w:ascii="Times New Roman" w:eastAsia="Times New Roman" w:hAnsi="Times New Roman" w:cs="Times New Roman"/>
          <w:color w:val="000000"/>
          <w:spacing w:val="0"/>
          <w:w w:val="100"/>
          <w:position w:val="0"/>
        </w:rPr>
        <w:t>8</w:t>
      </w:r>
      <w:bookmarkEnd w:id="94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日，刘希平女士被司法拍卖的</w:t>
      </w:r>
      <w:r>
        <w:rPr>
          <w:rFonts w:ascii="Times New Roman" w:eastAsia="Times New Roman" w:hAnsi="Times New Roman" w:cs="Times New Roman"/>
          <w:color w:val="000000"/>
          <w:spacing w:val="0"/>
          <w:w w:val="100"/>
          <w:position w:val="0"/>
        </w:rPr>
        <w:t>4,140,000</w:t>
      </w:r>
      <w:r>
        <w:rPr>
          <w:color w:val="000000"/>
          <w:spacing w:val="0"/>
          <w:w w:val="100"/>
          <w:position w:val="0"/>
        </w:rPr>
        <w:t>股已完成过户手续。因此，公司有限售条 件股份减少</w:t>
      </w:r>
      <w:r>
        <w:rPr>
          <w:rFonts w:ascii="Times New Roman" w:eastAsia="Times New Roman" w:hAnsi="Times New Roman" w:cs="Times New Roman"/>
          <w:color w:val="000000"/>
          <w:spacing w:val="0"/>
          <w:w w:val="100"/>
          <w:position w:val="0"/>
        </w:rPr>
        <w:t>4,140,000</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4,140,000</w:t>
      </w:r>
      <w:r>
        <w:rPr>
          <w:color w:val="000000"/>
          <w:spacing w:val="0"/>
          <w:w w:val="100"/>
          <w:position w:val="0"/>
        </w:rPr>
        <w:t>股，股份总数不变。</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股份变动的批准情况</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00" w:line="41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日，公司召开第四届董事会第四十九次会议、第四届监事会第二十六次会议，审议通 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年股票期权与限制性股票激励计划之暂缓授予限制性股票第一期解除限售条件成就的议 案》及《关于终止实施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年股票期权与限制性股票激励计划暨注销股票期权及限制性股票的议案》，监 事会进行了核实，独立董事发表了明确的同意意见，律师出具了相应的法律意见书。</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股份变动的过户情况</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前述股份变动均已完成相关手续。</w:t>
      </w:r>
    </w:p>
    <w:p>
      <w:pPr>
        <w:pStyle w:val="Style13"/>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股份变动对最近一年和最近一期基本每股收益和稀释每股收益、归属于公司普通股股东的每股净资产 等财务指标的影响</w:t>
      </w:r>
    </w:p>
    <w:p>
      <w:pPr>
        <w:pStyle w:val="Style13"/>
        <w:keepNext w:val="0"/>
        <w:keepLines w:val="0"/>
        <w:widowControl w:val="0"/>
        <w:shd w:val="clear" w:color="auto" w:fill="auto"/>
        <w:bidi w:val="0"/>
        <w:spacing w:before="0" w:after="0" w:line="427"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260" w:line="408" w:lineRule="exact"/>
        <w:ind w:left="0" w:right="0" w:firstLine="440"/>
        <w:jc w:val="left"/>
      </w:pPr>
      <w:r>
        <w:rPr>
          <w:color w:val="000000"/>
          <w:spacing w:val="0"/>
          <w:w w:val="100"/>
          <w:position w:val="0"/>
        </w:rPr>
        <w:t>公司认为必要或证券监管机构要求披露的其他内容</w:t>
      </w:r>
    </w:p>
    <w:p>
      <w:pPr>
        <w:pStyle w:val="Style13"/>
        <w:keepNext w:val="0"/>
        <w:keepLines w:val="0"/>
        <w:widowControl w:val="0"/>
        <w:shd w:val="clear" w:color="auto" w:fill="auto"/>
        <w:bidi w:val="0"/>
        <w:spacing w:before="0" w:after="10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6"/>
        <w:keepNext/>
        <w:keepLines/>
        <w:widowControl w:val="0"/>
        <w:shd w:val="clear" w:color="auto" w:fill="auto"/>
        <w:bidi w:val="0"/>
        <w:spacing w:before="0" w:after="320" w:line="240" w:lineRule="auto"/>
        <w:ind w:left="0" w:right="0" w:firstLine="0"/>
        <w:jc w:val="left"/>
        <w:rPr>
          <w:sz w:val="20"/>
          <w:szCs w:val="20"/>
        </w:rPr>
      </w:pPr>
      <w:bookmarkStart w:id="949" w:name="bookmark949"/>
      <w:bookmarkStart w:id="950" w:name="bookmark950"/>
      <w:bookmarkStart w:id="951" w:name="bookmark951"/>
      <w:bookmarkStart w:id="952" w:name="bookmark952"/>
      <w:r>
        <w:rPr>
          <w:rFonts w:ascii="Times New Roman" w:eastAsia="Times New Roman" w:hAnsi="Times New Roman" w:cs="Times New Roman"/>
          <w:b/>
          <w:bCs/>
          <w:color w:val="000000"/>
          <w:spacing w:val="0"/>
          <w:w w:val="100"/>
          <w:position w:val="0"/>
          <w:sz w:val="20"/>
          <w:szCs w:val="20"/>
        </w:rPr>
        <w:t>2</w:t>
      </w:r>
      <w:bookmarkEnd w:id="951"/>
      <w:r>
        <w:rPr>
          <w:rFonts w:ascii="SimSun" w:eastAsia="SimSun" w:hAnsi="SimSun" w:cs="SimSun"/>
          <w:b/>
          <w:bCs/>
          <w:color w:val="000000"/>
          <w:spacing w:val="0"/>
          <w:w w:val="100"/>
          <w:position w:val="0"/>
          <w:sz w:val="20"/>
          <w:szCs w:val="20"/>
        </w:rPr>
        <w:t>、限售股份变动情况</w:t>
      </w:r>
      <w:bookmarkEnd w:id="949"/>
      <w:bookmarkEnd w:id="950"/>
      <w:bookmarkEnd w:id="952"/>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拟解除限售日 期</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558,995,475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-558,995,475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期末无限售股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已解限</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刘希平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27,136,738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-8,594,421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期末限售股全</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部为高管锁定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按照高管锁定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每年可解除</w:t>
            </w:r>
          </w:p>
          <w:p>
            <w:pPr>
              <w:pStyle w:val="Style2"/>
              <w:keepNext w:val="0"/>
              <w:keepLines w:val="0"/>
              <w:widowControl w:val="0"/>
              <w:shd w:val="clear" w:color="auto" w:fill="auto"/>
              <w:bidi w:val="0"/>
              <w:spacing w:before="0" w:after="0" w:line="23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15,681,135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-15,681,135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期末无限售股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已解限</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11,238,583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-4,309,646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7,228,937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期末限售股全</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部为高管锁定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按照高管锁定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每年可解除</w:t>
            </w:r>
          </w:p>
          <w:p>
            <w:pPr>
              <w:pStyle w:val="Style2"/>
              <w:keepNext w:val="0"/>
              <w:keepLines w:val="0"/>
              <w:widowControl w:val="0"/>
              <w:shd w:val="clear" w:color="auto" w:fill="auto"/>
              <w:bidi w:val="0"/>
              <w:spacing w:before="0" w:after="0" w:line="23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7,052,242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5,352,242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期末限售股全</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部为高管锁定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按照高管锁定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每年可解除</w:t>
            </w:r>
          </w:p>
          <w:p>
            <w:pPr>
              <w:pStyle w:val="Style2"/>
              <w:keepNext w:val="0"/>
              <w:keepLines w:val="0"/>
              <w:widowControl w:val="0"/>
              <w:shd w:val="clear" w:color="auto" w:fill="auto"/>
              <w:bidi w:val="0"/>
              <w:spacing w:before="0" w:after="0" w:line="23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4,234,980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期末限售股全</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部为高管锁定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按照高管锁定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每年可解除</w:t>
            </w:r>
          </w:p>
          <w:p>
            <w:pPr>
              <w:pStyle w:val="Style2"/>
              <w:keepNext w:val="0"/>
              <w:keepLines w:val="0"/>
              <w:widowControl w:val="0"/>
              <w:shd w:val="clear" w:color="auto" w:fill="auto"/>
              <w:bidi w:val="0"/>
              <w:spacing w:before="0" w:after="0" w:line="23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期末限售股全</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部为高管锁定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按照高管锁定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每年可解除</w:t>
            </w:r>
          </w:p>
          <w:p>
            <w:pPr>
              <w:pStyle w:val="Style2"/>
              <w:keepNext w:val="0"/>
              <w:keepLines w:val="0"/>
              <w:widowControl w:val="0"/>
              <w:shd w:val="clear" w:color="auto" w:fill="auto"/>
              <w:bidi w:val="0"/>
              <w:spacing w:before="0" w:after="0" w:line="23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-1,681,800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期末限售股全</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部为高管锁定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按照高管锁定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每年可解除</w:t>
            </w:r>
          </w:p>
          <w:p>
            <w:pPr>
              <w:pStyle w:val="Style2"/>
              <w:keepNext w:val="0"/>
              <w:keepLines w:val="0"/>
              <w:widowControl w:val="0"/>
              <w:shd w:val="clear" w:color="auto" w:fill="auto"/>
              <w:bidi w:val="0"/>
              <w:spacing w:before="0" w:after="0" w:line="23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期末无限售股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已解限</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期末限售股全</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部为高管锁定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按照高管锁定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每年可解除</w:t>
            </w:r>
          </w:p>
          <w:p>
            <w:pPr>
              <w:pStyle w:val="Style2"/>
              <w:keepNext w:val="0"/>
              <w:keepLines w:val="0"/>
              <w:widowControl w:val="0"/>
              <w:shd w:val="clear" w:color="auto" w:fill="auto"/>
              <w:bidi w:val="0"/>
              <w:spacing w:before="0" w:after="0" w:line="23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公司中层管理 人员、核心业 务、技术、管 理骨干人员等 其他激励对象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15,212,100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期末无限售股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已解限</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647,525,578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-614,627,177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34,298,401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6"/>
        <w:keepNext/>
        <w:keepLines/>
        <w:widowControl w:val="0"/>
        <w:shd w:val="clear" w:color="auto" w:fill="auto"/>
        <w:bidi w:val="0"/>
        <w:spacing w:before="0" w:after="32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二</w:t>
      </w:r>
      <w:bookmarkEnd w:id="955"/>
      <w:r>
        <w:rPr>
          <w:color w:val="000000"/>
          <w:spacing w:val="0"/>
          <w:w w:val="100"/>
          <w:position w:val="0"/>
        </w:rPr>
        <w:t>、证券发行与上市情况</w:t>
      </w:r>
      <w:bookmarkEnd w:id="953"/>
      <w:bookmarkEnd w:id="954"/>
      <w:bookmarkEnd w:id="956"/>
    </w:p>
    <w:p>
      <w:pPr>
        <w:pStyle w:val="Style26"/>
        <w:keepNext/>
        <w:keepLines/>
        <w:widowControl w:val="0"/>
        <w:shd w:val="clear" w:color="auto" w:fill="auto"/>
        <w:bidi w:val="0"/>
        <w:spacing w:before="0" w:after="320" w:line="240" w:lineRule="auto"/>
        <w:ind w:left="0" w:right="0" w:firstLine="0"/>
        <w:jc w:val="left"/>
        <w:rPr>
          <w:sz w:val="20"/>
          <w:szCs w:val="20"/>
        </w:rPr>
      </w:pPr>
      <w:bookmarkStart w:id="957" w:name="bookmark957"/>
      <w:bookmarkStart w:id="958" w:name="bookmark958"/>
      <w:bookmarkStart w:id="959" w:name="bookmark959"/>
      <w:bookmarkStart w:id="960" w:name="bookmark960"/>
      <w:r>
        <w:rPr>
          <w:rFonts w:ascii="Times New Roman" w:eastAsia="Times New Roman" w:hAnsi="Times New Roman" w:cs="Times New Roman"/>
          <w:b/>
          <w:bCs/>
          <w:color w:val="000000"/>
          <w:spacing w:val="0"/>
          <w:w w:val="100"/>
          <w:position w:val="0"/>
          <w:sz w:val="20"/>
          <w:szCs w:val="20"/>
        </w:rPr>
        <w:t>1</w:t>
      </w:r>
      <w:bookmarkEnd w:id="959"/>
      <w:r>
        <w:rPr>
          <w:rFonts w:ascii="SimSun" w:eastAsia="SimSun" w:hAnsi="SimSun" w:cs="SimSun"/>
          <w:b/>
          <w:bCs/>
          <w:color w:val="000000"/>
          <w:spacing w:val="0"/>
          <w:w w:val="100"/>
          <w:position w:val="0"/>
          <w:sz w:val="20"/>
          <w:szCs w:val="20"/>
        </w:rPr>
        <w:t>、报告期内证券发行（不含优先股）情况</w:t>
      </w:r>
      <w:bookmarkEnd w:id="957"/>
      <w:bookmarkEnd w:id="958"/>
      <w:bookmarkEnd w:id="960"/>
    </w:p>
    <w:p>
      <w:pPr>
        <w:pStyle w:val="Style13"/>
        <w:keepNext w:val="0"/>
        <w:keepLines w:val="0"/>
        <w:widowControl w:val="0"/>
        <w:shd w:val="clear" w:color="auto" w:fill="auto"/>
        <w:bidi w:val="0"/>
        <w:spacing w:before="0" w:after="4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rPr>
          <w:sz w:val="20"/>
          <w:szCs w:val="20"/>
        </w:rPr>
      </w:pPr>
      <w:bookmarkStart w:id="961" w:name="bookmark961"/>
      <w:bookmarkStart w:id="962" w:name="bookmark962"/>
      <w:bookmarkStart w:id="963" w:name="bookmark963"/>
      <w:bookmarkStart w:id="964" w:name="bookmark964"/>
      <w:r>
        <w:rPr>
          <w:rFonts w:ascii="Times New Roman" w:eastAsia="Times New Roman" w:hAnsi="Times New Roman" w:cs="Times New Roman"/>
          <w:b/>
          <w:bCs/>
          <w:color w:val="000000"/>
          <w:spacing w:val="0"/>
          <w:w w:val="100"/>
          <w:position w:val="0"/>
          <w:sz w:val="20"/>
          <w:szCs w:val="20"/>
        </w:rPr>
        <w:t>2</w:t>
      </w:r>
      <w:bookmarkEnd w:id="963"/>
      <w:r>
        <w:rPr>
          <w:rFonts w:ascii="SimSun" w:eastAsia="SimSun" w:hAnsi="SimSun" w:cs="SimSun"/>
          <w:b/>
          <w:bCs/>
          <w:color w:val="000000"/>
          <w:spacing w:val="0"/>
          <w:w w:val="100"/>
          <w:position w:val="0"/>
          <w:sz w:val="20"/>
          <w:szCs w:val="20"/>
        </w:rPr>
        <w:t>、公司股份总数及股东结构的变动、公司资产和负债结构的变动情况说明</w:t>
      </w:r>
      <w:bookmarkEnd w:id="961"/>
      <w:bookmarkEnd w:id="962"/>
      <w:bookmarkEnd w:id="964"/>
    </w:p>
    <w:p>
      <w:pPr>
        <w:pStyle w:val="Style13"/>
        <w:keepNext w:val="0"/>
        <w:keepLines w:val="0"/>
        <w:widowControl w:val="0"/>
        <w:shd w:val="clear" w:color="auto" w:fill="auto"/>
        <w:bidi w:val="0"/>
        <w:spacing w:before="0" w:after="60" w:line="413" w:lineRule="exact"/>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报告期内，公司终止实施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年股票期权与限制性股票激励计划，完成了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 票激励计划股票期权和限制性股票的注销事项，总股本由</w:t>
      </w:r>
      <w:r>
        <w:rPr>
          <w:rFonts w:ascii="Times New Roman" w:eastAsia="Times New Roman" w:hAnsi="Times New Roman" w:cs="Times New Roman"/>
          <w:color w:val="000000"/>
          <w:spacing w:val="0"/>
          <w:w w:val="100"/>
          <w:position w:val="0"/>
        </w:rPr>
        <w:t>1,752,700,295</w:t>
      </w:r>
      <w:r>
        <w:rPr>
          <w:color w:val="000000"/>
          <w:spacing w:val="0"/>
          <w:w w:val="100"/>
          <w:position w:val="0"/>
        </w:rPr>
        <w:t>股减至</w:t>
      </w:r>
      <w:r>
        <w:rPr>
          <w:rFonts w:ascii="Times New Roman" w:eastAsia="Times New Roman" w:hAnsi="Times New Roman" w:cs="Times New Roman"/>
          <w:color w:val="000000"/>
          <w:spacing w:val="0"/>
          <w:w w:val="100"/>
          <w:position w:val="0"/>
        </w:rPr>
        <w:t>1,727,590,595</w:t>
      </w:r>
      <w:r>
        <w:rPr>
          <w:color w:val="000000"/>
          <w:spacing w:val="0"/>
          <w:w w:val="100"/>
          <w:position w:val="0"/>
        </w:rPr>
        <w:t>股。</w:t>
      </w:r>
    </w:p>
    <w:p>
      <w:pPr>
        <w:pStyle w:val="Style26"/>
        <w:keepNext/>
        <w:keepLines/>
        <w:widowControl w:val="0"/>
        <w:shd w:val="clear" w:color="auto" w:fill="auto"/>
        <w:bidi w:val="0"/>
        <w:spacing w:before="0" w:after="160" w:line="413" w:lineRule="exact"/>
        <w:ind w:left="0" w:right="0" w:firstLine="0"/>
        <w:jc w:val="left"/>
        <w:rPr>
          <w:sz w:val="20"/>
          <w:szCs w:val="20"/>
        </w:rPr>
      </w:pPr>
      <w:bookmarkStart w:id="965" w:name="bookmark965"/>
      <w:bookmarkStart w:id="966" w:name="bookmark966"/>
      <w:bookmarkStart w:id="967" w:name="bookmark967"/>
      <w:bookmarkStart w:id="968" w:name="bookmark968"/>
      <w:r>
        <w:rPr>
          <w:rFonts w:ascii="Times New Roman" w:eastAsia="Times New Roman" w:hAnsi="Times New Roman" w:cs="Times New Roman"/>
          <w:b/>
          <w:bCs/>
          <w:color w:val="000000"/>
          <w:spacing w:val="0"/>
          <w:w w:val="100"/>
          <w:position w:val="0"/>
          <w:sz w:val="20"/>
          <w:szCs w:val="20"/>
        </w:rPr>
        <w:t>3</w:t>
      </w:r>
      <w:bookmarkEnd w:id="967"/>
      <w:r>
        <w:rPr>
          <w:rFonts w:ascii="SimSun" w:eastAsia="SimSun" w:hAnsi="SimSun" w:cs="SimSun"/>
          <w:b/>
          <w:bCs/>
          <w:color w:val="000000"/>
          <w:spacing w:val="0"/>
          <w:w w:val="100"/>
          <w:position w:val="0"/>
          <w:sz w:val="20"/>
          <w:szCs w:val="20"/>
        </w:rPr>
        <w:t>、现存的内部职工股情况</w:t>
      </w:r>
      <w:bookmarkEnd w:id="965"/>
      <w:bookmarkEnd w:id="966"/>
      <w:bookmarkEnd w:id="968"/>
    </w:p>
    <w:p>
      <w:pPr>
        <w:pStyle w:val="Style13"/>
        <w:keepNext w:val="0"/>
        <w:keepLines w:val="0"/>
        <w:widowControl w:val="0"/>
        <w:shd w:val="clear" w:color="auto" w:fill="auto"/>
        <w:bidi w:val="0"/>
        <w:spacing w:before="0" w:after="460" w:line="41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16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三</w:t>
      </w:r>
      <w:bookmarkEnd w:id="971"/>
      <w:r>
        <w:rPr>
          <w:color w:val="000000"/>
          <w:spacing w:val="0"/>
          <w:w w:val="100"/>
          <w:position w:val="0"/>
        </w:rPr>
        <w:t>、股东和实际控制人情况</w:t>
      </w:r>
      <w:bookmarkEnd w:id="969"/>
      <w:bookmarkEnd w:id="970"/>
      <w:bookmarkEnd w:id="972"/>
    </w:p>
    <w:p>
      <w:pPr>
        <w:pStyle w:val="Style26"/>
        <w:keepNext/>
        <w:keepLines/>
        <w:widowControl w:val="0"/>
        <w:shd w:val="clear" w:color="auto" w:fill="auto"/>
        <w:bidi w:val="0"/>
        <w:spacing w:before="0" w:after="300" w:line="413" w:lineRule="exact"/>
        <w:ind w:left="0" w:right="0" w:firstLine="0"/>
        <w:jc w:val="left"/>
        <w:rPr>
          <w:sz w:val="20"/>
          <w:szCs w:val="20"/>
        </w:rPr>
      </w:pPr>
      <w:bookmarkStart w:id="973" w:name="bookmark973"/>
      <w:bookmarkStart w:id="974" w:name="bookmark974"/>
      <w:bookmarkStart w:id="975" w:name="bookmark975"/>
      <w:bookmarkStart w:id="976" w:name="bookmark976"/>
      <w:r>
        <w:rPr>
          <w:rFonts w:ascii="Times New Roman" w:eastAsia="Times New Roman" w:hAnsi="Times New Roman" w:cs="Times New Roman"/>
          <w:b/>
          <w:bCs/>
          <w:color w:val="000000"/>
          <w:spacing w:val="0"/>
          <w:w w:val="100"/>
          <w:position w:val="0"/>
          <w:sz w:val="20"/>
          <w:szCs w:val="20"/>
        </w:rPr>
        <w:t>1</w:t>
      </w:r>
      <w:bookmarkEnd w:id="975"/>
      <w:r>
        <w:rPr>
          <w:rFonts w:ascii="SimSun" w:eastAsia="SimSun" w:hAnsi="SimSun" w:cs="SimSun"/>
          <w:b/>
          <w:bCs/>
          <w:color w:val="000000"/>
          <w:spacing w:val="0"/>
          <w:w w:val="100"/>
          <w:position w:val="0"/>
          <w:sz w:val="20"/>
          <w:szCs w:val="20"/>
        </w:rPr>
        <w:t>、公司股东数量及持股情况</w:t>
      </w:r>
      <w:bookmarkEnd w:id="973"/>
      <w:bookmarkEnd w:id="974"/>
      <w:bookmarkEnd w:id="976"/>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17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报告期末普</w:t>
            </w:r>
          </w:p>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61,265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32" w:lineRule="exact"/>
              <w:ind w:left="0" w:right="0" w:firstLine="0"/>
              <w:jc w:val="both"/>
              <w:rPr>
                <w:sz w:val="17"/>
                <w:szCs w:val="17"/>
              </w:rPr>
            </w:pPr>
            <w:r>
              <w:rPr>
                <w:color w:val="000000"/>
                <w:spacing w:val="0"/>
                <w:w w:val="100"/>
                <w:position w:val="0"/>
                <w:sz w:val="17"/>
                <w:szCs w:val="17"/>
              </w:rPr>
              <w:t>报告期末 表决权恢 复的优先 股股东总 数（如有） （参见注</w:t>
            </w:r>
          </w:p>
          <w:p>
            <w:pPr>
              <w:pStyle w:val="Style2"/>
              <w:keepNext w:val="0"/>
              <w:keepLines w:val="0"/>
              <w:widowControl w:val="0"/>
              <w:shd w:val="clear" w:color="auto" w:fill="auto"/>
              <w:bidi w:val="0"/>
              <w:spacing w:before="0" w:after="0" w:line="269"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9" w:lineRule="exact"/>
              <w:ind w:left="0" w:right="0" w:firstLine="0"/>
              <w:jc w:val="left"/>
              <w:rPr>
                <w:sz w:val="17"/>
                <w:szCs w:val="17"/>
              </w:rPr>
            </w:pPr>
            <w:r>
              <w:rPr>
                <w:color w:val="000000"/>
                <w:spacing w:val="0"/>
                <w:w w:val="100"/>
                <w:position w:val="0"/>
                <w:sz w:val="17"/>
                <w:szCs w:val="17"/>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8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增减变动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70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数量</w:t>
            </w: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467,995,47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432,242,442</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467,995,475</w:t>
            </w:r>
          </w:p>
        </w:tc>
      </w:tr>
      <w:tr>
        <w:trPr>
          <w:trHeight w:val="15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北京达麟投 资管理有限 公司一新余 京达投资管 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7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北京达麟投 资管理有限 公司一北京 汇达高新投 资基金中心 （有限合</w:t>
            </w:r>
          </w:p>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香港中央结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西藏泰豪智</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能技术有限</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刘希平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18,542,317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18,542,317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16,860,000</w:t>
            </w: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18,542,317</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白巍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王建新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62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陈江涛与刘希平为夫妻关系。北京达麟投资管理有限公司一新余京达投资管理中心（有限合伙）、 北京达麟投资管理有限公司一北京汇达高新投资基金中心（有限合伙）为陈江涛一致行动人。</w:t>
            </w:r>
          </w:p>
        </w:tc>
      </w:tr>
      <w:tr>
        <w:trPr>
          <w:trHeight w:val="85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85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38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89"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89"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38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467,995,475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467,995,475</w:t>
            </w:r>
          </w:p>
        </w:tc>
      </w:tr>
      <w:tr>
        <w:trPr>
          <w:trHeight w:val="85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北京达麟投资管理有限 公司一新余京达投资管 理中心（有限合伙）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31,415,605</w:t>
            </w:r>
          </w:p>
        </w:tc>
      </w:tr>
      <w:tr>
        <w:trPr>
          <w:trHeight w:val="85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北京达麟投资管理有限 公司一北京汇达高新投 资基金中心（有限合伙）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29,924,882</w:t>
            </w:r>
          </w:p>
        </w:tc>
      </w:tr>
      <w:tr>
        <w:trPr>
          <w:trHeight w:val="38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21,259,399</w:t>
            </w:r>
          </w:p>
        </w:tc>
      </w:tr>
      <w:tr>
        <w:trPr>
          <w:trHeight w:val="62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西藏泰豪智能技术有限 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19,113,839</w:t>
            </w:r>
          </w:p>
        </w:tc>
      </w:tr>
      <w:tr>
        <w:trPr>
          <w:trHeight w:val="38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白巍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14,067,002</w:t>
            </w:r>
          </w:p>
        </w:tc>
      </w:tr>
      <w:tr>
        <w:trPr>
          <w:trHeight w:val="38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13,139,438</w:t>
            </w:r>
          </w:p>
        </w:tc>
      </w:tr>
      <w:tr>
        <w:trPr>
          <w:trHeight w:val="38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王建新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r>
      <w:tr>
        <w:trPr>
          <w:trHeight w:val="38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张胜红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9,172,000</w:t>
            </w:r>
          </w:p>
        </w:tc>
      </w:tr>
      <w:tr>
        <w:trPr>
          <w:trHeight w:val="38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徐秀坤</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8,129,613</w:t>
            </w:r>
          </w:p>
        </w:tc>
      </w:tr>
      <w:tr>
        <w:trPr>
          <w:trHeight w:val="13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北京达麟投资管理有限公司一新余京达投资管理中心（有限合伙）、北京达麟投资管理有限公司 —北京汇达高新投资基金中心（有限合伙）为陈江涛一致行动人。</w:t>
            </w:r>
          </w:p>
        </w:tc>
      </w:tr>
      <w:tr>
        <w:trPr>
          <w:trHeight w:val="326" w:hRule="exact"/>
        </w:trPr>
        <w:tc>
          <w:tcPr>
            <w:gridSpan w:val="2"/>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参与融资融券业务股东</w:t>
            </w:r>
          </w:p>
        </w:tc>
        <w:tc>
          <w:tcPr>
            <w:gridSpan w:val="7"/>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公司股东徐秀坤通过普通证券账户持有</w:t>
            </w:r>
            <w:r>
              <w:rPr>
                <w:rFonts w:ascii="Times New Roman" w:eastAsia="Times New Roman" w:hAnsi="Times New Roman" w:cs="Times New Roman"/>
                <w:color w:val="000000"/>
                <w:spacing w:val="0"/>
                <w:w w:val="100"/>
                <w:position w:val="0"/>
                <w:sz w:val="18"/>
                <w:szCs w:val="18"/>
              </w:rPr>
              <w:t>496,600</w:t>
            </w:r>
            <w:r>
              <w:rPr>
                <w:color w:val="000000"/>
                <w:spacing w:val="0"/>
                <w:w w:val="100"/>
                <w:position w:val="0"/>
                <w:sz w:val="17"/>
                <w:szCs w:val="17"/>
              </w:rPr>
              <w:t>股外，还通过华泰证券股份有限公司客户信用交</w:t>
            </w:r>
          </w:p>
        </w:tc>
      </w:tr>
    </w:tbl>
    <w:tbl>
      <w:tblPr>
        <w:tblOverlap w:val="never"/>
        <w:jc w:val="center"/>
        <w:tblLayout w:type="fixed"/>
      </w:tblPr>
      <w:tblGrid>
        <w:gridCol w:w="1997"/>
        <w:gridCol w:w="7709"/>
      </w:tblGrid>
      <w:tr>
        <w:trPr>
          <w:trHeight w:val="168" w:hRule="exact"/>
        </w:trPr>
        <w:tc>
          <w:tcPr>
            <w:gridSpan w:val="2"/>
            <w:tcBorders>
              <w:top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情况说明（如有）（参见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易担保证券账户持有</w:t>
            </w:r>
            <w:r>
              <w:rPr>
                <w:rFonts w:ascii="Times New Roman" w:eastAsia="Times New Roman" w:hAnsi="Times New Roman" w:cs="Times New Roman"/>
                <w:color w:val="000000"/>
                <w:spacing w:val="0"/>
                <w:w w:val="100"/>
                <w:position w:val="0"/>
                <w:sz w:val="18"/>
                <w:szCs w:val="18"/>
              </w:rPr>
              <w:t>7,633,013</w:t>
            </w:r>
            <w:r>
              <w:rPr>
                <w:color w:val="000000"/>
                <w:spacing w:val="0"/>
                <w:w w:val="100"/>
                <w:position w:val="0"/>
                <w:sz w:val="17"/>
                <w:szCs w:val="17"/>
              </w:rPr>
              <w:t>股，合计持有</w:t>
            </w:r>
            <w:r>
              <w:rPr>
                <w:rFonts w:ascii="Times New Roman" w:eastAsia="Times New Roman" w:hAnsi="Times New Roman" w:cs="Times New Roman"/>
                <w:color w:val="000000"/>
                <w:spacing w:val="0"/>
                <w:w w:val="100"/>
                <w:position w:val="0"/>
                <w:sz w:val="18"/>
                <w:szCs w:val="18"/>
              </w:rPr>
              <w:t>8,129,613</w:t>
            </w:r>
            <w:r>
              <w:rPr>
                <w:color w:val="000000"/>
                <w:spacing w:val="0"/>
                <w:w w:val="100"/>
                <w:position w:val="0"/>
                <w:sz w:val="17"/>
                <w:szCs w:val="17"/>
              </w:rPr>
              <w:t>股。</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公司是否具有表决权差异安排</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320" w:line="240" w:lineRule="auto"/>
        <w:ind w:left="0" w:right="0" w:firstLine="0"/>
        <w:jc w:val="left"/>
        <w:rPr>
          <w:sz w:val="20"/>
          <w:szCs w:val="20"/>
        </w:rPr>
      </w:pPr>
      <w:bookmarkStart w:id="977" w:name="bookmark977"/>
      <w:bookmarkStart w:id="978" w:name="bookmark978"/>
      <w:bookmarkStart w:id="979" w:name="bookmark979"/>
      <w:bookmarkStart w:id="980" w:name="bookmark980"/>
      <w:r>
        <w:rPr>
          <w:rFonts w:ascii="Times New Roman" w:eastAsia="Times New Roman" w:hAnsi="Times New Roman" w:cs="Times New Roman"/>
          <w:b/>
          <w:bCs/>
          <w:color w:val="000000"/>
          <w:spacing w:val="0"/>
          <w:w w:val="100"/>
          <w:position w:val="0"/>
          <w:sz w:val="20"/>
          <w:szCs w:val="20"/>
        </w:rPr>
        <w:t>2</w:t>
      </w:r>
      <w:bookmarkEnd w:id="979"/>
      <w:r>
        <w:rPr>
          <w:rFonts w:ascii="SimSun" w:eastAsia="SimSun" w:hAnsi="SimSun" w:cs="SimSun"/>
          <w:b/>
          <w:bCs/>
          <w:color w:val="000000"/>
          <w:spacing w:val="0"/>
          <w:w w:val="100"/>
          <w:position w:val="0"/>
          <w:sz w:val="20"/>
          <w:szCs w:val="20"/>
        </w:rPr>
        <w:t>、公司控股股东情况</w:t>
      </w:r>
      <w:bookmarkEnd w:id="977"/>
      <w:bookmarkEnd w:id="978"/>
      <w:bookmarkEnd w:id="980"/>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控股股东性质：自然人控股</w:t>
      </w: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年创建北京旋极信息技术有限公司。</w:t>
            </w: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截至报告期末，陈江涛先生持有拉卡拉支付股份有限公司（股票代码：</w:t>
            </w:r>
            <w:r>
              <w:rPr>
                <w:rFonts w:ascii="Times New Roman" w:eastAsia="Times New Roman" w:hAnsi="Times New Roman" w:cs="Times New Roman"/>
                <w:color w:val="000000"/>
                <w:spacing w:val="0"/>
                <w:w w:val="100"/>
                <w:position w:val="0"/>
                <w:sz w:val="18"/>
                <w:szCs w:val="18"/>
              </w:rPr>
              <w:t>300773</w:t>
            </w:r>
            <w:r>
              <w:rPr>
                <w:color w:val="000000"/>
                <w:spacing w:val="0"/>
                <w:w w:val="100"/>
                <w:position w:val="0"/>
                <w:sz w:val="17"/>
                <w:szCs w:val="17"/>
              </w:rPr>
              <w:t>） 股份</w:t>
            </w:r>
            <w:r>
              <w:rPr>
                <w:rFonts w:ascii="Times New Roman" w:eastAsia="Times New Roman" w:hAnsi="Times New Roman" w:cs="Times New Roman"/>
                <w:color w:val="000000"/>
                <w:spacing w:val="0"/>
                <w:w w:val="100"/>
                <w:position w:val="0"/>
                <w:sz w:val="18"/>
                <w:szCs w:val="18"/>
              </w:rPr>
              <w:t>31,072,000</w:t>
            </w:r>
            <w:r>
              <w:rPr>
                <w:color w:val="000000"/>
                <w:spacing w:val="0"/>
                <w:w w:val="100"/>
                <w:position w:val="0"/>
                <w:sz w:val="17"/>
                <w:szCs w:val="17"/>
              </w:rPr>
              <w:t>股，占拉卡拉总股本的比例为</w:t>
            </w:r>
            <w:r>
              <w:rPr>
                <w:rFonts w:ascii="Times New Roman" w:eastAsia="Times New Roman" w:hAnsi="Times New Roman" w:cs="Times New Roman"/>
                <w:color w:val="000000"/>
                <w:spacing w:val="0"/>
                <w:w w:val="100"/>
                <w:position w:val="0"/>
                <w:sz w:val="18"/>
                <w:szCs w:val="18"/>
              </w:rPr>
              <w:t>3.88%</w:t>
            </w:r>
            <w:r>
              <w:rPr>
                <w:color w:val="000000"/>
                <w:spacing w:val="0"/>
                <w:w w:val="100"/>
                <w:position w:val="0"/>
                <w:sz w:val="17"/>
                <w:szCs w:val="17"/>
              </w:rPr>
              <w:t>。</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控股股东报告期内变更</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公司报告期控股股东未发生变更。</w:t>
      </w:r>
    </w:p>
    <w:p>
      <w:pPr>
        <w:pStyle w:val="Style26"/>
        <w:keepNext/>
        <w:keepLines/>
        <w:widowControl w:val="0"/>
        <w:shd w:val="clear" w:color="auto" w:fill="auto"/>
        <w:bidi w:val="0"/>
        <w:spacing w:before="0" w:after="320" w:line="240" w:lineRule="auto"/>
        <w:ind w:left="0" w:right="0" w:firstLine="0"/>
        <w:jc w:val="left"/>
        <w:rPr>
          <w:sz w:val="20"/>
          <w:szCs w:val="20"/>
        </w:rPr>
      </w:pPr>
      <w:bookmarkStart w:id="981" w:name="bookmark981"/>
      <w:bookmarkStart w:id="982" w:name="bookmark982"/>
      <w:bookmarkStart w:id="983" w:name="bookmark983"/>
      <w:bookmarkStart w:id="984" w:name="bookmark984"/>
      <w:r>
        <w:rPr>
          <w:rFonts w:ascii="Times New Roman" w:eastAsia="Times New Roman" w:hAnsi="Times New Roman" w:cs="Times New Roman"/>
          <w:b/>
          <w:bCs/>
          <w:color w:val="000000"/>
          <w:spacing w:val="0"/>
          <w:w w:val="100"/>
          <w:position w:val="0"/>
          <w:sz w:val="20"/>
          <w:szCs w:val="20"/>
        </w:rPr>
        <w:t>3</w:t>
      </w:r>
      <w:bookmarkEnd w:id="983"/>
      <w:r>
        <w:rPr>
          <w:rFonts w:ascii="SimSun" w:eastAsia="SimSun" w:hAnsi="SimSun" w:cs="SimSun"/>
          <w:b/>
          <w:bCs/>
          <w:color w:val="000000"/>
          <w:spacing w:val="0"/>
          <w:w w:val="100"/>
          <w:position w:val="0"/>
          <w:sz w:val="20"/>
          <w:szCs w:val="20"/>
        </w:rPr>
        <w:t>、公司实际控制人及其一致行动人</w:t>
      </w:r>
      <w:bookmarkEnd w:id="981"/>
      <w:bookmarkEnd w:id="982"/>
      <w:bookmarkEnd w:id="984"/>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实际控制人性质：境内自然人</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年创建北京旋极信息技术有限公司。</w:t>
            </w: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实际控制人报告期内变更</w:t>
      </w:r>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公司与实际控制人之间的产权及控制关系的方框图</w:t>
      </w:r>
    </w:p>
    <w:p>
      <w:pPr>
        <w:widowControl w:val="0"/>
        <w:jc w:val="center"/>
        <w:rPr>
          <w:sz w:val="2"/>
          <w:szCs w:val="2"/>
        </w:rPr>
      </w:pPr>
      <w:r>
        <w:drawing>
          <wp:inline>
            <wp:extent cx="5480050" cy="274320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7"/>
                    <a:stretch/>
                  </pic:blipFill>
                  <pic:spPr>
                    <a:xfrm>
                      <a:ext cx="5480050" cy="2743200"/>
                    </a:xfrm>
                    <a:prstGeom prst="rect"/>
                  </pic:spPr>
                </pic:pic>
              </a:graphicData>
            </a:graphic>
          </wp:inline>
        </w:drawing>
      </w:r>
    </w:p>
    <w:p>
      <w:pPr>
        <w:widowControl w:val="0"/>
        <w:spacing w:after="31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实际控制人通过信托或其他资产管理方式控制公司</w:t>
      </w:r>
    </w:p>
    <w:p>
      <w:pPr>
        <w:pStyle w:val="Style13"/>
        <w:keepNext w:val="0"/>
        <w:keepLines w:val="0"/>
        <w:widowControl w:val="0"/>
        <w:shd w:val="clear" w:color="auto" w:fill="auto"/>
        <w:bidi w:val="0"/>
        <w:spacing w:before="0" w:after="46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tabs>
          <w:tab w:pos="378" w:val="left"/>
        </w:tabs>
        <w:bidi w:val="0"/>
        <w:spacing w:before="0" w:after="320" w:line="240" w:lineRule="auto"/>
        <w:ind w:left="0" w:right="0" w:firstLine="0"/>
        <w:jc w:val="left"/>
        <w:rPr>
          <w:sz w:val="20"/>
          <w:szCs w:val="20"/>
        </w:rPr>
      </w:pPr>
      <w:bookmarkStart w:id="985" w:name="bookmark985"/>
      <w:bookmarkStart w:id="986" w:name="bookmark986"/>
      <w:bookmarkStart w:id="987" w:name="bookmark987"/>
      <w:bookmarkStart w:id="988" w:name="bookmark988"/>
      <w:r>
        <w:rPr>
          <w:rFonts w:ascii="Times New Roman" w:eastAsia="Times New Roman" w:hAnsi="Times New Roman" w:cs="Times New Roman"/>
          <w:b/>
          <w:bCs/>
          <w:color w:val="000000"/>
          <w:spacing w:val="0"/>
          <w:w w:val="100"/>
          <w:position w:val="0"/>
          <w:sz w:val="20"/>
          <w:szCs w:val="20"/>
        </w:rPr>
        <w:t>4</w:t>
      </w:r>
      <w:bookmarkEnd w:id="987"/>
      <w:r>
        <w:rPr>
          <w:rFonts w:ascii="SimSun" w:eastAsia="SimSun" w:hAnsi="SimSun" w:cs="SimSun"/>
          <w:b/>
          <w:bCs/>
          <w:color w:val="000000"/>
          <w:spacing w:val="0"/>
          <w:w w:val="100"/>
          <w:position w:val="0"/>
          <w:sz w:val="20"/>
          <w:szCs w:val="20"/>
        </w:rPr>
        <w:t>、</w:t>
        <w:tab/>
        <w:t>公司控股股东或第一大股东及其一致行动人累计质押股份数量占其所持公司股份数量比例达到</w:t>
      </w:r>
      <w:r>
        <w:rPr>
          <w:rFonts w:ascii="Times New Roman" w:eastAsia="Times New Roman" w:hAnsi="Times New Roman" w:cs="Times New Roman"/>
          <w:b/>
          <w:bCs/>
          <w:color w:val="000000"/>
          <w:spacing w:val="0"/>
          <w:w w:val="100"/>
          <w:position w:val="0"/>
          <w:sz w:val="20"/>
          <w:szCs w:val="20"/>
        </w:rPr>
        <w:t>80%</w:t>
      </w:r>
      <w:bookmarkEnd w:id="985"/>
      <w:bookmarkEnd w:id="986"/>
      <w:bookmarkEnd w:id="988"/>
    </w:p>
    <w:p>
      <w:pPr>
        <w:pStyle w:val="Style13"/>
        <w:keepNext w:val="0"/>
        <w:keepLines w:val="0"/>
        <w:widowControl w:val="0"/>
        <w:shd w:val="clear" w:color="auto" w:fill="auto"/>
        <w:bidi w:val="0"/>
        <w:spacing w:before="0" w:after="46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6"/>
        <w:keepNext/>
        <w:keepLines/>
        <w:widowControl w:val="0"/>
        <w:shd w:val="clear" w:color="auto" w:fill="auto"/>
        <w:tabs>
          <w:tab w:pos="378" w:val="left"/>
        </w:tabs>
        <w:bidi w:val="0"/>
        <w:spacing w:before="0" w:after="320" w:line="240" w:lineRule="auto"/>
        <w:ind w:left="0" w:right="0" w:firstLine="0"/>
        <w:jc w:val="left"/>
        <w:rPr>
          <w:sz w:val="20"/>
          <w:szCs w:val="20"/>
        </w:rPr>
      </w:pPr>
      <w:bookmarkStart w:id="989" w:name="bookmark989"/>
      <w:bookmarkStart w:id="990" w:name="bookmark990"/>
      <w:bookmarkStart w:id="991" w:name="bookmark991"/>
      <w:bookmarkStart w:id="992" w:name="bookmark992"/>
      <w:r>
        <w:rPr>
          <w:rFonts w:ascii="Times New Roman" w:eastAsia="Times New Roman" w:hAnsi="Times New Roman" w:cs="Times New Roman"/>
          <w:b/>
          <w:bCs/>
          <w:color w:val="000000"/>
          <w:spacing w:val="0"/>
          <w:w w:val="100"/>
          <w:position w:val="0"/>
          <w:sz w:val="20"/>
          <w:szCs w:val="20"/>
        </w:rPr>
        <w:t>5</w:t>
      </w:r>
      <w:bookmarkEnd w:id="991"/>
      <w:r>
        <w:rPr>
          <w:rFonts w:ascii="SimSun" w:eastAsia="SimSun" w:hAnsi="SimSun" w:cs="SimSun"/>
          <w:b/>
          <w:bCs/>
          <w:color w:val="000000"/>
          <w:spacing w:val="0"/>
          <w:w w:val="100"/>
          <w:position w:val="0"/>
          <w:sz w:val="20"/>
          <w:szCs w:val="20"/>
        </w:rPr>
        <w:t>、</w:t>
        <w:tab/>
        <w:t>其他持股在</w:t>
      </w:r>
      <w:r>
        <w:rPr>
          <w:rFonts w:ascii="Times New Roman" w:eastAsia="Times New Roman" w:hAnsi="Times New Roman" w:cs="Times New Roman"/>
          <w:b/>
          <w:bCs/>
          <w:color w:val="000000"/>
          <w:spacing w:val="0"/>
          <w:w w:val="100"/>
          <w:position w:val="0"/>
          <w:sz w:val="20"/>
          <w:szCs w:val="20"/>
        </w:rPr>
        <w:t>10%</w:t>
      </w:r>
      <w:r>
        <w:rPr>
          <w:rFonts w:ascii="SimSun" w:eastAsia="SimSun" w:hAnsi="SimSun" w:cs="SimSun"/>
          <w:b/>
          <w:bCs/>
          <w:color w:val="000000"/>
          <w:spacing w:val="0"/>
          <w:w w:val="100"/>
          <w:position w:val="0"/>
          <w:sz w:val="20"/>
          <w:szCs w:val="20"/>
        </w:rPr>
        <w:t>以上的法人股东</w:t>
      </w:r>
      <w:bookmarkEnd w:id="989"/>
      <w:bookmarkEnd w:id="990"/>
      <w:bookmarkEnd w:id="992"/>
    </w:p>
    <w:p>
      <w:pPr>
        <w:pStyle w:val="Style13"/>
        <w:keepNext w:val="0"/>
        <w:keepLines w:val="0"/>
        <w:widowControl w:val="0"/>
        <w:shd w:val="clear" w:color="auto" w:fill="auto"/>
        <w:bidi w:val="0"/>
        <w:spacing w:before="0" w:after="46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tabs>
          <w:tab w:pos="378" w:val="left"/>
        </w:tabs>
        <w:bidi w:val="0"/>
        <w:spacing w:before="0" w:after="320" w:line="240" w:lineRule="auto"/>
        <w:ind w:left="0" w:right="0" w:firstLine="0"/>
        <w:jc w:val="left"/>
        <w:rPr>
          <w:sz w:val="20"/>
          <w:szCs w:val="20"/>
        </w:rPr>
      </w:pPr>
      <w:bookmarkStart w:id="993" w:name="bookmark993"/>
      <w:bookmarkStart w:id="994" w:name="bookmark994"/>
      <w:bookmarkStart w:id="995" w:name="bookmark995"/>
      <w:bookmarkStart w:id="996" w:name="bookmark996"/>
      <w:r>
        <w:rPr>
          <w:rFonts w:ascii="Times New Roman" w:eastAsia="Times New Roman" w:hAnsi="Times New Roman" w:cs="Times New Roman"/>
          <w:b/>
          <w:bCs/>
          <w:color w:val="000000"/>
          <w:spacing w:val="0"/>
          <w:w w:val="100"/>
          <w:position w:val="0"/>
          <w:sz w:val="20"/>
          <w:szCs w:val="20"/>
        </w:rPr>
        <w:t>6</w:t>
      </w:r>
      <w:bookmarkEnd w:id="995"/>
      <w:r>
        <w:rPr>
          <w:rFonts w:ascii="SimSun" w:eastAsia="SimSun" w:hAnsi="SimSun" w:cs="SimSun"/>
          <w:b/>
          <w:bCs/>
          <w:color w:val="000000"/>
          <w:spacing w:val="0"/>
          <w:w w:val="100"/>
          <w:position w:val="0"/>
          <w:sz w:val="20"/>
          <w:szCs w:val="20"/>
        </w:rPr>
        <w:t>、</w:t>
        <w:tab/>
        <w:t>控股股东、实际控制人、重组方及其他承诺主体股份限制减持情况</w:t>
      </w:r>
      <w:bookmarkEnd w:id="993"/>
      <w:bookmarkEnd w:id="994"/>
      <w:bookmarkEnd w:id="996"/>
    </w:p>
    <w:p>
      <w:pPr>
        <w:pStyle w:val="Style13"/>
        <w:keepNext w:val="0"/>
        <w:keepLines w:val="0"/>
        <w:widowControl w:val="0"/>
        <w:shd w:val="clear" w:color="auto" w:fill="auto"/>
        <w:bidi w:val="0"/>
        <w:spacing w:before="0" w:after="46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32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四</w:t>
      </w:r>
      <w:bookmarkEnd w:id="999"/>
      <w:r>
        <w:rPr>
          <w:color w:val="000000"/>
          <w:spacing w:val="0"/>
          <w:w w:val="100"/>
          <w:position w:val="0"/>
        </w:rPr>
        <w:t>、股份回购在报告期的具体实施情况</w:t>
      </w:r>
      <w:bookmarkEnd w:id="1000"/>
      <w:bookmarkEnd w:id="997"/>
      <w:bookmarkEnd w:id="998"/>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股份回购的实施进展情况</w:t>
      </w:r>
    </w:p>
    <w:p>
      <w:pPr>
        <w:pStyle w:val="Style13"/>
        <w:keepNext w:val="0"/>
        <w:keepLines w:val="0"/>
        <w:widowControl w:val="0"/>
        <w:numPr>
          <w:ilvl w:val="0"/>
          <w:numId w:val="13"/>
        </w:numPr>
        <w:shd w:val="clear" w:color="auto" w:fill="auto"/>
        <w:tabs>
          <w:tab w:pos="716" w:val="left"/>
        </w:tabs>
        <w:bidi w:val="0"/>
        <w:spacing w:before="0" w:after="260" w:line="240" w:lineRule="auto"/>
        <w:ind w:left="0" w:right="0" w:firstLine="420"/>
        <w:jc w:val="left"/>
      </w:pPr>
      <w:bookmarkStart w:id="1001" w:name="bookmark1001"/>
      <w:bookmarkEnd w:id="100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采用集中竞价方式减持回购股份的实施进展情况</w:t>
      </w:r>
    </w:p>
    <w:p>
      <w:pPr>
        <w:pStyle w:val="Style13"/>
        <w:keepNext w:val="0"/>
        <w:keepLines w:val="0"/>
        <w:widowControl w:val="0"/>
        <w:numPr>
          <w:ilvl w:val="0"/>
          <w:numId w:val="13"/>
        </w:numPr>
        <w:shd w:val="clear" w:color="auto" w:fill="auto"/>
        <w:tabs>
          <w:tab w:pos="716" w:val="left"/>
        </w:tabs>
        <w:bidi w:val="0"/>
        <w:spacing w:before="0" w:after="320" w:line="240" w:lineRule="auto"/>
        <w:ind w:left="0" w:right="0" w:firstLine="420"/>
        <w:jc w:val="both"/>
      </w:pPr>
      <w:bookmarkStart w:id="1002" w:name="bookmark1002"/>
      <w:bookmarkEnd w:id="100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1"/>
        <w:keepNext/>
        <w:keepLines/>
        <w:widowControl w:val="0"/>
        <w:shd w:val="clear" w:color="auto" w:fill="auto"/>
        <w:bidi w:val="0"/>
        <w:spacing w:before="0" w:after="960" w:line="240" w:lineRule="auto"/>
        <w:ind w:left="0" w:right="0" w:firstLine="0"/>
        <w:jc w:val="center"/>
      </w:pPr>
      <w:bookmarkStart w:id="1003" w:name="bookmark1003"/>
      <w:bookmarkStart w:id="1004" w:name="bookmark1004"/>
      <w:bookmarkStart w:id="1005" w:name="bookmark1005"/>
      <w:r>
        <w:rPr>
          <w:color w:val="000000"/>
          <w:spacing w:val="0"/>
          <w:w w:val="100"/>
          <w:position w:val="0"/>
        </w:rPr>
        <w:t>第八节优先股相关情况</w:t>
      </w:r>
      <w:bookmarkEnd w:id="1003"/>
      <w:bookmarkEnd w:id="1004"/>
      <w:bookmarkEnd w:id="1005"/>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278" w:right="1135" w:bottom="1470" w:left="1060"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960" w:line="240" w:lineRule="auto"/>
        <w:ind w:left="0" w:right="0" w:firstLine="0"/>
        <w:jc w:val="center"/>
      </w:pPr>
      <w:bookmarkStart w:id="1006" w:name="bookmark1006"/>
      <w:bookmarkStart w:id="1007" w:name="bookmark1007"/>
      <w:bookmarkStart w:id="1008" w:name="bookmark1008"/>
      <w:r>
        <w:rPr>
          <w:color w:val="000000"/>
          <w:spacing w:val="0"/>
          <w:w w:val="100"/>
          <w:position w:val="0"/>
        </w:rPr>
        <w:t>第九节债券相关情况</w:t>
      </w:r>
      <w:bookmarkEnd w:id="1006"/>
      <w:bookmarkEnd w:id="1007"/>
      <w:bookmarkEnd w:id="1008"/>
    </w:p>
    <w:p>
      <w:pPr>
        <w:pStyle w:val="Style13"/>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705" w:right="1315" w:bottom="1705"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1"/>
        <w:keepNext/>
        <w:keepLines/>
        <w:widowControl w:val="0"/>
        <w:shd w:val="clear" w:color="auto" w:fill="auto"/>
        <w:bidi w:val="0"/>
        <w:spacing w:before="260" w:after="960" w:line="240" w:lineRule="auto"/>
        <w:ind w:left="0" w:right="0" w:firstLine="0"/>
        <w:jc w:val="center"/>
      </w:pPr>
      <w:bookmarkStart w:id="1009" w:name="bookmark1009"/>
      <w:bookmarkStart w:id="1010" w:name="bookmark1010"/>
      <w:bookmarkStart w:id="1011" w:name="bookmark1011"/>
      <w:r>
        <w:rPr>
          <w:color w:val="000000"/>
          <w:spacing w:val="0"/>
          <w:w w:val="100"/>
          <w:position w:val="0"/>
        </w:rPr>
        <w:t>第十节财务报告</w:t>
      </w:r>
      <w:bookmarkEnd w:id="1009"/>
      <w:bookmarkEnd w:id="1010"/>
      <w:bookmarkEnd w:id="1011"/>
    </w:p>
    <w:p>
      <w:pPr>
        <w:pStyle w:val="Style16"/>
        <w:keepNext/>
        <w:keepLines/>
        <w:widowControl w:val="0"/>
        <w:shd w:val="clear" w:color="auto" w:fill="auto"/>
        <w:bidi w:val="0"/>
        <w:spacing w:before="0" w:after="320" w:line="240" w:lineRule="auto"/>
        <w:ind w:left="0" w:right="0" w:firstLine="240"/>
        <w:jc w:val="both"/>
      </w:pPr>
      <w:bookmarkStart w:id="1012" w:name="bookmark1012"/>
      <w:bookmarkStart w:id="1013" w:name="bookmark1013"/>
      <w:bookmarkStart w:id="1014" w:name="bookmark1014"/>
      <w:r>
        <w:rPr>
          <w:color w:val="000000"/>
          <w:spacing w:val="0"/>
          <w:w w:val="100"/>
          <w:position w:val="0"/>
        </w:rPr>
        <w:t>、审计报告</w:t>
      </w:r>
      <w:bookmarkEnd w:id="1012"/>
      <w:bookmarkEnd w:id="1013"/>
      <w:bookmarkEnd w:id="1014"/>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标准的无保留意见</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大信会计师事务所（特殊普通合伙）</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1-01081</w:t>
            </w:r>
            <w:r>
              <w:rPr>
                <w:color w:val="000000"/>
                <w:spacing w:val="0"/>
                <w:w w:val="100"/>
                <w:position w:val="0"/>
                <w:sz w:val="17"/>
                <w:szCs w:val="17"/>
              </w:rPr>
              <w:t>号</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朱劲松、周园</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审计报告正文</w:t>
      </w:r>
    </w:p>
    <w:p>
      <w:pPr>
        <w:pStyle w:val="Style13"/>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审计报告</w:t>
      </w:r>
    </w:p>
    <w:p>
      <w:pPr>
        <w:pStyle w:val="Style66"/>
        <w:keepNext w:val="0"/>
        <w:keepLines w:val="0"/>
        <w:widowControl w:val="0"/>
        <w:shd w:val="clear" w:color="auto" w:fill="auto"/>
        <w:bidi w:val="0"/>
        <w:spacing w:before="0" w:after="180" w:line="240" w:lineRule="auto"/>
        <w:ind w:left="0" w:right="0" w:firstLine="0"/>
        <w:jc w:val="right"/>
      </w:pPr>
      <w:r>
        <w:rPr>
          <w:rFonts w:ascii="SimSun" w:eastAsia="SimSun" w:hAnsi="SimSun" w:cs="SimSun"/>
          <w:color w:val="000000"/>
          <w:spacing w:val="0"/>
          <w:w w:val="100"/>
          <w:position w:val="0"/>
        </w:rPr>
        <w:t>大信审字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1-01081</w:t>
      </w:r>
      <w:r>
        <w:rPr>
          <w:rFonts w:ascii="SimSun" w:eastAsia="SimSun" w:hAnsi="SimSun" w:cs="SimSun"/>
          <w:color w:val="000000"/>
          <w:spacing w:val="0"/>
          <w:w w:val="100"/>
          <w:position w:val="0"/>
        </w:rPr>
        <w:t>号</w:t>
      </w:r>
    </w:p>
    <w:p>
      <w:pPr>
        <w:pStyle w:val="Style13"/>
        <w:keepNext w:val="0"/>
        <w:keepLines w:val="0"/>
        <w:widowControl w:val="0"/>
        <w:shd w:val="clear" w:color="auto" w:fill="auto"/>
        <w:bidi w:val="0"/>
        <w:spacing w:before="0" w:after="100" w:line="240" w:lineRule="auto"/>
        <w:ind w:left="0" w:right="0" w:firstLine="440"/>
        <w:jc w:val="both"/>
        <w:rPr>
          <w:sz w:val="22"/>
          <w:szCs w:val="22"/>
        </w:rPr>
      </w:pPr>
      <w:r>
        <w:rPr>
          <w:b/>
          <w:bCs/>
          <w:color w:val="000000"/>
          <w:spacing w:val="0"/>
          <w:w w:val="100"/>
          <w:position w:val="0"/>
          <w:sz w:val="22"/>
          <w:szCs w:val="22"/>
        </w:rPr>
        <w:t>北京旋极信息技术股份有限公司全体股东：</w:t>
      </w:r>
    </w:p>
    <w:p>
      <w:pPr>
        <w:pStyle w:val="Style13"/>
        <w:keepNext w:val="0"/>
        <w:keepLines w:val="0"/>
        <w:widowControl w:val="0"/>
        <w:shd w:val="clear" w:color="auto" w:fill="auto"/>
        <w:tabs>
          <w:tab w:pos="909" w:val="left"/>
        </w:tabs>
        <w:bidi w:val="0"/>
        <w:spacing w:before="0" w:after="100" w:line="407" w:lineRule="exact"/>
        <w:ind w:left="0" w:right="0" w:firstLine="440"/>
        <w:jc w:val="both"/>
      </w:pPr>
      <w:bookmarkStart w:id="1015" w:name="bookmark1015"/>
      <w:r>
        <w:rPr>
          <w:color w:val="000000"/>
          <w:spacing w:val="0"/>
          <w:w w:val="100"/>
          <w:position w:val="0"/>
        </w:rPr>
        <w:t>一</w:t>
      </w:r>
      <w:bookmarkEnd w:id="1015"/>
      <w:r>
        <w:rPr>
          <w:color w:val="000000"/>
          <w:spacing w:val="0"/>
          <w:w w:val="100"/>
          <w:position w:val="0"/>
        </w:rPr>
        <w:t>、</w:t>
        <w:tab/>
        <w:t>审计意见</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我们审计了北京旋极信息技术股份有限公司（以下简称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 司股东权益变动表，以及财务报表附注。</w:t>
      </w:r>
    </w:p>
    <w:p>
      <w:pPr>
        <w:pStyle w:val="Style13"/>
        <w:keepNext w:val="0"/>
        <w:keepLines w:val="0"/>
        <w:widowControl w:val="0"/>
        <w:shd w:val="clear" w:color="auto" w:fill="auto"/>
        <w:bidi w:val="0"/>
        <w:spacing w:before="0" w:after="100" w:line="394" w:lineRule="exact"/>
        <w:ind w:left="0" w:right="0" w:firstLine="44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3"/>
        <w:keepNext w:val="0"/>
        <w:keepLines w:val="0"/>
        <w:widowControl w:val="0"/>
        <w:shd w:val="clear" w:color="auto" w:fill="auto"/>
        <w:tabs>
          <w:tab w:pos="909" w:val="left"/>
        </w:tabs>
        <w:bidi w:val="0"/>
        <w:spacing w:before="0" w:after="100" w:line="407" w:lineRule="exact"/>
        <w:ind w:left="0" w:right="0" w:firstLine="440"/>
        <w:jc w:val="both"/>
      </w:pPr>
      <w:bookmarkStart w:id="1016" w:name="bookmark1016"/>
      <w:r>
        <w:rPr>
          <w:color w:val="000000"/>
          <w:spacing w:val="0"/>
          <w:w w:val="100"/>
          <w:position w:val="0"/>
        </w:rPr>
        <w:t>二</w:t>
      </w:r>
      <w:bookmarkEnd w:id="1016"/>
      <w:r>
        <w:rPr>
          <w:color w:val="000000"/>
          <w:spacing w:val="0"/>
          <w:w w:val="100"/>
          <w:position w:val="0"/>
        </w:rPr>
        <w:t>、</w:t>
        <w:tab/>
        <w:t>形成审计意见的基础</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部分进一步阐述了我们在这些准则下的责任。按照中国注册会计师职业道德守则，我们独立于贵 公司，并履行了职业道德方面的其他责任。</w:t>
      </w:r>
    </w:p>
    <w:p>
      <w:pPr>
        <w:pStyle w:val="Style13"/>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tabs>
          <w:tab w:pos="914" w:val="left"/>
        </w:tabs>
        <w:bidi w:val="0"/>
        <w:spacing w:before="0" w:after="100" w:line="407" w:lineRule="exact"/>
        <w:ind w:left="0" w:right="0" w:firstLine="440"/>
        <w:jc w:val="both"/>
      </w:pPr>
      <w:bookmarkStart w:id="1017" w:name="bookmark1017"/>
      <w:r>
        <w:rPr>
          <w:color w:val="000000"/>
          <w:spacing w:val="0"/>
          <w:w w:val="100"/>
          <w:position w:val="0"/>
        </w:rPr>
        <w:t>三</w:t>
      </w:r>
      <w:bookmarkEnd w:id="1017"/>
      <w:r>
        <w:rPr>
          <w:color w:val="000000"/>
          <w:spacing w:val="0"/>
          <w:w w:val="100"/>
          <w:position w:val="0"/>
        </w:rPr>
        <w:t>、</w:t>
        <w:tab/>
        <w:t>关键审计事项</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3"/>
        <w:keepNext w:val="0"/>
        <w:keepLines w:val="0"/>
        <w:widowControl w:val="0"/>
        <w:shd w:val="clear" w:color="auto" w:fill="auto"/>
        <w:bidi w:val="0"/>
        <w:spacing w:before="0" w:after="100" w:line="407" w:lineRule="exact"/>
        <w:ind w:left="0" w:right="0" w:firstLine="440"/>
        <w:jc w:val="both"/>
      </w:pPr>
      <w:bookmarkStart w:id="1018" w:name="bookmark1018"/>
      <w:r>
        <w:rPr>
          <w:color w:val="000000"/>
          <w:spacing w:val="0"/>
          <w:w w:val="100"/>
          <w:position w:val="0"/>
        </w:rPr>
        <w:t>（</w:t>
      </w:r>
      <w:bookmarkEnd w:id="1018"/>
      <w:r>
        <w:rPr>
          <w:color w:val="000000"/>
          <w:spacing w:val="0"/>
          <w:w w:val="100"/>
          <w:position w:val="0"/>
        </w:rPr>
        <w:t>一）营业收入的确认</w:t>
      </w:r>
    </w:p>
    <w:p>
      <w:pPr>
        <w:pStyle w:val="Style13"/>
        <w:keepNext w:val="0"/>
        <w:keepLines w:val="0"/>
        <w:widowControl w:val="0"/>
        <w:numPr>
          <w:ilvl w:val="0"/>
          <w:numId w:val="15"/>
        </w:numPr>
        <w:shd w:val="clear" w:color="auto" w:fill="auto"/>
        <w:bidi w:val="0"/>
        <w:spacing w:before="0" w:after="100" w:line="407" w:lineRule="exact"/>
        <w:ind w:left="0" w:right="0" w:firstLine="440"/>
        <w:jc w:val="both"/>
      </w:pPr>
      <w:bookmarkStart w:id="1019" w:name="bookmark1019"/>
      <w:bookmarkEnd w:id="1019"/>
      <w:r>
        <w:rPr>
          <w:color w:val="000000"/>
          <w:spacing w:val="0"/>
          <w:w w:val="100"/>
          <w:position w:val="0"/>
        </w:rPr>
        <w:t>事项描述</w:t>
      </w:r>
    </w:p>
    <w:p>
      <w:pPr>
        <w:pStyle w:val="Style13"/>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如财务报表</w:t>
      </w:r>
      <w:r>
        <w:rPr>
          <w:rFonts w:ascii="Times New Roman" w:eastAsia="Times New Roman" w:hAnsi="Times New Roman" w:cs="Times New Roman"/>
          <w:color w:val="000000"/>
          <w:spacing w:val="0"/>
          <w:w w:val="100"/>
          <w:position w:val="0"/>
        </w:rPr>
        <w:t>“</w:t>
      </w:r>
      <w:r>
        <w:rPr>
          <w:color w:val="000000"/>
          <w:spacing w:val="0"/>
          <w:w w:val="100"/>
          <w:position w:val="0"/>
        </w:rPr>
        <w:t>附注五、（四十三）</w:t>
      </w:r>
      <w:r>
        <w:rPr>
          <w:rFonts w:ascii="Times New Roman" w:eastAsia="Times New Roman" w:hAnsi="Times New Roman" w:cs="Times New Roman"/>
          <w:color w:val="000000"/>
          <w:spacing w:val="0"/>
          <w:w w:val="100"/>
          <w:position w:val="0"/>
        </w:rPr>
        <w:t>”</w:t>
      </w:r>
      <w:r>
        <w:rPr>
          <w:color w:val="000000"/>
          <w:spacing w:val="0"/>
          <w:w w:val="100"/>
          <w:position w:val="0"/>
        </w:rPr>
        <w:t>所述，</w:t>
      </w:r>
      <w:r>
        <w:rPr>
          <w:rFonts w:ascii="Times New Roman" w:eastAsia="Times New Roman" w:hAnsi="Times New Roman" w:cs="Times New Roman"/>
          <w:color w:val="000000"/>
          <w:spacing w:val="0"/>
          <w:w w:val="100"/>
          <w:position w:val="0"/>
        </w:rPr>
        <w:t>2021</w:t>
      </w:r>
      <w:r>
        <w:rPr>
          <w:color w:val="000000"/>
          <w:spacing w:val="0"/>
          <w:w w:val="100"/>
          <w:position w:val="0"/>
        </w:rPr>
        <w:t>年度，贵公司确认的营业收入为</w:t>
      </w:r>
      <w:r>
        <w:rPr>
          <w:rFonts w:ascii="Times New Roman" w:eastAsia="Times New Roman" w:hAnsi="Times New Roman" w:cs="Times New Roman"/>
          <w:color w:val="000000"/>
          <w:spacing w:val="0"/>
          <w:w w:val="100"/>
          <w:position w:val="0"/>
        </w:rPr>
        <w:t>317,162.94</w:t>
      </w:r>
      <w:r>
        <w:rPr>
          <w:color w:val="000000"/>
          <w:spacing w:val="0"/>
          <w:w w:val="100"/>
          <w:position w:val="0"/>
        </w:rPr>
        <w:t>万元，其中 贵公司全资子公司北京泰豪智能工程有限公司（以下简称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北京泰豪</w:t>
      </w:r>
      <w:r>
        <w:rPr>
          <w:rFonts w:ascii="Times New Roman" w:eastAsia="Times New Roman" w:hAnsi="Times New Roman" w:cs="Times New Roman"/>
          <w:color w:val="000000"/>
          <w:spacing w:val="0"/>
          <w:w w:val="100"/>
          <w:position w:val="0"/>
        </w:rPr>
        <w:t>”</w:t>
      </w:r>
      <w:r>
        <w:rPr>
          <w:color w:val="000000"/>
          <w:spacing w:val="0"/>
          <w:w w:val="100"/>
          <w:position w:val="0"/>
        </w:rPr>
        <w:t>）确认收入</w:t>
      </w:r>
      <w:r>
        <w:rPr>
          <w:rFonts w:ascii="Times New Roman" w:eastAsia="Times New Roman" w:hAnsi="Times New Roman" w:cs="Times New Roman"/>
          <w:color w:val="000000"/>
          <w:spacing w:val="0"/>
          <w:w w:val="100"/>
          <w:position w:val="0"/>
        </w:rPr>
        <w:t>206,262.75</w:t>
      </w:r>
      <w:r>
        <w:rPr>
          <w:color w:val="000000"/>
          <w:spacing w:val="0"/>
          <w:w w:val="100"/>
          <w:position w:val="0"/>
        </w:rPr>
        <w:t>万元，占营业 收入总额的比例</w:t>
      </w:r>
      <w:r>
        <w:rPr>
          <w:rFonts w:ascii="Times New Roman" w:eastAsia="Times New Roman" w:hAnsi="Times New Roman" w:cs="Times New Roman"/>
          <w:color w:val="000000"/>
          <w:spacing w:val="0"/>
          <w:w w:val="100"/>
          <w:position w:val="0"/>
        </w:rPr>
        <w:t>65.03%</w:t>
      </w:r>
      <w:r>
        <w:rPr>
          <w:color w:val="000000"/>
          <w:spacing w:val="0"/>
          <w:w w:val="100"/>
          <w:position w:val="0"/>
        </w:rPr>
        <w:t>。因工程施工收入对贵公司的重要性，以及在合同执行过程中，需持续复核及修订 合同预算中的成本费用，涉及管理层的重大会计估计，因此我们将工程施工收入的确认确定为关键审计事 项。</w:t>
      </w:r>
    </w:p>
    <w:p>
      <w:pPr>
        <w:pStyle w:val="Style13"/>
        <w:keepNext w:val="0"/>
        <w:keepLines w:val="0"/>
        <w:widowControl w:val="0"/>
        <w:numPr>
          <w:ilvl w:val="0"/>
          <w:numId w:val="15"/>
        </w:numPr>
        <w:shd w:val="clear" w:color="auto" w:fill="auto"/>
        <w:bidi w:val="0"/>
        <w:spacing w:before="0" w:after="0" w:line="430" w:lineRule="auto"/>
        <w:ind w:left="0" w:right="0" w:firstLine="440"/>
        <w:jc w:val="both"/>
      </w:pPr>
      <w:bookmarkStart w:id="1020" w:name="bookmark1020"/>
      <w:bookmarkEnd w:id="1020"/>
      <w:r>
        <w:rPr>
          <w:color w:val="000000"/>
          <w:spacing w:val="0"/>
          <w:w w:val="100"/>
          <w:position w:val="0"/>
        </w:rPr>
        <w:t>审计应对</w:t>
      </w:r>
    </w:p>
    <w:p>
      <w:pPr>
        <w:pStyle w:val="Style13"/>
        <w:keepNext w:val="0"/>
        <w:keepLines w:val="0"/>
        <w:widowControl w:val="0"/>
        <w:shd w:val="clear" w:color="auto" w:fill="auto"/>
        <w:tabs>
          <w:tab w:pos="935" w:val="left"/>
        </w:tabs>
        <w:bidi w:val="0"/>
        <w:spacing w:before="0" w:after="80" w:line="410" w:lineRule="exact"/>
        <w:ind w:left="0" w:right="0" w:firstLine="44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了解和评价与工程施工收入相关的内部控制的设计和执行的有效性；</w:t>
      </w:r>
    </w:p>
    <w:p>
      <w:pPr>
        <w:pStyle w:val="Style13"/>
        <w:keepNext w:val="0"/>
        <w:keepLines w:val="0"/>
        <w:widowControl w:val="0"/>
        <w:shd w:val="clear" w:color="auto" w:fill="auto"/>
        <w:tabs>
          <w:tab w:pos="935" w:val="left"/>
        </w:tabs>
        <w:bidi w:val="0"/>
        <w:spacing w:before="0" w:after="80" w:line="410" w:lineRule="exact"/>
        <w:ind w:left="0" w:right="0" w:firstLine="44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获取主要工程施工合同样本，检查合同价格，评价管理层对预计总收入的估计是否充分；</w:t>
      </w:r>
    </w:p>
    <w:p>
      <w:pPr>
        <w:pStyle w:val="Style13"/>
        <w:keepNext w:val="0"/>
        <w:keepLines w:val="0"/>
        <w:widowControl w:val="0"/>
        <w:shd w:val="clear" w:color="auto" w:fill="auto"/>
        <w:tabs>
          <w:tab w:pos="1004" w:val="left"/>
        </w:tabs>
        <w:bidi w:val="0"/>
        <w:spacing w:before="0" w:after="80" w:line="422" w:lineRule="exact"/>
        <w:ind w:left="0" w:right="0" w:firstLine="44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w:t>
        <w:tab/>
        <w:t>选取相关工程施工合同样本，检查关键合同条款和工程进度确认单、工程验收报告等，核对账 面记录的项目完工进度是否正确；</w:t>
      </w:r>
    </w:p>
    <w:p>
      <w:pPr>
        <w:pStyle w:val="Style13"/>
        <w:keepNext w:val="0"/>
        <w:keepLines w:val="0"/>
        <w:widowControl w:val="0"/>
        <w:shd w:val="clear" w:color="auto" w:fill="auto"/>
        <w:tabs>
          <w:tab w:pos="1004" w:val="left"/>
        </w:tabs>
        <w:bidi w:val="0"/>
        <w:spacing w:before="0" w:after="80" w:line="415" w:lineRule="exact"/>
        <w:ind w:left="0" w:right="0" w:firstLine="44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w:t>
        <w:tab/>
        <w:t>选取主要项目进行实地及视频盘点，查看工程形象进度，对业主方项目管理人员进行访谈，并 对工程实际进度与账面确认的工程进度进行核对；与管理层讨论工程的完工进度，并对异常偏差执行进一 步的检查程序；</w:t>
      </w:r>
    </w:p>
    <w:p>
      <w:pPr>
        <w:pStyle w:val="Style13"/>
        <w:keepNext w:val="0"/>
        <w:keepLines w:val="0"/>
        <w:widowControl w:val="0"/>
        <w:shd w:val="clear" w:color="auto" w:fill="auto"/>
        <w:tabs>
          <w:tab w:pos="1004" w:val="left"/>
        </w:tabs>
        <w:bidi w:val="0"/>
        <w:spacing w:before="0" w:after="80" w:line="427" w:lineRule="exact"/>
        <w:ind w:left="0" w:right="0" w:firstLine="44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5</w:t>
      </w:r>
      <w:r>
        <w:rPr>
          <w:color w:val="000000"/>
          <w:spacing w:val="0"/>
          <w:w w:val="100"/>
          <w:position w:val="0"/>
        </w:rPr>
        <w:t>）</w:t>
        <w:tab/>
        <w:t>向客户函证项目关键信息，函证内容包括：项目名称、合同总金额、报告期初和期末分别累计 确认的工作量及截止报告期末累计收到的工程款金额。</w:t>
      </w:r>
    </w:p>
    <w:p>
      <w:pPr>
        <w:pStyle w:val="Style13"/>
        <w:keepNext w:val="0"/>
        <w:keepLines w:val="0"/>
        <w:widowControl w:val="0"/>
        <w:shd w:val="clear" w:color="auto" w:fill="auto"/>
        <w:bidi w:val="0"/>
        <w:spacing w:before="0" w:after="80" w:line="410" w:lineRule="exact"/>
        <w:ind w:left="0" w:right="0" w:firstLine="440"/>
        <w:jc w:val="both"/>
      </w:pPr>
      <w:bookmarkStart w:id="1026" w:name="bookmark1026"/>
      <w:r>
        <w:rPr>
          <w:color w:val="000000"/>
          <w:spacing w:val="0"/>
          <w:w w:val="100"/>
          <w:position w:val="0"/>
        </w:rPr>
        <w:t>（</w:t>
      </w:r>
      <w:bookmarkEnd w:id="1026"/>
      <w:r>
        <w:rPr>
          <w:color w:val="000000"/>
          <w:spacing w:val="0"/>
          <w:w w:val="100"/>
          <w:position w:val="0"/>
        </w:rPr>
        <w:t>二）应收账款和合同资产减值事项</w:t>
      </w:r>
    </w:p>
    <w:p>
      <w:pPr>
        <w:pStyle w:val="Style13"/>
        <w:keepNext w:val="0"/>
        <w:keepLines w:val="0"/>
        <w:widowControl w:val="0"/>
        <w:shd w:val="clear" w:color="auto" w:fill="auto"/>
        <w:bidi w:val="0"/>
        <w:spacing w:before="0" w:after="280" w:line="409" w:lineRule="exact"/>
        <w:ind w:left="0" w:right="0" w:firstLine="440"/>
        <w:jc w:val="both"/>
      </w:pPr>
      <w:r>
        <w:rPr>
          <w:color w:val="000000"/>
          <w:spacing w:val="0"/>
          <w:w w:val="100"/>
          <w:position w:val="0"/>
        </w:rPr>
        <w:t>如财务报表</w:t>
      </w:r>
      <w:r>
        <w:rPr>
          <w:rFonts w:ascii="Times New Roman" w:eastAsia="Times New Roman" w:hAnsi="Times New Roman" w:cs="Times New Roman"/>
          <w:color w:val="000000"/>
          <w:spacing w:val="0"/>
          <w:w w:val="100"/>
          <w:position w:val="0"/>
        </w:rPr>
        <w:t>“</w:t>
      </w:r>
      <w:r>
        <w:rPr>
          <w:color w:val="000000"/>
          <w:spacing w:val="0"/>
          <w:w w:val="100"/>
          <w:position w:val="0"/>
        </w:rPr>
        <w:t>附注五、（四）</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附注五、（九）</w:t>
      </w:r>
      <w:r>
        <w:rPr>
          <w:rFonts w:ascii="Times New Roman" w:eastAsia="Times New Roman" w:hAnsi="Times New Roman" w:cs="Times New Roman"/>
          <w:color w:val="000000"/>
          <w:spacing w:val="0"/>
          <w:w w:val="100"/>
          <w:position w:val="0"/>
        </w:rPr>
        <w:t>”</w:t>
      </w:r>
      <w:r>
        <w:rPr>
          <w:color w:val="000000"/>
          <w:spacing w:val="0"/>
          <w:w w:val="100"/>
          <w:position w:val="0"/>
        </w:rPr>
        <w:t>所述，截至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日，贵公司应收账款账面 价值合计</w:t>
      </w:r>
      <w:r>
        <w:rPr>
          <w:rFonts w:ascii="Times New Roman" w:eastAsia="Times New Roman" w:hAnsi="Times New Roman" w:cs="Times New Roman"/>
          <w:color w:val="000000"/>
          <w:spacing w:val="0"/>
          <w:w w:val="100"/>
          <w:position w:val="0"/>
        </w:rPr>
        <w:t>93,534.01</w:t>
      </w:r>
      <w:r>
        <w:rPr>
          <w:color w:val="000000"/>
          <w:spacing w:val="0"/>
          <w:w w:val="100"/>
          <w:position w:val="0"/>
        </w:rPr>
        <w:t>万元，合同资产账面价值</w:t>
      </w:r>
      <w:r>
        <w:rPr>
          <w:rFonts w:ascii="Times New Roman" w:eastAsia="Times New Roman" w:hAnsi="Times New Roman" w:cs="Times New Roman"/>
          <w:color w:val="000000"/>
          <w:spacing w:val="0"/>
          <w:w w:val="100"/>
          <w:position w:val="0"/>
        </w:rPr>
        <w:t>56,605.83</w:t>
      </w:r>
      <w:r>
        <w:rPr>
          <w:color w:val="000000"/>
          <w:spacing w:val="0"/>
          <w:w w:val="100"/>
          <w:position w:val="0"/>
        </w:rPr>
        <w:t xml:space="preserve">万元。两项资产账面价值合计占贵公司资产总额的 </w:t>
      </w:r>
      <w:r>
        <w:rPr>
          <w:rFonts w:ascii="Times New Roman" w:eastAsia="Times New Roman" w:hAnsi="Times New Roman" w:cs="Times New Roman"/>
          <w:color w:val="000000"/>
          <w:spacing w:val="0"/>
          <w:w w:val="100"/>
          <w:position w:val="0"/>
        </w:rPr>
        <w:t>22.34%</w:t>
      </w:r>
      <w:r>
        <w:rPr>
          <w:color w:val="000000"/>
          <w:spacing w:val="0"/>
          <w:w w:val="100"/>
          <w:position w:val="0"/>
        </w:rPr>
        <w:t>，因两项资产对贵公司的重要性，且贵公司的管理层在确定相关资产的可回收金额时，需要识别已 发生减值的项目和客观证据，评估预期未来可获取的现金流量并确定其现值，涉及管理层运用重大会计估 计和判断，且影响金额较大，因此我们识别建造合同形成的相关资产的减值事项为关键审计事项。</w:t>
      </w:r>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13"/>
        <w:keepNext w:val="0"/>
        <w:keepLines w:val="0"/>
        <w:widowControl w:val="0"/>
        <w:shd w:val="clear" w:color="auto" w:fill="auto"/>
        <w:tabs>
          <w:tab w:pos="1004" w:val="left"/>
        </w:tabs>
        <w:bidi w:val="0"/>
        <w:spacing w:before="0" w:after="80" w:line="408" w:lineRule="exact"/>
        <w:ind w:left="0" w:right="0" w:firstLine="44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w:t>
        <w:tab/>
        <w:t>我们检查了管理层编制的应收款项账龄分析表的准确性，并按照坏账政策重新计算坏账计提金 额是否准确；</w:t>
      </w:r>
    </w:p>
    <w:p>
      <w:pPr>
        <w:pStyle w:val="Style13"/>
        <w:keepNext w:val="0"/>
        <w:keepLines w:val="0"/>
        <w:widowControl w:val="0"/>
        <w:shd w:val="clear" w:color="auto" w:fill="auto"/>
        <w:tabs>
          <w:tab w:pos="999" w:val="left"/>
        </w:tabs>
        <w:bidi w:val="0"/>
        <w:spacing w:before="0" w:after="80" w:line="422" w:lineRule="exact"/>
        <w:ind w:left="0" w:right="0" w:firstLine="44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我们选取样本，对重要的应收账款与管理层讨论其可收回性，并执行独立函证程序，并对回函 结果与管理层记录的金额进行核对；</w:t>
      </w:r>
    </w:p>
    <w:p>
      <w:pPr>
        <w:pStyle w:val="Style13"/>
        <w:keepNext w:val="0"/>
        <w:keepLines w:val="0"/>
        <w:widowControl w:val="0"/>
        <w:shd w:val="clear" w:color="auto" w:fill="auto"/>
        <w:tabs>
          <w:tab w:pos="1004" w:val="left"/>
        </w:tabs>
        <w:bidi w:val="0"/>
        <w:spacing w:before="0" w:after="80" w:line="422"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w:t>
        <w:tab/>
        <w:t>我们选取金额重大的应收款项，独立测试了其可收回性。我们在评估应收账款的可收回性时， 检查了相关的支持性证据，包括期后收款、客户的预计还款能力，评价管理层对坏账准备计提的合理性；</w:t>
      </w:r>
    </w:p>
    <w:p>
      <w:pPr>
        <w:pStyle w:val="Style13"/>
        <w:keepNext w:val="0"/>
        <w:keepLines w:val="0"/>
        <w:widowControl w:val="0"/>
        <w:shd w:val="clear" w:color="auto" w:fill="auto"/>
        <w:tabs>
          <w:tab w:pos="1004" w:val="left"/>
        </w:tabs>
        <w:bidi w:val="0"/>
        <w:spacing w:before="0" w:after="280" w:line="403" w:lineRule="exact"/>
        <w:ind w:left="0" w:right="0" w:firstLine="44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w:t>
        <w:tab/>
        <w:t>了解和测试与存货跌价准备相关的内部控制设计的合理性和运行的有效性，并评估相关的会计 估计；</w:t>
      </w:r>
    </w:p>
    <w:p>
      <w:pPr>
        <w:pStyle w:val="Style13"/>
        <w:keepNext w:val="0"/>
        <w:keepLines w:val="0"/>
        <w:widowControl w:val="0"/>
        <w:shd w:val="clear" w:color="auto" w:fill="auto"/>
        <w:bidi w:val="0"/>
        <w:spacing w:before="0" w:after="80" w:line="240" w:lineRule="auto"/>
        <w:ind w:left="0" w:right="0" w:firstLine="44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5</w:t>
      </w:r>
      <w:r>
        <w:rPr>
          <w:color w:val="000000"/>
          <w:spacing w:val="0"/>
          <w:w w:val="100"/>
          <w:position w:val="0"/>
        </w:rPr>
        <w:t xml:space="preserve">）对大额的工程项目进行现场及视频盘点，了解工程的完工进度，结合工程合同，检查建造合同 </w:t>
      </w:r>
      <w:r>
        <w:rPr>
          <w:color w:val="000000"/>
          <w:spacing w:val="0"/>
          <w:w w:val="100"/>
          <w:position w:val="0"/>
        </w:rPr>
        <w:t>形成的存货资产的现状；</w:t>
      </w:r>
    </w:p>
    <w:p>
      <w:pPr>
        <w:pStyle w:val="Style13"/>
        <w:keepNext w:val="0"/>
        <w:keepLines w:val="0"/>
        <w:widowControl w:val="0"/>
        <w:shd w:val="clear" w:color="auto" w:fill="auto"/>
        <w:bidi w:val="0"/>
        <w:spacing w:before="0" w:after="80" w:line="422" w:lineRule="exact"/>
        <w:ind w:left="0" w:right="0" w:firstLine="44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6</w:t>
      </w:r>
      <w:r>
        <w:rPr>
          <w:color w:val="000000"/>
          <w:spacing w:val="0"/>
          <w:w w:val="100"/>
          <w:position w:val="0"/>
        </w:rPr>
        <w:t>）检查建造合同的预计总成本是否超过合同总收入，对异常项目分析原因，评价合同资产减值准 备是否充分、合理。</w:t>
      </w:r>
    </w:p>
    <w:p>
      <w:pPr>
        <w:pStyle w:val="Style13"/>
        <w:keepNext w:val="0"/>
        <w:keepLines w:val="0"/>
        <w:widowControl w:val="0"/>
        <w:shd w:val="clear" w:color="auto" w:fill="auto"/>
        <w:tabs>
          <w:tab w:pos="917" w:val="left"/>
        </w:tabs>
        <w:bidi w:val="0"/>
        <w:spacing w:before="0" w:after="80" w:line="408" w:lineRule="exact"/>
        <w:ind w:left="0" w:right="0" w:firstLine="440"/>
        <w:jc w:val="both"/>
      </w:pPr>
      <w:bookmarkStart w:id="1033" w:name="bookmark1033"/>
      <w:r>
        <w:rPr>
          <w:color w:val="000000"/>
          <w:spacing w:val="0"/>
          <w:w w:val="100"/>
          <w:position w:val="0"/>
        </w:rPr>
        <w:t>四</w:t>
      </w:r>
      <w:bookmarkEnd w:id="1033"/>
      <w:r>
        <w:rPr>
          <w:color w:val="000000"/>
          <w:spacing w:val="0"/>
          <w:w w:val="100"/>
          <w:position w:val="0"/>
        </w:rPr>
        <w:t>、</w:t>
        <w:tab/>
        <w:t>其他信息</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 信息，但不包括财务报表和我们的审计报告。</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我们对财务报表发表的审计意见并不涵盖其他信息，我们也不对其他信息发表任何形式的鉴证结论。</w:t>
      </w:r>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3"/>
        <w:keepNext w:val="0"/>
        <w:keepLines w:val="0"/>
        <w:widowControl w:val="0"/>
        <w:shd w:val="clear" w:color="auto" w:fill="auto"/>
        <w:tabs>
          <w:tab w:pos="917" w:val="left"/>
        </w:tabs>
        <w:bidi w:val="0"/>
        <w:spacing w:before="0" w:after="80" w:line="408" w:lineRule="exact"/>
        <w:ind w:left="0" w:right="0" w:firstLine="440"/>
        <w:jc w:val="both"/>
      </w:pPr>
      <w:bookmarkStart w:id="1034" w:name="bookmark1034"/>
      <w:r>
        <w:rPr>
          <w:color w:val="000000"/>
          <w:spacing w:val="0"/>
          <w:w w:val="100"/>
          <w:position w:val="0"/>
        </w:rPr>
        <w:t>五</w:t>
      </w:r>
      <w:bookmarkEnd w:id="1034"/>
      <w:r>
        <w:rPr>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13"/>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治理层负责监督贵公司的财务报告过程。</w:t>
      </w:r>
    </w:p>
    <w:p>
      <w:pPr>
        <w:pStyle w:val="Style13"/>
        <w:keepNext w:val="0"/>
        <w:keepLines w:val="0"/>
        <w:widowControl w:val="0"/>
        <w:shd w:val="clear" w:color="auto" w:fill="auto"/>
        <w:tabs>
          <w:tab w:pos="917" w:val="left"/>
        </w:tabs>
        <w:bidi w:val="0"/>
        <w:spacing w:before="0" w:after="80" w:line="408" w:lineRule="exact"/>
        <w:ind w:left="0" w:right="0" w:firstLine="440"/>
        <w:jc w:val="left"/>
      </w:pPr>
      <w:bookmarkStart w:id="1035" w:name="bookmark1035"/>
      <w:r>
        <w:rPr>
          <w:color w:val="000000"/>
          <w:spacing w:val="0"/>
          <w:w w:val="100"/>
          <w:position w:val="0"/>
        </w:rPr>
        <w:t>六</w:t>
      </w:r>
      <w:bookmarkEnd w:id="1035"/>
      <w:r>
        <w:rPr>
          <w:color w:val="000000"/>
          <w:spacing w:val="0"/>
          <w:w w:val="100"/>
          <w:position w:val="0"/>
        </w:rPr>
        <w:t>、</w:t>
        <w:tab/>
        <w:t>注册会计师对财务报表审计的责任</w:t>
      </w:r>
    </w:p>
    <w:p>
      <w:pPr>
        <w:pStyle w:val="Style13"/>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3"/>
        <w:keepNext w:val="0"/>
        <w:keepLines w:val="0"/>
        <w:widowControl w:val="0"/>
        <w:shd w:val="clear" w:color="auto" w:fill="auto"/>
        <w:tabs>
          <w:tab w:pos="1126" w:val="left"/>
        </w:tabs>
        <w:bidi w:val="0"/>
        <w:spacing w:before="0" w:after="80" w:line="406" w:lineRule="exact"/>
        <w:ind w:left="0" w:right="0" w:firstLine="440"/>
        <w:jc w:val="both"/>
      </w:pPr>
      <w:bookmarkStart w:id="1036" w:name="bookmark1036"/>
      <w:r>
        <w:rPr>
          <w:color w:val="000000"/>
          <w:spacing w:val="0"/>
          <w:w w:val="100"/>
          <w:position w:val="0"/>
        </w:rPr>
        <w:t>（</w:t>
      </w:r>
      <w:bookmarkEnd w:id="1036"/>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3"/>
        <w:keepNext w:val="0"/>
        <w:keepLines w:val="0"/>
        <w:widowControl w:val="0"/>
        <w:shd w:val="clear" w:color="auto" w:fill="auto"/>
        <w:tabs>
          <w:tab w:pos="594" w:val="left"/>
        </w:tabs>
        <w:bidi w:val="0"/>
        <w:spacing w:before="0" w:after="80" w:line="408" w:lineRule="exact"/>
        <w:ind w:left="0" w:right="0" w:firstLine="440"/>
        <w:jc w:val="both"/>
      </w:pPr>
      <w:bookmarkStart w:id="1037" w:name="bookmark1037"/>
      <w:r>
        <w:rPr>
          <w:color w:val="000000"/>
          <w:spacing w:val="0"/>
          <w:w w:val="100"/>
          <w:position w:val="0"/>
        </w:rPr>
        <w:t>（</w:t>
      </w:r>
      <w:bookmarkEnd w:id="1037"/>
      <w:r>
        <w:rPr>
          <w:color w:val="000000"/>
          <w:spacing w:val="0"/>
          <w:w w:val="100"/>
          <w:position w:val="0"/>
        </w:rPr>
        <w:t>二）</w:t>
        <w:tab/>
        <w:t xml:space="preserve">了解与审计相关的内部控制，以设计恰当的审计程序，但目的并非对内部控制的有效性发表意 </w:t>
      </w:r>
      <w:r>
        <w:rPr>
          <w:color w:val="000000"/>
          <w:spacing w:val="0"/>
          <w:w w:val="100"/>
          <w:position w:val="0"/>
        </w:rPr>
        <w:t>见。</w:t>
      </w:r>
    </w:p>
    <w:p>
      <w:pPr>
        <w:pStyle w:val="Style13"/>
        <w:keepNext w:val="0"/>
        <w:keepLines w:val="0"/>
        <w:widowControl w:val="0"/>
        <w:shd w:val="clear" w:color="auto" w:fill="auto"/>
        <w:tabs>
          <w:tab w:pos="1034" w:val="left"/>
        </w:tabs>
        <w:bidi w:val="0"/>
        <w:spacing w:before="0" w:after="100" w:line="407" w:lineRule="exact"/>
        <w:ind w:left="0" w:right="0" w:firstLine="440"/>
        <w:jc w:val="both"/>
      </w:pPr>
      <w:bookmarkStart w:id="1038" w:name="bookmark1038"/>
      <w:r>
        <w:rPr>
          <w:color w:val="000000"/>
          <w:spacing w:val="0"/>
          <w:w w:val="100"/>
          <w:position w:val="0"/>
        </w:rPr>
        <w:t>（</w:t>
      </w:r>
      <w:bookmarkEnd w:id="1038"/>
      <w:r>
        <w:rPr>
          <w:color w:val="000000"/>
          <w:spacing w:val="0"/>
          <w:w w:val="100"/>
          <w:position w:val="0"/>
        </w:rPr>
        <w:t>三）</w:t>
        <w:tab/>
        <w:t>评价管理层选用会计政策的恰当性和作出会计估计及相关披露的合理性。</w:t>
      </w:r>
    </w:p>
    <w:p>
      <w:pPr>
        <w:pStyle w:val="Style13"/>
        <w:keepNext w:val="0"/>
        <w:keepLines w:val="0"/>
        <w:widowControl w:val="0"/>
        <w:shd w:val="clear" w:color="auto" w:fill="auto"/>
        <w:tabs>
          <w:tab w:pos="1126" w:val="left"/>
        </w:tabs>
        <w:bidi w:val="0"/>
        <w:spacing w:before="0" w:after="100" w:line="412" w:lineRule="exact"/>
        <w:ind w:left="0" w:right="0" w:firstLine="440"/>
        <w:jc w:val="both"/>
      </w:pPr>
      <w:bookmarkStart w:id="1039" w:name="bookmark1039"/>
      <w:r>
        <w:rPr>
          <w:color w:val="000000"/>
          <w:spacing w:val="0"/>
          <w:w w:val="100"/>
          <w:position w:val="0"/>
        </w:rPr>
        <w:t>（</w:t>
      </w:r>
      <w:bookmarkEnd w:id="1039"/>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13"/>
        <w:keepNext w:val="0"/>
        <w:keepLines w:val="0"/>
        <w:widowControl w:val="0"/>
        <w:shd w:val="clear" w:color="auto" w:fill="auto"/>
        <w:tabs>
          <w:tab w:pos="1034" w:val="left"/>
        </w:tabs>
        <w:bidi w:val="0"/>
        <w:spacing w:before="0" w:after="100" w:line="407" w:lineRule="exact"/>
        <w:ind w:left="0" w:right="0" w:firstLine="440"/>
        <w:jc w:val="both"/>
      </w:pPr>
      <w:bookmarkStart w:id="1040" w:name="bookmark1040"/>
      <w:r>
        <w:rPr>
          <w:color w:val="000000"/>
          <w:spacing w:val="0"/>
          <w:w w:val="100"/>
          <w:position w:val="0"/>
        </w:rPr>
        <w:t>（</w:t>
      </w:r>
      <w:bookmarkEnd w:id="1040"/>
      <w:r>
        <w:rPr>
          <w:color w:val="000000"/>
          <w:spacing w:val="0"/>
          <w:w w:val="100"/>
          <w:position w:val="0"/>
        </w:rPr>
        <w:t>五）</w:t>
        <w:tab/>
        <w:t>评价财务报表的总体列报、结构和内容，并评价财务报表是否公允反映相关交易和事项。</w:t>
      </w:r>
    </w:p>
    <w:p>
      <w:pPr>
        <w:pStyle w:val="Style13"/>
        <w:keepNext w:val="0"/>
        <w:keepLines w:val="0"/>
        <w:widowControl w:val="0"/>
        <w:shd w:val="clear" w:color="auto" w:fill="auto"/>
        <w:tabs>
          <w:tab w:pos="1122" w:val="left"/>
        </w:tabs>
        <w:bidi w:val="0"/>
        <w:spacing w:before="0" w:after="100" w:line="398" w:lineRule="exact"/>
        <w:ind w:left="0" w:right="0" w:firstLine="440"/>
        <w:jc w:val="both"/>
      </w:pPr>
      <w:bookmarkStart w:id="1041" w:name="bookmark1041"/>
      <w:r>
        <w:rPr>
          <w:color w:val="000000"/>
          <w:spacing w:val="0"/>
          <w:w w:val="100"/>
          <w:position w:val="0"/>
        </w:rPr>
        <w:t>（</w:t>
      </w:r>
      <w:bookmarkEnd w:id="1041"/>
      <w:r>
        <w:rPr>
          <w:color w:val="000000"/>
          <w:spacing w:val="0"/>
          <w:w w:val="100"/>
          <w:position w:val="0"/>
        </w:rPr>
        <w:t>六）</w:t>
        <w:tab/>
        <w:t>就贵公司中实体或业务活动的财务信息获取充分、恰当的审计证据，以对财务报表发表审计意 见。</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3"/>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13"/>
        <w:keepNext w:val="0"/>
        <w:keepLines w:val="0"/>
        <w:widowControl w:val="0"/>
        <w:shd w:val="clear" w:color="auto" w:fill="auto"/>
        <w:tabs>
          <w:tab w:pos="5106" w:val="left"/>
        </w:tabs>
        <w:bidi w:val="0"/>
        <w:spacing w:before="0" w:after="340" w:line="407" w:lineRule="exact"/>
        <w:ind w:left="0" w:right="0" w:firstLine="440"/>
        <w:jc w:val="both"/>
      </w:pPr>
      <w:r>
        <w:rPr>
          <w:color w:val="000000"/>
          <w:spacing w:val="0"/>
          <w:w w:val="100"/>
          <w:position w:val="0"/>
        </w:rPr>
        <w:t>大信会计师事务所（特殊普通合伙）</w:t>
        <w:tab/>
        <w:t>中国注册会计师：朱劲松（项目合伙人）</w:t>
      </w:r>
    </w:p>
    <w:p>
      <w:pPr>
        <w:pStyle w:val="Style13"/>
        <w:keepNext w:val="0"/>
        <w:keepLines w:val="0"/>
        <w:widowControl w:val="0"/>
        <w:shd w:val="clear" w:color="auto" w:fill="auto"/>
        <w:tabs>
          <w:tab w:pos="5106" w:val="left"/>
        </w:tabs>
        <w:bidi w:val="0"/>
        <w:spacing w:before="0" w:after="340" w:line="407" w:lineRule="exact"/>
        <w:ind w:left="0" w:right="0" w:firstLine="44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中国注册会计师：周园</w:t>
      </w:r>
    </w:p>
    <w:p>
      <w:pPr>
        <w:pStyle w:val="Style13"/>
        <w:keepNext w:val="0"/>
        <w:keepLines w:val="0"/>
        <w:widowControl w:val="0"/>
        <w:shd w:val="clear" w:color="auto" w:fill="auto"/>
        <w:bidi w:val="0"/>
        <w:spacing w:before="0" w:after="500" w:line="407" w:lineRule="exact"/>
        <w:ind w:left="5160" w:right="0" w:firstLine="0"/>
        <w:jc w:val="both"/>
      </w:pPr>
      <w:r>
        <w:rPr>
          <w:color w:val="000000"/>
          <w:spacing w:val="0"/>
          <w:w w:val="100"/>
          <w:position w:val="0"/>
        </w:rPr>
        <w:t>二</w:t>
      </w:r>
      <w:r>
        <w:rPr>
          <w:color w:val="000000"/>
          <w:spacing w:val="0"/>
          <w:w w:val="100"/>
          <w:position w:val="0"/>
        </w:rPr>
        <w:t>。</w:t>
      </w:r>
      <w:r>
        <w:rPr>
          <w:color w:val="000000"/>
          <w:spacing w:val="0"/>
          <w:w w:val="100"/>
          <w:position w:val="0"/>
        </w:rPr>
        <w:t>二二年四月十九日</w:t>
      </w:r>
    </w:p>
    <w:p>
      <w:pPr>
        <w:pStyle w:val="Style16"/>
        <w:keepNext/>
        <w:keepLines/>
        <w:widowControl w:val="0"/>
        <w:shd w:val="clear" w:color="auto" w:fill="auto"/>
        <w:bidi w:val="0"/>
        <w:spacing w:before="0" w:after="160" w:line="240" w:lineRule="auto"/>
        <w:ind w:left="0" w:right="0" w:firstLine="0"/>
        <w:jc w:val="left"/>
      </w:pPr>
      <w:bookmarkStart w:id="1042" w:name="bookmark1042"/>
      <w:bookmarkStart w:id="1043" w:name="bookmark1043"/>
      <w:bookmarkStart w:id="1044" w:name="bookmark1044"/>
      <w:r>
        <w:rPr>
          <w:color w:val="000000"/>
          <w:spacing w:val="0"/>
          <w:w w:val="100"/>
          <w:position w:val="0"/>
        </w:rPr>
        <w:t>二、财务报表</w:t>
      </w:r>
      <w:bookmarkEnd w:id="1042"/>
      <w:bookmarkEnd w:id="1043"/>
      <w:bookmarkEnd w:id="1044"/>
    </w:p>
    <w:p>
      <w:pPr>
        <w:pStyle w:val="Style13"/>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财务附注中报表的单位为：元</w:t>
      </w:r>
    </w:p>
    <w:p>
      <w:pPr>
        <w:pStyle w:val="Style26"/>
        <w:keepNext/>
        <w:keepLines/>
        <w:widowControl w:val="0"/>
        <w:shd w:val="clear" w:color="auto" w:fill="auto"/>
        <w:bidi w:val="0"/>
        <w:spacing w:before="0" w:after="0" w:line="425" w:lineRule="auto"/>
        <w:ind w:left="0" w:right="0" w:firstLine="0"/>
        <w:jc w:val="both"/>
        <w:rPr>
          <w:sz w:val="20"/>
          <w:szCs w:val="20"/>
        </w:rPr>
      </w:pPr>
      <w:bookmarkStart w:id="1045" w:name="bookmark1045"/>
      <w:bookmarkStart w:id="1046" w:name="bookmark1046"/>
      <w:bookmarkStart w:id="1047" w:name="bookmark1047"/>
      <w:bookmarkStart w:id="1048" w:name="bookmark1048"/>
      <w:r>
        <w:rPr>
          <w:rFonts w:ascii="Times New Roman" w:eastAsia="Times New Roman" w:hAnsi="Times New Roman" w:cs="Times New Roman"/>
          <w:b/>
          <w:bCs/>
          <w:color w:val="000000"/>
          <w:spacing w:val="0"/>
          <w:w w:val="100"/>
          <w:position w:val="0"/>
          <w:sz w:val="20"/>
          <w:szCs w:val="20"/>
        </w:rPr>
        <w:t>1</w:t>
      </w:r>
      <w:bookmarkEnd w:id="1047"/>
      <w:r>
        <w:rPr>
          <w:rFonts w:ascii="SimSun" w:eastAsia="SimSun" w:hAnsi="SimSun" w:cs="SimSun"/>
          <w:b/>
          <w:bCs/>
          <w:color w:val="000000"/>
          <w:spacing w:val="0"/>
          <w:w w:val="100"/>
          <w:position w:val="0"/>
          <w:sz w:val="20"/>
          <w:szCs w:val="20"/>
        </w:rPr>
        <w:t>、合并资产负债表</w:t>
      </w:r>
      <w:bookmarkEnd w:id="1045"/>
      <w:bookmarkEnd w:id="1046"/>
      <w:bookmarkEnd w:id="1048"/>
    </w:p>
    <w:p>
      <w:pPr>
        <w:pStyle w:val="Style13"/>
        <w:keepNext w:val="0"/>
        <w:keepLines w:val="0"/>
        <w:widowControl w:val="0"/>
        <w:shd w:val="clear" w:color="auto" w:fill="auto"/>
        <w:bidi w:val="0"/>
        <w:spacing w:before="0" w:after="260" w:line="407" w:lineRule="exact"/>
        <w:ind w:left="0" w:right="0" w:firstLine="440"/>
        <w:jc w:val="both"/>
      </w:pPr>
      <w:r>
        <w:rPr>
          <w:color w:val="000000"/>
          <w:spacing w:val="0"/>
          <w:w w:val="100"/>
          <w:position w:val="0"/>
        </w:rPr>
        <w:t>编制单位：北京旋极信息技术股份有限公司</w:t>
      </w:r>
    </w:p>
    <w:p>
      <w:pPr>
        <w:pStyle w:val="Style66"/>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3"/>
        <w:keepNext w:val="0"/>
        <w:keepLines w:val="0"/>
        <w:widowControl w:val="0"/>
        <w:shd w:val="clear" w:color="auto" w:fill="auto"/>
        <w:bidi w:val="0"/>
        <w:spacing w:before="0" w:after="260" w:line="407" w:lineRule="exact"/>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1,695,479,428.58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1,737,191,626.09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227,890,312.02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158,170,086.58</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935,340,051.69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969,402,781.80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10,628,171.61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53,377,749.88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102,366,472.70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143,302,846.69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103,276,978.30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271,625,351.65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253,549,808.27</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566,058,265.94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584,100,052.59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42,546,035.59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48,823,414.06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3,969,914,213.65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4,044,187,965.21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27,305,592.08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374,022,501.18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360,086,339.66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302,747,664.27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216,116,238.51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88,653,878.21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677,533,229.78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711,255,416.65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441,863,097.07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449,515,838.48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20,429,562.41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7,429,076.22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30,956,315.66</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83,395,919.24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83,398,908.86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28,818,832.40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18,109,155.30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645,164,697.45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645,164,697.45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4,939,934.25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10,172,110.71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40,247,215.00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33,569,947.64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16,275,700.00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2,749,788,260.79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2,623,471,607.69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6,719,702,474.44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6,667,659,572.90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63,083,333.33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182,637,785.49</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94,753,676.48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115,896,443.31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1,083,699,497.22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984,342,212.77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613,908,705.13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630,446,663.01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141,412,029.82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91,047,059.28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30,791,800.80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34,493,798.94</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177,451,638.83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213,723,776.38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23,776,317.85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10,317,751.39</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13,886,740.60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13,800,251.51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2,242,763,740.06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2,276,705,742.08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17,023,259.61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53,400,380.08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58,911,223.44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2,219,938.55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264,523,553.63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254,131,161.99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2,507,287,293.69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2,530,836,904.07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1,727,590,595.00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1,752,700,295.00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2,524,504,216.78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2,525,341,042.69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782,595.66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-340,388,302.11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-227,397,105.16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3,961,263,512.86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4,040,458,216.40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251,151,667.89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96,364,452.43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4,212,415,180.75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4,136,822,668.83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6,719,702,474.44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6,667,659,572.90</w:t>
            </w:r>
          </w:p>
        </w:tc>
      </w:tr>
    </w:tbl>
    <w:p>
      <w:pPr>
        <w:pStyle w:val="Style26"/>
        <w:keepNext/>
        <w:keepLines/>
        <w:widowControl w:val="0"/>
        <w:shd w:val="clear" w:color="auto" w:fill="auto"/>
        <w:bidi w:val="0"/>
        <w:spacing w:before="0" w:after="320" w:line="240" w:lineRule="auto"/>
        <w:ind w:left="0" w:right="0" w:firstLine="0"/>
        <w:jc w:val="left"/>
        <w:rPr>
          <w:sz w:val="20"/>
          <w:szCs w:val="20"/>
        </w:rPr>
      </w:pPr>
      <w:r>
        <mc:AlternateContent>
          <mc:Choice Requires="wps">
            <w:drawing>
              <wp:anchor distT="127000" distB="3175" distL="114300" distR="4979035" simplePos="0" relativeHeight="125829422" behindDoc="0" locked="0" layoutInCell="1" allowOverlap="1">
                <wp:simplePos x="0" y="0"/>
                <wp:positionH relativeFrom="page">
                  <wp:posOffset>694690</wp:posOffset>
                </wp:positionH>
                <wp:positionV relativeFrom="margin">
                  <wp:posOffset>7336790</wp:posOffset>
                </wp:positionV>
                <wp:extent cx="1228090" cy="167640"/>
                <wp:wrapTopAndBottom/>
                <wp:docPr id="64" name="Shape 64"/>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法定代表人：陈为群</w:t>
                            </w:r>
                          </w:p>
                        </w:txbxContent>
                      </wps:txbx>
                      <wps:bodyPr wrap="none" lIns="0" tIns="0" rIns="0" bIns="0">
                        <a:noAutoFit/>
                      </wps:bodyPr>
                    </wps:wsp>
                  </a:graphicData>
                </a:graphic>
              </wp:anchor>
            </w:drawing>
          </mc:Choice>
          <mc:Fallback>
            <w:pict>
              <v:shape id="_x0000_s1090" type="#_x0000_t202" style="position:absolute;margin-left:54.700000000000003pt;margin-top:577.70000000000005pt;width:96.700000000000003pt;height:13.200000000000001pt;z-index:-125829331;mso-wrap-distance-left:9.pt;mso-wrap-distance-top:10.pt;mso-wrap-distance-right:392.05000000000001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法定代表人：陈为群</w:t>
                      </w:r>
                    </w:p>
                  </w:txbxContent>
                </v:textbox>
                <w10:wrap type="topAndBottom" anchorx="page" anchory="margin"/>
              </v:shape>
            </w:pict>
          </mc:Fallback>
        </mc:AlternateContent>
      </w:r>
      <w:r>
        <mc:AlternateContent>
          <mc:Choice Requires="wps">
            <w:drawing>
              <wp:anchor distT="127000" distB="3175" distL="2186940" distR="2378710" simplePos="0" relativeHeight="125829424" behindDoc="0" locked="0" layoutInCell="1" allowOverlap="1">
                <wp:simplePos x="0" y="0"/>
                <wp:positionH relativeFrom="page">
                  <wp:posOffset>2767330</wp:posOffset>
                </wp:positionH>
                <wp:positionV relativeFrom="margin">
                  <wp:posOffset>7336790</wp:posOffset>
                </wp:positionV>
                <wp:extent cx="1755775" cy="167640"/>
                <wp:wrapTopAndBottom/>
                <wp:docPr id="66" name="Shape 66"/>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主管会计工作负责人：张之阳</w:t>
                            </w:r>
                          </w:p>
                        </w:txbxContent>
                      </wps:txbx>
                      <wps:bodyPr wrap="none" lIns="0" tIns="0" rIns="0" bIns="0">
                        <a:noAutoFit/>
                      </wps:bodyPr>
                    </wps:wsp>
                  </a:graphicData>
                </a:graphic>
              </wp:anchor>
            </w:drawing>
          </mc:Choice>
          <mc:Fallback>
            <w:pict>
              <v:shape id="_x0000_s1092" type="#_x0000_t202" style="position:absolute;margin-left:217.90000000000001pt;margin-top:577.70000000000005pt;width:138.25pt;height:13.200000000000001pt;z-index:-125829329;mso-wrap-distance-left:172.20000000000002pt;mso-wrap-distance-top:10.pt;mso-wrap-distance-right:187.30000000000001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主管会计工作负责人：张之阳</w:t>
                      </w:r>
                    </w:p>
                  </w:txbxContent>
                </v:textbox>
                <w10:wrap type="topAndBottom" anchorx="page" anchory="margin"/>
              </v:shape>
            </w:pict>
          </mc:Fallback>
        </mc:AlternateContent>
      </w:r>
      <w:r>
        <mc:AlternateContent>
          <mc:Choice Requires="wps">
            <w:drawing>
              <wp:anchor distT="127000" distB="0" distL="4716780" distR="114300" simplePos="0" relativeHeight="125829426" behindDoc="0" locked="0" layoutInCell="1" allowOverlap="1">
                <wp:simplePos x="0" y="0"/>
                <wp:positionH relativeFrom="page">
                  <wp:posOffset>5297170</wp:posOffset>
                </wp:positionH>
                <wp:positionV relativeFrom="margin">
                  <wp:posOffset>7336790</wp:posOffset>
                </wp:positionV>
                <wp:extent cx="1490345" cy="170815"/>
                <wp:wrapTopAndBottom/>
                <wp:docPr id="68" name="Shape 68"/>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会计机构负责人：张丽英</w:t>
                            </w:r>
                          </w:p>
                        </w:txbxContent>
                      </wps:txbx>
                      <wps:bodyPr wrap="none" lIns="0" tIns="0" rIns="0" bIns="0">
                        <a:noAutoFit/>
                      </wps:bodyPr>
                    </wps:wsp>
                  </a:graphicData>
                </a:graphic>
              </wp:anchor>
            </w:drawing>
          </mc:Choice>
          <mc:Fallback>
            <w:pict>
              <v:shape id="_x0000_s1094" type="#_x0000_t202" style="position:absolute;margin-left:417.10000000000002pt;margin-top:577.70000000000005pt;width:117.35000000000001pt;height:13.450000000000001pt;z-index:-125829327;mso-wrap-distance-left:371.40000000000003pt;mso-wrap-distance-top:10.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会计机构负责人：张丽英</w:t>
                      </w:r>
                    </w:p>
                  </w:txbxContent>
                </v:textbox>
                <w10:wrap type="topAndBottom" anchorx="page" anchory="margin"/>
              </v:shape>
            </w:pict>
          </mc:Fallback>
        </mc:AlternateContent>
      </w:r>
      <w:bookmarkStart w:id="1049" w:name="bookmark1049"/>
      <w:bookmarkStart w:id="1050" w:name="bookmark1050"/>
      <w:bookmarkStart w:id="1051" w:name="bookmark1051"/>
      <w:bookmarkStart w:id="1052" w:name="bookmark1052"/>
      <w:r>
        <w:rPr>
          <w:rFonts w:ascii="Times New Roman" w:eastAsia="Times New Roman" w:hAnsi="Times New Roman" w:cs="Times New Roman"/>
          <w:b/>
          <w:bCs/>
          <w:color w:val="000000"/>
          <w:spacing w:val="0"/>
          <w:w w:val="100"/>
          <w:position w:val="0"/>
          <w:sz w:val="20"/>
          <w:szCs w:val="20"/>
        </w:rPr>
        <w:t>2</w:t>
      </w:r>
      <w:bookmarkEnd w:id="1051"/>
      <w:r>
        <w:rPr>
          <w:rFonts w:ascii="SimSun" w:eastAsia="SimSun" w:hAnsi="SimSun" w:cs="SimSun"/>
          <w:b/>
          <w:bCs/>
          <w:color w:val="000000"/>
          <w:spacing w:val="0"/>
          <w:w w:val="100"/>
          <w:position w:val="0"/>
          <w:sz w:val="20"/>
          <w:szCs w:val="20"/>
        </w:rPr>
        <w:t>、母公司资产负债表</w:t>
      </w:r>
      <w:bookmarkEnd w:id="1049"/>
      <w:bookmarkEnd w:id="1050"/>
      <w:bookmarkEnd w:id="1052"/>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594,879,514.41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496,115,180.77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19,233,119.25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10,396,113.22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112,788,132.41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143,189,627.72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176,002.00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42,311,383.98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67,218,563.10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274,174,715.42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363,086,853.87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42,901,592.44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58,665,431.04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1,280,521.91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17,286,594.09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15,061,915.81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1,103,575,052.00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1,155,190,209.44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2,985,086,657.94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2,939,687,111.16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232,551,425.76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145,720,000.00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88,653,878.21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986,534.06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89,409,370.22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105,504,948.09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2,421,064.38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2,362,071.40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31,447,507.27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38,489,596.15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11,687,332.16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4,990,288.93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3,409,590,358.87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3,326,394,428.00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4,513,165,410.87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4,481,584,637.44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43,206,403.95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116,424,707.22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82,353,053.35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78,266,413.55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97,173,181.10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66,174,870.77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20,800,716.86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2,118,968.01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70,099,606.57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166,672,604.35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7,189,974.07</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339,089,184.54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412,324,927.62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339,089,184.54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413,323,009.35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1,727,590,595.00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1,752,700,295.00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2,650,989,841.02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2,551,744,664.26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61,142,119.50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-254,677,717.40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-225,214,719.38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4,174,076,226.33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4,068,261,628.09</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4,513,165,410.87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4,481,584,637.44</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1053" w:name="bookmark1053"/>
      <w:bookmarkStart w:id="1054" w:name="bookmark1054"/>
      <w:bookmarkStart w:id="1055" w:name="bookmark1055"/>
      <w:bookmarkStart w:id="1056" w:name="bookmark1056"/>
      <w:r>
        <w:rPr>
          <w:rFonts w:ascii="Times New Roman" w:eastAsia="Times New Roman" w:hAnsi="Times New Roman" w:cs="Times New Roman"/>
          <w:b/>
          <w:bCs/>
          <w:color w:val="000000"/>
          <w:spacing w:val="0"/>
          <w:w w:val="100"/>
          <w:position w:val="0"/>
          <w:sz w:val="20"/>
          <w:szCs w:val="20"/>
        </w:rPr>
        <w:t>3</w:t>
      </w:r>
      <w:bookmarkEnd w:id="1055"/>
      <w:r>
        <w:rPr>
          <w:rFonts w:ascii="SimSun" w:eastAsia="SimSun" w:hAnsi="SimSun" w:cs="SimSun"/>
          <w:b/>
          <w:bCs/>
          <w:color w:val="000000"/>
          <w:spacing w:val="0"/>
          <w:w w:val="100"/>
          <w:position w:val="0"/>
          <w:sz w:val="20"/>
          <w:szCs w:val="20"/>
        </w:rPr>
        <w:t>、合并利润表</w:t>
      </w:r>
      <w:bookmarkEnd w:id="1053"/>
      <w:bookmarkEnd w:id="1054"/>
      <w:bookmarkEnd w:id="1056"/>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2,797,614,020.70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2,797,614,020.70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3,397,123,262.58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2,973,665,361.05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2,319,450,770.71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1,989,847,717.91</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16,850,250.03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12,450,105.73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271,299,164.35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260,586,645.09</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443,204,277.56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430,868,426.19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335,236,193.21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259,741,586.71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11,082,606.72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20,170,879.42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24,510,433.48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29,216,582.47</w:t>
            </w:r>
          </w:p>
        </w:tc>
      </w:tr>
    </w:tbl>
    <w:p>
      <w:pPr>
        <w:widowControl w:val="0"/>
        <w:spacing w:line="1" w:lineRule="exact"/>
      </w:pPr>
      <w:r>
        <w:br w:type="page"/>
      </w:r>
    </w:p>
    <w:tbl>
      <w:tblPr>
        <w:tblOverlap w:val="never"/>
        <w:jc w:val="center"/>
        <w:tblLayout w:type="fixed"/>
      </w:tblPr>
      <w:tblGrid>
        <w:gridCol w:w="3086"/>
        <w:gridCol w:w="3211"/>
        <w:gridCol w:w="3288"/>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16,007,414.17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12,295,064.88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27,791,409.61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40,415,611.66</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360" w:right="0" w:hanging="5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211,357,317.29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3,091,414.68</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740"/>
              <w:jc w:val="both"/>
              <w:rPr>
                <w:sz w:val="17"/>
                <w:szCs w:val="17"/>
              </w:rPr>
            </w:pPr>
            <w:r>
              <w:rPr>
                <w:color w:val="000000"/>
                <w:spacing w:val="0"/>
                <w:w w:val="100"/>
                <w:position w:val="0"/>
                <w:sz w:val="17"/>
                <w:szCs w:val="17"/>
              </w:rPr>
              <w:t>其中：对联营企业和合营企业</w:t>
            </w:r>
          </w:p>
          <w:p>
            <w:pPr>
              <w:pStyle w:val="Style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-37,396,929.34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-17,751,556.77</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820" w:right="0" w:firstLine="360"/>
              <w:jc w:val="both"/>
              <w:rPr>
                <w:sz w:val="17"/>
                <w:szCs w:val="17"/>
              </w:rPr>
            </w:pPr>
            <w:r>
              <w:rPr>
                <w:color w:val="000000"/>
                <w:spacing w:val="0"/>
                <w:w w:val="100"/>
                <w:position w:val="0"/>
                <w:sz w:val="17"/>
                <w:szCs w:val="17"/>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180" w:right="0" w:hanging="4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4,085,489.16</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360" w:right="0" w:hanging="62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-17,605,767.75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-40,553,900.68</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360" w:right="0" w:hanging="62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-44,332,173.75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-1,064,701,482.29</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360" w:right="0" w:hanging="62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72,151.22</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-81,432,349.94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-1,233,642,056.60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1,926,264.85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5,342,204.63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14,570,428.78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6,291,146.89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-94,076,513.87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-1,234,590,998.86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15,732,475.15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12,065,922.87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-109,808,989.02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-1,246,656,921.73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180" w:right="0" w:hanging="8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-109,808,989.02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-1,246,656,921.73</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1180" w:right="0" w:hanging="8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-112,991,196.95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-1,245,387,043.79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3,182,207.93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-1,269,877.94</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-1,399,100.18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080" w:right="0" w:hanging="800"/>
              <w:jc w:val="both"/>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-1,399,100.18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280" w:right="0" w:hanging="90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360" w:right="0" w:hanging="4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280" w:right="0" w:hanging="36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1280" w:right="0" w:hanging="36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360" w:right="0" w:hanging="100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-1,399,100.18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1180" w:right="0" w:hanging="2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1440" w:right="0" w:hanging="5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92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1440" w:right="0" w:hanging="5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-1,399,100.18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-111,208,089.20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-1,250,034,898.24</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360" w:right="0" w:hanging="90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-114,390,297.13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-1,249,628,066.66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-406,831.58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r>
    </w:tbl>
    <w:p>
      <w:pPr>
        <w:pStyle w:val="Style13"/>
        <w:keepNext w:val="0"/>
        <w:keepLines w:val="0"/>
        <w:widowControl w:val="0"/>
        <w:shd w:val="clear" w:color="auto" w:fill="auto"/>
        <w:bidi w:val="0"/>
        <w:spacing w:before="0" w:after="480" w:line="403" w:lineRule="exact"/>
        <w:ind w:left="0" w:right="0" w:firstLine="44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 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3"/>
        <w:keepNext w:val="0"/>
        <w:keepLines w:val="0"/>
        <w:widowControl w:val="0"/>
        <w:shd w:val="clear" w:color="auto" w:fill="auto"/>
        <w:tabs>
          <w:tab w:pos="3048" w:val="left"/>
          <w:tab w:pos="6926" w:val="left"/>
        </w:tabs>
        <w:bidi w:val="0"/>
        <w:spacing w:before="0" w:after="480" w:line="240" w:lineRule="auto"/>
        <w:ind w:left="0" w:right="0" w:firstLine="0"/>
        <w:jc w:val="left"/>
      </w:pPr>
      <w:r>
        <w:rPr>
          <w:color w:val="000000"/>
          <w:spacing w:val="0"/>
          <w:w w:val="100"/>
          <w:position w:val="0"/>
        </w:rPr>
        <w:t>法定代表人：陈为群</w:t>
        <w:tab/>
        <w:t>主管会计工作负责人：张之阳</w:t>
        <w:tab/>
        <w:t>会计机构负责人：张丽英</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057" w:name="bookmark1057"/>
      <w:bookmarkStart w:id="1058" w:name="bookmark1058"/>
      <w:bookmarkStart w:id="1059" w:name="bookmark1059"/>
      <w:bookmarkStart w:id="1060" w:name="bookmark1060"/>
      <w:r>
        <w:rPr>
          <w:rFonts w:ascii="Times New Roman" w:eastAsia="Times New Roman" w:hAnsi="Times New Roman" w:cs="Times New Roman"/>
          <w:b/>
          <w:bCs/>
          <w:color w:val="000000"/>
          <w:spacing w:val="0"/>
          <w:w w:val="100"/>
          <w:position w:val="0"/>
          <w:sz w:val="20"/>
          <w:szCs w:val="20"/>
        </w:rPr>
        <w:t>4</w:t>
      </w:r>
      <w:bookmarkEnd w:id="1059"/>
      <w:r>
        <w:rPr>
          <w:rFonts w:ascii="SimSun" w:eastAsia="SimSun" w:hAnsi="SimSun" w:cs="SimSun"/>
          <w:b/>
          <w:bCs/>
          <w:color w:val="000000"/>
          <w:spacing w:val="0"/>
          <w:w w:val="100"/>
          <w:position w:val="0"/>
          <w:sz w:val="20"/>
          <w:szCs w:val="20"/>
        </w:rPr>
        <w:t>、母公司利润表</w:t>
      </w:r>
      <w:bookmarkEnd w:id="1057"/>
      <w:bookmarkEnd w:id="1058"/>
      <w:bookmarkEnd w:id="1060"/>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194,079,892.27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158,945,882.07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132,877,683.62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129,014,505.92</w:t>
            </w: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1,565,481.79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1,206,352.27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43,843,163.42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35,820,137.52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100,772,371.45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125,921,245.63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109,293,613.83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88,045,436.05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2,739,070.74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9,176,216.37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17,335,056.25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9,055,361.87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13,699,157.35</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3,458,127.11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3,581,626.48</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300" w:right="0" w:hanging="5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262,882,600.45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17,308,389.14</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940" w:right="0" w:hanging="180"/>
              <w:jc w:val="both"/>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-41,576,439.09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-12,942,741.95</w:t>
            </w: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1120"/>
              <w:jc w:val="both"/>
              <w:rPr>
                <w:sz w:val="17"/>
                <w:szCs w:val="17"/>
              </w:rPr>
            </w:pPr>
            <w:r>
              <w:rPr>
                <w:color w:val="000000"/>
                <w:spacing w:val="0"/>
                <w:w w:val="100"/>
                <w:position w:val="0"/>
                <w:sz w:val="17"/>
                <w:szCs w:val="17"/>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4,085,489.16</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220" w:right="0" w:hanging="46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-19,341,136.31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-20,102,517.31</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220" w:right="0" w:hanging="46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-42,098,839.36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-72,560,187.07</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220" w:right="0" w:hanging="46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-24,676,618.90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-297,925,211.29</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4,148,622.16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13,193,864.08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4,660,000.00</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-37,692,317.98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-298,436,589.13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-8,229,319.96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618,176.67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-29,462,998.02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-299,054,765.80</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860" w:right="0" w:hanging="46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-29,462,998.02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-299,054,765.80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860" w:right="0" w:hanging="46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120" w:right="0" w:hanging="72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220" w:right="0" w:hanging="2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940" w:right="0" w:firstLine="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1120" w:right="0" w:hanging="16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120" w:right="0" w:hanging="16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220" w:right="0" w:hanging="82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040" w:right="0" w:hanging="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1300" w:right="0" w:hanging="3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760" w:right="0" w:firstLine="2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1300" w:right="0" w:hanging="3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-299,054,765.80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1061" w:name="bookmark1061"/>
      <w:bookmarkStart w:id="1062" w:name="bookmark1062"/>
      <w:bookmarkStart w:id="1063" w:name="bookmark1063"/>
      <w:bookmarkStart w:id="1064" w:name="bookmark1064"/>
      <w:r>
        <w:rPr>
          <w:rFonts w:ascii="Times New Roman" w:eastAsia="Times New Roman" w:hAnsi="Times New Roman" w:cs="Times New Roman"/>
          <w:b/>
          <w:bCs/>
          <w:color w:val="000000"/>
          <w:spacing w:val="0"/>
          <w:w w:val="100"/>
          <w:position w:val="0"/>
          <w:sz w:val="20"/>
          <w:szCs w:val="20"/>
        </w:rPr>
        <w:t>5</w:t>
      </w:r>
      <w:bookmarkEnd w:id="1063"/>
      <w:r>
        <w:rPr>
          <w:rFonts w:ascii="SimSun" w:eastAsia="SimSun" w:hAnsi="SimSun" w:cs="SimSun"/>
          <w:b/>
          <w:bCs/>
          <w:color w:val="000000"/>
          <w:spacing w:val="0"/>
          <w:w w:val="100"/>
          <w:position w:val="0"/>
          <w:sz w:val="20"/>
          <w:szCs w:val="20"/>
        </w:rPr>
        <w:t>、合并现金流量表</w:t>
      </w:r>
      <w:bookmarkEnd w:id="1061"/>
      <w:bookmarkEnd w:id="1062"/>
      <w:bookmarkEnd w:id="1064"/>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3,340,545,524.34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3,096,087,080.00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400" w:right="0" w:hanging="100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400" w:right="0" w:hanging="100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9,236,916.19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19,344,634.85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445,987,113.73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521,470,694.52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3,795,769,554.26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3,636,902,409.37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2,219,302,729.73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2,073,088,254.98</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400" w:right="0" w:hanging="100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1400" w:right="0" w:hanging="100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540,193,482.69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465,770,331.47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105,180,282.83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113,631,392.78</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787,449,365.87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818,660,894.96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3,652,125,861.12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3,471,150,874.19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143,643,693.14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165,751,535.18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629,858,866.32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189,441,052.64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3,825,228.46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15,993,415.79</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500" w:right="0" w:hanging="10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182,186.92</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040" w:right="0" w:hanging="64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6,784,074.27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191,590.17</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3,678,756.85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640,641,885.22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209,487,002.37</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680" w:right="0" w:hanging="2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60,223,771.94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45,935,033.05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438,029,134.68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325,775,300.00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040" w:right="0" w:hanging="64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32,601,104.79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208,725,000.00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530,854,011.41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580,435,333.05</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109,787,873.81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-370,948,330.68</w:t>
            </w: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16,839,633.06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20,003,015.50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040" w:right="0" w:hanging="64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76,007,000.00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398,250,066.00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92,846,633.06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418,253,081.50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195,250,066.00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507,000,000.00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220" w:right="0" w:hanging="82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51,168,044.06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124,522,471.08</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1040" w:right="0" w:hanging="64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73,109,287.49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319,527,397.55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631,522,471.08</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-226,680,764.49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-213,269,389.58</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-1,238,602.42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-4,041,136.21</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25,512,200.04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-422,507,321.29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1,594,778,419.79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2,017,285,741.08</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1,620,290,619.83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1,594,778,419.79</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1065" w:name="bookmark1065"/>
      <w:bookmarkStart w:id="1066" w:name="bookmark1066"/>
      <w:bookmarkStart w:id="1067" w:name="bookmark1067"/>
      <w:bookmarkStart w:id="1068" w:name="bookmark1068"/>
      <w:r>
        <w:rPr>
          <w:rFonts w:ascii="Times New Roman" w:eastAsia="Times New Roman" w:hAnsi="Times New Roman" w:cs="Times New Roman"/>
          <w:b/>
          <w:bCs/>
          <w:color w:val="000000"/>
          <w:spacing w:val="0"/>
          <w:w w:val="100"/>
          <w:position w:val="0"/>
          <w:sz w:val="20"/>
          <w:szCs w:val="20"/>
        </w:rPr>
        <w:t>6</w:t>
      </w:r>
      <w:bookmarkEnd w:id="1067"/>
      <w:r>
        <w:rPr>
          <w:rFonts w:ascii="SimSun" w:eastAsia="SimSun" w:hAnsi="SimSun" w:cs="SimSun"/>
          <w:b/>
          <w:bCs/>
          <w:color w:val="000000"/>
          <w:spacing w:val="0"/>
          <w:w w:val="100"/>
          <w:position w:val="0"/>
          <w:sz w:val="20"/>
          <w:szCs w:val="20"/>
        </w:rPr>
        <w:t>、母公司现金流量表</w:t>
      </w:r>
      <w:bookmarkEnd w:id="1065"/>
      <w:bookmarkEnd w:id="1066"/>
      <w:bookmarkEnd w:id="1068"/>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195,664,753.90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248,150,186.06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9,187,935.55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148,049,426.26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326,386,311.45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344,043,563.44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583,724,433.06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34,277,087.26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179,571,421.29</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1400" w:right="0" w:hanging="100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62,569,154.85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55,142,407.61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5,829,645.79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4,524,941.52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182,679,899.15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360,033,570.08</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285,355,787.05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599,272,340.50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58,687,776.39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-15,547,907.44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266,298,126.32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34,299,200.00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44,423,126.07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8,421,065.87</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500" w:right="0" w:hanging="10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040" w:right="0" w:hanging="64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3,678,756.85</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311,075,192.39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46,399,022.72</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680" w:right="0" w:hanging="2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49,752.20</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165,198,800.00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121,524,900.00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040" w:right="0" w:hanging="64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165,398,050.12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121,574,652.20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145,677,142.27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-75,175,629.48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9,373,415.50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52,373,415.50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183,000,000.00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1220" w:right="0" w:hanging="82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951,996.06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83,999,798.94</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105,094,115.56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266,999,798.94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-105,094,115.56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-214,626,383.44</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99,270,803.10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-305,349,920.36</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494,737,214.06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800,087,134.42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594,008,017.16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494,737,214.06</w:t>
            </w:r>
          </w:p>
        </w:tc>
      </w:tr>
    </w:tbl>
    <w:p>
      <w:pPr>
        <w:sectPr>
          <w:footnotePr>
            <w:pos w:val="pageBottom"/>
            <w:numFmt w:val="decimal"/>
            <w:numRestart w:val="continuous"/>
          </w:footnotePr>
          <w:pgSz w:w="11900" w:h="16840"/>
          <w:pgMar w:top="1441" w:right="1073" w:bottom="1436" w:left="1039" w:header="0" w:footer="3" w:gutter="0"/>
          <w:cols w:space="720"/>
          <w:noEndnote/>
          <w:rtlGutter w:val="0"/>
          <w:docGrid w:linePitch="360"/>
        </w:sectPr>
      </w:pPr>
    </w:p>
    <w:p>
      <w:pPr>
        <w:pStyle w:val="Style26"/>
        <w:keepNext/>
        <w:keepLines/>
        <w:widowControl w:val="0"/>
        <w:shd w:val="clear" w:color="auto" w:fill="auto"/>
        <w:bidi w:val="0"/>
        <w:spacing w:before="0" w:after="320" w:line="240" w:lineRule="auto"/>
        <w:ind w:left="0" w:right="0" w:firstLine="0"/>
        <w:jc w:val="left"/>
        <w:rPr>
          <w:sz w:val="20"/>
          <w:szCs w:val="20"/>
        </w:rPr>
      </w:pPr>
      <w:bookmarkStart w:id="1069" w:name="bookmark1069"/>
      <w:bookmarkStart w:id="1070" w:name="bookmark1070"/>
      <w:bookmarkStart w:id="1071" w:name="bookmark1071"/>
      <w:bookmarkStart w:id="1072" w:name="bookmark1072"/>
      <w:r>
        <w:rPr>
          <w:rFonts w:ascii="Times New Roman" w:eastAsia="Times New Roman" w:hAnsi="Times New Roman" w:cs="Times New Roman"/>
          <w:b/>
          <w:bCs/>
          <w:color w:val="000000"/>
          <w:spacing w:val="0"/>
          <w:w w:val="100"/>
          <w:position w:val="0"/>
          <w:sz w:val="20"/>
          <w:szCs w:val="20"/>
        </w:rPr>
        <w:t>7</w:t>
      </w:r>
      <w:bookmarkEnd w:id="1071"/>
      <w:r>
        <w:rPr>
          <w:rFonts w:ascii="SimSun" w:eastAsia="SimSun" w:hAnsi="SimSun" w:cs="SimSun"/>
          <w:b/>
          <w:bCs/>
          <w:color w:val="000000"/>
          <w:spacing w:val="0"/>
          <w:w w:val="100"/>
          <w:position w:val="0"/>
          <w:sz w:val="20"/>
          <w:szCs w:val="20"/>
        </w:rPr>
        <w:t>、合并所有者权益变动表</w:t>
      </w:r>
      <w:bookmarkEnd w:id="1069"/>
      <w:bookmarkEnd w:id="1070"/>
      <w:bookmarkEnd w:id="1072"/>
    </w:p>
    <w:p>
      <w:pPr>
        <w:pStyle w:val="Style13"/>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本期金额</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354"/>
        <w:gridCol w:w="1315"/>
        <w:gridCol w:w="235"/>
        <w:gridCol w:w="235"/>
        <w:gridCol w:w="240"/>
        <w:gridCol w:w="1315"/>
        <w:gridCol w:w="1147"/>
        <w:gridCol w:w="1061"/>
        <w:gridCol w:w="240"/>
        <w:gridCol w:w="1090"/>
        <w:gridCol w:w="370"/>
        <w:gridCol w:w="1238"/>
        <w:gridCol w:w="370"/>
        <w:gridCol w:w="1315"/>
        <w:gridCol w:w="1181"/>
        <w:gridCol w:w="1330"/>
      </w:tblGrid>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8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textDirection w:val="tbRlV"/>
            <w:vAlign w:val="bottom"/>
          </w:tcPr>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一专项储备 -</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一</w:t>
            </w:r>
          </w:p>
          <w:p>
            <w:pPr>
              <w:pStyle w:val="Style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textDirection w:val="tbRlV"/>
            <w:vAlign w:val="bottom"/>
          </w:tcPr>
          <w:p>
            <w:pPr>
              <w:pStyle w:val="Style7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96,364,452.43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4,136,822,668.83</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400" w:right="0" w:firstLine="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right"/>
              <w:rPr>
                <w:sz w:val="17"/>
                <w:szCs w:val="17"/>
              </w:rPr>
            </w:pPr>
            <w:r>
              <w:rPr>
                <w:color w:val="000000"/>
                <w:spacing w:val="0"/>
                <w:w w:val="100"/>
                <w:position w:val="0"/>
                <w:sz w:val="17"/>
                <w:szCs w:val="17"/>
              </w:rPr>
              <w:t>同一控 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96,364,452.43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4,136,822,668.83</w:t>
            </w: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-836,825.91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-112,991,196.95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-79,194,703.54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154,787,215.46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75,592,511.92</w:t>
            </w: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-112,991,196.95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-114,390,297.13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3,182,207.93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-111,208,089.20</w:t>
            </w:r>
          </w:p>
        </w:tc>
      </w:tr>
    </w:tbl>
    <w:p>
      <w:pPr>
        <w:spacing w:lineRule="exact" w:line="1"/>
        <w:rPr>
          <w:sz w:val="2"/>
          <w:szCs w:val="2"/>
        </w:rPr>
      </w:pPr>
      <w:r>
        <w:br w:type="page"/>
      </w:r>
    </w:p>
    <w:tbl>
      <w:tblPr>
        <w:tblOverlap w:val="never"/>
        <w:jc w:val="center"/>
        <w:tblLayout w:type="fixed"/>
      </w:tblPr>
      <w:tblGrid>
        <w:gridCol w:w="1354"/>
        <w:gridCol w:w="1315"/>
        <w:gridCol w:w="235"/>
        <w:gridCol w:w="235"/>
        <w:gridCol w:w="240"/>
        <w:gridCol w:w="1315"/>
        <w:gridCol w:w="1147"/>
        <w:gridCol w:w="1061"/>
        <w:gridCol w:w="240"/>
        <w:gridCol w:w="1090"/>
        <w:gridCol w:w="370"/>
        <w:gridCol w:w="1238"/>
        <w:gridCol w:w="370"/>
        <w:gridCol w:w="1315"/>
        <w:gridCol w:w="1181"/>
        <w:gridCol w:w="133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-89,948,447.44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-53,916,027.94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178,637,475.24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124,721,447.30</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8,806,425.00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8,806,425.00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8,806,425.00</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69,295,564.70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130,437,684.20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19,720,669.81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150,158,354.01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-168,050,437.14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-193,160,137.14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158,916,805.43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-34,243,331.71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-27,032,467.71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-27,032,467.71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-27,032,467.71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-27,032,467.71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4"/>
        <w:gridCol w:w="1315"/>
        <w:gridCol w:w="235"/>
        <w:gridCol w:w="235"/>
        <w:gridCol w:w="240"/>
        <w:gridCol w:w="1315"/>
        <w:gridCol w:w="1147"/>
        <w:gridCol w:w="1061"/>
        <w:gridCol w:w="240"/>
        <w:gridCol w:w="1090"/>
        <w:gridCol w:w="370"/>
        <w:gridCol w:w="1238"/>
        <w:gridCol w:w="370"/>
        <w:gridCol w:w="1315"/>
        <w:gridCol w:w="1181"/>
        <w:gridCol w:w="1330"/>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89,111,621.53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89,111,621.53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89,111,621.53</w:t>
            </w: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1,727,590,595.00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2,524,504,216.78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-616,504.52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-340,388,302.11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3,961,263,512.86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251,151,667.89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4,212,415,180.75</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上期金额</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315"/>
        <w:gridCol w:w="235"/>
        <w:gridCol w:w="235"/>
        <w:gridCol w:w="240"/>
        <w:gridCol w:w="1315"/>
        <w:gridCol w:w="1152"/>
        <w:gridCol w:w="1061"/>
        <w:gridCol w:w="235"/>
        <w:gridCol w:w="1090"/>
        <w:gridCol w:w="307"/>
        <w:gridCol w:w="1373"/>
        <w:gridCol w:w="336"/>
        <w:gridCol w:w="1378"/>
        <w:gridCol w:w="1090"/>
        <w:gridCol w:w="1387"/>
      </w:tblGrid>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8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D3D3D3"/>
            <w:textDirection w:val="tbRlV"/>
            <w:vAlign w:val="bottom"/>
          </w:tcPr>
          <w:p>
            <w:pPr>
              <w:pStyle w:val="Style73"/>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一专项储备 -</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一</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textDirection w:val="tbRlV"/>
            <w:vAlign w:val="top"/>
          </w:tcPr>
          <w:p>
            <w:pPr>
              <w:pStyle w:val="Style73"/>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4,160,572.17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99,371,719.19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5,349,508,015.48</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360" w:right="0" w:firstLine="20"/>
              <w:jc w:val="left"/>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同一</w:t>
            </w:r>
          </w:p>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315"/>
        <w:gridCol w:w="235"/>
        <w:gridCol w:w="235"/>
        <w:gridCol w:w="240"/>
        <w:gridCol w:w="1315"/>
        <w:gridCol w:w="1152"/>
        <w:gridCol w:w="1061"/>
        <w:gridCol w:w="235"/>
        <w:gridCol w:w="1090"/>
        <w:gridCol w:w="307"/>
        <w:gridCol w:w="1373"/>
        <w:gridCol w:w="336"/>
        <w:gridCol w:w="1378"/>
        <w:gridCol w:w="1090"/>
        <w:gridCol w:w="13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4,160,572.17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99,371,719.19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5,349,508,015.48</w:t>
            </w:r>
          </w:p>
        </w:tc>
      </w:tr>
      <w:tr>
        <w:trPr>
          <w:trHeight w:val="8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83,400,866.34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-1,324,227,910.22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-1,209,678,079.89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-3,007,266.76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-1,212,685,346.65</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-1,245,387,043.79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-1,248,765,020.30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-1,249,171,851.88</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83,400,866.34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117,927,806.84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117,927,806.84</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82,537,187.22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111,498,427.72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111,498,427.72</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863,679.12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6,429,379.12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6,429,379.12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315"/>
        <w:gridCol w:w="235"/>
        <w:gridCol w:w="235"/>
        <w:gridCol w:w="240"/>
        <w:gridCol w:w="1315"/>
        <w:gridCol w:w="1152"/>
        <w:gridCol w:w="1061"/>
        <w:gridCol w:w="235"/>
        <w:gridCol w:w="1090"/>
        <w:gridCol w:w="307"/>
        <w:gridCol w:w="1373"/>
        <w:gridCol w:w="336"/>
        <w:gridCol w:w="1378"/>
        <w:gridCol w:w="1090"/>
        <w:gridCol w:w="1387"/>
      </w:tblGrid>
      <w:tr>
        <w:trPr>
          <w:trHeight w:val="8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-2,600,435.18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-2,600,435.18</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96,364,452.43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4,136,822,668.83</w:t>
            </w:r>
          </w:p>
        </w:tc>
      </w:tr>
    </w:tbl>
    <w:p>
      <w:pPr>
        <w:widowControl w:val="0"/>
        <w:spacing w:after="259" w:line="1" w:lineRule="exact"/>
      </w:pPr>
    </w:p>
    <w:p>
      <w:pPr>
        <w:pStyle w:val="Style26"/>
        <w:keepNext/>
        <w:keepLines/>
        <w:widowControl w:val="0"/>
        <w:shd w:val="clear" w:color="auto" w:fill="auto"/>
        <w:bidi w:val="0"/>
        <w:spacing w:before="0" w:after="340" w:line="240" w:lineRule="auto"/>
        <w:ind w:left="0" w:right="0" w:firstLine="0"/>
        <w:jc w:val="left"/>
        <w:rPr>
          <w:sz w:val="20"/>
          <w:szCs w:val="20"/>
        </w:rPr>
      </w:pPr>
      <w:bookmarkStart w:id="1073" w:name="bookmark1073"/>
      <w:bookmarkStart w:id="1074" w:name="bookmark1074"/>
      <w:bookmarkStart w:id="1075" w:name="bookmark1075"/>
      <w:bookmarkStart w:id="1076" w:name="bookmark1076"/>
      <w:r>
        <w:rPr>
          <w:rFonts w:ascii="Times New Roman" w:eastAsia="Times New Roman" w:hAnsi="Times New Roman" w:cs="Times New Roman"/>
          <w:b/>
          <w:bCs/>
          <w:color w:val="000000"/>
          <w:spacing w:val="0"/>
          <w:w w:val="100"/>
          <w:position w:val="0"/>
          <w:sz w:val="20"/>
          <w:szCs w:val="20"/>
        </w:rPr>
        <w:t>8</w:t>
      </w:r>
      <w:bookmarkEnd w:id="1075"/>
      <w:r>
        <w:rPr>
          <w:rFonts w:ascii="SimSun" w:eastAsia="SimSun" w:hAnsi="SimSun" w:cs="SimSun"/>
          <w:b/>
          <w:bCs/>
          <w:color w:val="000000"/>
          <w:spacing w:val="0"/>
          <w:w w:val="100"/>
          <w:position w:val="0"/>
          <w:sz w:val="20"/>
          <w:szCs w:val="20"/>
        </w:rPr>
        <w:t>、母公司所有者权益变动表</w:t>
      </w:r>
      <w:bookmarkEnd w:id="1073"/>
      <w:bookmarkEnd w:id="1074"/>
      <w:bookmarkEnd w:id="1076"/>
    </w:p>
    <w:p>
      <w:pPr>
        <w:pStyle w:val="Style13"/>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本期金额</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2278"/>
      </w:tblGrid>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bl>
    <w:p>
      <w:pPr>
        <w:spacing w:lineRule="exact" w:line="1"/>
        <w:rPr>
          <w:sz w:val="2"/>
          <w:szCs w:val="2"/>
        </w:rPr>
      </w:pPr>
      <w:r>
        <w:br w:type="page"/>
      </w:r>
    </w:p>
    <w:tbl>
      <w:tblPr>
        <w:tblOverlap w:val="never"/>
        <w:jc w:val="center"/>
        <w:tblLayout w:type="fixed"/>
      </w:tblPr>
      <w:tblGrid>
        <w:gridCol w:w="1757"/>
        <w:gridCol w:w="1315"/>
        <w:gridCol w:w="725"/>
        <w:gridCol w:w="720"/>
        <w:gridCol w:w="725"/>
        <w:gridCol w:w="1315"/>
        <w:gridCol w:w="1142"/>
        <w:gridCol w:w="898"/>
        <w:gridCol w:w="902"/>
        <w:gridCol w:w="1090"/>
        <w:gridCol w:w="1243"/>
        <w:gridCol w:w="874"/>
        <w:gridCol w:w="13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389"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2,551,744,664.26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-225,214,719.38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4,068,261,628.09</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780" w:right="0" w:firstLine="0"/>
              <w:jc w:val="both"/>
              <w:rPr>
                <w:sz w:val="17"/>
                <w:szCs w:val="17"/>
              </w:rPr>
            </w:pPr>
            <w:r>
              <w:rPr>
                <w:color w:val="000000"/>
                <w:spacing w:val="0"/>
                <w:w w:val="100"/>
                <w:position w:val="0"/>
                <w:sz w:val="17"/>
                <w:szCs w:val="17"/>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2,551,744,664.26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-225,214,719.38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4,068,261,628.09</w:t>
            </w: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7" w:lineRule="exact"/>
              <w:ind w:left="0" w:right="0" w:firstLine="0"/>
              <w:jc w:val="center"/>
              <w:rPr>
                <w:sz w:val="17"/>
                <w:szCs w:val="17"/>
              </w:rPr>
            </w:pPr>
            <w:r>
              <w:rPr>
                <w:color w:val="000000"/>
                <w:spacing w:val="0"/>
                <w:w w:val="100"/>
                <w:position w:val="0"/>
                <w:sz w:val="17"/>
                <w:szCs w:val="17"/>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99,245,176.76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105,814,598.24</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-29,462,998.02</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10,133,555.23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46,165,974.73</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46,165,974.73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46,165,974.73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-36,032,419.50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7"/>
        <w:gridCol w:w="1315"/>
        <w:gridCol w:w="725"/>
        <w:gridCol w:w="720"/>
        <w:gridCol w:w="725"/>
        <w:gridCol w:w="1315"/>
        <w:gridCol w:w="1142"/>
        <w:gridCol w:w="898"/>
        <w:gridCol w:w="902"/>
        <w:gridCol w:w="1090"/>
        <w:gridCol w:w="1243"/>
        <w:gridCol w:w="874"/>
        <w:gridCol w:w="133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89,111,621.53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89,111,621.53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1,727,590,595.00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2,650,989,841.02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-254,677,717.40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4,174,076,226.33</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上期金额</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315"/>
        <w:gridCol w:w="691"/>
        <w:gridCol w:w="686"/>
        <w:gridCol w:w="686"/>
        <w:gridCol w:w="1320"/>
        <w:gridCol w:w="1147"/>
        <w:gridCol w:w="854"/>
        <w:gridCol w:w="998"/>
        <w:gridCol w:w="1090"/>
        <w:gridCol w:w="1238"/>
        <w:gridCol w:w="1018"/>
        <w:gridCol w:w="1330"/>
      </w:tblGrid>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8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38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2,460,439,761.54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152,680,912.85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4,320,325,417.10</w:t>
            </w:r>
          </w:p>
        </w:tc>
      </w:tr>
      <w:tr>
        <w:trPr>
          <w:trHeight w:val="6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力口：会计政策变 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61"/>
        <w:gridCol w:w="1315"/>
        <w:gridCol w:w="691"/>
        <w:gridCol w:w="686"/>
        <w:gridCol w:w="686"/>
        <w:gridCol w:w="1320"/>
        <w:gridCol w:w="1147"/>
        <w:gridCol w:w="854"/>
        <w:gridCol w:w="998"/>
        <w:gridCol w:w="1090"/>
        <w:gridCol w:w="1238"/>
        <w:gridCol w:w="1018"/>
        <w:gridCol w:w="133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2,460,439,761.54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152,680,912.85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4,320,325,417.10</w:t>
            </w:r>
          </w:p>
        </w:tc>
      </w:tr>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7" w:lineRule="exact"/>
              <w:ind w:left="0" w:right="0" w:firstLine="0"/>
              <w:jc w:val="center"/>
              <w:rPr>
                <w:sz w:val="17"/>
                <w:szCs w:val="17"/>
              </w:rPr>
            </w:pPr>
            <w:r>
              <w:rPr>
                <w:color w:val="000000"/>
                <w:spacing w:val="0"/>
                <w:w w:val="100"/>
                <w:position w:val="0"/>
                <w:sz w:val="17"/>
                <w:szCs w:val="17"/>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91,304,902.72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-377,895,632.23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-252,063,789.01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-299,054,765.80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-299,054,765.80</w:t>
            </w: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91,304,902.72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125,831,843.22</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82,537,187.22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111,498,427.72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8,767,715.50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14,333,415.50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61"/>
        <w:gridCol w:w="1315"/>
        <w:gridCol w:w="691"/>
        <w:gridCol w:w="686"/>
        <w:gridCol w:w="686"/>
        <w:gridCol w:w="1320"/>
        <w:gridCol w:w="1147"/>
        <w:gridCol w:w="854"/>
        <w:gridCol w:w="998"/>
        <w:gridCol w:w="1090"/>
        <w:gridCol w:w="1238"/>
        <w:gridCol w:w="1018"/>
        <w:gridCol w:w="133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2,551,744,664.26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-225,214,719.38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4,068,261,628.09</w:t>
            </w:r>
          </w:p>
        </w:tc>
      </w:tr>
    </w:tbl>
    <w:p>
      <w:pPr>
        <w:sectPr>
          <w:footnotePr>
            <w:pos w:val="pageBottom"/>
            <w:numFmt w:val="decimal"/>
            <w:numRestart w:val="continuous"/>
          </w:footnotePr>
          <w:pgSz w:w="16840" w:h="11900" w:orient="landscape"/>
          <w:pgMar w:top="1257" w:right="1402" w:bottom="1403" w:left="1402" w:header="0" w:footer="3" w:gutter="0"/>
          <w:cols w:space="720"/>
          <w:noEndnote/>
          <w:rtlGutter w:val="0"/>
          <w:docGrid w:linePitch="360"/>
        </w:sectPr>
      </w:pPr>
    </w:p>
    <w:p>
      <w:pPr>
        <w:pStyle w:val="Style16"/>
        <w:keepNext/>
        <w:keepLines/>
        <w:widowControl w:val="0"/>
        <w:shd w:val="clear" w:color="auto" w:fill="auto"/>
        <w:bidi w:val="0"/>
        <w:spacing w:before="180" w:after="180" w:line="240" w:lineRule="auto"/>
        <w:ind w:left="0" w:right="0" w:firstLine="0"/>
        <w:jc w:val="both"/>
      </w:pPr>
      <w:bookmarkStart w:id="1077" w:name="bookmark1077"/>
      <w:bookmarkStart w:id="1078" w:name="bookmark1078"/>
      <w:bookmarkStart w:id="1079" w:name="bookmark1079"/>
      <w:r>
        <w:rPr>
          <w:color w:val="000000"/>
          <w:spacing w:val="0"/>
          <w:w w:val="100"/>
          <w:position w:val="0"/>
        </w:rPr>
        <w:t>三、公司基本情况</w:t>
      </w:r>
      <w:bookmarkEnd w:id="1077"/>
      <w:bookmarkEnd w:id="1078"/>
      <w:bookmarkEnd w:id="1079"/>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北京旋极信息技术股份有限公司（以下简称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旋极信息</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月经原 北京旋极信息技术有限公司整体变更设立。公司的企业法人营业执照注册号：</w:t>
      </w:r>
      <w:r>
        <w:rPr>
          <w:rFonts w:ascii="Times New Roman" w:eastAsia="Times New Roman" w:hAnsi="Times New Roman" w:cs="Times New Roman"/>
          <w:color w:val="000000"/>
          <w:spacing w:val="0"/>
          <w:w w:val="100"/>
          <w:position w:val="0"/>
        </w:rPr>
        <w:t>911100006336942335</w:t>
      </w:r>
      <w:r>
        <w:rPr>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月在深圳证券交易所上市，股票代码：</w:t>
      </w:r>
      <w:r>
        <w:rPr>
          <w:rFonts w:ascii="Times New Roman" w:eastAsia="Times New Roman" w:hAnsi="Times New Roman" w:cs="Times New Roman"/>
          <w:color w:val="000000"/>
          <w:spacing w:val="0"/>
          <w:w w:val="100"/>
          <w:position w:val="0"/>
        </w:rPr>
        <w:t>300324</w:t>
      </w:r>
      <w:r>
        <w:rPr>
          <w:color w:val="000000"/>
          <w:spacing w:val="0"/>
          <w:w w:val="100"/>
          <w:position w:val="0"/>
        </w:rPr>
        <w:t>。所属行业为软件和信息技术服务业类（</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13"/>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1,727,590,595</w:t>
      </w:r>
      <w:r>
        <w:rPr>
          <w:color w:val="000000"/>
          <w:spacing w:val="0"/>
          <w:w w:val="100"/>
          <w:position w:val="0"/>
        </w:rPr>
        <w:t>股，注册资本为</w:t>
      </w:r>
      <w:r>
        <w:rPr>
          <w:rFonts w:ascii="Times New Roman" w:eastAsia="Times New Roman" w:hAnsi="Times New Roman" w:cs="Times New Roman"/>
          <w:color w:val="000000"/>
          <w:spacing w:val="0"/>
          <w:w w:val="100"/>
          <w:position w:val="0"/>
        </w:rPr>
        <w:t>1,753,134,595.00</w:t>
      </w:r>
      <w:r>
        <w:rPr>
          <w:color w:val="000000"/>
          <w:spacing w:val="0"/>
          <w:w w:val="100"/>
          <w:position w:val="0"/>
        </w:rPr>
        <w:t>万 元，注册地：北京市海淀区丰秀中路</w:t>
      </w:r>
      <w:r>
        <w:rPr>
          <w:rFonts w:ascii="Times New Roman" w:eastAsia="Times New Roman" w:hAnsi="Times New Roman" w:cs="Times New Roman"/>
          <w:color w:val="000000"/>
          <w:spacing w:val="0"/>
          <w:w w:val="100"/>
          <w:position w:val="0"/>
        </w:rPr>
        <w:t>3</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层至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，总部地址：北京市海淀区丰秀中路</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本公司主要经营活动为：技术开发、技术转让、技术咨询、技术服务；销售开发后的产品（未经专项 许可的项目除外）、电子计算机及外部设备、机械电器设备、文化办公设备、通讯设备、化工轻工材料、 建筑材料、安全技术防范产品；承接计算机系统网络工程；自营和代理各类商品及技术的进出口，但国家 限定公司经营或禁止进出口的商品和技术除外；机动车公共停车场服务；电子设备的生产、制造、组装及 调试；卫星传输服务；软件开发；信息系统集成和物联网技术服务；生产</w:t>
      </w:r>
      <w:r>
        <w:rPr>
          <w:rFonts w:ascii="Times New Roman" w:eastAsia="Times New Roman" w:hAnsi="Times New Roman" w:cs="Times New Roman"/>
          <w:color w:val="000000"/>
          <w:spacing w:val="0"/>
          <w:w w:val="100"/>
          <w:position w:val="0"/>
        </w:rPr>
        <w:t>IC</w:t>
      </w:r>
      <w:r>
        <w:rPr>
          <w:color w:val="000000"/>
          <w:spacing w:val="0"/>
          <w:w w:val="100"/>
          <w:position w:val="0"/>
        </w:rPr>
        <w:t>卡读写机具产品；互联网信 息服务。（市场主体依法自主选择经营项目，开展经营活动；依法须经批准的项目，经相关部门批准后依 批准的内容开展经营活动；不得从事国家和本市产业政策禁止和限制类项目的经营活动）。本公司的实际 控制人为陈江涛。</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本财务报表经公司董事会于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日批准报出。</w:t>
      </w:r>
    </w:p>
    <w:p>
      <w:pPr>
        <w:pStyle w:val="Style13"/>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日止，本公司合并财务报表范围内子公司如下，本期合并范围变动情况，见</w:t>
      </w:r>
      <w:r>
        <w:rPr>
          <w:rFonts w:ascii="Times New Roman" w:eastAsia="Times New Roman" w:hAnsi="Times New Roman" w:cs="Times New Roman"/>
          <w:color w:val="000000"/>
          <w:spacing w:val="0"/>
          <w:w w:val="100"/>
          <w:position w:val="0"/>
        </w:rPr>
        <w:t>“</w:t>
      </w:r>
      <w:r>
        <w:rPr>
          <w:color w:val="000000"/>
          <w:spacing w:val="0"/>
          <w:w w:val="100"/>
          <w:position w:val="0"/>
        </w:rPr>
        <w:t>本 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tbl>
      <w:tblPr>
        <w:tblOverlap w:val="never"/>
        <w:jc w:val="center"/>
        <w:tblLayout w:type="fixed"/>
      </w:tblPr>
      <w:tblGrid>
        <w:gridCol w:w="5688"/>
      </w:tblGrid>
      <w:tr>
        <w:trPr>
          <w:trHeight w:val="422" w:hRule="exact"/>
        </w:trPr>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成都旋极历通信息技术有限公司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上海旋极信息技术有限公司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航泰恒通（北京）科技有限公司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旋极国际（香港）有限公司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深圳市旋极历通科技有限公司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西安西谷微电子有限责任公司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北京麦禾信通科技有限公司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北京分贝海洋信息技术有限公司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宁波百旺金赋信息科技有限公司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杭州百旺金赋科技有限公司</w:t>
            </w:r>
          </w:p>
        </w:tc>
      </w:tr>
      <w:tr>
        <w:trPr>
          <w:trHeight w:val="40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宁夏百旺金赋科技有限公司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北京旋极百旺科技有限公司</w:t>
            </w:r>
          </w:p>
        </w:tc>
      </w:tr>
      <w:tr>
        <w:trPr>
          <w:trHeight w:val="422"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北京旋极伏羲大数据技术有限公司</w:t>
            </w:r>
          </w:p>
        </w:tc>
      </w:tr>
    </w:tbl>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北京云网信服信息技术有限公司</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北京中软金卡信息技术有限公司</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北京泰豪智能工程有限公司</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北京旋极智能科技有限公司</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四川旋极智能信息技术有限公司</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航天际华（北京）安全科技有限公司</w:t>
      </w:r>
    </w:p>
    <w:p>
      <w:pPr>
        <w:pStyle w:val="Style6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240" w:lineRule="auto"/>
        <w:ind w:left="0" w:right="0" w:firstLine="0"/>
        <w:jc w:val="center"/>
      </w:pPr>
      <w:r>
        <w:rPr>
          <w:color w:val="000000"/>
          <w:spacing w:val="0"/>
          <w:w w:val="100"/>
          <w:position w:val="0"/>
        </w:rPr>
        <w:t>海南鼎数知行信息科技有限公司</w:t>
      </w:r>
    </w:p>
    <w:p>
      <w:pPr>
        <w:pStyle w:val="Style16"/>
        <w:keepNext/>
        <w:keepLines/>
        <w:widowControl w:val="0"/>
        <w:shd w:val="clear" w:color="auto" w:fill="auto"/>
        <w:tabs>
          <w:tab w:pos="498" w:val="left"/>
        </w:tabs>
        <w:bidi w:val="0"/>
        <w:spacing w:before="0" w:after="320" w:line="240" w:lineRule="auto"/>
        <w:ind w:left="0" w:right="0" w:firstLine="0"/>
        <w:jc w:val="both"/>
      </w:pPr>
      <w:bookmarkStart w:id="1080" w:name="bookmark1080"/>
      <w:bookmarkStart w:id="1081" w:name="bookmark1081"/>
      <w:bookmarkStart w:id="1082" w:name="bookmark1082"/>
      <w:bookmarkStart w:id="1083" w:name="bookmark1083"/>
      <w:r>
        <w:rPr>
          <w:color w:val="000000"/>
          <w:spacing w:val="0"/>
          <w:w w:val="100"/>
          <w:position w:val="0"/>
        </w:rPr>
        <w:t>四</w:t>
      </w:r>
      <w:bookmarkEnd w:id="1082"/>
      <w:r>
        <w:rPr>
          <w:color w:val="000000"/>
          <w:spacing w:val="0"/>
          <w:w w:val="100"/>
          <w:position w:val="0"/>
        </w:rPr>
        <w:t>、</w:t>
        <w:tab/>
        <w:t>财务报表的编制基础</w:t>
      </w:r>
      <w:bookmarkEnd w:id="1080"/>
      <w:bookmarkEnd w:id="1081"/>
      <w:bookmarkEnd w:id="1083"/>
    </w:p>
    <w:p>
      <w:pPr>
        <w:pStyle w:val="Style26"/>
        <w:keepNext/>
        <w:keepLines/>
        <w:widowControl w:val="0"/>
        <w:shd w:val="clear" w:color="auto" w:fill="auto"/>
        <w:tabs>
          <w:tab w:pos="368" w:val="left"/>
        </w:tabs>
        <w:bidi w:val="0"/>
        <w:spacing w:before="0" w:after="0" w:line="430" w:lineRule="auto"/>
        <w:ind w:left="0" w:right="0" w:firstLine="0"/>
        <w:jc w:val="both"/>
        <w:rPr>
          <w:sz w:val="20"/>
          <w:szCs w:val="20"/>
        </w:rPr>
      </w:pPr>
      <w:bookmarkStart w:id="1084" w:name="bookmark1084"/>
      <w:bookmarkStart w:id="1085" w:name="bookmark1085"/>
      <w:bookmarkStart w:id="1086" w:name="bookmark1086"/>
      <w:bookmarkStart w:id="1087" w:name="bookmark1087"/>
      <w:r>
        <w:rPr>
          <w:rFonts w:ascii="Times New Roman" w:eastAsia="Times New Roman" w:hAnsi="Times New Roman" w:cs="Times New Roman"/>
          <w:b/>
          <w:bCs/>
          <w:color w:val="000000"/>
          <w:spacing w:val="0"/>
          <w:w w:val="100"/>
          <w:position w:val="0"/>
          <w:sz w:val="20"/>
          <w:szCs w:val="20"/>
        </w:rPr>
        <w:t>1</w:t>
      </w:r>
      <w:bookmarkEnd w:id="1086"/>
      <w:r>
        <w:rPr>
          <w:rFonts w:ascii="SimSun" w:eastAsia="SimSun" w:hAnsi="SimSun" w:cs="SimSun"/>
          <w:b/>
          <w:bCs/>
          <w:color w:val="000000"/>
          <w:spacing w:val="0"/>
          <w:w w:val="100"/>
          <w:position w:val="0"/>
          <w:sz w:val="20"/>
          <w:szCs w:val="20"/>
        </w:rPr>
        <w:t>、</w:t>
        <w:tab/>
        <w:t>编制基础</w:t>
      </w:r>
      <w:bookmarkEnd w:id="1084"/>
      <w:bookmarkEnd w:id="1085"/>
      <w:bookmarkEnd w:id="1087"/>
    </w:p>
    <w:p>
      <w:pPr>
        <w:pStyle w:val="Style13"/>
        <w:keepNext w:val="0"/>
        <w:keepLines w:val="0"/>
        <w:widowControl w:val="0"/>
        <w:shd w:val="clear" w:color="auto" w:fill="auto"/>
        <w:bidi w:val="0"/>
        <w:spacing w:before="0" w:after="460" w:line="415" w:lineRule="exact"/>
        <w:ind w:left="0" w:right="0" w:firstLine="440"/>
        <w:jc w:val="both"/>
      </w:pPr>
      <w:r>
        <w:rPr>
          <w:color w:val="000000"/>
          <w:spacing w:val="0"/>
          <w:w w:val="100"/>
          <w:position w:val="0"/>
        </w:rPr>
        <w:t xml:space="preserve">本公司财务报表以持续经营为基础，根据实际发生的交易和事项，按照财政部颁布的《企业会计准则 </w:t>
      </w: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），并基于以下所述重要会计政策、会计估 计进行编制。</w:t>
      </w:r>
    </w:p>
    <w:p>
      <w:pPr>
        <w:pStyle w:val="Style26"/>
        <w:keepNext/>
        <w:keepLines/>
        <w:widowControl w:val="0"/>
        <w:shd w:val="clear" w:color="auto" w:fill="auto"/>
        <w:tabs>
          <w:tab w:pos="378" w:val="left"/>
        </w:tabs>
        <w:bidi w:val="0"/>
        <w:spacing w:before="0" w:after="0" w:line="430" w:lineRule="auto"/>
        <w:ind w:left="0" w:right="0" w:firstLine="0"/>
        <w:jc w:val="both"/>
        <w:rPr>
          <w:sz w:val="20"/>
          <w:szCs w:val="20"/>
        </w:rPr>
      </w:pPr>
      <w:bookmarkStart w:id="1088" w:name="bookmark1088"/>
      <w:bookmarkStart w:id="1089" w:name="bookmark1089"/>
      <w:bookmarkStart w:id="1090" w:name="bookmark1090"/>
      <w:bookmarkStart w:id="1091" w:name="bookmark1091"/>
      <w:r>
        <w:rPr>
          <w:rFonts w:ascii="Times New Roman" w:eastAsia="Times New Roman" w:hAnsi="Times New Roman" w:cs="Times New Roman"/>
          <w:b/>
          <w:bCs/>
          <w:color w:val="000000"/>
          <w:spacing w:val="0"/>
          <w:w w:val="100"/>
          <w:position w:val="0"/>
          <w:sz w:val="20"/>
          <w:szCs w:val="20"/>
        </w:rPr>
        <w:t>2</w:t>
      </w:r>
      <w:bookmarkEnd w:id="1090"/>
      <w:r>
        <w:rPr>
          <w:rFonts w:ascii="SimSun" w:eastAsia="SimSun" w:hAnsi="SimSun" w:cs="SimSun"/>
          <w:b/>
          <w:bCs/>
          <w:color w:val="000000"/>
          <w:spacing w:val="0"/>
          <w:w w:val="100"/>
          <w:position w:val="0"/>
          <w:sz w:val="20"/>
          <w:szCs w:val="20"/>
        </w:rPr>
        <w:t>、</w:t>
        <w:tab/>
        <w:t>持续经营</w:t>
      </w:r>
      <w:bookmarkEnd w:id="1088"/>
      <w:bookmarkEnd w:id="1089"/>
      <w:bookmarkEnd w:id="1091"/>
    </w:p>
    <w:p>
      <w:pPr>
        <w:pStyle w:val="Style13"/>
        <w:keepNext w:val="0"/>
        <w:keepLines w:val="0"/>
        <w:widowControl w:val="0"/>
        <w:shd w:val="clear" w:color="auto" w:fill="auto"/>
        <w:bidi w:val="0"/>
        <w:spacing w:before="0" w:after="460" w:line="412" w:lineRule="exact"/>
        <w:ind w:left="0" w:right="0" w:firstLine="440"/>
        <w:jc w:val="both"/>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个月内不存在可能导致对持续经营能力产生重大疑虑的事项或情况。</w:t>
      </w:r>
    </w:p>
    <w:p>
      <w:pPr>
        <w:pStyle w:val="Style16"/>
        <w:keepNext/>
        <w:keepLines/>
        <w:widowControl w:val="0"/>
        <w:shd w:val="clear" w:color="auto" w:fill="auto"/>
        <w:tabs>
          <w:tab w:pos="517" w:val="left"/>
        </w:tabs>
        <w:bidi w:val="0"/>
        <w:spacing w:before="0" w:after="16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五</w:t>
      </w:r>
      <w:bookmarkEnd w:id="1094"/>
      <w:r>
        <w:rPr>
          <w:color w:val="000000"/>
          <w:spacing w:val="0"/>
          <w:w w:val="100"/>
          <w:position w:val="0"/>
        </w:rPr>
        <w:t>、</w:t>
        <w:tab/>
        <w:t>重要会计政策及会计估计</w:t>
      </w:r>
      <w:bookmarkEnd w:id="1092"/>
      <w:bookmarkEnd w:id="1093"/>
      <w:bookmarkEnd w:id="1095"/>
    </w:p>
    <w:p>
      <w:pPr>
        <w:pStyle w:val="Style13"/>
        <w:keepNext w:val="0"/>
        <w:keepLines w:val="0"/>
        <w:widowControl w:val="0"/>
        <w:shd w:val="clear" w:color="auto" w:fill="auto"/>
        <w:bidi w:val="0"/>
        <w:spacing w:before="0" w:after="100" w:line="412" w:lineRule="exact"/>
        <w:ind w:left="0" w:right="0" w:firstLine="440"/>
        <w:jc w:val="both"/>
      </w:pPr>
      <w:r>
        <w:rPr>
          <w:color w:val="000000"/>
          <w:spacing w:val="0"/>
          <w:w w:val="100"/>
          <w:position w:val="0"/>
        </w:rPr>
        <w:t>具体会计政策和会计估计提示：</w:t>
      </w:r>
    </w:p>
    <w:p>
      <w:pPr>
        <w:pStyle w:val="Style13"/>
        <w:keepNext w:val="0"/>
        <w:keepLines w:val="0"/>
        <w:widowControl w:val="0"/>
        <w:shd w:val="clear" w:color="auto" w:fill="auto"/>
        <w:bidi w:val="0"/>
        <w:spacing w:before="0" w:after="100" w:line="412" w:lineRule="exact"/>
        <w:ind w:left="0" w:right="0" w:firstLine="440"/>
        <w:jc w:val="both"/>
      </w:pPr>
      <w:r>
        <w:rPr>
          <w:color w:val="000000"/>
          <w:spacing w:val="0"/>
          <w:w w:val="100"/>
          <w:position w:val="0"/>
        </w:rPr>
        <w:t>具体会计政策和会计估计提示：</w:t>
      </w:r>
    </w:p>
    <w:p>
      <w:pPr>
        <w:pStyle w:val="Style13"/>
        <w:keepNext w:val="0"/>
        <w:keepLines w:val="0"/>
        <w:widowControl w:val="0"/>
        <w:shd w:val="clear" w:color="auto" w:fill="auto"/>
        <w:bidi w:val="0"/>
        <w:spacing w:before="0" w:after="320" w:line="394" w:lineRule="exact"/>
        <w:ind w:left="0" w:right="0" w:firstLine="440"/>
        <w:jc w:val="both"/>
      </w:pPr>
      <w:r>
        <w:rPr>
          <w:color w:val="000000"/>
          <w:spacing w:val="0"/>
          <w:w w:val="100"/>
          <w:position w:val="0"/>
        </w:rPr>
        <w:t xml:space="preserve">以下披露内容已涵盖了本公司根据实际生产经营特点制定的具体会计政策和会计估计。详见本附注 </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39</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368" w:val="left"/>
        </w:tabs>
        <w:bidi w:val="0"/>
        <w:spacing w:before="0" w:after="100" w:line="412" w:lineRule="exact"/>
        <w:ind w:left="0" w:right="0" w:firstLine="0"/>
        <w:jc w:val="left"/>
        <w:rPr>
          <w:sz w:val="20"/>
          <w:szCs w:val="20"/>
        </w:rPr>
      </w:pPr>
      <w:bookmarkStart w:id="1096" w:name="bookmark1096"/>
      <w:bookmarkStart w:id="1097" w:name="bookmark1097"/>
      <w:bookmarkStart w:id="1098" w:name="bookmark1098"/>
      <w:bookmarkStart w:id="1099" w:name="bookmark1099"/>
      <w:r>
        <w:rPr>
          <w:rFonts w:ascii="Times New Roman" w:eastAsia="Times New Roman" w:hAnsi="Times New Roman" w:cs="Times New Roman"/>
          <w:b/>
          <w:bCs/>
          <w:color w:val="000000"/>
          <w:spacing w:val="0"/>
          <w:w w:val="100"/>
          <w:position w:val="0"/>
          <w:sz w:val="20"/>
          <w:szCs w:val="20"/>
        </w:rPr>
        <w:t>1</w:t>
      </w:r>
      <w:bookmarkEnd w:id="1098"/>
      <w:r>
        <w:rPr>
          <w:rFonts w:ascii="SimSun" w:eastAsia="SimSun" w:hAnsi="SimSun" w:cs="SimSun"/>
          <w:b/>
          <w:bCs/>
          <w:color w:val="000000"/>
          <w:spacing w:val="0"/>
          <w:w w:val="100"/>
          <w:position w:val="0"/>
          <w:sz w:val="20"/>
          <w:szCs w:val="20"/>
        </w:rPr>
        <w:t>、</w:t>
        <w:tab/>
        <w:t>遵循企业会计准则的声明</w:t>
      </w:r>
      <w:bookmarkEnd w:id="1096"/>
      <w:bookmarkEnd w:id="1097"/>
      <w:bookmarkEnd w:id="1099"/>
    </w:p>
    <w:p>
      <w:pPr>
        <w:pStyle w:val="Style13"/>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年度的经营成果和现金流量等相关信息。</w:t>
      </w:r>
    </w:p>
    <w:p>
      <w:pPr>
        <w:pStyle w:val="Style26"/>
        <w:keepNext/>
        <w:keepLines/>
        <w:widowControl w:val="0"/>
        <w:shd w:val="clear" w:color="auto" w:fill="auto"/>
        <w:tabs>
          <w:tab w:pos="378" w:val="left"/>
        </w:tabs>
        <w:bidi w:val="0"/>
        <w:spacing w:before="0" w:after="0" w:line="430" w:lineRule="auto"/>
        <w:ind w:left="0" w:right="0" w:firstLine="0"/>
        <w:jc w:val="both"/>
        <w:rPr>
          <w:sz w:val="20"/>
          <w:szCs w:val="20"/>
        </w:rPr>
      </w:pPr>
      <w:bookmarkStart w:id="1100" w:name="bookmark1100"/>
      <w:bookmarkStart w:id="1101" w:name="bookmark1101"/>
      <w:bookmarkStart w:id="1102" w:name="bookmark1102"/>
      <w:bookmarkStart w:id="1103" w:name="bookmark1103"/>
      <w:r>
        <w:rPr>
          <w:rFonts w:ascii="Times New Roman" w:eastAsia="Times New Roman" w:hAnsi="Times New Roman" w:cs="Times New Roman"/>
          <w:b/>
          <w:bCs/>
          <w:color w:val="000000"/>
          <w:spacing w:val="0"/>
          <w:w w:val="100"/>
          <w:position w:val="0"/>
          <w:sz w:val="20"/>
          <w:szCs w:val="20"/>
        </w:rPr>
        <w:t>2</w:t>
      </w:r>
      <w:bookmarkEnd w:id="1102"/>
      <w:r>
        <w:rPr>
          <w:rFonts w:ascii="SimSun" w:eastAsia="SimSun" w:hAnsi="SimSun" w:cs="SimSun"/>
          <w:b/>
          <w:bCs/>
          <w:color w:val="000000"/>
          <w:spacing w:val="0"/>
          <w:w w:val="100"/>
          <w:position w:val="0"/>
          <w:sz w:val="20"/>
          <w:szCs w:val="20"/>
        </w:rPr>
        <w:t>、</w:t>
        <w:tab/>
        <w:t>会计期间</w:t>
      </w:r>
      <w:bookmarkEnd w:id="1100"/>
      <w:bookmarkEnd w:id="1101"/>
      <w:bookmarkEnd w:id="1103"/>
    </w:p>
    <w:p>
      <w:pPr>
        <w:pStyle w:val="Style13"/>
        <w:keepNext w:val="0"/>
        <w:keepLines w:val="0"/>
        <w:widowControl w:val="0"/>
        <w:shd w:val="clear" w:color="auto" w:fill="auto"/>
        <w:bidi w:val="0"/>
        <w:spacing w:before="0" w:after="460" w:line="412" w:lineRule="exact"/>
        <w:ind w:left="0" w:right="0" w:firstLine="44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6"/>
        <w:keepNext/>
        <w:keepLines/>
        <w:widowControl w:val="0"/>
        <w:shd w:val="clear" w:color="auto" w:fill="auto"/>
        <w:tabs>
          <w:tab w:pos="378" w:val="left"/>
        </w:tabs>
        <w:bidi w:val="0"/>
        <w:spacing w:before="0" w:after="0" w:line="430" w:lineRule="auto"/>
        <w:ind w:left="0" w:right="0" w:firstLine="0"/>
        <w:jc w:val="both"/>
        <w:rPr>
          <w:sz w:val="20"/>
          <w:szCs w:val="20"/>
        </w:rPr>
      </w:pPr>
      <w:bookmarkStart w:id="1104" w:name="bookmark1104"/>
      <w:bookmarkStart w:id="1105" w:name="bookmark1105"/>
      <w:bookmarkStart w:id="1106" w:name="bookmark1106"/>
      <w:bookmarkStart w:id="1107" w:name="bookmark1107"/>
      <w:r>
        <w:rPr>
          <w:rFonts w:ascii="Times New Roman" w:eastAsia="Times New Roman" w:hAnsi="Times New Roman" w:cs="Times New Roman"/>
          <w:b/>
          <w:bCs/>
          <w:color w:val="000000"/>
          <w:spacing w:val="0"/>
          <w:w w:val="100"/>
          <w:position w:val="0"/>
          <w:sz w:val="20"/>
          <w:szCs w:val="20"/>
        </w:rPr>
        <w:t>3</w:t>
      </w:r>
      <w:bookmarkEnd w:id="1106"/>
      <w:r>
        <w:rPr>
          <w:rFonts w:ascii="SimSun" w:eastAsia="SimSun" w:hAnsi="SimSun" w:cs="SimSun"/>
          <w:b/>
          <w:bCs/>
          <w:color w:val="000000"/>
          <w:spacing w:val="0"/>
          <w:w w:val="100"/>
          <w:position w:val="0"/>
          <w:sz w:val="20"/>
          <w:szCs w:val="20"/>
        </w:rPr>
        <w:t>、</w:t>
        <w:tab/>
        <w:t>营业周期</w:t>
      </w:r>
      <w:bookmarkEnd w:id="1104"/>
      <w:bookmarkEnd w:id="1105"/>
      <w:bookmarkEnd w:id="1107"/>
    </w:p>
    <w:p>
      <w:pPr>
        <w:pStyle w:val="Style13"/>
        <w:keepNext w:val="0"/>
        <w:keepLines w:val="0"/>
        <w:widowControl w:val="0"/>
        <w:shd w:val="clear" w:color="auto" w:fill="auto"/>
        <w:bidi w:val="0"/>
        <w:spacing w:before="0" w:after="200" w:line="412" w:lineRule="exact"/>
        <w:ind w:left="0" w:right="0" w:firstLine="440"/>
        <w:jc w:val="both"/>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26"/>
        <w:keepNext/>
        <w:keepLines/>
        <w:widowControl w:val="0"/>
        <w:shd w:val="clear" w:color="auto" w:fill="auto"/>
        <w:bidi w:val="0"/>
        <w:spacing w:before="0" w:after="160" w:line="240" w:lineRule="auto"/>
        <w:ind w:left="0" w:right="0" w:firstLine="0"/>
        <w:jc w:val="both"/>
        <w:rPr>
          <w:sz w:val="20"/>
          <w:szCs w:val="20"/>
        </w:rPr>
      </w:pPr>
      <w:bookmarkStart w:id="1108" w:name="bookmark1108"/>
      <w:bookmarkStart w:id="1109" w:name="bookmark1109"/>
      <w:bookmarkStart w:id="1110" w:name="bookmark1110"/>
      <w:bookmarkStart w:id="1111" w:name="bookmark1111"/>
      <w:r>
        <w:rPr>
          <w:rFonts w:ascii="Times New Roman" w:eastAsia="Times New Roman" w:hAnsi="Times New Roman" w:cs="Times New Roman"/>
          <w:b/>
          <w:bCs/>
          <w:color w:val="000000"/>
          <w:spacing w:val="0"/>
          <w:w w:val="100"/>
          <w:position w:val="0"/>
          <w:sz w:val="20"/>
          <w:szCs w:val="20"/>
        </w:rPr>
        <w:t>4</w:t>
      </w:r>
      <w:bookmarkEnd w:id="1110"/>
      <w:r>
        <w:rPr>
          <w:rFonts w:ascii="SimSun" w:eastAsia="SimSun" w:hAnsi="SimSun" w:cs="SimSun"/>
          <w:b/>
          <w:bCs/>
          <w:color w:val="000000"/>
          <w:spacing w:val="0"/>
          <w:w w:val="100"/>
          <w:position w:val="0"/>
          <w:sz w:val="20"/>
          <w:szCs w:val="20"/>
        </w:rPr>
        <w:t>、记账本位币</w:t>
      </w:r>
      <w:bookmarkEnd w:id="1108"/>
      <w:bookmarkEnd w:id="1109"/>
      <w:bookmarkEnd w:id="1111"/>
    </w:p>
    <w:p>
      <w:pPr>
        <w:pStyle w:val="Style13"/>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本公司以人民币为记账本位币。</w:t>
      </w:r>
    </w:p>
    <w:p>
      <w:pPr>
        <w:pStyle w:val="Style26"/>
        <w:keepNext/>
        <w:keepLines/>
        <w:widowControl w:val="0"/>
        <w:shd w:val="clear" w:color="auto" w:fill="auto"/>
        <w:tabs>
          <w:tab w:pos="351" w:val="left"/>
        </w:tabs>
        <w:bidi w:val="0"/>
        <w:spacing w:before="0" w:after="340" w:line="409" w:lineRule="exact"/>
        <w:ind w:left="0" w:right="0" w:firstLine="0"/>
        <w:jc w:val="left"/>
        <w:rPr>
          <w:sz w:val="20"/>
          <w:szCs w:val="20"/>
        </w:rPr>
      </w:pPr>
      <w:bookmarkStart w:id="1112" w:name="bookmark1112"/>
      <w:bookmarkStart w:id="1113" w:name="bookmark1113"/>
      <w:bookmarkStart w:id="1114" w:name="bookmark1114"/>
      <w:bookmarkStart w:id="1115" w:name="bookmark1115"/>
      <w:r>
        <w:rPr>
          <w:rFonts w:ascii="Times New Roman" w:eastAsia="Times New Roman" w:hAnsi="Times New Roman" w:cs="Times New Roman"/>
          <w:b/>
          <w:bCs/>
          <w:color w:val="000000"/>
          <w:spacing w:val="0"/>
          <w:w w:val="100"/>
          <w:position w:val="0"/>
          <w:sz w:val="20"/>
          <w:szCs w:val="20"/>
        </w:rPr>
        <w:t>5</w:t>
      </w:r>
      <w:bookmarkEnd w:id="1114"/>
      <w:r>
        <w:rPr>
          <w:rFonts w:ascii="SimSun" w:eastAsia="SimSun" w:hAnsi="SimSun" w:cs="SimSun"/>
          <w:b/>
          <w:bCs/>
          <w:color w:val="000000"/>
          <w:spacing w:val="0"/>
          <w:w w:val="100"/>
          <w:position w:val="0"/>
          <w:sz w:val="20"/>
          <w:szCs w:val="20"/>
        </w:rPr>
        <w:t>、</w:t>
        <w:tab/>
        <w:t>同一控制下和非同一控制下企业合并的会计处理方法</w:t>
      </w:r>
      <w:bookmarkEnd w:id="1112"/>
      <w:bookmarkEnd w:id="1113"/>
      <w:bookmarkEnd w:id="1115"/>
    </w:p>
    <w:p>
      <w:pPr>
        <w:pStyle w:val="Style13"/>
        <w:keepNext w:val="0"/>
        <w:keepLines w:val="0"/>
        <w:widowControl w:val="0"/>
        <w:shd w:val="clear" w:color="auto" w:fill="auto"/>
        <w:tabs>
          <w:tab w:pos="839" w:val="left"/>
        </w:tabs>
        <w:bidi w:val="0"/>
        <w:spacing w:before="0" w:after="0" w:line="430" w:lineRule="auto"/>
        <w:ind w:left="0" w:right="0" w:firstLine="440"/>
        <w:jc w:val="both"/>
      </w:pPr>
      <w:bookmarkStart w:id="1116" w:name="bookmark1116"/>
      <w:r>
        <w:rPr>
          <w:rFonts w:ascii="Times New Roman" w:eastAsia="Times New Roman" w:hAnsi="Times New Roman" w:cs="Times New Roman"/>
          <w:color w:val="000000"/>
          <w:spacing w:val="0"/>
          <w:w w:val="100"/>
          <w:position w:val="0"/>
        </w:rPr>
        <w:t>（</w:t>
      </w:r>
      <w:bookmarkEnd w:id="1116"/>
      <w:r>
        <w:rPr>
          <w:rFonts w:ascii="Times New Roman" w:eastAsia="Times New Roman" w:hAnsi="Times New Roman" w:cs="Times New Roman"/>
          <w:color w:val="000000"/>
          <w:spacing w:val="0"/>
          <w:w w:val="100"/>
          <w:position w:val="0"/>
        </w:rPr>
        <w:t>1）</w:t>
        <w:tab/>
      </w:r>
      <w:r>
        <w:rPr>
          <w:color w:val="000000"/>
          <w:spacing w:val="0"/>
          <w:w w:val="100"/>
          <w:position w:val="0"/>
        </w:rPr>
        <w:t>同一控制下的企业合并</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13"/>
        <w:keepNext w:val="0"/>
        <w:keepLines w:val="0"/>
        <w:widowControl w:val="0"/>
        <w:shd w:val="clear" w:color="auto" w:fill="auto"/>
        <w:tabs>
          <w:tab w:pos="839" w:val="left"/>
        </w:tabs>
        <w:bidi w:val="0"/>
        <w:spacing w:before="0" w:after="0" w:line="409" w:lineRule="exact"/>
        <w:ind w:left="0" w:right="0" w:firstLine="440"/>
        <w:jc w:val="both"/>
      </w:pPr>
      <w:bookmarkStart w:id="1117" w:name="bookmark1117"/>
      <w:r>
        <w:rPr>
          <w:rFonts w:ascii="Times New Roman" w:eastAsia="Times New Roman" w:hAnsi="Times New Roman" w:cs="Times New Roman"/>
          <w:color w:val="000000"/>
          <w:spacing w:val="0"/>
          <w:w w:val="100"/>
          <w:position w:val="0"/>
        </w:rPr>
        <w:t>（</w:t>
      </w:r>
      <w:bookmarkEnd w:id="1117"/>
      <w:r>
        <w:rPr>
          <w:rFonts w:ascii="Times New Roman" w:eastAsia="Times New Roman" w:hAnsi="Times New Roman" w:cs="Times New Roman"/>
          <w:color w:val="000000"/>
          <w:spacing w:val="0"/>
          <w:w w:val="100"/>
          <w:position w:val="0"/>
        </w:rPr>
        <w:t>2）</w:t>
        <w:tab/>
      </w:r>
      <w:r>
        <w:rPr>
          <w:color w:val="000000"/>
          <w:spacing w:val="0"/>
          <w:w w:val="100"/>
          <w:position w:val="0"/>
        </w:rPr>
        <w:t>非同一控制下的企业合并</w:t>
      </w:r>
    </w:p>
    <w:p>
      <w:pPr>
        <w:pStyle w:val="Style13"/>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26"/>
        <w:keepNext/>
        <w:keepLines/>
        <w:widowControl w:val="0"/>
        <w:shd w:val="clear" w:color="auto" w:fill="auto"/>
        <w:tabs>
          <w:tab w:pos="351" w:val="left"/>
        </w:tabs>
        <w:bidi w:val="0"/>
        <w:spacing w:before="0" w:after="0" w:line="427" w:lineRule="auto"/>
        <w:ind w:left="0" w:right="0" w:firstLine="0"/>
        <w:jc w:val="left"/>
        <w:rPr>
          <w:sz w:val="20"/>
          <w:szCs w:val="20"/>
        </w:rPr>
      </w:pPr>
      <w:bookmarkStart w:id="1118" w:name="bookmark1118"/>
      <w:bookmarkStart w:id="1119" w:name="bookmark1119"/>
      <w:bookmarkStart w:id="1120" w:name="bookmark1120"/>
      <w:bookmarkStart w:id="1121" w:name="bookmark1121"/>
      <w:r>
        <w:rPr>
          <w:rFonts w:ascii="Times New Roman" w:eastAsia="Times New Roman" w:hAnsi="Times New Roman" w:cs="Times New Roman"/>
          <w:b/>
          <w:bCs/>
          <w:color w:val="000000"/>
          <w:spacing w:val="0"/>
          <w:w w:val="100"/>
          <w:position w:val="0"/>
          <w:sz w:val="20"/>
          <w:szCs w:val="20"/>
        </w:rPr>
        <w:t>6</w:t>
      </w:r>
      <w:bookmarkEnd w:id="1120"/>
      <w:r>
        <w:rPr>
          <w:rFonts w:ascii="SimSun" w:eastAsia="SimSun" w:hAnsi="SimSun" w:cs="SimSun"/>
          <w:b/>
          <w:bCs/>
          <w:color w:val="000000"/>
          <w:spacing w:val="0"/>
          <w:w w:val="100"/>
          <w:position w:val="0"/>
          <w:sz w:val="20"/>
          <w:szCs w:val="20"/>
        </w:rPr>
        <w:t>、</w:t>
        <w:tab/>
        <w:t>合并财务报表的编制方法</w:t>
      </w:r>
      <w:bookmarkEnd w:id="1118"/>
      <w:bookmarkEnd w:id="1119"/>
      <w:bookmarkEnd w:id="1121"/>
    </w:p>
    <w:p>
      <w:pPr>
        <w:pStyle w:val="Style13"/>
        <w:keepNext w:val="0"/>
        <w:keepLines w:val="0"/>
        <w:widowControl w:val="0"/>
        <w:shd w:val="clear" w:color="auto" w:fill="auto"/>
        <w:tabs>
          <w:tab w:pos="901" w:val="left"/>
        </w:tabs>
        <w:bidi w:val="0"/>
        <w:spacing w:before="0" w:after="0" w:line="409" w:lineRule="exact"/>
        <w:ind w:left="0" w:right="0" w:firstLine="44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13"/>
        <w:keepNext w:val="0"/>
        <w:keepLines w:val="0"/>
        <w:widowControl w:val="0"/>
        <w:shd w:val="clear" w:color="auto" w:fill="auto"/>
        <w:tabs>
          <w:tab w:pos="901" w:val="left"/>
        </w:tabs>
        <w:bidi w:val="0"/>
        <w:spacing w:before="0" w:after="0" w:line="409" w:lineRule="exact"/>
        <w:ind w:left="0" w:right="0" w:firstLine="44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w:t>
        <w:tab/>
        <w:t>合并程序</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13"/>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 xml:space="preserve">子公司所有者权益、当期净损益和当期综合收益中属于少数股东的份额分别在合并资产负债表中所有 者权益项目下、合并利润表中净利润项目下和综合收益总额项目下单独列示。子公司少数股东分担的当期 </w:t>
      </w:r>
      <w:r>
        <w:rPr>
          <w:color w:val="000000"/>
          <w:spacing w:val="0"/>
          <w:w w:val="100"/>
          <w:position w:val="0"/>
        </w:rPr>
        <w:t>亏损超过了少数股东在该子公司期初所有者权益中所享有份额而形成的余额，冲减少数股东权益。</w:t>
      </w:r>
    </w:p>
    <w:p>
      <w:pPr>
        <w:pStyle w:val="Style13"/>
        <w:keepNext w:val="0"/>
        <w:keepLines w:val="0"/>
        <w:widowControl w:val="0"/>
        <w:shd w:val="clear" w:color="auto" w:fill="auto"/>
        <w:tabs>
          <w:tab w:pos="761" w:val="left"/>
        </w:tabs>
        <w:bidi w:val="0"/>
        <w:spacing w:before="0" w:after="0" w:line="425" w:lineRule="auto"/>
        <w:ind w:left="0" w:right="0" w:firstLine="440"/>
        <w:jc w:val="both"/>
      </w:pPr>
      <w:bookmarkStart w:id="1124" w:name="bookmark1124"/>
      <w:r>
        <w:rPr>
          <w:rFonts w:ascii="Times New Roman" w:eastAsia="Times New Roman" w:hAnsi="Times New Roman" w:cs="Times New Roman"/>
          <w:color w:val="000000"/>
          <w:spacing w:val="0"/>
          <w:w w:val="100"/>
          <w:position w:val="0"/>
        </w:rPr>
        <w:t>1</w:t>
      </w:r>
      <w:bookmarkEnd w:id="1124"/>
      <w:r>
        <w:rPr>
          <w:color w:val="000000"/>
          <w:spacing w:val="0"/>
          <w:w w:val="100"/>
          <w:position w:val="0"/>
        </w:rPr>
        <w:t>）</w:t>
        <w:tab/>
        <w:t>增加子公司或业务</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3"/>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3"/>
        <w:keepNext w:val="0"/>
        <w:keepLines w:val="0"/>
        <w:widowControl w:val="0"/>
        <w:shd w:val="clear" w:color="auto" w:fill="auto"/>
        <w:tabs>
          <w:tab w:pos="780" w:val="left"/>
        </w:tabs>
        <w:bidi w:val="0"/>
        <w:spacing w:before="0" w:after="0" w:line="425" w:lineRule="auto"/>
        <w:ind w:left="0" w:right="0" w:firstLine="440"/>
        <w:jc w:val="both"/>
      </w:pPr>
      <w:bookmarkStart w:id="1125" w:name="bookmark1125"/>
      <w:r>
        <w:rPr>
          <w:rFonts w:ascii="Times New Roman" w:eastAsia="Times New Roman" w:hAnsi="Times New Roman" w:cs="Times New Roman"/>
          <w:color w:val="000000"/>
          <w:spacing w:val="0"/>
          <w:w w:val="100"/>
          <w:position w:val="0"/>
        </w:rPr>
        <w:t>2</w:t>
      </w:r>
      <w:bookmarkEnd w:id="1125"/>
      <w:r>
        <w:rPr>
          <w:color w:val="000000"/>
          <w:spacing w:val="0"/>
          <w:w w:val="100"/>
          <w:position w:val="0"/>
        </w:rPr>
        <w:t>）</w:t>
        <w:tab/>
        <w:t>处置子公司或业务</w:t>
      </w:r>
    </w:p>
    <w:p>
      <w:pPr>
        <w:pStyle w:val="Style13"/>
        <w:keepNext w:val="0"/>
        <w:keepLines w:val="0"/>
        <w:widowControl w:val="0"/>
        <w:numPr>
          <w:ilvl w:val="0"/>
          <w:numId w:val="17"/>
        </w:numPr>
        <w:shd w:val="clear" w:color="auto" w:fill="auto"/>
        <w:tabs>
          <w:tab w:pos="780" w:val="left"/>
        </w:tabs>
        <w:bidi w:val="0"/>
        <w:spacing w:before="0" w:after="0" w:line="408" w:lineRule="exact"/>
        <w:ind w:left="0" w:right="0" w:firstLine="440"/>
        <w:jc w:val="both"/>
      </w:pPr>
      <w:bookmarkStart w:id="1126" w:name="bookmark1126"/>
      <w:bookmarkEnd w:id="1126"/>
      <w:r>
        <w:rPr>
          <w:color w:val="000000"/>
          <w:spacing w:val="0"/>
          <w:w w:val="100"/>
          <w:position w:val="0"/>
        </w:rPr>
        <w:t>一般处理方法</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13"/>
        <w:keepNext w:val="0"/>
        <w:keepLines w:val="0"/>
        <w:widowControl w:val="0"/>
        <w:numPr>
          <w:ilvl w:val="0"/>
          <w:numId w:val="17"/>
        </w:numPr>
        <w:shd w:val="clear" w:color="auto" w:fill="auto"/>
        <w:tabs>
          <w:tab w:pos="785" w:val="left"/>
        </w:tabs>
        <w:bidi w:val="0"/>
        <w:spacing w:before="0" w:after="0" w:line="408" w:lineRule="exact"/>
        <w:ind w:left="0" w:right="0" w:firstLine="440"/>
        <w:jc w:val="both"/>
      </w:pPr>
      <w:bookmarkStart w:id="1127" w:name="bookmark1127"/>
      <w:bookmarkEnd w:id="1127"/>
      <w:r>
        <w:rPr>
          <w:color w:val="000000"/>
          <w:spacing w:val="0"/>
          <w:w w:val="100"/>
          <w:position w:val="0"/>
        </w:rPr>
        <w:t>分步处置子公司</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3"/>
        <w:keepNext w:val="0"/>
        <w:keepLines w:val="0"/>
        <w:widowControl w:val="0"/>
        <w:numPr>
          <w:ilvl w:val="0"/>
          <w:numId w:val="19"/>
        </w:numPr>
        <w:shd w:val="clear" w:color="auto" w:fill="auto"/>
        <w:tabs>
          <w:tab w:pos="827" w:val="left"/>
        </w:tabs>
        <w:bidi w:val="0"/>
        <w:spacing w:before="0" w:after="160" w:line="409" w:lineRule="exact"/>
        <w:ind w:left="0" w:right="0" w:firstLine="440"/>
        <w:jc w:val="both"/>
      </w:pPr>
      <w:bookmarkStart w:id="1128" w:name="bookmark1128"/>
      <w:bookmarkEnd w:id="1128"/>
      <w:r>
        <w:rPr>
          <w:color w:val="000000"/>
          <w:spacing w:val="0"/>
          <w:w w:val="100"/>
          <w:position w:val="0"/>
        </w:rPr>
        <w:t>这些交易是同时或者在考虑了彼此影响的情况下订立的；</w:t>
      </w:r>
    </w:p>
    <w:p>
      <w:pPr>
        <w:pStyle w:val="Style13"/>
        <w:keepNext w:val="0"/>
        <w:keepLines w:val="0"/>
        <w:widowControl w:val="0"/>
        <w:numPr>
          <w:ilvl w:val="0"/>
          <w:numId w:val="19"/>
        </w:numPr>
        <w:shd w:val="clear" w:color="auto" w:fill="auto"/>
        <w:tabs>
          <w:tab w:pos="861" w:val="left"/>
        </w:tabs>
        <w:bidi w:val="0"/>
        <w:spacing w:before="0" w:after="0" w:line="427" w:lineRule="auto"/>
        <w:ind w:left="0" w:right="0" w:firstLine="440"/>
        <w:jc w:val="both"/>
      </w:pPr>
      <w:bookmarkStart w:id="1129" w:name="bookmark1129"/>
      <w:bookmarkEnd w:id="1129"/>
      <w:r>
        <w:rPr>
          <w:color w:val="000000"/>
          <w:spacing w:val="0"/>
          <w:w w:val="100"/>
          <w:position w:val="0"/>
        </w:rPr>
        <w:t>这些交易整体才能达成一项完整的商业结果；</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宙.一项交易的发生取决于其他至少一项交易的发生；</w:t>
      </w:r>
    </w:p>
    <w:p>
      <w:pPr>
        <w:pStyle w:val="Style13"/>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3"/>
        <w:keepNext w:val="0"/>
        <w:keepLines w:val="0"/>
        <w:widowControl w:val="0"/>
        <w:shd w:val="clear" w:color="auto" w:fill="auto"/>
        <w:tabs>
          <w:tab w:pos="832" w:val="left"/>
        </w:tabs>
        <w:bidi w:val="0"/>
        <w:spacing w:before="0" w:after="0" w:line="409" w:lineRule="exact"/>
        <w:ind w:left="0" w:right="0" w:firstLine="440"/>
        <w:jc w:val="both"/>
      </w:pPr>
      <w:bookmarkStart w:id="1130" w:name="bookmark1130"/>
      <w:r>
        <w:rPr>
          <w:rFonts w:ascii="Times New Roman" w:eastAsia="Times New Roman" w:hAnsi="Times New Roman" w:cs="Times New Roman"/>
          <w:color w:val="000000"/>
          <w:spacing w:val="0"/>
          <w:w w:val="100"/>
          <w:position w:val="0"/>
        </w:rPr>
        <w:t>3</w:t>
      </w:r>
      <w:bookmarkEnd w:id="1130"/>
      <w:r>
        <w:rPr>
          <w:color w:val="000000"/>
          <w:spacing w:val="0"/>
          <w:w w:val="100"/>
          <w:position w:val="0"/>
        </w:rPr>
        <w:t>）</w:t>
        <w:tab/>
        <w:t>购买子公司少数股权</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3"/>
        <w:keepNext w:val="0"/>
        <w:keepLines w:val="0"/>
        <w:widowControl w:val="0"/>
        <w:shd w:val="clear" w:color="auto" w:fill="auto"/>
        <w:tabs>
          <w:tab w:pos="832" w:val="left"/>
        </w:tabs>
        <w:bidi w:val="0"/>
        <w:spacing w:before="0" w:after="0" w:line="409" w:lineRule="exact"/>
        <w:ind w:left="0" w:right="0" w:firstLine="440"/>
        <w:jc w:val="both"/>
      </w:pPr>
      <w:bookmarkStart w:id="1131" w:name="bookmark1131"/>
      <w:r>
        <w:rPr>
          <w:rFonts w:ascii="Times New Roman" w:eastAsia="Times New Roman" w:hAnsi="Times New Roman" w:cs="Times New Roman"/>
          <w:color w:val="000000"/>
          <w:spacing w:val="0"/>
          <w:w w:val="100"/>
          <w:position w:val="0"/>
        </w:rPr>
        <w:t>4</w:t>
      </w:r>
      <w:bookmarkEnd w:id="1131"/>
      <w:r>
        <w:rPr>
          <w:color w:val="000000"/>
          <w:spacing w:val="0"/>
          <w:w w:val="100"/>
          <w:position w:val="0"/>
        </w:rPr>
        <w:t>）</w:t>
        <w:tab/>
        <w:t>不丧失控制权的情况下部分处置对子公司的股权投资</w:t>
      </w:r>
    </w:p>
    <w:p>
      <w:pPr>
        <w:pStyle w:val="Style13"/>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6"/>
        <w:keepNext/>
        <w:keepLines/>
        <w:widowControl w:val="0"/>
        <w:shd w:val="clear" w:color="auto" w:fill="auto"/>
        <w:tabs>
          <w:tab w:pos="373" w:val="left"/>
        </w:tabs>
        <w:bidi w:val="0"/>
        <w:spacing w:before="0" w:after="160" w:line="409" w:lineRule="exact"/>
        <w:ind w:left="0" w:right="0" w:firstLine="0"/>
        <w:jc w:val="both"/>
        <w:rPr>
          <w:sz w:val="20"/>
          <w:szCs w:val="20"/>
        </w:rPr>
      </w:pPr>
      <w:bookmarkStart w:id="1132" w:name="bookmark1132"/>
      <w:bookmarkStart w:id="1133" w:name="bookmark1133"/>
      <w:bookmarkStart w:id="1134" w:name="bookmark1134"/>
      <w:bookmarkStart w:id="1135" w:name="bookmark1135"/>
      <w:r>
        <w:rPr>
          <w:rFonts w:ascii="Times New Roman" w:eastAsia="Times New Roman" w:hAnsi="Times New Roman" w:cs="Times New Roman"/>
          <w:b/>
          <w:bCs/>
          <w:color w:val="000000"/>
          <w:spacing w:val="0"/>
          <w:w w:val="100"/>
          <w:position w:val="0"/>
          <w:sz w:val="20"/>
          <w:szCs w:val="20"/>
        </w:rPr>
        <w:t>7</w:t>
      </w:r>
      <w:bookmarkEnd w:id="1134"/>
      <w:r>
        <w:rPr>
          <w:rFonts w:ascii="SimSun" w:eastAsia="SimSun" w:hAnsi="SimSun" w:cs="SimSun"/>
          <w:b/>
          <w:bCs/>
          <w:color w:val="000000"/>
          <w:spacing w:val="0"/>
          <w:w w:val="100"/>
          <w:position w:val="0"/>
          <w:sz w:val="20"/>
          <w:szCs w:val="20"/>
        </w:rPr>
        <w:t>、</w:t>
        <w:tab/>
        <w:t>合营安排分类及共同经营会计处理方法</w:t>
      </w:r>
      <w:bookmarkEnd w:id="1132"/>
      <w:bookmarkEnd w:id="1133"/>
      <w:bookmarkEnd w:id="1135"/>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合营安排分为共同经营和合营企业。</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13"/>
        <w:keepNext w:val="0"/>
        <w:keepLines w:val="0"/>
        <w:widowControl w:val="0"/>
        <w:shd w:val="clear" w:color="auto" w:fill="auto"/>
        <w:bidi w:val="0"/>
        <w:spacing w:before="0" w:after="0" w:line="409" w:lineRule="exact"/>
        <w:ind w:left="0" w:right="0" w:firstLine="440"/>
        <w:jc w:val="both"/>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 确认本公司单独所持有的资产，以及按本公司份额确认共同持有的资产；</w:t>
      </w:r>
    </w:p>
    <w:p>
      <w:pPr>
        <w:pStyle w:val="Style13"/>
        <w:keepNext w:val="0"/>
        <w:keepLines w:val="0"/>
        <w:widowControl w:val="0"/>
        <w:shd w:val="clear" w:color="auto" w:fill="auto"/>
        <w:bidi w:val="0"/>
        <w:spacing w:before="0" w:after="0" w:line="409" w:lineRule="exact"/>
        <w:ind w:left="0" w:right="0" w:firstLine="44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 确认本公司单独所承担的负债，以及按本公司份额确认共同承担的负债；</w:t>
      </w:r>
    </w:p>
    <w:p>
      <w:pPr>
        <w:pStyle w:val="Style13"/>
        <w:keepNext w:val="0"/>
        <w:keepLines w:val="0"/>
        <w:widowControl w:val="0"/>
        <w:shd w:val="clear" w:color="auto" w:fill="auto"/>
        <w:tabs>
          <w:tab w:pos="928" w:val="left"/>
        </w:tabs>
        <w:bidi w:val="0"/>
        <w:spacing w:before="0" w:after="0" w:line="409" w:lineRule="exact"/>
        <w:ind w:left="0" w:right="0" w:firstLine="44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3"/>
        <w:keepNext w:val="0"/>
        <w:keepLines w:val="0"/>
        <w:widowControl w:val="0"/>
        <w:shd w:val="clear" w:color="auto" w:fill="auto"/>
        <w:tabs>
          <w:tab w:pos="928" w:val="left"/>
        </w:tabs>
        <w:bidi w:val="0"/>
        <w:spacing w:before="0" w:after="0" w:line="409" w:lineRule="exact"/>
        <w:ind w:left="0" w:right="0" w:firstLine="44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3"/>
        <w:keepNext w:val="0"/>
        <w:keepLines w:val="0"/>
        <w:widowControl w:val="0"/>
        <w:shd w:val="clear" w:color="auto" w:fill="auto"/>
        <w:tabs>
          <w:tab w:pos="928" w:val="left"/>
        </w:tabs>
        <w:bidi w:val="0"/>
        <w:spacing w:before="0" w:after="0" w:line="409" w:lineRule="exact"/>
        <w:ind w:left="0" w:right="0" w:firstLine="440"/>
        <w:jc w:val="both"/>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13"/>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378" w:val="left"/>
        </w:tabs>
        <w:bidi w:val="0"/>
        <w:spacing w:before="0" w:after="160" w:line="409" w:lineRule="exact"/>
        <w:ind w:left="0" w:right="0" w:firstLine="0"/>
        <w:jc w:val="both"/>
        <w:rPr>
          <w:sz w:val="20"/>
          <w:szCs w:val="20"/>
        </w:rPr>
      </w:pPr>
      <w:bookmarkStart w:id="1141" w:name="bookmark1141"/>
      <w:bookmarkStart w:id="1142" w:name="bookmark1142"/>
      <w:bookmarkStart w:id="1143" w:name="bookmark1143"/>
      <w:bookmarkStart w:id="1144" w:name="bookmark1144"/>
      <w:r>
        <w:rPr>
          <w:rFonts w:ascii="Times New Roman" w:eastAsia="Times New Roman" w:hAnsi="Times New Roman" w:cs="Times New Roman"/>
          <w:b/>
          <w:bCs/>
          <w:color w:val="000000"/>
          <w:spacing w:val="0"/>
          <w:w w:val="100"/>
          <w:position w:val="0"/>
          <w:sz w:val="20"/>
          <w:szCs w:val="20"/>
        </w:rPr>
        <w:t>8</w:t>
      </w:r>
      <w:bookmarkEnd w:id="1143"/>
      <w:r>
        <w:rPr>
          <w:rFonts w:ascii="SimSun" w:eastAsia="SimSun" w:hAnsi="SimSun" w:cs="SimSun"/>
          <w:b/>
          <w:bCs/>
          <w:color w:val="000000"/>
          <w:spacing w:val="0"/>
          <w:w w:val="100"/>
          <w:position w:val="0"/>
          <w:sz w:val="20"/>
          <w:szCs w:val="20"/>
        </w:rPr>
        <w:t>、</w:t>
        <w:tab/>
        <w:t>现金及现金等价物的确定标准</w:t>
      </w:r>
      <w:bookmarkEnd w:id="1141"/>
      <w:bookmarkEnd w:id="1142"/>
      <w:bookmarkEnd w:id="1144"/>
    </w:p>
    <w:p>
      <w:pPr>
        <w:pStyle w:val="Style13"/>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w:t>
      </w:r>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确定为现金等价物。</w:t>
      </w:r>
    </w:p>
    <w:p>
      <w:pPr>
        <w:pStyle w:val="Style26"/>
        <w:keepNext/>
        <w:keepLines/>
        <w:widowControl w:val="0"/>
        <w:shd w:val="clear" w:color="auto" w:fill="auto"/>
        <w:tabs>
          <w:tab w:pos="370" w:val="left"/>
        </w:tabs>
        <w:bidi w:val="0"/>
        <w:spacing w:before="0" w:after="160" w:line="406" w:lineRule="exact"/>
        <w:ind w:left="0" w:right="0" w:firstLine="0"/>
        <w:jc w:val="left"/>
        <w:rPr>
          <w:sz w:val="20"/>
          <w:szCs w:val="20"/>
        </w:rPr>
      </w:pPr>
      <w:bookmarkStart w:id="1145" w:name="bookmark1145"/>
      <w:bookmarkStart w:id="1146" w:name="bookmark1146"/>
      <w:bookmarkStart w:id="1147" w:name="bookmark1147"/>
      <w:bookmarkStart w:id="1148" w:name="bookmark1148"/>
      <w:r>
        <w:rPr>
          <w:rFonts w:ascii="Times New Roman" w:eastAsia="Times New Roman" w:hAnsi="Times New Roman" w:cs="Times New Roman"/>
          <w:b/>
          <w:bCs/>
          <w:color w:val="000000"/>
          <w:spacing w:val="0"/>
          <w:w w:val="100"/>
          <w:position w:val="0"/>
          <w:sz w:val="20"/>
          <w:szCs w:val="20"/>
        </w:rPr>
        <w:t>9</w:t>
      </w:r>
      <w:bookmarkEnd w:id="1147"/>
      <w:r>
        <w:rPr>
          <w:rFonts w:ascii="SimSun" w:eastAsia="SimSun" w:hAnsi="SimSun" w:cs="SimSun"/>
          <w:b/>
          <w:bCs/>
          <w:color w:val="000000"/>
          <w:spacing w:val="0"/>
          <w:w w:val="100"/>
          <w:position w:val="0"/>
          <w:sz w:val="20"/>
          <w:szCs w:val="20"/>
        </w:rPr>
        <w:t>、</w:t>
        <w:tab/>
        <w:t>外币业务和外币报表折算</w:t>
      </w:r>
      <w:bookmarkEnd w:id="1145"/>
      <w:bookmarkEnd w:id="1146"/>
      <w:bookmarkEnd w:id="1148"/>
    </w:p>
    <w:p>
      <w:pPr>
        <w:pStyle w:val="Style26"/>
        <w:keepNext/>
        <w:keepLines/>
        <w:widowControl w:val="0"/>
        <w:shd w:val="clear" w:color="auto" w:fill="auto"/>
        <w:tabs>
          <w:tab w:pos="925" w:val="left"/>
        </w:tabs>
        <w:bidi w:val="0"/>
        <w:spacing w:before="0" w:after="0" w:line="406" w:lineRule="exact"/>
        <w:ind w:left="0" w:right="0"/>
        <w:jc w:val="both"/>
        <w:rPr>
          <w:sz w:val="20"/>
          <w:szCs w:val="20"/>
        </w:rPr>
      </w:pPr>
      <w:bookmarkStart w:id="1145" w:name="bookmark1145"/>
      <w:bookmarkStart w:id="1146" w:name="bookmark1146"/>
      <w:bookmarkStart w:id="1149" w:name="bookmark1149"/>
      <w:r>
        <w:rPr>
          <w:rFonts w:ascii="SimSun" w:eastAsia="SimSun" w:hAnsi="SimSun" w:cs="SimSun"/>
          <w:b/>
          <w:bCs/>
          <w:color w:val="000000"/>
          <w:spacing w:val="0"/>
          <w:w w:val="100"/>
          <w:position w:val="0"/>
          <w:sz w:val="20"/>
          <w:szCs w:val="20"/>
        </w:rPr>
        <w:t>（</w:t>
      </w:r>
      <w:bookmarkEnd w:id="1149"/>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外币业务</w:t>
      </w:r>
      <w:bookmarkEnd w:id="1145"/>
      <w:bookmarkEnd w:id="1146"/>
    </w:p>
    <w:p>
      <w:pPr>
        <w:pStyle w:val="Style13"/>
        <w:keepNext w:val="0"/>
        <w:keepLines w:val="0"/>
        <w:widowControl w:val="0"/>
        <w:shd w:val="clear" w:color="auto" w:fill="auto"/>
        <w:bidi w:val="0"/>
        <w:spacing w:before="0" w:after="0" w:line="406" w:lineRule="exact"/>
        <w:ind w:left="0" w:right="0" w:firstLine="780"/>
        <w:jc w:val="both"/>
      </w:pPr>
      <w:r>
        <w:rPr>
          <w:color w:val="000000"/>
          <w:spacing w:val="0"/>
          <w:w w:val="100"/>
          <w:position w:val="0"/>
        </w:rPr>
        <w:t>外币业务采用交易发生日的即期汇率作为折算汇率将外币金额折合成人民币记账。</w:t>
      </w:r>
    </w:p>
    <w:p>
      <w:pPr>
        <w:pStyle w:val="Style13"/>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13"/>
        <w:keepNext w:val="0"/>
        <w:keepLines w:val="0"/>
        <w:widowControl w:val="0"/>
        <w:shd w:val="clear" w:color="auto" w:fill="auto"/>
        <w:tabs>
          <w:tab w:pos="925" w:val="left"/>
        </w:tabs>
        <w:bidi w:val="0"/>
        <w:spacing w:before="0" w:after="0" w:line="406" w:lineRule="exact"/>
        <w:ind w:left="0" w:right="0" w:firstLine="440"/>
        <w:jc w:val="both"/>
      </w:pPr>
      <w:bookmarkStart w:id="1150" w:name="bookmark1150"/>
      <w:r>
        <w:rPr>
          <w:b/>
          <w:bCs/>
          <w:color w:val="000000"/>
          <w:spacing w:val="0"/>
          <w:w w:val="100"/>
          <w:position w:val="0"/>
        </w:rPr>
        <w:t>（</w:t>
      </w:r>
      <w:bookmarkEnd w:id="115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外币财务报表的折算</w:t>
      </w:r>
    </w:p>
    <w:p>
      <w:pPr>
        <w:pStyle w:val="Style13"/>
        <w:keepNext w:val="0"/>
        <w:keepLines w:val="0"/>
        <w:widowControl w:val="0"/>
        <w:shd w:val="clear" w:color="auto" w:fill="auto"/>
        <w:bidi w:val="0"/>
        <w:spacing w:before="0" w:after="0" w:line="406" w:lineRule="exact"/>
        <w:ind w:left="0" w:right="0" w:firstLine="52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w:t>
      </w:r>
    </w:p>
    <w:p>
      <w:pPr>
        <w:pStyle w:val="Style13"/>
        <w:keepNext w:val="0"/>
        <w:keepLines w:val="0"/>
        <w:widowControl w:val="0"/>
        <w:shd w:val="clear" w:color="auto" w:fill="auto"/>
        <w:bidi w:val="0"/>
        <w:spacing w:before="0" w:after="480" w:line="406" w:lineRule="exact"/>
        <w:ind w:left="0" w:right="0" w:firstLine="520"/>
        <w:jc w:val="both"/>
      </w:pPr>
      <w:r>
        <w:rPr>
          <w:color w:val="000000"/>
          <w:spacing w:val="0"/>
          <w:w w:val="100"/>
          <w:position w:val="0"/>
        </w:rPr>
        <w:t>处置境外经营时，将与该境外经营相关的外币财务报表折算差额，自所有者权益项目转入处置当期损 益。</w:t>
      </w:r>
    </w:p>
    <w:p>
      <w:pPr>
        <w:pStyle w:val="Style26"/>
        <w:keepNext/>
        <w:keepLines/>
        <w:widowControl w:val="0"/>
        <w:shd w:val="clear" w:color="auto" w:fill="auto"/>
        <w:tabs>
          <w:tab w:pos="466" w:val="left"/>
        </w:tabs>
        <w:bidi w:val="0"/>
        <w:spacing w:before="0" w:after="0" w:line="425" w:lineRule="auto"/>
        <w:ind w:left="0" w:right="0" w:firstLine="0"/>
        <w:jc w:val="left"/>
        <w:rPr>
          <w:sz w:val="20"/>
          <w:szCs w:val="20"/>
        </w:rPr>
      </w:pPr>
      <w:bookmarkStart w:id="1151" w:name="bookmark1151"/>
      <w:bookmarkStart w:id="1152" w:name="bookmark1152"/>
      <w:bookmarkStart w:id="1153" w:name="bookmark1153"/>
      <w:bookmarkStart w:id="1154" w:name="bookmark1154"/>
      <w:r>
        <w:rPr>
          <w:rFonts w:ascii="Times New Roman" w:eastAsia="Times New Roman" w:hAnsi="Times New Roman" w:cs="Times New Roman"/>
          <w:b/>
          <w:bCs/>
          <w:color w:val="000000"/>
          <w:spacing w:val="0"/>
          <w:w w:val="100"/>
          <w:position w:val="0"/>
          <w:sz w:val="20"/>
          <w:szCs w:val="20"/>
        </w:rPr>
        <w:t>1</w:t>
      </w:r>
      <w:bookmarkEnd w:id="1153"/>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w:t>
        <w:tab/>
        <w:t>金融工具</w:t>
      </w:r>
      <w:bookmarkEnd w:id="1151"/>
      <w:bookmarkEnd w:id="1152"/>
      <w:bookmarkEnd w:id="1154"/>
    </w:p>
    <w:p>
      <w:pPr>
        <w:pStyle w:val="Style13"/>
        <w:keepNext w:val="0"/>
        <w:keepLines w:val="0"/>
        <w:widowControl w:val="0"/>
        <w:shd w:val="clear" w:color="auto" w:fill="auto"/>
        <w:bidi w:val="0"/>
        <w:spacing w:before="0" w:after="80" w:line="406" w:lineRule="exact"/>
        <w:ind w:left="0" w:right="0" w:firstLine="440"/>
        <w:jc w:val="both"/>
      </w:pPr>
      <w:bookmarkStart w:id="1155" w:name="bookmark1155"/>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为：以摊余成本计量的金融资产、以公允价值计量且其变动计入其他综合收益的金融资产（债务工具）和 以公允价值计量且其变动计入当期损益的金融资产。</w:t>
      </w:r>
    </w:p>
    <w:p>
      <w:pPr>
        <w:pStyle w:val="Style13"/>
        <w:keepNext w:val="0"/>
        <w:keepLines w:val="0"/>
        <w:widowControl w:val="0"/>
        <w:shd w:val="clear" w:color="auto" w:fill="auto"/>
        <w:bidi w:val="0"/>
        <w:spacing w:before="0" w:after="80" w:line="407" w:lineRule="exact"/>
        <w:ind w:left="0" w:right="0" w:firstLine="440"/>
        <w:jc w:val="both"/>
      </w:pPr>
      <w:r>
        <w:rPr>
          <w:color w:val="000000"/>
          <w:spacing w:val="0"/>
          <w:w w:val="100"/>
          <w:position w:val="0"/>
        </w:rPr>
        <w:t>业务模式是以收取合同现金流量为目标且合同现金流量仅为对本金和以未偿付本金金额为基础的利 息的支付的，分类为以摊余成本计量的金融资产；业务模式既以收取合同现金流量又以出售该金融资产为 目标且合同现金流量仅为对本金和以未偿付本金金额为基础的利息的支付的，分类为以公允价值计量且其 变动计入其他综合收益的金融资产（债务工具）；除此之外的其他金融资产，分类为以公允价值计量且其 变动计入当期损益的金融资产。</w:t>
      </w:r>
    </w:p>
    <w:p>
      <w:pPr>
        <w:pStyle w:val="Style13"/>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对于非交易性权益工具投资，本公司在初始确认时确定是否将其指定为以公允价值计量且其变动计入 其他综合收益的金融资产（权益工具）。在初始确认时，为了能够消除或显著减少会计错配，可以将金融 资产指定为以公允价值计量且其变动计入当期损益的金融资产。</w:t>
      </w:r>
    </w:p>
    <w:p>
      <w:pPr>
        <w:pStyle w:val="Style13"/>
        <w:keepNext w:val="0"/>
        <w:keepLines w:val="0"/>
        <w:widowControl w:val="0"/>
        <w:shd w:val="clear" w:color="auto" w:fill="auto"/>
        <w:bidi w:val="0"/>
        <w:spacing w:before="0" w:after="80" w:line="422"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13"/>
        <w:keepNext w:val="0"/>
        <w:keepLines w:val="0"/>
        <w:widowControl w:val="0"/>
        <w:shd w:val="clear" w:color="auto" w:fill="auto"/>
        <w:bidi w:val="0"/>
        <w:spacing w:before="0" w:after="80" w:line="389"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13"/>
        <w:keepNext w:val="0"/>
        <w:keepLines w:val="0"/>
        <w:widowControl w:val="0"/>
        <w:shd w:val="clear" w:color="auto" w:fill="auto"/>
        <w:bidi w:val="0"/>
        <w:spacing w:before="0" w:after="80" w:line="240" w:lineRule="auto"/>
        <w:ind w:left="0" w:right="0" w:firstLine="440"/>
        <w:jc w:val="both"/>
      </w:pPr>
      <w:bookmarkStart w:id="1156" w:name="bookmark1156"/>
      <w:r>
        <w:rPr>
          <w:rFonts w:ascii="Times New Roman" w:eastAsia="Times New Roman" w:hAnsi="Times New Roman" w:cs="Times New Roman"/>
          <w:color w:val="000000"/>
          <w:spacing w:val="0"/>
          <w:w w:val="100"/>
          <w:position w:val="0"/>
        </w:rPr>
        <w:t>1</w:t>
      </w:r>
      <w:bookmarkEnd w:id="1156"/>
      <w:r>
        <w:rPr>
          <w:color w:val="000000"/>
          <w:spacing w:val="0"/>
          <w:w w:val="100"/>
          <w:position w:val="0"/>
        </w:rPr>
        <w:t>）该项指定能够消除或显著减少会计错配。</w:t>
      </w:r>
    </w:p>
    <w:p>
      <w:pPr>
        <w:pStyle w:val="Style13"/>
        <w:keepNext w:val="0"/>
        <w:keepLines w:val="0"/>
        <w:widowControl w:val="0"/>
        <w:shd w:val="clear" w:color="auto" w:fill="auto"/>
        <w:tabs>
          <w:tab w:pos="810" w:val="left"/>
        </w:tabs>
        <w:bidi w:val="0"/>
        <w:spacing w:before="0" w:after="80" w:line="422" w:lineRule="exact"/>
        <w:ind w:left="0" w:right="0" w:firstLine="440"/>
        <w:jc w:val="both"/>
      </w:pPr>
      <w:bookmarkStart w:id="1157" w:name="bookmark1157"/>
      <w:r>
        <w:rPr>
          <w:rFonts w:ascii="Times New Roman" w:eastAsia="Times New Roman" w:hAnsi="Times New Roman" w:cs="Times New Roman"/>
          <w:color w:val="000000"/>
          <w:spacing w:val="0"/>
          <w:w w:val="100"/>
          <w:position w:val="0"/>
        </w:rPr>
        <w:t>2</w:t>
      </w:r>
      <w:bookmarkEnd w:id="1157"/>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13"/>
        <w:keepNext w:val="0"/>
        <w:keepLines w:val="0"/>
        <w:widowControl w:val="0"/>
        <w:shd w:val="clear" w:color="auto" w:fill="auto"/>
        <w:tabs>
          <w:tab w:pos="832" w:val="left"/>
        </w:tabs>
        <w:bidi w:val="0"/>
        <w:spacing w:before="0" w:after="80" w:line="410" w:lineRule="exact"/>
        <w:ind w:left="0" w:right="0" w:firstLine="440"/>
        <w:jc w:val="both"/>
      </w:pPr>
      <w:bookmarkStart w:id="1158" w:name="bookmark1158"/>
      <w:r>
        <w:rPr>
          <w:rFonts w:ascii="Times New Roman" w:eastAsia="Times New Roman" w:hAnsi="Times New Roman" w:cs="Times New Roman"/>
          <w:color w:val="000000"/>
          <w:spacing w:val="0"/>
          <w:w w:val="100"/>
          <w:position w:val="0"/>
        </w:rPr>
        <w:t>3</w:t>
      </w:r>
      <w:bookmarkEnd w:id="1158"/>
      <w:r>
        <w:rPr>
          <w:color w:val="000000"/>
          <w:spacing w:val="0"/>
          <w:w w:val="100"/>
          <w:position w:val="0"/>
        </w:rPr>
        <w:t>）</w:t>
        <w:tab/>
        <w:t>该金融负债包含需单独分拆的嵌入衍生工具。</w:t>
      </w:r>
    </w:p>
    <w:p>
      <w:pPr>
        <w:pStyle w:val="Style13"/>
        <w:keepNext w:val="0"/>
        <w:keepLines w:val="0"/>
        <w:widowControl w:val="0"/>
        <w:shd w:val="clear" w:color="auto" w:fill="auto"/>
        <w:bidi w:val="0"/>
        <w:spacing w:before="0" w:after="80" w:line="410" w:lineRule="exact"/>
        <w:ind w:left="0" w:right="0" w:firstLine="440"/>
        <w:jc w:val="both"/>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p>
    <w:p>
      <w:pPr>
        <w:pStyle w:val="Style13"/>
        <w:keepNext w:val="0"/>
        <w:keepLines w:val="0"/>
        <w:widowControl w:val="0"/>
        <w:shd w:val="clear" w:color="auto" w:fill="auto"/>
        <w:tabs>
          <w:tab w:pos="813" w:val="left"/>
        </w:tabs>
        <w:bidi w:val="0"/>
        <w:spacing w:before="0" w:after="80" w:line="410" w:lineRule="exact"/>
        <w:ind w:left="0" w:right="0" w:firstLine="440"/>
        <w:jc w:val="both"/>
      </w:pPr>
      <w:bookmarkStart w:id="1160" w:name="bookmark1160"/>
      <w:r>
        <w:rPr>
          <w:rFonts w:ascii="Times New Roman" w:eastAsia="Times New Roman" w:hAnsi="Times New Roman" w:cs="Times New Roman"/>
          <w:color w:val="000000"/>
          <w:spacing w:val="0"/>
          <w:w w:val="100"/>
          <w:position w:val="0"/>
        </w:rPr>
        <w:t>1</w:t>
      </w:r>
      <w:bookmarkEnd w:id="1160"/>
      <w:r>
        <w:rPr>
          <w:color w:val="000000"/>
          <w:spacing w:val="0"/>
          <w:w w:val="100"/>
          <w:position w:val="0"/>
        </w:rPr>
        <w:t>）</w:t>
        <w:tab/>
        <w:t>以摊余成本计量的金融资产</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持有期间采用实际利率法计算的利息计入当期损益。</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收回或处置时，将取得的价款与该金融资产账面价值之间的差额计入当期损益。</w:t>
      </w:r>
    </w:p>
    <w:p>
      <w:pPr>
        <w:pStyle w:val="Style13"/>
        <w:keepNext w:val="0"/>
        <w:keepLines w:val="0"/>
        <w:widowControl w:val="0"/>
        <w:shd w:val="clear" w:color="auto" w:fill="auto"/>
        <w:tabs>
          <w:tab w:pos="832" w:val="left"/>
        </w:tabs>
        <w:bidi w:val="0"/>
        <w:spacing w:before="0" w:after="80" w:line="410" w:lineRule="exact"/>
        <w:ind w:left="0" w:right="0" w:firstLine="440"/>
        <w:jc w:val="both"/>
      </w:pPr>
      <w:bookmarkStart w:id="1161" w:name="bookmark1161"/>
      <w:r>
        <w:rPr>
          <w:rFonts w:ascii="Times New Roman" w:eastAsia="Times New Roman" w:hAnsi="Times New Roman" w:cs="Times New Roman"/>
          <w:color w:val="000000"/>
          <w:spacing w:val="0"/>
          <w:w w:val="100"/>
          <w:position w:val="0"/>
        </w:rPr>
        <w:t>2</w:t>
      </w:r>
      <w:bookmarkEnd w:id="1161"/>
      <w:r>
        <w:rPr>
          <w:color w:val="000000"/>
          <w:spacing w:val="0"/>
          <w:w w:val="100"/>
          <w:position w:val="0"/>
        </w:rPr>
        <w:t>）</w:t>
        <w:tab/>
        <w:t>以公允价值计量且其变动计入其他综合收益的金融资产（债务工具）</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13"/>
        <w:keepNext w:val="0"/>
        <w:keepLines w:val="0"/>
        <w:widowControl w:val="0"/>
        <w:shd w:val="clear" w:color="auto" w:fill="auto"/>
        <w:tabs>
          <w:tab w:pos="832" w:val="left"/>
        </w:tabs>
        <w:bidi w:val="0"/>
        <w:spacing w:before="0" w:after="80" w:line="410" w:lineRule="exact"/>
        <w:ind w:left="0" w:right="0" w:firstLine="440"/>
        <w:jc w:val="both"/>
      </w:pPr>
      <w:bookmarkStart w:id="1162" w:name="bookmark1162"/>
      <w:r>
        <w:rPr>
          <w:rFonts w:ascii="Times New Roman" w:eastAsia="Times New Roman" w:hAnsi="Times New Roman" w:cs="Times New Roman"/>
          <w:color w:val="000000"/>
          <w:spacing w:val="0"/>
          <w:w w:val="100"/>
          <w:position w:val="0"/>
        </w:rPr>
        <w:t>3</w:t>
      </w:r>
      <w:bookmarkEnd w:id="1162"/>
      <w:r>
        <w:rPr>
          <w:color w:val="000000"/>
          <w:spacing w:val="0"/>
          <w:w w:val="100"/>
          <w:position w:val="0"/>
        </w:rPr>
        <w:t>）</w:t>
        <w:tab/>
        <w:t>以公允价值计量且其变动计入其他综合收益的金融资产（权益工具）</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13"/>
        <w:keepNext w:val="0"/>
        <w:keepLines w:val="0"/>
        <w:widowControl w:val="0"/>
        <w:shd w:val="clear" w:color="auto" w:fill="auto"/>
        <w:tabs>
          <w:tab w:pos="832" w:val="left"/>
        </w:tabs>
        <w:bidi w:val="0"/>
        <w:spacing w:before="0" w:after="80" w:line="410" w:lineRule="exact"/>
        <w:ind w:left="0" w:right="0" w:firstLine="440"/>
        <w:jc w:val="both"/>
      </w:pPr>
      <w:bookmarkStart w:id="1163" w:name="bookmark1163"/>
      <w:r>
        <w:rPr>
          <w:rFonts w:ascii="Times New Roman" w:eastAsia="Times New Roman" w:hAnsi="Times New Roman" w:cs="Times New Roman"/>
          <w:color w:val="000000"/>
          <w:spacing w:val="0"/>
          <w:w w:val="100"/>
          <w:position w:val="0"/>
        </w:rPr>
        <w:t>4</w:t>
      </w:r>
      <w:bookmarkEnd w:id="1163"/>
      <w:r>
        <w:rPr>
          <w:color w:val="000000"/>
          <w:spacing w:val="0"/>
          <w:w w:val="100"/>
          <w:position w:val="0"/>
        </w:rPr>
        <w:t>）</w:t>
        <w:tab/>
        <w:t>以公允价值计量且其变动计入当期损益的金融资产</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13"/>
        <w:keepNext w:val="0"/>
        <w:keepLines w:val="0"/>
        <w:widowControl w:val="0"/>
        <w:shd w:val="clear" w:color="auto" w:fill="auto"/>
        <w:tabs>
          <w:tab w:pos="827" w:val="left"/>
        </w:tabs>
        <w:bidi w:val="0"/>
        <w:spacing w:before="0" w:after="80" w:line="410" w:lineRule="exact"/>
        <w:ind w:left="0" w:right="0" w:firstLine="440"/>
        <w:jc w:val="both"/>
      </w:pPr>
      <w:bookmarkStart w:id="1164" w:name="bookmark1164"/>
      <w:r>
        <w:rPr>
          <w:rFonts w:ascii="Times New Roman" w:eastAsia="Times New Roman" w:hAnsi="Times New Roman" w:cs="Times New Roman"/>
          <w:color w:val="000000"/>
          <w:spacing w:val="0"/>
          <w:w w:val="100"/>
          <w:position w:val="0"/>
        </w:rPr>
        <w:t>5</w:t>
      </w:r>
      <w:bookmarkEnd w:id="1164"/>
      <w:r>
        <w:rPr>
          <w:color w:val="000000"/>
          <w:spacing w:val="0"/>
          <w:w w:val="100"/>
          <w:position w:val="0"/>
        </w:rPr>
        <w:t>）</w:t>
        <w:tab/>
        <w:t>以公允价值计量且其变动计入当期损益的金融负债</w:t>
      </w:r>
    </w:p>
    <w:p>
      <w:pPr>
        <w:pStyle w:val="Style13"/>
        <w:keepNext w:val="0"/>
        <w:keepLines w:val="0"/>
        <w:widowControl w:val="0"/>
        <w:shd w:val="clear" w:color="auto" w:fill="auto"/>
        <w:bidi w:val="0"/>
        <w:spacing w:before="0" w:after="260" w:line="415"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1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终止确认时，其账面价值与支付的对价之间的差额计入当期损益。</w:t>
      </w:r>
    </w:p>
    <w:p>
      <w:pPr>
        <w:pStyle w:val="Style13"/>
        <w:keepNext w:val="0"/>
        <w:keepLines w:val="0"/>
        <w:widowControl w:val="0"/>
        <w:shd w:val="clear" w:color="auto" w:fill="auto"/>
        <w:bidi w:val="0"/>
        <w:spacing w:before="0" w:after="80" w:line="413" w:lineRule="exact"/>
        <w:ind w:left="0" w:right="0" w:firstLine="440"/>
        <w:jc w:val="both"/>
      </w:pPr>
      <w:bookmarkStart w:id="1165" w:name="bookmark1165"/>
      <w:r>
        <w:rPr>
          <w:rFonts w:ascii="Times New Roman" w:eastAsia="Times New Roman" w:hAnsi="Times New Roman" w:cs="Times New Roman"/>
          <w:color w:val="000000"/>
          <w:spacing w:val="0"/>
          <w:w w:val="100"/>
          <w:position w:val="0"/>
        </w:rPr>
        <w:t>6</w:t>
      </w:r>
      <w:bookmarkEnd w:id="1165"/>
      <w:r>
        <w:rPr>
          <w:color w:val="000000"/>
          <w:spacing w:val="0"/>
          <w:w w:val="100"/>
          <w:position w:val="0"/>
        </w:rPr>
        <w:t>）以摊余成本计量的金融负债</w:t>
      </w:r>
    </w:p>
    <w:p>
      <w:pPr>
        <w:pStyle w:val="Style13"/>
        <w:keepNext w:val="0"/>
        <w:keepLines w:val="0"/>
        <w:widowControl w:val="0"/>
        <w:shd w:val="clear" w:color="auto" w:fill="auto"/>
        <w:bidi w:val="0"/>
        <w:spacing w:before="0" w:after="80" w:line="403" w:lineRule="exact"/>
        <w:ind w:left="0" w:right="0" w:firstLine="44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持有期间采用实际利率法计算的利息计入当期损益。</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终止确认时，将支付的对价与该金融负债账面价值之间的差额计入当期损益。</w:t>
      </w:r>
    </w:p>
    <w:p>
      <w:pPr>
        <w:pStyle w:val="Style13"/>
        <w:keepNext w:val="0"/>
        <w:keepLines w:val="0"/>
        <w:widowControl w:val="0"/>
        <w:shd w:val="clear" w:color="auto" w:fill="auto"/>
        <w:tabs>
          <w:tab w:pos="928" w:val="left"/>
        </w:tabs>
        <w:bidi w:val="0"/>
        <w:spacing w:before="0" w:after="80" w:line="413" w:lineRule="exact"/>
        <w:ind w:left="0" w:right="0" w:firstLine="44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13"/>
        <w:keepNext w:val="0"/>
        <w:keepLines w:val="0"/>
        <w:widowControl w:val="0"/>
        <w:shd w:val="clear" w:color="auto" w:fill="auto"/>
        <w:bidi w:val="0"/>
        <w:spacing w:before="0" w:after="80" w:line="413"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13"/>
        <w:keepNext w:val="0"/>
        <w:keepLines w:val="0"/>
        <w:widowControl w:val="0"/>
        <w:shd w:val="clear" w:color="auto" w:fill="auto"/>
        <w:tabs>
          <w:tab w:pos="813" w:val="left"/>
        </w:tabs>
        <w:bidi w:val="0"/>
        <w:spacing w:before="0" w:after="80" w:line="413" w:lineRule="exact"/>
        <w:ind w:left="0" w:right="0" w:firstLine="440"/>
        <w:jc w:val="both"/>
      </w:pPr>
      <w:bookmarkStart w:id="1167" w:name="bookmark1167"/>
      <w:r>
        <w:rPr>
          <w:rFonts w:ascii="Times New Roman" w:eastAsia="Times New Roman" w:hAnsi="Times New Roman" w:cs="Times New Roman"/>
          <w:color w:val="000000"/>
          <w:spacing w:val="0"/>
          <w:w w:val="100"/>
          <w:position w:val="0"/>
        </w:rPr>
        <w:t>1</w:t>
      </w:r>
      <w:bookmarkEnd w:id="1167"/>
      <w:r>
        <w:rPr>
          <w:color w:val="000000"/>
          <w:spacing w:val="0"/>
          <w:w w:val="100"/>
          <w:position w:val="0"/>
        </w:rPr>
        <w:t>）</w:t>
        <w:tab/>
        <w:t>所转移金融资产的账面价值；</w:t>
      </w:r>
    </w:p>
    <w:p>
      <w:pPr>
        <w:pStyle w:val="Style13"/>
        <w:keepNext w:val="0"/>
        <w:keepLines w:val="0"/>
        <w:widowControl w:val="0"/>
        <w:shd w:val="clear" w:color="auto" w:fill="auto"/>
        <w:tabs>
          <w:tab w:pos="786" w:val="left"/>
        </w:tabs>
        <w:bidi w:val="0"/>
        <w:spacing w:before="0" w:after="80" w:line="418" w:lineRule="exact"/>
        <w:ind w:left="0" w:right="0" w:firstLine="440"/>
        <w:jc w:val="both"/>
      </w:pPr>
      <w:bookmarkStart w:id="1168" w:name="bookmark1168"/>
      <w:r>
        <w:rPr>
          <w:rFonts w:ascii="Times New Roman" w:eastAsia="Times New Roman" w:hAnsi="Times New Roman" w:cs="Times New Roman"/>
          <w:color w:val="000000"/>
          <w:spacing w:val="0"/>
          <w:w w:val="100"/>
          <w:position w:val="0"/>
        </w:rPr>
        <w:t>2</w:t>
      </w:r>
      <w:bookmarkEnd w:id="1168"/>
      <w:r>
        <w:rPr>
          <w:color w:val="000000"/>
          <w:spacing w:val="0"/>
          <w:w w:val="100"/>
          <w:position w:val="0"/>
        </w:rPr>
        <w:t>）</w:t>
        <w:tab/>
        <w:t>因转移而收到的对价，与原直接计入所有者权益的公允价值变动累计额（涉及转移的金融资产为 以公允价值计量且其变动计入其他综合收益的金融资产（债务工具）、可供出售金融资产的情形）之和。</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13"/>
        <w:keepNext w:val="0"/>
        <w:keepLines w:val="0"/>
        <w:widowControl w:val="0"/>
        <w:shd w:val="clear" w:color="auto" w:fill="auto"/>
        <w:tabs>
          <w:tab w:pos="813" w:val="left"/>
        </w:tabs>
        <w:bidi w:val="0"/>
        <w:spacing w:before="0" w:after="80" w:line="413" w:lineRule="exact"/>
        <w:ind w:left="0" w:right="0" w:firstLine="440"/>
        <w:jc w:val="both"/>
      </w:pPr>
      <w:bookmarkStart w:id="1169" w:name="bookmark1169"/>
      <w:r>
        <w:rPr>
          <w:rFonts w:ascii="Times New Roman" w:eastAsia="Times New Roman" w:hAnsi="Times New Roman" w:cs="Times New Roman"/>
          <w:color w:val="000000"/>
          <w:spacing w:val="0"/>
          <w:w w:val="100"/>
          <w:position w:val="0"/>
        </w:rPr>
        <w:t>1</w:t>
      </w:r>
      <w:bookmarkEnd w:id="1169"/>
      <w:r>
        <w:rPr>
          <w:color w:val="000000"/>
          <w:spacing w:val="0"/>
          <w:w w:val="100"/>
          <w:position w:val="0"/>
        </w:rPr>
        <w:t>）</w:t>
        <w:tab/>
        <w:t>终止确认部分的账面价值；</w:t>
      </w:r>
    </w:p>
    <w:p>
      <w:pPr>
        <w:pStyle w:val="Style13"/>
        <w:keepNext w:val="0"/>
        <w:keepLines w:val="0"/>
        <w:widowControl w:val="0"/>
        <w:shd w:val="clear" w:color="auto" w:fill="auto"/>
        <w:tabs>
          <w:tab w:pos="810" w:val="left"/>
        </w:tabs>
        <w:bidi w:val="0"/>
        <w:spacing w:before="0" w:after="80" w:line="415" w:lineRule="exact"/>
        <w:ind w:left="0" w:right="0" w:firstLine="440"/>
        <w:jc w:val="both"/>
      </w:pPr>
      <w:bookmarkStart w:id="1170" w:name="bookmark1170"/>
      <w:r>
        <w:rPr>
          <w:rFonts w:ascii="Times New Roman" w:eastAsia="Times New Roman" w:hAnsi="Times New Roman" w:cs="Times New Roman"/>
          <w:color w:val="000000"/>
          <w:spacing w:val="0"/>
          <w:w w:val="100"/>
          <w:position w:val="0"/>
        </w:rPr>
        <w:t>2</w:t>
      </w:r>
      <w:bookmarkEnd w:id="1170"/>
      <w:r>
        <w:rPr>
          <w:color w:val="000000"/>
          <w:spacing w:val="0"/>
          <w:w w:val="100"/>
          <w:position w:val="0"/>
        </w:rPr>
        <w:t>）</w:t>
        <w:tab/>
        <w:t>终止确认部分的对价，与原直接计入所有者权益的公允价值变动累计额中对应终止确认部分的金 额（涉及转移的金融资产为以公允价值计量且其变动计入其他综合收益的金融资产（债务工具）、可供出 售金融资产的情形）之和。</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13"/>
        <w:keepNext w:val="0"/>
        <w:keepLines w:val="0"/>
        <w:widowControl w:val="0"/>
        <w:shd w:val="clear" w:color="auto" w:fill="auto"/>
        <w:tabs>
          <w:tab w:pos="928" w:val="left"/>
        </w:tabs>
        <w:bidi w:val="0"/>
        <w:spacing w:before="0" w:after="80" w:line="413" w:lineRule="exact"/>
        <w:ind w:left="0" w:right="0" w:firstLine="44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1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1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 xml:space="preserve">本公司若回购部分金融负债的，在回购日按照继续确认部分与终止确认部分的相对公允价值，将该金 </w:t>
      </w:r>
      <w:r>
        <w:rPr>
          <w:color w:val="000000"/>
          <w:spacing w:val="0"/>
          <w:w w:val="100"/>
          <w:position w:val="0"/>
        </w:rPr>
        <w:t>融负债整体的账面价值进行分配。分配给终止确认部分的账面价值与支付的对价（包括转出的非现金资产 或承担的新金融负债）之间的差额，计入当期损益。</w:t>
      </w:r>
    </w:p>
    <w:p>
      <w:pPr>
        <w:pStyle w:val="Style13"/>
        <w:keepNext w:val="0"/>
        <w:keepLines w:val="0"/>
        <w:widowControl w:val="0"/>
        <w:shd w:val="clear" w:color="auto" w:fill="auto"/>
        <w:tabs>
          <w:tab w:pos="914" w:val="left"/>
        </w:tabs>
        <w:bidi w:val="0"/>
        <w:spacing w:before="0" w:after="80" w:line="410" w:lineRule="exact"/>
        <w:ind w:left="0" w:right="0" w:firstLine="440"/>
        <w:jc w:val="both"/>
      </w:pPr>
      <w:bookmarkStart w:id="1172" w:name="bookmark1172"/>
      <w:r>
        <w:rPr>
          <w:color w:val="000000"/>
          <w:spacing w:val="0"/>
          <w:w w:val="100"/>
          <w:position w:val="0"/>
        </w:rPr>
        <w:t>（</w:t>
      </w:r>
      <w:bookmarkEnd w:id="1172"/>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金融资产和金融负债的公允价值的确定方法</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13"/>
        <w:keepNext w:val="0"/>
        <w:keepLines w:val="0"/>
        <w:widowControl w:val="0"/>
        <w:shd w:val="clear" w:color="auto" w:fill="auto"/>
        <w:tabs>
          <w:tab w:pos="914" w:val="left"/>
        </w:tabs>
        <w:bidi w:val="0"/>
        <w:spacing w:before="0" w:after="80" w:line="410" w:lineRule="exact"/>
        <w:ind w:left="0" w:right="0" w:firstLine="440"/>
        <w:jc w:val="both"/>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rPr>
        <w:t>6</w:t>
      </w:r>
      <w:r>
        <w:rPr>
          <w:color w:val="000000"/>
          <w:spacing w:val="0"/>
          <w:w w:val="100"/>
          <w:position w:val="0"/>
        </w:rPr>
        <w:t>）</w:t>
        <w:tab/>
        <w:t>金融资产减值的测试方法及会计处理方法</w:t>
      </w:r>
    </w:p>
    <w:p>
      <w:pPr>
        <w:pStyle w:val="Style13"/>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 预期信用损失的计量取决于金融资产自初始确认后是否发生信用风险显著增加。</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对于应收账款，无论是否包含重大融资成分，本公司始终按照相当于整个存续期内预期信用损失的金 额计量其损失准备。</w:t>
      </w:r>
    </w:p>
    <w:p>
      <w:pPr>
        <w:pStyle w:val="Style13"/>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对于租赁应收款、公司通过销售商品或提供劳务形成的长期应收款，本公司选择始终按照相当于整个 存续期内预期信用损失的金额计量其损失准备。</w:t>
      </w:r>
    </w:p>
    <w:p>
      <w:pPr>
        <w:pStyle w:val="Style26"/>
        <w:keepNext/>
        <w:keepLines/>
        <w:widowControl w:val="0"/>
        <w:shd w:val="clear" w:color="auto" w:fill="auto"/>
        <w:tabs>
          <w:tab w:pos="460" w:val="left"/>
        </w:tabs>
        <w:bidi w:val="0"/>
        <w:spacing w:before="0" w:after="0" w:line="430" w:lineRule="auto"/>
        <w:ind w:left="0" w:right="0" w:firstLine="0"/>
        <w:jc w:val="both"/>
        <w:rPr>
          <w:sz w:val="20"/>
          <w:szCs w:val="20"/>
        </w:rPr>
      </w:pPr>
      <w:bookmarkStart w:id="1174" w:name="bookmark1174"/>
      <w:bookmarkStart w:id="1175" w:name="bookmark1175"/>
      <w:bookmarkStart w:id="1176" w:name="bookmark1176"/>
      <w:bookmarkStart w:id="1177" w:name="bookmark1177"/>
      <w:r>
        <w:rPr>
          <w:rFonts w:ascii="Times New Roman" w:eastAsia="Times New Roman" w:hAnsi="Times New Roman" w:cs="Times New Roman"/>
          <w:b/>
          <w:bCs/>
          <w:color w:val="000000"/>
          <w:spacing w:val="0"/>
          <w:w w:val="100"/>
          <w:position w:val="0"/>
          <w:sz w:val="20"/>
          <w:szCs w:val="20"/>
        </w:rPr>
        <w:t>1</w:t>
      </w:r>
      <w:bookmarkEnd w:id="1176"/>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应收票据</w:t>
      </w:r>
      <w:bookmarkEnd w:id="1174"/>
      <w:bookmarkEnd w:id="1175"/>
      <w:bookmarkEnd w:id="1177"/>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keepLines/>
        <w:widowControl w:val="0"/>
        <w:shd w:val="clear" w:color="auto" w:fill="auto"/>
        <w:tabs>
          <w:tab w:pos="460" w:val="left"/>
        </w:tabs>
        <w:bidi w:val="0"/>
        <w:spacing w:before="0" w:after="80" w:line="430" w:lineRule="auto"/>
        <w:ind w:left="0" w:right="0" w:firstLine="0"/>
        <w:jc w:val="both"/>
        <w:rPr>
          <w:sz w:val="20"/>
          <w:szCs w:val="20"/>
        </w:rPr>
      </w:pPr>
      <w:bookmarkStart w:id="1178" w:name="bookmark1178"/>
      <w:bookmarkStart w:id="1179" w:name="bookmark1179"/>
      <w:bookmarkStart w:id="1180" w:name="bookmark1180"/>
      <w:bookmarkStart w:id="1181" w:name="bookmark1181"/>
      <w:r>
        <w:rPr>
          <w:rFonts w:ascii="Times New Roman" w:eastAsia="Times New Roman" w:hAnsi="Times New Roman" w:cs="Times New Roman"/>
          <w:b/>
          <w:bCs/>
          <w:color w:val="000000"/>
          <w:spacing w:val="0"/>
          <w:w w:val="100"/>
          <w:position w:val="0"/>
          <w:sz w:val="20"/>
          <w:szCs w:val="20"/>
        </w:rPr>
        <w:t>1</w:t>
      </w:r>
      <w:bookmarkEnd w:id="1180"/>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应收账款</w:t>
      </w:r>
      <w:bookmarkEnd w:id="1178"/>
      <w:bookmarkEnd w:id="1179"/>
      <w:bookmarkEnd w:id="1181"/>
    </w:p>
    <w:p>
      <w:pPr>
        <w:pStyle w:val="Style13"/>
        <w:keepNext w:val="0"/>
        <w:keepLines w:val="0"/>
        <w:widowControl w:val="0"/>
        <w:shd w:val="clear" w:color="auto" w:fill="auto"/>
        <w:bidi w:val="0"/>
        <w:spacing w:before="0" w:after="280" w:line="409" w:lineRule="exact"/>
        <w:ind w:left="0" w:right="0" w:firstLine="44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keepLines/>
        <w:widowControl w:val="0"/>
        <w:shd w:val="clear" w:color="auto" w:fill="auto"/>
        <w:tabs>
          <w:tab w:pos="474" w:val="left"/>
        </w:tabs>
        <w:bidi w:val="0"/>
        <w:spacing w:before="0" w:after="160" w:line="409" w:lineRule="exact"/>
        <w:ind w:left="0" w:right="0" w:firstLine="0"/>
        <w:jc w:val="both"/>
        <w:rPr>
          <w:sz w:val="20"/>
          <w:szCs w:val="20"/>
        </w:rPr>
      </w:pPr>
      <w:bookmarkStart w:id="1182" w:name="bookmark1182"/>
      <w:bookmarkStart w:id="1183" w:name="bookmark1183"/>
      <w:bookmarkStart w:id="1184" w:name="bookmark1184"/>
      <w:bookmarkStart w:id="1185" w:name="bookmark1185"/>
      <w:r>
        <w:rPr>
          <w:rFonts w:ascii="Times New Roman" w:eastAsia="Times New Roman" w:hAnsi="Times New Roman" w:cs="Times New Roman"/>
          <w:b/>
          <w:bCs/>
          <w:color w:val="000000"/>
          <w:spacing w:val="0"/>
          <w:w w:val="100"/>
          <w:position w:val="0"/>
          <w:sz w:val="20"/>
          <w:szCs w:val="20"/>
        </w:rPr>
        <w:t>1</w:t>
      </w:r>
      <w:bookmarkEnd w:id="1184"/>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w:t>
        <w:tab/>
        <w:t>应收款项融资</w:t>
      </w:r>
      <w:bookmarkEnd w:id="1182"/>
      <w:bookmarkEnd w:id="1183"/>
      <w:bookmarkEnd w:id="1185"/>
    </w:p>
    <w:p>
      <w:pPr>
        <w:pStyle w:val="Style13"/>
        <w:keepNext w:val="0"/>
        <w:keepLines w:val="0"/>
        <w:widowControl w:val="0"/>
        <w:shd w:val="clear" w:color="auto" w:fill="auto"/>
        <w:bidi w:val="0"/>
        <w:spacing w:before="0" w:after="280" w:line="409" w:lineRule="exact"/>
        <w:ind w:left="0" w:right="0" w:firstLine="44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keepLines/>
        <w:widowControl w:val="0"/>
        <w:shd w:val="clear" w:color="auto" w:fill="auto"/>
        <w:tabs>
          <w:tab w:pos="474" w:val="left"/>
        </w:tabs>
        <w:bidi w:val="0"/>
        <w:spacing w:before="0" w:after="160" w:line="409" w:lineRule="exact"/>
        <w:ind w:left="0" w:right="0" w:firstLine="0"/>
        <w:jc w:val="both"/>
        <w:rPr>
          <w:sz w:val="20"/>
          <w:szCs w:val="20"/>
        </w:rPr>
      </w:pPr>
      <w:bookmarkStart w:id="1186" w:name="bookmark1186"/>
      <w:bookmarkStart w:id="1187" w:name="bookmark1187"/>
      <w:bookmarkStart w:id="1188" w:name="bookmark1188"/>
      <w:bookmarkStart w:id="1189" w:name="bookmark1189"/>
      <w:r>
        <w:rPr>
          <w:rFonts w:ascii="Times New Roman" w:eastAsia="Times New Roman" w:hAnsi="Times New Roman" w:cs="Times New Roman"/>
          <w:b/>
          <w:bCs/>
          <w:color w:val="000000"/>
          <w:spacing w:val="0"/>
          <w:w w:val="100"/>
          <w:position w:val="0"/>
          <w:sz w:val="20"/>
          <w:szCs w:val="20"/>
        </w:rPr>
        <w:t>1</w:t>
      </w:r>
      <w:bookmarkEnd w:id="1188"/>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w:t>
        <w:tab/>
        <w:t>其他应收款</w:t>
      </w:r>
      <w:bookmarkEnd w:id="1186"/>
      <w:bookmarkEnd w:id="1187"/>
      <w:bookmarkEnd w:id="1189"/>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其他应收款的预期信用损失的确定方法及会计处理方法</w:t>
      </w:r>
    </w:p>
    <w:p>
      <w:pPr>
        <w:pStyle w:val="Style13"/>
        <w:keepNext w:val="0"/>
        <w:keepLines w:val="0"/>
        <w:widowControl w:val="0"/>
        <w:shd w:val="clear" w:color="auto" w:fill="auto"/>
        <w:bidi w:val="0"/>
        <w:spacing w:before="0" w:after="280" w:line="409" w:lineRule="exact"/>
        <w:ind w:left="0" w:right="0" w:firstLine="44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keepLines/>
        <w:widowControl w:val="0"/>
        <w:shd w:val="clear" w:color="auto" w:fill="auto"/>
        <w:tabs>
          <w:tab w:pos="474" w:val="left"/>
        </w:tabs>
        <w:bidi w:val="0"/>
        <w:spacing w:before="0" w:after="160" w:line="409" w:lineRule="exact"/>
        <w:ind w:left="0" w:right="0" w:firstLine="0"/>
        <w:jc w:val="both"/>
        <w:rPr>
          <w:sz w:val="20"/>
          <w:szCs w:val="20"/>
        </w:rPr>
      </w:pPr>
      <w:bookmarkStart w:id="1190" w:name="bookmark1190"/>
      <w:bookmarkStart w:id="1191" w:name="bookmark1191"/>
      <w:bookmarkStart w:id="1192" w:name="bookmark1192"/>
      <w:bookmarkStart w:id="1193" w:name="bookmark1193"/>
      <w:r>
        <w:rPr>
          <w:rFonts w:ascii="Times New Roman" w:eastAsia="Times New Roman" w:hAnsi="Times New Roman" w:cs="Times New Roman"/>
          <w:b/>
          <w:bCs/>
          <w:color w:val="000000"/>
          <w:spacing w:val="0"/>
          <w:w w:val="100"/>
          <w:position w:val="0"/>
          <w:sz w:val="20"/>
          <w:szCs w:val="20"/>
        </w:rPr>
        <w:t>1</w:t>
      </w:r>
      <w:bookmarkEnd w:id="1192"/>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w:t>
        <w:tab/>
        <w:t>存货</w:t>
      </w:r>
      <w:bookmarkEnd w:id="1190"/>
      <w:bookmarkEnd w:id="1191"/>
      <w:bookmarkEnd w:id="1193"/>
    </w:p>
    <w:p>
      <w:pPr>
        <w:pStyle w:val="Style13"/>
        <w:keepNext w:val="0"/>
        <w:keepLines w:val="0"/>
        <w:widowControl w:val="0"/>
        <w:shd w:val="clear" w:color="auto" w:fill="auto"/>
        <w:tabs>
          <w:tab w:pos="928" w:val="left"/>
        </w:tabs>
        <w:bidi w:val="0"/>
        <w:spacing w:before="0" w:after="100" w:line="409" w:lineRule="exact"/>
        <w:ind w:left="0" w:right="0" w:firstLine="440"/>
        <w:jc w:val="both"/>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存货分类为：原材料、库存商品、发出商品、委托加工物资等。</w:t>
      </w:r>
    </w:p>
    <w:p>
      <w:pPr>
        <w:pStyle w:val="Style13"/>
        <w:keepNext w:val="0"/>
        <w:keepLines w:val="0"/>
        <w:widowControl w:val="0"/>
        <w:shd w:val="clear" w:color="auto" w:fill="auto"/>
        <w:tabs>
          <w:tab w:pos="928" w:val="left"/>
        </w:tabs>
        <w:bidi w:val="0"/>
        <w:spacing w:before="0" w:after="100" w:line="409" w:lineRule="exact"/>
        <w:ind w:left="0" w:right="0" w:firstLine="44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存货发出时按移动加权平均法计价。</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北京泰豪智能工程有限公司存货发出时按个别计价法计价。</w:t>
      </w:r>
    </w:p>
    <w:p>
      <w:pPr>
        <w:pStyle w:val="Style13"/>
        <w:keepNext w:val="0"/>
        <w:keepLines w:val="0"/>
        <w:widowControl w:val="0"/>
        <w:shd w:val="clear" w:color="auto" w:fill="auto"/>
        <w:tabs>
          <w:tab w:pos="928" w:val="left"/>
        </w:tabs>
        <w:bidi w:val="0"/>
        <w:spacing w:before="0" w:after="100" w:line="409" w:lineRule="exact"/>
        <w:ind w:left="0" w:right="0" w:firstLine="440"/>
        <w:jc w:val="both"/>
      </w:pPr>
      <w:bookmarkStart w:id="1196" w:name="bookmark1196"/>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w:t>
        <w:tab/>
        <w:t>不同类别存货可变现净值的确定依据</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本期期末存货项目的可变现净值以资产负债表日市场价格为基础确定。</w:t>
      </w:r>
    </w:p>
    <w:p>
      <w:pPr>
        <w:pStyle w:val="Style13"/>
        <w:keepNext w:val="0"/>
        <w:keepLines w:val="0"/>
        <w:widowControl w:val="0"/>
        <w:shd w:val="clear" w:color="auto" w:fill="auto"/>
        <w:tabs>
          <w:tab w:pos="928" w:val="left"/>
        </w:tabs>
        <w:bidi w:val="0"/>
        <w:spacing w:before="0" w:after="280" w:line="409" w:lineRule="exact"/>
        <w:ind w:left="0" w:right="0" w:firstLine="440"/>
        <w:jc w:val="both"/>
      </w:pPr>
      <w:bookmarkStart w:id="1197" w:name="bookmark1197"/>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1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采用永续盘存制。</w:t>
      </w:r>
    </w:p>
    <w:p>
      <w:pPr>
        <w:pStyle w:val="Style13"/>
        <w:keepNext w:val="0"/>
        <w:keepLines w:val="0"/>
        <w:widowControl w:val="0"/>
        <w:shd w:val="clear" w:color="auto" w:fill="auto"/>
        <w:bidi w:val="0"/>
        <w:spacing w:before="0" w:after="80" w:line="240" w:lineRule="auto"/>
        <w:ind w:left="0" w:right="0" w:firstLine="440"/>
        <w:jc w:val="left"/>
      </w:pPr>
      <w:bookmarkStart w:id="1198" w:name="bookmark1198"/>
      <w:r>
        <w:rPr>
          <w:color w:val="000000"/>
          <w:spacing w:val="0"/>
          <w:w w:val="100"/>
          <w:position w:val="0"/>
        </w:rPr>
        <w:t>（</w:t>
      </w:r>
      <w:bookmarkEnd w:id="1198"/>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p>
    <w:p>
      <w:pPr>
        <w:pStyle w:val="Style13"/>
        <w:keepNext w:val="0"/>
        <w:keepLines w:val="0"/>
        <w:widowControl w:val="0"/>
        <w:shd w:val="clear" w:color="auto" w:fill="auto"/>
        <w:tabs>
          <w:tab w:pos="813" w:val="left"/>
        </w:tabs>
        <w:bidi w:val="0"/>
        <w:spacing w:before="0" w:after="80" w:line="408" w:lineRule="exact"/>
        <w:ind w:left="0" w:right="0" w:firstLine="440"/>
        <w:jc w:val="both"/>
      </w:pPr>
      <w:bookmarkStart w:id="1199" w:name="bookmark1199"/>
      <w:r>
        <w:rPr>
          <w:rFonts w:ascii="Times New Roman" w:eastAsia="Times New Roman" w:hAnsi="Times New Roman" w:cs="Times New Roman"/>
          <w:color w:val="000000"/>
          <w:spacing w:val="0"/>
          <w:w w:val="100"/>
          <w:position w:val="0"/>
        </w:rPr>
        <w:t>1</w:t>
      </w:r>
      <w:bookmarkEnd w:id="1199"/>
      <w:r>
        <w:rPr>
          <w:color w:val="000000"/>
          <w:spacing w:val="0"/>
          <w:w w:val="100"/>
          <w:position w:val="0"/>
        </w:rPr>
        <w:t>）</w:t>
        <w:tab/>
        <w:t>低值易耗品采用一次转销法；</w:t>
      </w:r>
    </w:p>
    <w:p>
      <w:pPr>
        <w:pStyle w:val="Style13"/>
        <w:keepNext w:val="0"/>
        <w:keepLines w:val="0"/>
        <w:widowControl w:val="0"/>
        <w:shd w:val="clear" w:color="auto" w:fill="auto"/>
        <w:tabs>
          <w:tab w:pos="865" w:val="left"/>
        </w:tabs>
        <w:bidi w:val="0"/>
        <w:spacing w:before="0" w:after="480" w:line="408" w:lineRule="exact"/>
        <w:ind w:left="0" w:right="0" w:firstLine="440"/>
        <w:jc w:val="both"/>
      </w:pPr>
      <w:bookmarkStart w:id="1200" w:name="bookmark1200"/>
      <w:r>
        <w:rPr>
          <w:rFonts w:ascii="Times New Roman" w:eastAsia="Times New Roman" w:hAnsi="Times New Roman" w:cs="Times New Roman"/>
          <w:color w:val="000000"/>
          <w:spacing w:val="0"/>
          <w:w w:val="100"/>
          <w:position w:val="0"/>
        </w:rPr>
        <w:t>2</w:t>
      </w:r>
      <w:bookmarkEnd w:id="1200"/>
      <w:r>
        <w:rPr>
          <w:color w:val="000000"/>
          <w:spacing w:val="0"/>
          <w:w w:val="100"/>
          <w:position w:val="0"/>
        </w:rPr>
        <w:t>）</w:t>
        <w:tab/>
        <w:t>包装物采用一次转销法。</w:t>
      </w:r>
    </w:p>
    <w:p>
      <w:pPr>
        <w:pStyle w:val="Style26"/>
        <w:keepNext/>
        <w:keepLines/>
        <w:widowControl w:val="0"/>
        <w:shd w:val="clear" w:color="auto" w:fill="auto"/>
        <w:tabs>
          <w:tab w:pos="474" w:val="left"/>
        </w:tabs>
        <w:bidi w:val="0"/>
        <w:spacing w:before="0" w:after="0" w:line="427" w:lineRule="auto"/>
        <w:ind w:left="0" w:right="0" w:firstLine="0"/>
        <w:jc w:val="both"/>
        <w:rPr>
          <w:sz w:val="20"/>
          <w:szCs w:val="20"/>
        </w:rPr>
      </w:pPr>
      <w:bookmarkStart w:id="1201" w:name="bookmark1201"/>
      <w:bookmarkStart w:id="1202" w:name="bookmark1202"/>
      <w:bookmarkStart w:id="1203" w:name="bookmark1203"/>
      <w:bookmarkStart w:id="1204" w:name="bookmark1204"/>
      <w:r>
        <w:rPr>
          <w:rFonts w:ascii="Times New Roman" w:eastAsia="Times New Roman" w:hAnsi="Times New Roman" w:cs="Times New Roman"/>
          <w:b/>
          <w:bCs/>
          <w:color w:val="000000"/>
          <w:spacing w:val="0"/>
          <w:w w:val="100"/>
          <w:position w:val="0"/>
          <w:sz w:val="20"/>
          <w:szCs w:val="20"/>
        </w:rPr>
        <w:t>1</w:t>
      </w:r>
      <w:bookmarkEnd w:id="1203"/>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w:t>
        <w:tab/>
        <w:t>合同资产</w:t>
      </w:r>
      <w:bookmarkEnd w:id="1201"/>
      <w:bookmarkEnd w:id="1202"/>
      <w:bookmarkEnd w:id="1204"/>
    </w:p>
    <w:p>
      <w:pPr>
        <w:pStyle w:val="Style13"/>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作为合同资产列示。合同资产的减值准备计提参照金融工具预期信用损失法。本公司对于合同资产（无论 是否含重大融资成分），均采用简化方法计量损失准备。</w:t>
      </w:r>
    </w:p>
    <w:p>
      <w:pPr>
        <w:pStyle w:val="Style13"/>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，贷记合同资产减值准备；转回己计提 的资产减值准备时，做相反分录。</w:t>
      </w:r>
    </w:p>
    <w:p>
      <w:pPr>
        <w:pStyle w:val="Style26"/>
        <w:keepNext/>
        <w:keepLines/>
        <w:widowControl w:val="0"/>
        <w:shd w:val="clear" w:color="auto" w:fill="auto"/>
        <w:tabs>
          <w:tab w:pos="474" w:val="left"/>
        </w:tabs>
        <w:bidi w:val="0"/>
        <w:spacing w:before="0" w:after="0" w:line="427" w:lineRule="auto"/>
        <w:ind w:left="0" w:right="0" w:firstLine="0"/>
        <w:jc w:val="both"/>
        <w:rPr>
          <w:sz w:val="20"/>
          <w:szCs w:val="20"/>
        </w:rPr>
      </w:pPr>
      <w:bookmarkStart w:id="1205" w:name="bookmark1205"/>
      <w:bookmarkStart w:id="1206" w:name="bookmark1206"/>
      <w:bookmarkStart w:id="1207" w:name="bookmark1207"/>
      <w:bookmarkStart w:id="1208" w:name="bookmark1208"/>
      <w:r>
        <w:rPr>
          <w:rFonts w:ascii="Times New Roman" w:eastAsia="Times New Roman" w:hAnsi="Times New Roman" w:cs="Times New Roman"/>
          <w:b/>
          <w:bCs/>
          <w:color w:val="000000"/>
          <w:spacing w:val="0"/>
          <w:w w:val="100"/>
          <w:position w:val="0"/>
          <w:sz w:val="20"/>
          <w:szCs w:val="20"/>
        </w:rPr>
        <w:t>1</w:t>
      </w:r>
      <w:bookmarkEnd w:id="1207"/>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w:t>
        <w:tab/>
        <w:t>合同成本</w:t>
      </w:r>
      <w:bookmarkEnd w:id="1205"/>
      <w:bookmarkEnd w:id="1206"/>
      <w:bookmarkEnd w:id="1208"/>
    </w:p>
    <w:p>
      <w:pPr>
        <w:pStyle w:val="Style13"/>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 同取得成本</w:t>
      </w:r>
      <w:r>
        <w:rPr>
          <w:rFonts w:ascii="Times New Roman" w:eastAsia="Times New Roman" w:hAnsi="Times New Roman" w:cs="Times New Roman"/>
          <w:color w:val="000000"/>
          <w:spacing w:val="0"/>
          <w:w w:val="100"/>
          <w:position w:val="0"/>
        </w:rPr>
        <w:t>”</w:t>
      </w:r>
      <w:r>
        <w:rPr>
          <w:color w:val="000000"/>
          <w:spacing w:val="0"/>
          <w:w w:val="100"/>
          <w:position w:val="0"/>
        </w:rPr>
        <w:t>）是指不取得合同就不会发生的成本。该成本预期能够收回的，本公司将其作为合同取得成 本确认为一项资产。</w:t>
      </w:r>
    </w:p>
    <w:p>
      <w:pPr>
        <w:pStyle w:val="Style13"/>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本公司为履行合同发生的成本，不属于存货等其他企业会计准则规范范围且同时满足下列条件的，作 为合同履约成本确认为一项资产：</w:t>
      </w:r>
    </w:p>
    <w:p>
      <w:pPr>
        <w:pStyle w:val="Style13"/>
        <w:keepNext w:val="0"/>
        <w:keepLines w:val="0"/>
        <w:widowControl w:val="0"/>
        <w:numPr>
          <w:ilvl w:val="0"/>
          <w:numId w:val="21"/>
        </w:numPr>
        <w:shd w:val="clear" w:color="auto" w:fill="auto"/>
        <w:tabs>
          <w:tab w:pos="733" w:val="left"/>
        </w:tabs>
        <w:bidi w:val="0"/>
        <w:spacing w:before="0" w:after="0" w:line="408" w:lineRule="exact"/>
        <w:ind w:left="0" w:right="0" w:firstLine="440"/>
        <w:jc w:val="left"/>
      </w:pPr>
      <w:bookmarkStart w:id="1209" w:name="bookmark1209"/>
      <w:bookmarkEnd w:id="1209"/>
      <w:r>
        <w:rPr>
          <w:color w:val="000000"/>
          <w:spacing w:val="0"/>
          <w:w w:val="100"/>
          <w:position w:val="0"/>
        </w:rPr>
        <w:t>该成本与一份当前或预期取得的合同直接相关，包括直接人工、直接材料、制造费用（或类似费用）、 明确由用户承担的成本以及仅因该合同而发生的其他成本；</w:t>
      </w:r>
    </w:p>
    <w:p>
      <w:pPr>
        <w:pStyle w:val="Style13"/>
        <w:keepNext w:val="0"/>
        <w:keepLines w:val="0"/>
        <w:widowControl w:val="0"/>
        <w:numPr>
          <w:ilvl w:val="0"/>
          <w:numId w:val="21"/>
        </w:numPr>
        <w:shd w:val="clear" w:color="auto" w:fill="auto"/>
        <w:tabs>
          <w:tab w:pos="774" w:val="left"/>
        </w:tabs>
        <w:bidi w:val="0"/>
        <w:spacing w:before="0" w:after="180" w:line="408" w:lineRule="exact"/>
        <w:ind w:left="0" w:right="0" w:firstLine="440"/>
        <w:jc w:val="both"/>
      </w:pPr>
      <w:bookmarkStart w:id="1210" w:name="bookmark1210"/>
      <w:bookmarkEnd w:id="1210"/>
      <w:r>
        <w:rPr>
          <w:color w:val="000000"/>
          <w:spacing w:val="0"/>
          <w:w w:val="100"/>
          <w:position w:val="0"/>
        </w:rPr>
        <w:t>该成本增加了本公司未来用于履行履约义务的资源；</w:t>
      </w:r>
    </w:p>
    <w:p>
      <w:pPr>
        <w:pStyle w:val="Style13"/>
        <w:keepNext w:val="0"/>
        <w:keepLines w:val="0"/>
        <w:widowControl w:val="0"/>
        <w:numPr>
          <w:ilvl w:val="0"/>
          <w:numId w:val="21"/>
        </w:numPr>
        <w:shd w:val="clear" w:color="auto" w:fill="auto"/>
        <w:tabs>
          <w:tab w:pos="774" w:val="left"/>
        </w:tabs>
        <w:bidi w:val="0"/>
        <w:spacing w:before="0" w:after="0" w:line="427" w:lineRule="auto"/>
        <w:ind w:left="0" w:right="0" w:firstLine="440"/>
        <w:jc w:val="both"/>
      </w:pPr>
      <w:bookmarkStart w:id="1211" w:name="bookmark1211"/>
      <w:bookmarkEnd w:id="1211"/>
      <w:r>
        <w:rPr>
          <w:color w:val="000000"/>
          <w:spacing w:val="0"/>
          <w:w w:val="100"/>
          <w:position w:val="0"/>
        </w:rPr>
        <w:t>该成本预期能够收回。</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 产相关的商品收入确认相同的基础进行摊销，计入当期损益。取得合同的增量成本形成的资产的摊销年限 不超过一年的，在发生时计入当期损益。</w:t>
      </w:r>
    </w:p>
    <w:p>
      <w:pPr>
        <w:pStyle w:val="Style13"/>
        <w:keepNext w:val="0"/>
        <w:keepLines w:val="0"/>
        <w:widowControl w:val="0"/>
        <w:shd w:val="clear" w:color="auto" w:fill="auto"/>
        <w:bidi w:val="0"/>
        <w:spacing w:before="0" w:after="0" w:line="427" w:lineRule="exact"/>
        <w:ind w:left="0" w:right="0" w:firstLine="440"/>
        <w:jc w:val="both"/>
      </w:pPr>
      <w:r>
        <w:rPr>
          <w:color w:val="000000"/>
          <w:spacing w:val="0"/>
          <w:w w:val="100"/>
          <w:position w:val="0"/>
        </w:rPr>
        <w:t>与合同成本有关的资产的账面价值高于下列两项的差额时，本公司将超出部分计提减值准备并确认为 资产减值损失：</w:t>
      </w:r>
    </w:p>
    <w:p>
      <w:pPr>
        <w:pStyle w:val="Style13"/>
        <w:keepNext w:val="0"/>
        <w:keepLines w:val="0"/>
        <w:widowControl w:val="0"/>
        <w:numPr>
          <w:ilvl w:val="0"/>
          <w:numId w:val="23"/>
        </w:numPr>
        <w:shd w:val="clear" w:color="auto" w:fill="auto"/>
        <w:tabs>
          <w:tab w:pos="755" w:val="left"/>
        </w:tabs>
        <w:bidi w:val="0"/>
        <w:spacing w:before="0" w:after="0" w:line="427" w:lineRule="exact"/>
        <w:ind w:left="0" w:right="0" w:firstLine="440"/>
        <w:jc w:val="both"/>
      </w:pPr>
      <w:bookmarkStart w:id="1212" w:name="bookmark1212"/>
      <w:bookmarkEnd w:id="1212"/>
      <w:r>
        <w:rPr>
          <w:color w:val="000000"/>
          <w:spacing w:val="0"/>
          <w:w w:val="100"/>
          <w:position w:val="0"/>
        </w:rPr>
        <w:t>因转让与该资产相关的商品预期能够取得的剩余对价；</w:t>
      </w:r>
    </w:p>
    <w:p>
      <w:pPr>
        <w:pStyle w:val="Style13"/>
        <w:keepNext w:val="0"/>
        <w:keepLines w:val="0"/>
        <w:widowControl w:val="0"/>
        <w:numPr>
          <w:ilvl w:val="0"/>
          <w:numId w:val="23"/>
        </w:numPr>
        <w:shd w:val="clear" w:color="auto" w:fill="auto"/>
        <w:tabs>
          <w:tab w:pos="774" w:val="left"/>
        </w:tabs>
        <w:bidi w:val="0"/>
        <w:spacing w:before="0" w:after="480" w:line="408" w:lineRule="exact"/>
        <w:ind w:left="0" w:right="0" w:firstLine="440"/>
        <w:jc w:val="both"/>
      </w:pPr>
      <w:bookmarkStart w:id="1213" w:name="bookmark1213"/>
      <w:bookmarkEnd w:id="1213"/>
      <w:r>
        <w:rPr>
          <w:color w:val="000000"/>
          <w:spacing w:val="0"/>
          <w:w w:val="100"/>
          <w:position w:val="0"/>
        </w:rPr>
        <w:t>为转让该相关商品估计将要发生的成本。</w:t>
      </w:r>
    </w:p>
    <w:p>
      <w:pPr>
        <w:pStyle w:val="Style26"/>
        <w:keepNext/>
        <w:keepLines/>
        <w:widowControl w:val="0"/>
        <w:shd w:val="clear" w:color="auto" w:fill="auto"/>
        <w:tabs>
          <w:tab w:pos="474" w:val="left"/>
        </w:tabs>
        <w:bidi w:val="0"/>
        <w:spacing w:before="0" w:after="0" w:line="427" w:lineRule="auto"/>
        <w:ind w:left="0" w:right="0" w:firstLine="0"/>
        <w:jc w:val="both"/>
        <w:rPr>
          <w:sz w:val="20"/>
          <w:szCs w:val="20"/>
        </w:rPr>
      </w:pPr>
      <w:bookmarkStart w:id="1214" w:name="bookmark1214"/>
      <w:bookmarkStart w:id="1215" w:name="bookmark1215"/>
      <w:bookmarkStart w:id="1216" w:name="bookmark1216"/>
      <w:bookmarkStart w:id="1217" w:name="bookmark1217"/>
      <w:r>
        <w:rPr>
          <w:rFonts w:ascii="Times New Roman" w:eastAsia="Times New Roman" w:hAnsi="Times New Roman" w:cs="Times New Roman"/>
          <w:b/>
          <w:bCs/>
          <w:color w:val="000000"/>
          <w:spacing w:val="0"/>
          <w:w w:val="100"/>
          <w:position w:val="0"/>
          <w:sz w:val="20"/>
          <w:szCs w:val="20"/>
        </w:rPr>
        <w:t>1</w:t>
      </w:r>
      <w:bookmarkEnd w:id="1216"/>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w:t>
        <w:tab/>
        <w:t>持有待售资产</w:t>
      </w:r>
      <w:bookmarkEnd w:id="1214"/>
      <w:bookmarkEnd w:id="1215"/>
      <w:bookmarkEnd w:id="1217"/>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本公司将同时满足下列条件的非流动资产或处置组划分为持有待售类别：</w:t>
      </w:r>
    </w:p>
    <w:p>
      <w:pPr>
        <w:pStyle w:val="Style13"/>
        <w:keepNext w:val="0"/>
        <w:keepLines w:val="0"/>
        <w:widowControl w:val="0"/>
        <w:shd w:val="clear" w:color="auto" w:fill="auto"/>
        <w:tabs>
          <w:tab w:pos="928" w:val="left"/>
        </w:tabs>
        <w:bidi w:val="0"/>
        <w:spacing w:before="0" w:after="80" w:line="408" w:lineRule="exact"/>
        <w:ind w:left="0" w:right="0" w:firstLine="440"/>
        <w:jc w:val="both"/>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13"/>
        <w:keepNext w:val="0"/>
        <w:keepLines w:val="0"/>
        <w:widowControl w:val="0"/>
        <w:shd w:val="clear" w:color="auto" w:fill="auto"/>
        <w:tabs>
          <w:tab w:pos="488" w:val="left"/>
        </w:tabs>
        <w:bidi w:val="0"/>
        <w:spacing w:before="0" w:after="480" w:line="408" w:lineRule="exact"/>
        <w:ind w:left="0" w:right="0" w:firstLine="440"/>
        <w:jc w:val="both"/>
      </w:pPr>
      <w:bookmarkStart w:id="1219" w:name="bookmark1219"/>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出售极可能发生，即本公司已经就一项出售计划作出决议且获得确定的购买承诺，预计出售将 </w:t>
      </w:r>
      <w:r>
        <w:rPr>
          <w:color w:val="000000"/>
          <w:spacing w:val="0"/>
          <w:w w:val="100"/>
          <w:position w:val="0"/>
        </w:rPr>
        <w:t>在一年内完成。有关规定要求本公司相关权力机构或者监管部门批准后方可出售的，已经获得批准。</w:t>
      </w:r>
    </w:p>
    <w:p>
      <w:pPr>
        <w:pStyle w:val="Style26"/>
        <w:keepNext/>
        <w:keepLines/>
        <w:widowControl w:val="0"/>
        <w:shd w:val="clear" w:color="auto" w:fill="auto"/>
        <w:tabs>
          <w:tab w:pos="474" w:val="left"/>
        </w:tabs>
        <w:bidi w:val="0"/>
        <w:spacing w:before="0" w:after="0" w:line="425" w:lineRule="auto"/>
        <w:ind w:left="0" w:right="0" w:firstLine="0"/>
        <w:jc w:val="both"/>
        <w:rPr>
          <w:sz w:val="20"/>
          <w:szCs w:val="20"/>
        </w:rPr>
      </w:pPr>
      <w:bookmarkStart w:id="1220" w:name="bookmark1220"/>
      <w:bookmarkStart w:id="1221" w:name="bookmark1221"/>
      <w:bookmarkStart w:id="1222" w:name="bookmark1222"/>
      <w:bookmarkStart w:id="1223" w:name="bookmark1223"/>
      <w:r>
        <w:rPr>
          <w:rFonts w:ascii="Times New Roman" w:eastAsia="Times New Roman" w:hAnsi="Times New Roman" w:cs="Times New Roman"/>
          <w:b/>
          <w:bCs/>
          <w:color w:val="000000"/>
          <w:spacing w:val="0"/>
          <w:w w:val="100"/>
          <w:position w:val="0"/>
          <w:sz w:val="20"/>
          <w:szCs w:val="20"/>
        </w:rPr>
        <w:t>1</w:t>
      </w:r>
      <w:bookmarkEnd w:id="1222"/>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w:t>
        <w:tab/>
        <w:t>债权投资</w:t>
      </w:r>
      <w:bookmarkEnd w:id="1220"/>
      <w:bookmarkEnd w:id="1221"/>
      <w:bookmarkEnd w:id="1223"/>
    </w:p>
    <w:p>
      <w:pPr>
        <w:pStyle w:val="Style13"/>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0" w:line="425" w:lineRule="auto"/>
        <w:ind w:left="0" w:right="0" w:firstLine="0"/>
        <w:jc w:val="left"/>
        <w:rPr>
          <w:sz w:val="20"/>
          <w:szCs w:val="20"/>
        </w:rPr>
      </w:pPr>
      <w:bookmarkStart w:id="1224" w:name="bookmark1224"/>
      <w:bookmarkStart w:id="1225" w:name="bookmark1225"/>
      <w:bookmarkStart w:id="1226" w:name="bookmark1226"/>
      <w:bookmarkStart w:id="1227" w:name="bookmark1227"/>
      <w:r>
        <w:rPr>
          <w:rFonts w:ascii="Times New Roman" w:eastAsia="Times New Roman" w:hAnsi="Times New Roman" w:cs="Times New Roman"/>
          <w:b/>
          <w:bCs/>
          <w:color w:val="000000"/>
          <w:spacing w:val="0"/>
          <w:w w:val="100"/>
          <w:position w:val="0"/>
          <w:sz w:val="20"/>
          <w:szCs w:val="20"/>
        </w:rPr>
        <w:t>2</w:t>
      </w:r>
      <w:bookmarkEnd w:id="1226"/>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w:t>
        <w:tab/>
        <w:t>其他债权投资</w:t>
      </w:r>
      <w:bookmarkEnd w:id="1224"/>
      <w:bookmarkEnd w:id="1225"/>
      <w:bookmarkEnd w:id="1227"/>
    </w:p>
    <w:p>
      <w:pPr>
        <w:pStyle w:val="Style13"/>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无</w:t>
      </w:r>
    </w:p>
    <w:p>
      <w:pPr>
        <w:pStyle w:val="Style26"/>
        <w:keepNext/>
        <w:keepLines/>
        <w:widowControl w:val="0"/>
        <w:shd w:val="clear" w:color="auto" w:fill="auto"/>
        <w:tabs>
          <w:tab w:pos="483" w:val="left"/>
        </w:tabs>
        <w:bidi w:val="0"/>
        <w:spacing w:before="0" w:after="0" w:line="425" w:lineRule="auto"/>
        <w:ind w:left="0" w:right="0" w:firstLine="0"/>
        <w:jc w:val="both"/>
        <w:rPr>
          <w:sz w:val="20"/>
          <w:szCs w:val="20"/>
        </w:rPr>
      </w:pPr>
      <w:bookmarkStart w:id="1228" w:name="bookmark1228"/>
      <w:bookmarkStart w:id="1229" w:name="bookmark1229"/>
      <w:bookmarkStart w:id="1230" w:name="bookmark1230"/>
      <w:bookmarkStart w:id="1231" w:name="bookmark1231"/>
      <w:r>
        <w:rPr>
          <w:rFonts w:ascii="Times New Roman" w:eastAsia="Times New Roman" w:hAnsi="Times New Roman" w:cs="Times New Roman"/>
          <w:b/>
          <w:bCs/>
          <w:color w:val="000000"/>
          <w:spacing w:val="0"/>
          <w:w w:val="100"/>
          <w:position w:val="0"/>
          <w:sz w:val="20"/>
          <w:szCs w:val="20"/>
        </w:rPr>
        <w:t>2</w:t>
      </w:r>
      <w:bookmarkEnd w:id="1230"/>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长期应收款</w:t>
      </w:r>
      <w:bookmarkEnd w:id="1228"/>
      <w:bookmarkEnd w:id="1229"/>
      <w:bookmarkEnd w:id="1231"/>
    </w:p>
    <w:p>
      <w:pPr>
        <w:pStyle w:val="Style13"/>
        <w:keepNext w:val="0"/>
        <w:keepLines w:val="0"/>
        <w:widowControl w:val="0"/>
        <w:shd w:val="clear" w:color="auto" w:fill="auto"/>
        <w:bidi w:val="0"/>
        <w:spacing w:before="0" w:after="480" w:line="394" w:lineRule="exact"/>
        <w:ind w:left="0" w:right="0" w:firstLine="440"/>
        <w:jc w:val="both"/>
      </w:pPr>
      <w:r>
        <w:rPr>
          <w:color w:val="000000"/>
          <w:spacing w:val="0"/>
          <w:w w:val="100"/>
          <w:position w:val="0"/>
        </w:rPr>
        <w:t>长期应收款是指租赁应收款、公司通过销售商品或提供劳务形成的长期应收款。减值参见</w:t>
      </w:r>
      <w:r>
        <w:rPr>
          <w:rFonts w:ascii="Times New Roman" w:eastAsia="Times New Roman" w:hAnsi="Times New Roman" w:cs="Times New Roman"/>
          <w:color w:val="000000"/>
          <w:spacing w:val="0"/>
          <w:w w:val="100"/>
          <w:position w:val="0"/>
        </w:rPr>
        <w:t>“10</w:t>
      </w:r>
      <w:r>
        <w:rPr>
          <w:color w:val="000000"/>
          <w:spacing w:val="0"/>
          <w:w w:val="100"/>
          <w:position w:val="0"/>
        </w:rPr>
        <w:t>、金融 工具（</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6"/>
        <w:keepNext/>
        <w:keepLines/>
        <w:widowControl w:val="0"/>
        <w:shd w:val="clear" w:color="auto" w:fill="auto"/>
        <w:tabs>
          <w:tab w:pos="483" w:val="left"/>
        </w:tabs>
        <w:bidi w:val="0"/>
        <w:spacing w:before="0" w:after="0" w:line="425" w:lineRule="auto"/>
        <w:ind w:left="0" w:right="0" w:firstLine="0"/>
        <w:jc w:val="left"/>
        <w:rPr>
          <w:sz w:val="20"/>
          <w:szCs w:val="20"/>
        </w:rPr>
      </w:pPr>
      <w:bookmarkStart w:id="1232" w:name="bookmark1232"/>
      <w:bookmarkStart w:id="1233" w:name="bookmark1233"/>
      <w:bookmarkStart w:id="1234" w:name="bookmark1234"/>
      <w:bookmarkStart w:id="1235" w:name="bookmark1235"/>
      <w:r>
        <w:rPr>
          <w:rFonts w:ascii="Times New Roman" w:eastAsia="Times New Roman" w:hAnsi="Times New Roman" w:cs="Times New Roman"/>
          <w:b/>
          <w:bCs/>
          <w:color w:val="000000"/>
          <w:spacing w:val="0"/>
          <w:w w:val="100"/>
          <w:position w:val="0"/>
          <w:sz w:val="20"/>
          <w:szCs w:val="20"/>
        </w:rPr>
        <w:t>2</w:t>
      </w:r>
      <w:bookmarkEnd w:id="1234"/>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长期股权投资</w:t>
      </w:r>
      <w:bookmarkEnd w:id="1232"/>
      <w:bookmarkEnd w:id="1233"/>
      <w:bookmarkEnd w:id="1235"/>
    </w:p>
    <w:p>
      <w:pPr>
        <w:pStyle w:val="Style13"/>
        <w:keepNext w:val="0"/>
        <w:keepLines w:val="0"/>
        <w:widowControl w:val="0"/>
        <w:shd w:val="clear" w:color="auto" w:fill="auto"/>
        <w:tabs>
          <w:tab w:pos="928" w:val="left"/>
        </w:tabs>
        <w:bidi w:val="0"/>
        <w:spacing w:before="0" w:after="100" w:line="407" w:lineRule="exact"/>
        <w:ind w:left="0" w:right="0" w:firstLine="440"/>
        <w:jc w:val="both"/>
      </w:pPr>
      <w:bookmarkStart w:id="1236" w:name="bookmark1236"/>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13"/>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 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13"/>
        <w:keepNext w:val="0"/>
        <w:keepLines w:val="0"/>
        <w:widowControl w:val="0"/>
        <w:shd w:val="clear" w:color="auto" w:fill="auto"/>
        <w:tabs>
          <w:tab w:pos="928" w:val="left"/>
        </w:tabs>
        <w:bidi w:val="0"/>
        <w:spacing w:before="0" w:after="100" w:line="407" w:lineRule="exact"/>
        <w:ind w:left="0" w:right="0" w:firstLine="440"/>
        <w:jc w:val="both"/>
      </w:pPr>
      <w:bookmarkStart w:id="1237" w:name="bookmark1237"/>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初始投资成本的确定</w:t>
      </w:r>
    </w:p>
    <w:p>
      <w:pPr>
        <w:pStyle w:val="Style13"/>
        <w:keepNext w:val="0"/>
        <w:keepLines w:val="0"/>
        <w:widowControl w:val="0"/>
        <w:shd w:val="clear" w:color="auto" w:fill="auto"/>
        <w:bidi w:val="0"/>
        <w:spacing w:before="0" w:after="100" w:line="407" w:lineRule="exact"/>
        <w:ind w:left="0" w:right="0" w:firstLine="440"/>
        <w:jc w:val="both"/>
      </w:pPr>
      <w:bookmarkStart w:id="1238" w:name="bookmark1238"/>
      <w:r>
        <w:rPr>
          <w:rFonts w:ascii="Times New Roman" w:eastAsia="Times New Roman" w:hAnsi="Times New Roman" w:cs="Times New Roman"/>
          <w:color w:val="000000"/>
          <w:spacing w:val="0"/>
          <w:w w:val="100"/>
          <w:position w:val="0"/>
        </w:rPr>
        <w:t>1</w:t>
      </w:r>
      <w:bookmarkEnd w:id="1238"/>
      <w:r>
        <w:rPr>
          <w:color w:val="000000"/>
          <w:spacing w:val="0"/>
          <w:w w:val="100"/>
          <w:position w:val="0"/>
        </w:rPr>
        <w:t>）企业合并形成的长期股权投资</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w:t>
      </w:r>
      <w:r>
        <w:rPr>
          <w:color w:val="000000"/>
          <w:spacing w:val="0"/>
          <w:w w:val="100"/>
          <w:position w:val="0"/>
        </w:rPr>
        <w:t>日进一步取得股份新支付对价的账面价值之和的差额，调整股本溢价，股本溢价不足冲减的，冲减留存收 益。</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13"/>
        <w:keepNext w:val="0"/>
        <w:keepLines w:val="0"/>
        <w:widowControl w:val="0"/>
        <w:shd w:val="clear" w:color="auto" w:fill="auto"/>
        <w:bidi w:val="0"/>
        <w:spacing w:before="0" w:after="100" w:line="408" w:lineRule="exact"/>
        <w:ind w:left="0" w:right="0" w:firstLine="440"/>
        <w:jc w:val="both"/>
      </w:pPr>
      <w:bookmarkStart w:id="1239" w:name="bookmark1239"/>
      <w:r>
        <w:rPr>
          <w:rFonts w:ascii="Times New Roman" w:eastAsia="Times New Roman" w:hAnsi="Times New Roman" w:cs="Times New Roman"/>
          <w:color w:val="000000"/>
          <w:spacing w:val="0"/>
          <w:w w:val="100"/>
          <w:position w:val="0"/>
        </w:rPr>
        <w:t>2</w:t>
      </w:r>
      <w:bookmarkEnd w:id="1239"/>
      <w:r>
        <w:rPr>
          <w:color w:val="000000"/>
          <w:spacing w:val="0"/>
          <w:w w:val="100"/>
          <w:position w:val="0"/>
        </w:rPr>
        <w:t>）其他方式取得的长期股权投资</w:t>
      </w:r>
    </w:p>
    <w:p>
      <w:pPr>
        <w:pStyle w:val="Style13"/>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13"/>
        <w:keepNext w:val="0"/>
        <w:keepLines w:val="0"/>
        <w:widowControl w:val="0"/>
        <w:shd w:val="clear" w:color="auto" w:fill="auto"/>
        <w:bidi w:val="0"/>
        <w:spacing w:before="0" w:after="100" w:line="405"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13"/>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通过债务重组取得的长期股权投资，其初始投资成本按照公允价值为基础确定。</w:t>
      </w:r>
    </w:p>
    <w:p>
      <w:pPr>
        <w:pStyle w:val="Style13"/>
        <w:keepNext w:val="0"/>
        <w:keepLines w:val="0"/>
        <w:widowControl w:val="0"/>
        <w:shd w:val="clear" w:color="auto" w:fill="auto"/>
        <w:bidi w:val="0"/>
        <w:spacing w:before="0" w:after="100" w:line="408" w:lineRule="exact"/>
        <w:ind w:left="0" w:right="0" w:firstLine="440"/>
        <w:jc w:val="both"/>
      </w:pPr>
      <w:bookmarkStart w:id="1240" w:name="bookmark1240"/>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）后续计量及损益确认方法</w:t>
      </w:r>
    </w:p>
    <w:p>
      <w:pPr>
        <w:pStyle w:val="Style13"/>
        <w:keepNext w:val="0"/>
        <w:keepLines w:val="0"/>
        <w:widowControl w:val="0"/>
        <w:shd w:val="clear" w:color="auto" w:fill="auto"/>
        <w:tabs>
          <w:tab w:pos="800" w:val="left"/>
        </w:tabs>
        <w:bidi w:val="0"/>
        <w:spacing w:before="0" w:after="100" w:line="408" w:lineRule="exact"/>
        <w:ind w:left="0" w:right="0" w:firstLine="440"/>
        <w:jc w:val="both"/>
      </w:pPr>
      <w:bookmarkStart w:id="1241" w:name="bookmark1241"/>
      <w:r>
        <w:rPr>
          <w:rFonts w:ascii="Times New Roman" w:eastAsia="Times New Roman" w:hAnsi="Times New Roman" w:cs="Times New Roman"/>
          <w:color w:val="000000"/>
          <w:spacing w:val="0"/>
          <w:w w:val="100"/>
          <w:position w:val="0"/>
        </w:rPr>
        <w:t>1</w:t>
      </w:r>
      <w:bookmarkEnd w:id="1241"/>
      <w:r>
        <w:rPr>
          <w:color w:val="000000"/>
          <w:spacing w:val="0"/>
          <w:w w:val="100"/>
          <w:position w:val="0"/>
        </w:rPr>
        <w:t>）</w:t>
        <w:tab/>
        <w:t>成本法核算的长期股权投资</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13"/>
        <w:keepNext w:val="0"/>
        <w:keepLines w:val="0"/>
        <w:widowControl w:val="0"/>
        <w:shd w:val="clear" w:color="auto" w:fill="auto"/>
        <w:tabs>
          <w:tab w:pos="819" w:val="left"/>
        </w:tabs>
        <w:bidi w:val="0"/>
        <w:spacing w:before="0" w:after="100" w:line="408" w:lineRule="exact"/>
        <w:ind w:left="0" w:right="0" w:firstLine="440"/>
        <w:jc w:val="both"/>
      </w:pPr>
      <w:bookmarkStart w:id="1242" w:name="bookmark1242"/>
      <w:r>
        <w:rPr>
          <w:rFonts w:ascii="Times New Roman" w:eastAsia="Times New Roman" w:hAnsi="Times New Roman" w:cs="Times New Roman"/>
          <w:color w:val="000000"/>
          <w:spacing w:val="0"/>
          <w:w w:val="100"/>
          <w:position w:val="0"/>
        </w:rPr>
        <w:t>2</w:t>
      </w:r>
      <w:bookmarkEnd w:id="1242"/>
      <w:r>
        <w:rPr>
          <w:color w:val="000000"/>
          <w:spacing w:val="0"/>
          <w:w w:val="100"/>
          <w:position w:val="0"/>
        </w:rPr>
        <w:t>）</w:t>
        <w:tab/>
        <w:t>权益法核算的长期股权投资</w:t>
      </w:r>
    </w:p>
    <w:p>
      <w:pPr>
        <w:pStyle w:val="Style13"/>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13"/>
        <w:keepNext w:val="0"/>
        <w:keepLines w:val="0"/>
        <w:widowControl w:val="0"/>
        <w:shd w:val="clear" w:color="auto" w:fill="auto"/>
        <w:bidi w:val="0"/>
        <w:spacing w:before="0" w:after="260" w:line="414"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1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公司与联营企业、合营企业之间发生的未实现内部交易损益按照应享有的比例计算归属于公司的部 </w:t>
      </w:r>
      <w:r>
        <w:rPr>
          <w:color w:val="000000"/>
          <w:spacing w:val="0"/>
          <w:w w:val="100"/>
          <w:position w:val="0"/>
        </w:rPr>
        <w:t>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 法</w:t>
      </w:r>
      <w:r>
        <w:rPr>
          <w:rFonts w:ascii="Times New Roman" w:eastAsia="Times New Roman" w:hAnsi="Times New Roman" w:cs="Times New Roman"/>
          <w:color w:val="000000"/>
          <w:spacing w:val="0"/>
          <w:w w:val="100"/>
          <w:position w:val="0"/>
        </w:rPr>
        <w:t>”</w:t>
      </w:r>
      <w:r>
        <w:rPr>
          <w:color w:val="000000"/>
          <w:spacing w:val="0"/>
          <w:w w:val="100"/>
          <w:position w:val="0"/>
        </w:rPr>
        <w:t>中披露的相关政策进行会计处理。</w:t>
      </w:r>
    </w:p>
    <w:p>
      <w:pPr>
        <w:pStyle w:val="Style1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3"/>
        <w:keepNext w:val="0"/>
        <w:keepLines w:val="0"/>
        <w:widowControl w:val="0"/>
        <w:shd w:val="clear" w:color="auto" w:fill="auto"/>
        <w:bidi w:val="0"/>
        <w:spacing w:before="0" w:after="0" w:line="427" w:lineRule="auto"/>
        <w:ind w:left="0" w:right="0" w:firstLine="440"/>
        <w:jc w:val="left"/>
      </w:pPr>
      <w:bookmarkStart w:id="1243" w:name="bookmark1243"/>
      <w:r>
        <w:rPr>
          <w:rFonts w:ascii="Times New Roman" w:eastAsia="Times New Roman" w:hAnsi="Times New Roman" w:cs="Times New Roman"/>
          <w:color w:val="000000"/>
          <w:spacing w:val="0"/>
          <w:w w:val="100"/>
          <w:position w:val="0"/>
        </w:rPr>
        <w:t>3</w:t>
      </w:r>
      <w:bookmarkEnd w:id="1243"/>
      <w:r>
        <w:rPr>
          <w:color w:val="000000"/>
          <w:spacing w:val="0"/>
          <w:w w:val="100"/>
          <w:position w:val="0"/>
        </w:rPr>
        <w:t>）长期股权投资的处置</w:t>
      </w:r>
    </w:p>
    <w:p>
      <w:pPr>
        <w:pStyle w:val="Style13"/>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处置长期股权投资，其账面价值与实际取得价款的差额，计入当期损益。</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13"/>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26"/>
        <w:keepNext/>
        <w:keepLines/>
        <w:widowControl w:val="0"/>
        <w:shd w:val="clear" w:color="auto" w:fill="auto"/>
        <w:bidi w:val="0"/>
        <w:spacing w:before="0" w:after="0" w:line="427" w:lineRule="auto"/>
        <w:ind w:left="0" w:right="0" w:firstLine="0"/>
        <w:jc w:val="left"/>
        <w:rPr>
          <w:sz w:val="20"/>
          <w:szCs w:val="20"/>
        </w:rPr>
      </w:pPr>
      <w:bookmarkStart w:id="1244" w:name="bookmark1244"/>
      <w:bookmarkStart w:id="1245" w:name="bookmark1245"/>
      <w:bookmarkStart w:id="1246" w:name="bookmark1246"/>
      <w:bookmarkStart w:id="1247" w:name="bookmark1247"/>
      <w:r>
        <w:rPr>
          <w:rFonts w:ascii="Times New Roman" w:eastAsia="Times New Roman" w:hAnsi="Times New Roman" w:cs="Times New Roman"/>
          <w:b/>
          <w:bCs/>
          <w:color w:val="000000"/>
          <w:spacing w:val="0"/>
          <w:w w:val="100"/>
          <w:position w:val="0"/>
          <w:sz w:val="20"/>
          <w:szCs w:val="20"/>
        </w:rPr>
        <w:t>2</w:t>
      </w:r>
      <w:bookmarkEnd w:id="1246"/>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、投资性房地产</w:t>
      </w:r>
      <w:bookmarkEnd w:id="1244"/>
      <w:bookmarkEnd w:id="1245"/>
      <w:bookmarkEnd w:id="1247"/>
    </w:p>
    <w:p>
      <w:pPr>
        <w:pStyle w:val="Style1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投资性房地产计量模式</w:t>
      </w:r>
    </w:p>
    <w:p>
      <w:pPr>
        <w:pStyle w:val="Style1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成本法计量</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折旧或摊销方法</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3"/>
        <w:keepNext w:val="0"/>
        <w:keepLines w:val="0"/>
        <w:widowControl w:val="0"/>
        <w:shd w:val="clear" w:color="auto" w:fill="auto"/>
        <w:bidi w:val="0"/>
        <w:spacing w:before="0" w:after="460" w:line="403" w:lineRule="exact"/>
        <w:ind w:left="0" w:right="0" w:firstLine="440"/>
        <w:jc w:val="both"/>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26"/>
        <w:keepNext/>
        <w:keepLines/>
        <w:widowControl w:val="0"/>
        <w:shd w:val="clear" w:color="auto" w:fill="auto"/>
        <w:bidi w:val="0"/>
        <w:spacing w:before="0" w:after="0" w:line="427" w:lineRule="auto"/>
        <w:ind w:left="0" w:right="0" w:firstLine="0"/>
        <w:jc w:val="both"/>
        <w:rPr>
          <w:sz w:val="20"/>
          <w:szCs w:val="20"/>
        </w:rPr>
      </w:pPr>
      <w:bookmarkStart w:id="1248" w:name="bookmark1248"/>
      <w:bookmarkStart w:id="1249" w:name="bookmark1249"/>
      <w:bookmarkStart w:id="1250" w:name="bookmark1250"/>
      <w:bookmarkStart w:id="1251" w:name="bookmark1251"/>
      <w:r>
        <w:rPr>
          <w:rFonts w:ascii="Times New Roman" w:eastAsia="Times New Roman" w:hAnsi="Times New Roman" w:cs="Times New Roman"/>
          <w:b/>
          <w:bCs/>
          <w:color w:val="000000"/>
          <w:spacing w:val="0"/>
          <w:w w:val="100"/>
          <w:position w:val="0"/>
          <w:sz w:val="20"/>
          <w:szCs w:val="20"/>
        </w:rPr>
        <w:t>2</w:t>
      </w:r>
      <w:bookmarkEnd w:id="1250"/>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、固定资产</w:t>
      </w:r>
      <w:bookmarkEnd w:id="1248"/>
      <w:bookmarkEnd w:id="1249"/>
      <w:bookmarkEnd w:id="1251"/>
    </w:p>
    <w:p>
      <w:pPr>
        <w:pStyle w:val="Style26"/>
        <w:keepNext/>
        <w:keepLines/>
        <w:widowControl w:val="0"/>
        <w:numPr>
          <w:ilvl w:val="0"/>
          <w:numId w:val="25"/>
        </w:numPr>
        <w:shd w:val="clear" w:color="auto" w:fill="auto"/>
        <w:tabs>
          <w:tab w:pos="493" w:val="left"/>
        </w:tabs>
        <w:bidi w:val="0"/>
        <w:spacing w:before="0" w:line="408" w:lineRule="exact"/>
        <w:ind w:left="0" w:right="0" w:firstLine="0"/>
        <w:jc w:val="both"/>
        <w:rPr>
          <w:sz w:val="20"/>
          <w:szCs w:val="20"/>
        </w:rPr>
      </w:pPr>
      <w:bookmarkStart w:id="1248" w:name="bookmark1248"/>
      <w:bookmarkStart w:id="1249" w:name="bookmark1249"/>
      <w:bookmarkStart w:id="1252" w:name="bookmark1252"/>
      <w:bookmarkStart w:id="1253" w:name="bookmark1253"/>
      <w:bookmarkEnd w:id="1252"/>
      <w:r>
        <w:rPr>
          <w:rFonts w:ascii="SimSun" w:eastAsia="SimSun" w:hAnsi="SimSun" w:cs="SimSun"/>
          <w:b/>
          <w:bCs/>
          <w:color w:val="000000"/>
          <w:spacing w:val="0"/>
          <w:w w:val="100"/>
          <w:position w:val="0"/>
          <w:sz w:val="20"/>
          <w:szCs w:val="20"/>
        </w:rPr>
        <w:t>确认条件</w:t>
      </w:r>
      <w:bookmarkEnd w:id="1248"/>
      <w:bookmarkEnd w:id="1249"/>
      <w:bookmarkEnd w:id="1253"/>
    </w:p>
    <w:p>
      <w:pPr>
        <w:pStyle w:val="Style13"/>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 该固定资产的成本能够可靠地计量。</w:t>
      </w:r>
    </w:p>
    <w:p>
      <w:pPr>
        <w:pStyle w:val="Style13"/>
        <w:keepNext w:val="0"/>
        <w:keepLines w:val="0"/>
        <w:widowControl w:val="0"/>
        <w:numPr>
          <w:ilvl w:val="0"/>
          <w:numId w:val="25"/>
        </w:numPr>
        <w:shd w:val="clear" w:color="auto" w:fill="auto"/>
        <w:tabs>
          <w:tab w:pos="493" w:val="left"/>
        </w:tabs>
        <w:bidi w:val="0"/>
        <w:spacing w:before="0" w:after="320" w:line="408" w:lineRule="exact"/>
        <w:ind w:left="0" w:right="0" w:firstLine="0"/>
        <w:jc w:val="both"/>
      </w:pPr>
      <w:bookmarkStart w:id="1254" w:name="bookmark1254"/>
      <w:bookmarkStart w:id="1255" w:name="bookmark1255"/>
      <w:bookmarkEnd w:id="1254"/>
      <w:r>
        <w:rPr>
          <w:b/>
          <w:bCs/>
          <w:color w:val="000000"/>
          <w:spacing w:val="0"/>
          <w:w w:val="100"/>
          <w:position w:val="0"/>
        </w:rPr>
        <w:t>折旧方法</w:t>
      </w:r>
      <w:bookmarkEnd w:id="1255"/>
    </w:p>
    <w:tbl>
      <w:tblPr>
        <w:tblOverlap w:val="never"/>
        <w:jc w:val="center"/>
        <w:tblLayout w:type="fixed"/>
      </w:tblPr>
      <w:tblGrid>
        <w:gridCol w:w="1930"/>
        <w:gridCol w:w="1906"/>
        <w:gridCol w:w="1915"/>
        <w:gridCol w:w="1925"/>
        <w:gridCol w:w="1968"/>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北京泰豪智能工程有限 公司各类固定资产的折 旧方法、折旧年限和年 折旧率如下：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19.40-4.85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68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固定资产折旧采 率。如固定资产各组</w:t>
            </w:r>
            <w:r>
              <w:rPr>
                <w:rFonts w:ascii="Times New Roman" w:eastAsia="Times New Roman" w:hAnsi="Times New Roman" w:cs="Times New Roman"/>
                <w:color w:val="000000"/>
                <w:spacing w:val="0"/>
                <w:w w:val="100"/>
                <w:position w:val="0"/>
              </w:rPr>
              <w:t>J</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用年限平均法分类计，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成部分的使用寿命不</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rPr>
              <w:t>展，根据固定资产类别、预计使用寿命和预 同或者以不同方式为企业提供经济利益，贝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R</w:t>
            </w:r>
            <w:r>
              <w:rPr>
                <w:color w:val="000000"/>
                <w:spacing w:val="0"/>
                <w:w w:val="100"/>
                <w:position w:val="0"/>
              </w:rPr>
              <w:t>计净残值率确定折旧</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选择不同折旧率或折</w:t>
            </w:r>
          </w:p>
        </w:tc>
      </w:tr>
    </w:tbl>
    <w:p>
      <w:pPr>
        <w:pStyle w:val="Style13"/>
        <w:keepNext w:val="0"/>
        <w:keepLines w:val="0"/>
        <w:widowControl w:val="0"/>
        <w:shd w:val="clear" w:color="auto" w:fill="auto"/>
        <w:bidi w:val="0"/>
        <w:spacing w:before="0" w:after="100" w:line="410" w:lineRule="exact"/>
        <w:ind w:left="0" w:right="0" w:firstLine="0"/>
        <w:jc w:val="both"/>
      </w:pPr>
      <w:r>
        <w:rPr>
          <w:color w:val="000000"/>
          <w:spacing w:val="0"/>
          <w:w w:val="100"/>
          <w:position w:val="0"/>
        </w:rPr>
        <w:t>旧方法，分别计提折旧。</w:t>
      </w:r>
    </w:p>
    <w:p>
      <w:pPr>
        <w:pStyle w:val="Style13"/>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37"/>
        <w:keepNext/>
        <w:keepLines/>
        <w:widowControl w:val="0"/>
        <w:numPr>
          <w:ilvl w:val="0"/>
          <w:numId w:val="25"/>
        </w:numPr>
        <w:shd w:val="clear" w:color="auto" w:fill="auto"/>
        <w:bidi w:val="0"/>
        <w:spacing w:before="0" w:after="200" w:line="240" w:lineRule="auto"/>
        <w:ind w:left="0" w:right="0" w:firstLine="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融资租入固定资产的认定依据、计价和折旧方法</w:t>
      </w:r>
      <w:bookmarkEnd w:id="1256"/>
      <w:bookmarkEnd w:id="1257"/>
      <w:bookmarkEnd w:id="1259"/>
    </w:p>
    <w:p>
      <w:pPr>
        <w:pStyle w:val="Style13"/>
        <w:keepNext w:val="0"/>
        <w:keepLines w:val="0"/>
        <w:widowControl w:val="0"/>
        <w:shd w:val="clear" w:color="auto" w:fill="auto"/>
        <w:bidi w:val="0"/>
        <w:spacing w:before="0" w:after="480" w:line="408" w:lineRule="exact"/>
        <w:ind w:left="0" w:right="0" w:firstLine="44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 后租赁资产的所有权归属于本公司；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 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 资产的公允价值不存在较大的差异。公司在承租开始日，将租赁资产公允价值与最低租赁付款额现值两者 中较低者作为租入资产的入账价值，将最低租赁付款额作为长期应付款的入账价值，其差额作为未确认的 融资费。</w:t>
      </w:r>
    </w:p>
    <w:p>
      <w:pPr>
        <w:pStyle w:val="Style26"/>
        <w:keepNext/>
        <w:keepLines/>
        <w:widowControl w:val="0"/>
        <w:shd w:val="clear" w:color="auto" w:fill="auto"/>
        <w:tabs>
          <w:tab w:pos="483" w:val="left"/>
        </w:tabs>
        <w:bidi w:val="0"/>
        <w:spacing w:before="0" w:after="0" w:line="427" w:lineRule="auto"/>
        <w:ind w:left="0" w:right="0" w:firstLine="0"/>
        <w:jc w:val="left"/>
        <w:rPr>
          <w:sz w:val="20"/>
          <w:szCs w:val="20"/>
        </w:rPr>
      </w:pPr>
      <w:bookmarkStart w:id="1260" w:name="bookmark1260"/>
      <w:bookmarkStart w:id="1261" w:name="bookmark1261"/>
      <w:bookmarkStart w:id="1262" w:name="bookmark1262"/>
      <w:bookmarkStart w:id="1263" w:name="bookmark1263"/>
      <w:r>
        <w:rPr>
          <w:rFonts w:ascii="Times New Roman" w:eastAsia="Times New Roman" w:hAnsi="Times New Roman" w:cs="Times New Roman"/>
          <w:b/>
          <w:bCs/>
          <w:color w:val="000000"/>
          <w:spacing w:val="0"/>
          <w:w w:val="100"/>
          <w:position w:val="0"/>
          <w:sz w:val="20"/>
          <w:szCs w:val="20"/>
        </w:rPr>
        <w:t>2</w:t>
      </w:r>
      <w:bookmarkEnd w:id="1262"/>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w:t>
        <w:tab/>
        <w:t>在建工程</w:t>
      </w:r>
      <w:bookmarkEnd w:id="1260"/>
      <w:bookmarkEnd w:id="1261"/>
      <w:bookmarkEnd w:id="1263"/>
    </w:p>
    <w:p>
      <w:pPr>
        <w:pStyle w:val="Style13"/>
        <w:keepNext w:val="0"/>
        <w:keepLines w:val="0"/>
        <w:widowControl w:val="0"/>
        <w:shd w:val="clear" w:color="auto" w:fill="auto"/>
        <w:bidi w:val="0"/>
        <w:spacing w:before="0" w:after="480" w:line="408" w:lineRule="exact"/>
        <w:ind w:left="0" w:right="0" w:firstLine="44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26"/>
        <w:keepNext/>
        <w:keepLines/>
        <w:widowControl w:val="0"/>
        <w:shd w:val="clear" w:color="auto" w:fill="auto"/>
        <w:tabs>
          <w:tab w:pos="483" w:val="left"/>
        </w:tabs>
        <w:bidi w:val="0"/>
        <w:spacing w:before="0" w:after="0" w:line="427" w:lineRule="auto"/>
        <w:ind w:left="0" w:right="0" w:firstLine="0"/>
        <w:jc w:val="left"/>
        <w:rPr>
          <w:sz w:val="20"/>
          <w:szCs w:val="20"/>
        </w:rPr>
      </w:pPr>
      <w:bookmarkStart w:id="1264" w:name="bookmark1264"/>
      <w:bookmarkStart w:id="1265" w:name="bookmark1265"/>
      <w:bookmarkStart w:id="1266" w:name="bookmark1266"/>
      <w:bookmarkStart w:id="1267" w:name="bookmark1267"/>
      <w:r>
        <w:rPr>
          <w:rFonts w:ascii="Times New Roman" w:eastAsia="Times New Roman" w:hAnsi="Times New Roman" w:cs="Times New Roman"/>
          <w:b/>
          <w:bCs/>
          <w:color w:val="000000"/>
          <w:spacing w:val="0"/>
          <w:w w:val="100"/>
          <w:position w:val="0"/>
          <w:sz w:val="20"/>
          <w:szCs w:val="20"/>
        </w:rPr>
        <w:t>2</w:t>
      </w:r>
      <w:bookmarkEnd w:id="1266"/>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w:t>
        <w:tab/>
        <w:t>借款费用</w:t>
      </w:r>
      <w:bookmarkEnd w:id="1264"/>
      <w:bookmarkEnd w:id="1265"/>
      <w:bookmarkEnd w:id="1267"/>
    </w:p>
    <w:p>
      <w:pPr>
        <w:pStyle w:val="Style13"/>
        <w:keepNext w:val="0"/>
        <w:keepLines w:val="0"/>
        <w:widowControl w:val="0"/>
        <w:shd w:val="clear" w:color="auto" w:fill="auto"/>
        <w:tabs>
          <w:tab w:pos="928" w:val="left"/>
        </w:tabs>
        <w:bidi w:val="0"/>
        <w:spacing w:before="0" w:after="100" w:line="408" w:lineRule="exact"/>
        <w:ind w:left="0" w:right="0" w:firstLine="44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借款费用同时满足下列条件时开始资本化：</w:t>
      </w:r>
    </w:p>
    <w:p>
      <w:pPr>
        <w:pStyle w:val="Style13"/>
        <w:keepNext w:val="0"/>
        <w:keepLines w:val="0"/>
        <w:widowControl w:val="0"/>
        <w:shd w:val="clear" w:color="auto" w:fill="auto"/>
        <w:tabs>
          <w:tab w:pos="810" w:val="left"/>
        </w:tabs>
        <w:bidi w:val="0"/>
        <w:spacing w:before="0" w:after="280" w:line="403" w:lineRule="exact"/>
        <w:ind w:left="0" w:right="0" w:firstLine="440"/>
        <w:jc w:val="both"/>
      </w:pPr>
      <w:bookmarkStart w:id="1269" w:name="bookmark1269"/>
      <w:r>
        <w:rPr>
          <w:rFonts w:ascii="Times New Roman" w:eastAsia="Times New Roman" w:hAnsi="Times New Roman" w:cs="Times New Roman"/>
          <w:color w:val="000000"/>
          <w:spacing w:val="0"/>
          <w:w w:val="100"/>
          <w:position w:val="0"/>
        </w:rPr>
        <w:t>1</w:t>
      </w:r>
      <w:bookmarkEnd w:id="1269"/>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13"/>
        <w:keepNext w:val="0"/>
        <w:keepLines w:val="0"/>
        <w:widowControl w:val="0"/>
        <w:shd w:val="clear" w:color="auto" w:fill="auto"/>
        <w:tabs>
          <w:tab w:pos="832" w:val="left"/>
        </w:tabs>
        <w:bidi w:val="0"/>
        <w:spacing w:before="0" w:after="0" w:line="427" w:lineRule="auto"/>
        <w:ind w:left="0" w:right="0" w:firstLine="440"/>
        <w:jc w:val="both"/>
      </w:pPr>
      <w:bookmarkStart w:id="1270" w:name="bookmark1270"/>
      <w:r>
        <w:rPr>
          <w:rFonts w:ascii="Times New Roman" w:eastAsia="Times New Roman" w:hAnsi="Times New Roman" w:cs="Times New Roman"/>
          <w:color w:val="000000"/>
          <w:spacing w:val="0"/>
          <w:w w:val="100"/>
          <w:position w:val="0"/>
        </w:rPr>
        <w:t>2</w:t>
      </w:r>
      <w:bookmarkEnd w:id="1270"/>
      <w:r>
        <w:rPr>
          <w:color w:val="000000"/>
          <w:spacing w:val="0"/>
          <w:w w:val="100"/>
          <w:position w:val="0"/>
        </w:rPr>
        <w:t>）</w:t>
        <w:tab/>
        <w:t>借款费用已经发生；</w:t>
      </w:r>
    </w:p>
    <w:p>
      <w:pPr>
        <w:pStyle w:val="Style13"/>
        <w:keepNext w:val="0"/>
        <w:keepLines w:val="0"/>
        <w:widowControl w:val="0"/>
        <w:shd w:val="clear" w:color="auto" w:fill="auto"/>
        <w:tabs>
          <w:tab w:pos="832" w:val="left"/>
        </w:tabs>
        <w:bidi w:val="0"/>
        <w:spacing w:before="0" w:after="100" w:line="408" w:lineRule="exact"/>
        <w:ind w:left="0" w:right="0" w:firstLine="440"/>
        <w:jc w:val="left"/>
      </w:pPr>
      <w:bookmarkStart w:id="1271" w:name="bookmark1271"/>
      <w:r>
        <w:rPr>
          <w:rFonts w:ascii="Times New Roman" w:eastAsia="Times New Roman" w:hAnsi="Times New Roman" w:cs="Times New Roman"/>
          <w:color w:val="000000"/>
          <w:spacing w:val="0"/>
          <w:w w:val="100"/>
          <w:position w:val="0"/>
        </w:rPr>
        <w:t>3</w:t>
      </w:r>
      <w:bookmarkEnd w:id="1271"/>
      <w:r>
        <w:rPr>
          <w:color w:val="000000"/>
          <w:spacing w:val="0"/>
          <w:w w:val="100"/>
          <w:position w:val="0"/>
        </w:rPr>
        <w:t>）</w:t>
        <w:tab/>
        <w:t>为使资产达到预定可使用或者可销售状态所必要的购建或者生产活动已经开始。</w:t>
      </w:r>
    </w:p>
    <w:p>
      <w:pPr>
        <w:pStyle w:val="Style13"/>
        <w:keepNext w:val="0"/>
        <w:keepLines w:val="0"/>
        <w:widowControl w:val="0"/>
        <w:shd w:val="clear" w:color="auto" w:fill="auto"/>
        <w:tabs>
          <w:tab w:pos="928" w:val="left"/>
        </w:tabs>
        <w:bidi w:val="0"/>
        <w:spacing w:before="0" w:after="100" w:line="408" w:lineRule="exact"/>
        <w:ind w:left="0" w:right="0" w:firstLine="44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13"/>
        <w:keepNext w:val="0"/>
        <w:keepLines w:val="0"/>
        <w:widowControl w:val="0"/>
        <w:shd w:val="clear" w:color="auto" w:fill="auto"/>
        <w:tabs>
          <w:tab w:pos="926" w:val="left"/>
        </w:tabs>
        <w:bidi w:val="0"/>
        <w:spacing w:before="0" w:after="80" w:line="412" w:lineRule="exact"/>
        <w:ind w:left="0" w:right="0" w:firstLine="44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3"/>
        <w:keepNext w:val="0"/>
        <w:keepLines w:val="0"/>
        <w:widowControl w:val="0"/>
        <w:shd w:val="clear" w:color="auto" w:fill="auto"/>
        <w:tabs>
          <w:tab w:pos="926" w:val="left"/>
        </w:tabs>
        <w:bidi w:val="0"/>
        <w:spacing w:before="0" w:after="80" w:line="412" w:lineRule="exact"/>
        <w:ind w:left="0" w:right="0" w:firstLine="44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借款费用资本化率、资本化金额的计算方法</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13"/>
        <w:keepNext w:val="0"/>
        <w:keepLines w:val="0"/>
        <w:widowControl w:val="0"/>
        <w:shd w:val="clear" w:color="auto" w:fill="auto"/>
        <w:bidi w:val="0"/>
        <w:spacing w:before="0" w:after="460" w:line="406"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26"/>
        <w:keepNext/>
        <w:keepLines/>
        <w:widowControl w:val="0"/>
        <w:shd w:val="clear" w:color="auto" w:fill="auto"/>
        <w:tabs>
          <w:tab w:pos="482" w:val="left"/>
        </w:tabs>
        <w:bidi w:val="0"/>
        <w:spacing w:before="0" w:after="0" w:line="430" w:lineRule="auto"/>
        <w:ind w:left="0" w:right="0" w:firstLine="0"/>
        <w:jc w:val="both"/>
        <w:rPr>
          <w:sz w:val="20"/>
          <w:szCs w:val="20"/>
        </w:rPr>
      </w:pPr>
      <w:bookmarkStart w:id="1275" w:name="bookmark1275"/>
      <w:bookmarkStart w:id="1276" w:name="bookmark1276"/>
      <w:bookmarkStart w:id="1277" w:name="bookmark1277"/>
      <w:bookmarkStart w:id="1278" w:name="bookmark1278"/>
      <w:r>
        <w:rPr>
          <w:rFonts w:ascii="Times New Roman" w:eastAsia="Times New Roman" w:hAnsi="Times New Roman" w:cs="Times New Roman"/>
          <w:b/>
          <w:bCs/>
          <w:color w:val="000000"/>
          <w:spacing w:val="0"/>
          <w:w w:val="100"/>
          <w:position w:val="0"/>
          <w:sz w:val="20"/>
          <w:szCs w:val="20"/>
        </w:rPr>
        <w:t>2</w:t>
      </w:r>
      <w:bookmarkEnd w:id="1277"/>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w:t>
        <w:tab/>
        <w:t>生物资产</w:t>
      </w:r>
      <w:bookmarkEnd w:id="1275"/>
      <w:bookmarkEnd w:id="1276"/>
      <w:bookmarkEnd w:id="1278"/>
    </w:p>
    <w:p>
      <w:pPr>
        <w:pStyle w:val="Style13"/>
        <w:keepNext w:val="0"/>
        <w:keepLines w:val="0"/>
        <w:widowControl w:val="0"/>
        <w:shd w:val="clear" w:color="auto" w:fill="auto"/>
        <w:bidi w:val="0"/>
        <w:spacing w:before="0" w:after="460" w:line="412" w:lineRule="exact"/>
        <w:ind w:left="0" w:right="0" w:firstLine="440"/>
        <w:jc w:val="both"/>
      </w:pPr>
      <w:r>
        <w:rPr>
          <w:color w:val="000000"/>
          <w:spacing w:val="0"/>
          <w:w w:val="100"/>
          <w:position w:val="0"/>
        </w:rPr>
        <w:t>无</w:t>
      </w:r>
    </w:p>
    <w:p>
      <w:pPr>
        <w:pStyle w:val="Style26"/>
        <w:keepNext/>
        <w:keepLines/>
        <w:widowControl w:val="0"/>
        <w:shd w:val="clear" w:color="auto" w:fill="auto"/>
        <w:tabs>
          <w:tab w:pos="482" w:val="left"/>
        </w:tabs>
        <w:bidi w:val="0"/>
        <w:spacing w:before="0" w:after="0" w:line="430" w:lineRule="auto"/>
        <w:ind w:left="0" w:right="0" w:firstLine="0"/>
        <w:jc w:val="both"/>
        <w:rPr>
          <w:sz w:val="20"/>
          <w:szCs w:val="20"/>
        </w:rPr>
      </w:pPr>
      <w:bookmarkStart w:id="1279" w:name="bookmark1279"/>
      <w:bookmarkStart w:id="1280" w:name="bookmark1280"/>
      <w:bookmarkStart w:id="1281" w:name="bookmark1281"/>
      <w:bookmarkStart w:id="1282" w:name="bookmark1282"/>
      <w:r>
        <w:rPr>
          <w:rFonts w:ascii="Times New Roman" w:eastAsia="Times New Roman" w:hAnsi="Times New Roman" w:cs="Times New Roman"/>
          <w:b/>
          <w:bCs/>
          <w:color w:val="000000"/>
          <w:spacing w:val="0"/>
          <w:w w:val="100"/>
          <w:position w:val="0"/>
          <w:sz w:val="20"/>
          <w:szCs w:val="20"/>
        </w:rPr>
        <w:t>2</w:t>
      </w:r>
      <w:bookmarkEnd w:id="1281"/>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w:t>
        <w:tab/>
        <w:t>油气资产</w:t>
      </w:r>
      <w:bookmarkEnd w:id="1279"/>
      <w:bookmarkEnd w:id="1280"/>
      <w:bookmarkEnd w:id="1282"/>
    </w:p>
    <w:p>
      <w:pPr>
        <w:pStyle w:val="Style13"/>
        <w:keepNext w:val="0"/>
        <w:keepLines w:val="0"/>
        <w:widowControl w:val="0"/>
        <w:shd w:val="clear" w:color="auto" w:fill="auto"/>
        <w:bidi w:val="0"/>
        <w:spacing w:before="0" w:after="460" w:line="412" w:lineRule="exact"/>
        <w:ind w:left="0" w:right="0" w:firstLine="440"/>
        <w:jc w:val="both"/>
      </w:pPr>
      <w:r>
        <w:rPr>
          <w:color w:val="000000"/>
          <w:spacing w:val="0"/>
          <w:w w:val="100"/>
          <w:position w:val="0"/>
        </w:rPr>
        <w:t>无</w:t>
      </w:r>
    </w:p>
    <w:p>
      <w:pPr>
        <w:pStyle w:val="Style26"/>
        <w:keepNext/>
        <w:keepLines/>
        <w:widowControl w:val="0"/>
        <w:shd w:val="clear" w:color="auto" w:fill="auto"/>
        <w:tabs>
          <w:tab w:pos="482" w:val="left"/>
        </w:tabs>
        <w:bidi w:val="0"/>
        <w:spacing w:before="0" w:after="0" w:line="430" w:lineRule="auto"/>
        <w:ind w:left="0" w:right="0" w:firstLine="0"/>
        <w:jc w:val="both"/>
        <w:rPr>
          <w:sz w:val="20"/>
          <w:szCs w:val="20"/>
        </w:rPr>
      </w:pPr>
      <w:bookmarkStart w:id="1283" w:name="bookmark1283"/>
      <w:bookmarkStart w:id="1284" w:name="bookmark1284"/>
      <w:bookmarkStart w:id="1285" w:name="bookmark1285"/>
      <w:bookmarkStart w:id="1286" w:name="bookmark1286"/>
      <w:r>
        <w:rPr>
          <w:rFonts w:ascii="Times New Roman" w:eastAsia="Times New Roman" w:hAnsi="Times New Roman" w:cs="Times New Roman"/>
          <w:b/>
          <w:bCs/>
          <w:color w:val="000000"/>
          <w:spacing w:val="0"/>
          <w:w w:val="100"/>
          <w:position w:val="0"/>
          <w:sz w:val="20"/>
          <w:szCs w:val="20"/>
        </w:rPr>
        <w:t>2</w:t>
      </w:r>
      <w:bookmarkEnd w:id="1285"/>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w:t>
        <w:tab/>
        <w:t>使用权资产</w:t>
      </w:r>
      <w:bookmarkEnd w:id="1283"/>
      <w:bookmarkEnd w:id="1284"/>
      <w:bookmarkEnd w:id="1286"/>
    </w:p>
    <w:p>
      <w:pPr>
        <w:pStyle w:val="Style13"/>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使用权资产，是指承租人可在租赁期内使用租赁资产的权利。在租赁期开始日。使用权资产按照成本 进行初始计量。该成本包括：①租赁负债的初始计量金额；②在租赁期开始日或之前支付的租赁付款额， 存在租赁激励的，扣除已享受的租赁激励相关金额；③承租人发生的初始直接费用；④承租人为拆卸及移 除租赁资产、复原租赁资产所在场地或将租赁资产恢复至租赁条款约定状态预计将发生的成本。</w:t>
      </w:r>
    </w:p>
    <w:p>
      <w:pPr>
        <w:pStyle w:val="Style13"/>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本公司使用权资产折旧采用年限平均法计提。对于能合理确定租赁期届满时将会取得租赁资产所有权 的，在租赁资产预计剩余使用寿命内计提折旧；对于无法合理确定租赁期届满时将会取得租赁资产所有权 的，在租赁期与租赁资产剩余使用寿命两者孰短的期间内计提折旧。</w:t>
      </w:r>
    </w:p>
    <w:p>
      <w:pPr>
        <w:pStyle w:val="Style13"/>
        <w:keepNext w:val="0"/>
        <w:keepLines w:val="0"/>
        <w:widowControl w:val="0"/>
        <w:shd w:val="clear" w:color="auto" w:fill="auto"/>
        <w:bidi w:val="0"/>
        <w:spacing w:before="0" w:after="460" w:line="412" w:lineRule="exact"/>
        <w:ind w:left="0" w:right="0" w:firstLine="44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号——资产减值》的相关规定来确定使用权资产是否已发生减值并进 行会计处理。</w:t>
      </w:r>
    </w:p>
    <w:p>
      <w:pPr>
        <w:pStyle w:val="Style26"/>
        <w:keepNext/>
        <w:keepLines/>
        <w:widowControl w:val="0"/>
        <w:shd w:val="clear" w:color="auto" w:fill="auto"/>
        <w:bidi w:val="0"/>
        <w:spacing w:before="0" w:after="280" w:line="240" w:lineRule="auto"/>
        <w:ind w:left="0" w:right="0" w:firstLine="0"/>
        <w:jc w:val="both"/>
        <w:rPr>
          <w:sz w:val="20"/>
          <w:szCs w:val="20"/>
        </w:rPr>
      </w:pPr>
      <w:bookmarkStart w:id="1287" w:name="bookmark1287"/>
      <w:bookmarkStart w:id="1288" w:name="bookmark1288"/>
      <w:bookmarkStart w:id="1289" w:name="bookmark1289"/>
      <w:bookmarkStart w:id="1290" w:name="bookmark1290"/>
      <w:r>
        <w:rPr>
          <w:rFonts w:ascii="Times New Roman" w:eastAsia="Times New Roman" w:hAnsi="Times New Roman" w:cs="Times New Roman"/>
          <w:b/>
          <w:bCs/>
          <w:color w:val="000000"/>
          <w:spacing w:val="0"/>
          <w:w w:val="100"/>
          <w:position w:val="0"/>
          <w:sz w:val="20"/>
          <w:szCs w:val="20"/>
        </w:rPr>
        <w:t>3</w:t>
      </w:r>
      <w:bookmarkEnd w:id="1289"/>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、无形资产</w:t>
      </w:r>
      <w:bookmarkEnd w:id="1287"/>
      <w:bookmarkEnd w:id="1288"/>
      <w:bookmarkEnd w:id="1290"/>
    </w:p>
    <w:p>
      <w:pPr>
        <w:pStyle w:val="Style37"/>
        <w:keepNext/>
        <w:keepLines/>
        <w:widowControl w:val="0"/>
        <w:shd w:val="clear" w:color="auto" w:fill="auto"/>
        <w:bidi w:val="0"/>
        <w:spacing w:before="0" w:after="320" w:line="406" w:lineRule="exact"/>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291"/>
      <w:bookmarkEnd w:id="1292"/>
      <w:bookmarkEnd w:id="1294"/>
    </w:p>
    <w:p>
      <w:pPr>
        <w:pStyle w:val="Style13"/>
        <w:keepNext w:val="0"/>
        <w:keepLines w:val="0"/>
        <w:widowControl w:val="0"/>
        <w:shd w:val="clear" w:color="auto" w:fill="auto"/>
        <w:tabs>
          <w:tab w:pos="813" w:val="left"/>
        </w:tabs>
        <w:bidi w:val="0"/>
        <w:spacing w:before="0" w:after="0" w:line="425" w:lineRule="auto"/>
        <w:ind w:left="0" w:right="0" w:firstLine="440"/>
        <w:jc w:val="both"/>
      </w:pPr>
      <w:bookmarkStart w:id="1295" w:name="bookmark1295"/>
      <w:r>
        <w:rPr>
          <w:rFonts w:ascii="Times New Roman" w:eastAsia="Times New Roman" w:hAnsi="Times New Roman" w:cs="Times New Roman"/>
          <w:color w:val="000000"/>
          <w:spacing w:val="0"/>
          <w:w w:val="100"/>
          <w:position w:val="0"/>
        </w:rPr>
        <w:t>1</w:t>
      </w:r>
      <w:bookmarkEnd w:id="1295"/>
      <w:r>
        <w:rPr>
          <w:color w:val="000000"/>
          <w:spacing w:val="0"/>
          <w:w w:val="100"/>
          <w:position w:val="0"/>
        </w:rPr>
        <w:t>）</w:t>
        <w:tab/>
        <w:t>无形资产的计价方法</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①公司取得无形资产时按成本进行初始计量；</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债务重组取得债务人用以抵债的无形资产，以所放弃债权的公允价值和可直接归属于使该资产达到预 定用途所发生的税金等其他成本确定其入账价值，并将所放弃债权的公允价值与账面价值之间的差额，计 入当期损益。</w:t>
      </w:r>
    </w:p>
    <w:p>
      <w:pPr>
        <w:pStyle w:val="Style13"/>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3"/>
        <w:keepNext w:val="0"/>
        <w:keepLines w:val="0"/>
        <w:widowControl w:val="0"/>
        <w:shd w:val="clear" w:color="auto" w:fill="auto"/>
        <w:bidi w:val="0"/>
        <w:spacing w:before="0" w:after="100" w:line="406" w:lineRule="exact"/>
        <w:ind w:left="0" w:right="0" w:firstLine="440"/>
        <w:jc w:val="left"/>
      </w:pPr>
      <w:r>
        <w:rPr>
          <w:color w:val="000000"/>
          <w:spacing w:val="0"/>
          <w:w w:val="100"/>
          <w:position w:val="0"/>
        </w:rPr>
        <w:t>①后续计量</w:t>
      </w:r>
    </w:p>
    <w:p>
      <w:pPr>
        <w:pStyle w:val="Style13"/>
        <w:keepNext w:val="0"/>
        <w:keepLines w:val="0"/>
        <w:widowControl w:val="0"/>
        <w:shd w:val="clear" w:color="auto" w:fill="auto"/>
        <w:bidi w:val="0"/>
        <w:spacing w:before="0" w:after="100" w:line="406" w:lineRule="exact"/>
        <w:ind w:left="0" w:right="0" w:firstLine="440"/>
        <w:jc w:val="left"/>
      </w:pPr>
      <w:r>
        <w:rPr>
          <w:color w:val="000000"/>
          <w:spacing w:val="0"/>
          <w:w w:val="100"/>
          <w:position w:val="0"/>
        </w:rPr>
        <w:t>在取得无形资产时分析判断其使用寿命。</w:t>
      </w:r>
    </w:p>
    <w:p>
      <w:pPr>
        <w:pStyle w:val="Style13"/>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13"/>
        <w:keepNext w:val="0"/>
        <w:keepLines w:val="0"/>
        <w:widowControl w:val="0"/>
        <w:shd w:val="clear" w:color="auto" w:fill="auto"/>
        <w:tabs>
          <w:tab w:pos="832" w:val="left"/>
        </w:tabs>
        <w:bidi w:val="0"/>
        <w:spacing w:before="0" w:after="260" w:line="406" w:lineRule="exact"/>
        <w:ind w:left="0" w:right="0" w:firstLine="440"/>
        <w:jc w:val="both"/>
      </w:pPr>
      <w:bookmarkStart w:id="1296" w:name="bookmark1296"/>
      <w:r>
        <w:rPr>
          <w:rFonts w:ascii="Times New Roman" w:eastAsia="Times New Roman" w:hAnsi="Times New Roman" w:cs="Times New Roman"/>
          <w:color w:val="000000"/>
          <w:spacing w:val="0"/>
          <w:w w:val="100"/>
          <w:position w:val="0"/>
        </w:rPr>
        <w:t>2</w:t>
      </w:r>
      <w:bookmarkEnd w:id="1296"/>
      <w:r>
        <w:rPr>
          <w:color w:val="000000"/>
          <w:spacing w:val="0"/>
          <w:w w:val="100"/>
          <w:position w:val="0"/>
        </w:rPr>
        <w:t>）</w:t>
        <w:tab/>
        <w:t>使用寿命有限的无形资产的使用寿命估计情况</w:t>
      </w:r>
    </w:p>
    <w:tbl>
      <w:tblPr>
        <w:tblOverlap w:val="never"/>
        <w:jc w:val="center"/>
        <w:tblLayout w:type="fixed"/>
      </w:tblPr>
      <w:tblGrid>
        <w:gridCol w:w="1483"/>
        <w:gridCol w:w="1848"/>
        <w:gridCol w:w="1886"/>
        <w:gridCol w:w="189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预计使用年限</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预计使用年限</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预计使用年限</w:t>
            </w:r>
          </w:p>
        </w:tc>
      </w:tr>
    </w:tbl>
    <w:p>
      <w:pPr>
        <w:pStyle w:val="Style1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每年度终了，对使用寿命有限的无形资产的使用寿命及摊销方法进行复核。经复核，本年期末无形资 产的使用寿命及摊销方法与以前估计未有不同。</w:t>
      </w:r>
    </w:p>
    <w:p>
      <w:pPr>
        <w:pStyle w:val="Style13"/>
        <w:keepNext w:val="0"/>
        <w:keepLines w:val="0"/>
        <w:widowControl w:val="0"/>
        <w:shd w:val="clear" w:color="auto" w:fill="auto"/>
        <w:bidi w:val="0"/>
        <w:spacing w:before="0" w:after="0" w:line="427" w:lineRule="auto"/>
        <w:ind w:left="0" w:right="0" w:firstLine="440"/>
        <w:jc w:val="left"/>
      </w:pPr>
      <w:bookmarkStart w:id="1297" w:name="bookmark1297"/>
      <w:r>
        <w:rPr>
          <w:rFonts w:ascii="Times New Roman" w:eastAsia="Times New Roman" w:hAnsi="Times New Roman" w:cs="Times New Roman"/>
          <w:color w:val="000000"/>
          <w:spacing w:val="0"/>
          <w:w w:val="100"/>
          <w:position w:val="0"/>
        </w:rPr>
        <w:t>3</w:t>
      </w:r>
      <w:bookmarkEnd w:id="1297"/>
      <w:r>
        <w:rPr>
          <w:color w:val="000000"/>
          <w:spacing w:val="0"/>
          <w:w w:val="100"/>
          <w:position w:val="0"/>
        </w:rPr>
        <w:t>）使用寿命不确定的无形资产的判断依据以及对其使用寿命进行复核的程序</w:t>
      </w:r>
    </w:p>
    <w:p>
      <w:pPr>
        <w:pStyle w:val="Style13"/>
        <w:keepNext w:val="0"/>
        <w:keepLines w:val="0"/>
        <w:widowControl w:val="0"/>
        <w:shd w:val="clear" w:color="auto" w:fill="auto"/>
        <w:bidi w:val="0"/>
        <w:spacing w:before="0" w:after="460" w:line="408" w:lineRule="exact"/>
        <w:ind w:left="0" w:right="0" w:firstLine="440"/>
        <w:jc w:val="left"/>
      </w:pPr>
      <w:r>
        <w:rPr>
          <w:color w:val="000000"/>
          <w:spacing w:val="0"/>
          <w:w w:val="100"/>
          <w:position w:val="0"/>
        </w:rPr>
        <w:t>截至资产负债表日，本公司没有使用寿命不确定的无形资产。</w:t>
      </w:r>
    </w:p>
    <w:p>
      <w:pPr>
        <w:pStyle w:val="Style37"/>
        <w:keepNext/>
        <w:keepLines/>
        <w:widowControl w:val="0"/>
        <w:shd w:val="clear" w:color="auto" w:fill="auto"/>
        <w:bidi w:val="0"/>
        <w:spacing w:before="0" w:after="32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298"/>
      <w:bookmarkEnd w:id="1299"/>
      <w:bookmarkEnd w:id="1301"/>
    </w:p>
    <w:p>
      <w:pPr>
        <w:pStyle w:val="Style13"/>
        <w:keepNext w:val="0"/>
        <w:keepLines w:val="0"/>
        <w:widowControl w:val="0"/>
        <w:shd w:val="clear" w:color="auto" w:fill="auto"/>
        <w:bidi w:val="0"/>
        <w:spacing w:before="0" w:after="260" w:line="240" w:lineRule="auto"/>
        <w:ind w:left="0" w:right="0" w:firstLine="440"/>
        <w:jc w:val="left"/>
      </w:pPr>
      <w:bookmarkStart w:id="1302" w:name="bookmark1302"/>
      <w:r>
        <w:rPr>
          <w:rFonts w:ascii="Times New Roman" w:eastAsia="Times New Roman" w:hAnsi="Times New Roman" w:cs="Times New Roman"/>
          <w:color w:val="000000"/>
          <w:spacing w:val="0"/>
          <w:w w:val="100"/>
          <w:position w:val="0"/>
        </w:rPr>
        <w:t>1</w:t>
      </w:r>
      <w:bookmarkEnd w:id="1302"/>
      <w:r>
        <w:rPr>
          <w:color w:val="000000"/>
          <w:spacing w:val="0"/>
          <w:w w:val="100"/>
          <w:position w:val="0"/>
        </w:rPr>
        <w:t>）划分研究阶段和开发阶段的具体标准</w:t>
      </w:r>
    </w:p>
    <w:p>
      <w:pPr>
        <w:pStyle w:val="Style13"/>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公司内部研究开发项目的支出分为研究阶段支出和开发阶段支出。</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3"/>
        <w:keepNext w:val="0"/>
        <w:keepLines w:val="0"/>
        <w:widowControl w:val="0"/>
        <w:shd w:val="clear" w:color="auto" w:fill="auto"/>
        <w:bidi w:val="0"/>
        <w:spacing w:before="0" w:after="100" w:line="408" w:lineRule="exact"/>
        <w:ind w:left="0" w:right="0" w:firstLine="440"/>
        <w:jc w:val="both"/>
      </w:pPr>
      <w:bookmarkStart w:id="1303" w:name="bookmark1303"/>
      <w:r>
        <w:rPr>
          <w:rFonts w:ascii="Times New Roman" w:eastAsia="Times New Roman" w:hAnsi="Times New Roman" w:cs="Times New Roman"/>
          <w:color w:val="000000"/>
          <w:spacing w:val="0"/>
          <w:w w:val="100"/>
          <w:position w:val="0"/>
        </w:rPr>
        <w:t>2</w:t>
      </w:r>
      <w:bookmarkEnd w:id="1303"/>
      <w:r>
        <w:rPr>
          <w:color w:val="000000"/>
          <w:spacing w:val="0"/>
          <w:w w:val="100"/>
          <w:position w:val="0"/>
        </w:rPr>
        <w:t>）开发阶段支出资本化的具体条件</w:t>
      </w:r>
    </w:p>
    <w:p>
      <w:pPr>
        <w:pStyle w:val="Style13"/>
        <w:keepNext w:val="0"/>
        <w:keepLines w:val="0"/>
        <w:widowControl w:val="0"/>
        <w:numPr>
          <w:ilvl w:val="0"/>
          <w:numId w:val="27"/>
        </w:numPr>
        <w:shd w:val="clear" w:color="auto" w:fill="auto"/>
        <w:tabs>
          <w:tab w:pos="808" w:val="left"/>
        </w:tabs>
        <w:bidi w:val="0"/>
        <w:spacing w:before="0" w:after="100" w:line="408" w:lineRule="exact"/>
        <w:ind w:left="0" w:right="0" w:firstLine="440"/>
        <w:jc w:val="both"/>
      </w:pPr>
      <w:bookmarkStart w:id="1304" w:name="bookmark1304"/>
      <w:bookmarkEnd w:id="1304"/>
      <w:r>
        <w:rPr>
          <w:color w:val="000000"/>
          <w:spacing w:val="0"/>
          <w:w w:val="100"/>
          <w:position w:val="0"/>
        </w:rPr>
        <w:t>完成该无形资产以使其能够使用或出售在技术上具有可行性；</w:t>
      </w:r>
    </w:p>
    <w:p>
      <w:pPr>
        <w:pStyle w:val="Style13"/>
        <w:keepNext w:val="0"/>
        <w:keepLines w:val="0"/>
        <w:widowControl w:val="0"/>
        <w:numPr>
          <w:ilvl w:val="0"/>
          <w:numId w:val="27"/>
        </w:numPr>
        <w:shd w:val="clear" w:color="auto" w:fill="auto"/>
        <w:tabs>
          <w:tab w:pos="813" w:val="left"/>
        </w:tabs>
        <w:bidi w:val="0"/>
        <w:spacing w:before="0" w:after="100" w:line="408" w:lineRule="exact"/>
        <w:ind w:left="0" w:right="0" w:firstLine="440"/>
        <w:jc w:val="both"/>
      </w:pPr>
      <w:bookmarkStart w:id="1305" w:name="bookmark1305"/>
      <w:bookmarkEnd w:id="1305"/>
      <w:r>
        <w:rPr>
          <w:color w:val="000000"/>
          <w:spacing w:val="0"/>
          <w:w w:val="100"/>
          <w:position w:val="0"/>
        </w:rPr>
        <w:t>具有完成该无形资产并使用或出售的意图；</w:t>
      </w:r>
    </w:p>
    <w:p>
      <w:pPr>
        <w:pStyle w:val="Style13"/>
        <w:keepNext w:val="0"/>
        <w:keepLines w:val="0"/>
        <w:widowControl w:val="0"/>
        <w:numPr>
          <w:ilvl w:val="0"/>
          <w:numId w:val="27"/>
        </w:numPr>
        <w:shd w:val="clear" w:color="auto" w:fill="auto"/>
        <w:tabs>
          <w:tab w:pos="791" w:val="left"/>
        </w:tabs>
        <w:bidi w:val="0"/>
        <w:spacing w:before="0" w:after="100" w:line="408" w:lineRule="exact"/>
        <w:ind w:left="0" w:right="0" w:firstLine="440"/>
        <w:jc w:val="both"/>
      </w:pPr>
      <w:bookmarkStart w:id="1306" w:name="bookmark1306"/>
      <w:bookmarkEnd w:id="1306"/>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13"/>
        <w:keepNext w:val="0"/>
        <w:keepLines w:val="0"/>
        <w:widowControl w:val="0"/>
        <w:numPr>
          <w:ilvl w:val="0"/>
          <w:numId w:val="27"/>
        </w:numPr>
        <w:shd w:val="clear" w:color="auto" w:fill="auto"/>
        <w:tabs>
          <w:tab w:pos="781" w:val="left"/>
        </w:tabs>
        <w:bidi w:val="0"/>
        <w:spacing w:before="0" w:after="100" w:line="394" w:lineRule="exact"/>
        <w:ind w:left="0" w:right="0" w:firstLine="440"/>
        <w:jc w:val="both"/>
      </w:pPr>
      <w:bookmarkStart w:id="1307" w:name="bookmark1307"/>
      <w:bookmarkEnd w:id="1307"/>
      <w:r>
        <w:rPr>
          <w:color w:val="000000"/>
          <w:spacing w:val="0"/>
          <w:w w:val="100"/>
          <w:position w:val="0"/>
        </w:rPr>
        <w:t>有足够的技术、财务资源和其他资源支持，以完成该无形资产的开发，并有能力使用或出售该无形 资产；</w:t>
      </w:r>
    </w:p>
    <w:p>
      <w:pPr>
        <w:pStyle w:val="Style13"/>
        <w:keepNext w:val="0"/>
        <w:keepLines w:val="0"/>
        <w:widowControl w:val="0"/>
        <w:numPr>
          <w:ilvl w:val="0"/>
          <w:numId w:val="27"/>
        </w:numPr>
        <w:shd w:val="clear" w:color="auto" w:fill="auto"/>
        <w:tabs>
          <w:tab w:pos="813" w:val="left"/>
        </w:tabs>
        <w:bidi w:val="0"/>
        <w:spacing w:before="0" w:after="100" w:line="408" w:lineRule="exact"/>
        <w:ind w:left="0" w:right="0" w:firstLine="440"/>
        <w:jc w:val="both"/>
      </w:pPr>
      <w:bookmarkStart w:id="1308" w:name="bookmark1308"/>
      <w:bookmarkEnd w:id="1308"/>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26"/>
        <w:keepNext/>
        <w:keepLines/>
        <w:widowControl w:val="0"/>
        <w:shd w:val="clear" w:color="auto" w:fill="auto"/>
        <w:bidi w:val="0"/>
        <w:spacing w:before="0" w:after="0" w:line="427" w:lineRule="auto"/>
        <w:ind w:left="0" w:right="0" w:firstLine="0"/>
        <w:jc w:val="both"/>
        <w:rPr>
          <w:sz w:val="20"/>
          <w:szCs w:val="20"/>
        </w:rPr>
      </w:pPr>
      <w:bookmarkStart w:id="1309" w:name="bookmark1309"/>
      <w:bookmarkStart w:id="1310" w:name="bookmark1310"/>
      <w:bookmarkStart w:id="1311" w:name="bookmark1311"/>
      <w:bookmarkStart w:id="1312" w:name="bookmark1312"/>
      <w:r>
        <w:rPr>
          <w:rFonts w:ascii="Times New Roman" w:eastAsia="Times New Roman" w:hAnsi="Times New Roman" w:cs="Times New Roman"/>
          <w:b/>
          <w:bCs/>
          <w:color w:val="000000"/>
          <w:spacing w:val="0"/>
          <w:w w:val="100"/>
          <w:position w:val="0"/>
          <w:sz w:val="20"/>
          <w:szCs w:val="20"/>
        </w:rPr>
        <w:t>3</w:t>
      </w:r>
      <w:bookmarkEnd w:id="1311"/>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、长期资产减值</w:t>
      </w:r>
      <w:bookmarkEnd w:id="1309"/>
      <w:bookmarkEnd w:id="1310"/>
      <w:bookmarkEnd w:id="1312"/>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商誉、使用寿命不确定的无形资产、尚未达到可使用状态的无形资产至少在每年年度终了进行减值测 试。</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至相关的资产组；难以分摊至相关的资产组的，将其分摊至相关的资产组组合。本公司在分摊商誉的账面 价值时，根据相关资产组或资产组组合能够从企业合并的协同效应中获得的相对受益情况进行分摊，在此 基础上进行商誉减值测试。公允价值难以可靠计量的，按照各资产组或者资产组组合的账面价值占相关资 产组或者资产组组合账面价值总额的比例进行分摊。。</w:t>
      </w:r>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 xml:space="preserve">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w:t>
      </w:r>
      <w:r>
        <w:rPr>
          <w:color w:val="000000"/>
          <w:spacing w:val="0"/>
          <w:w w:val="100"/>
          <w:position w:val="0"/>
        </w:rPr>
        <w:t>组或者资产组组合的可收回金额低于其账面价值的，确认商誉的减值损失。上述资产减值损失一经确认， 在以后会计期间不予转回。</w:t>
      </w:r>
    </w:p>
    <w:p>
      <w:pPr>
        <w:pStyle w:val="Style26"/>
        <w:keepNext/>
        <w:keepLines/>
        <w:widowControl w:val="0"/>
        <w:shd w:val="clear" w:color="auto" w:fill="auto"/>
        <w:tabs>
          <w:tab w:pos="483" w:val="left"/>
        </w:tabs>
        <w:bidi w:val="0"/>
        <w:spacing w:before="0" w:after="0" w:line="430" w:lineRule="auto"/>
        <w:ind w:left="0" w:right="0" w:firstLine="0"/>
        <w:jc w:val="left"/>
        <w:rPr>
          <w:sz w:val="20"/>
          <w:szCs w:val="20"/>
        </w:rPr>
      </w:pPr>
      <w:bookmarkStart w:id="1313" w:name="bookmark1313"/>
      <w:bookmarkStart w:id="1314" w:name="bookmark1314"/>
      <w:bookmarkStart w:id="1315" w:name="bookmark1315"/>
      <w:bookmarkStart w:id="1316" w:name="bookmark1316"/>
      <w:r>
        <w:rPr>
          <w:rFonts w:ascii="Times New Roman" w:eastAsia="Times New Roman" w:hAnsi="Times New Roman" w:cs="Times New Roman"/>
          <w:b/>
          <w:bCs/>
          <w:color w:val="000000"/>
          <w:spacing w:val="0"/>
          <w:w w:val="100"/>
          <w:position w:val="0"/>
          <w:sz w:val="20"/>
          <w:szCs w:val="20"/>
        </w:rPr>
        <w:t>3</w:t>
      </w:r>
      <w:bookmarkEnd w:id="1315"/>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长期待摊费用</w:t>
      </w:r>
      <w:bookmarkEnd w:id="1313"/>
      <w:bookmarkEnd w:id="1314"/>
      <w:bookmarkEnd w:id="1316"/>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待摊费用包括经营租赁房屋改良支出与维护费。</w:t>
      </w:r>
    </w:p>
    <w:p>
      <w:pPr>
        <w:pStyle w:val="Style13"/>
        <w:keepNext w:val="0"/>
        <w:keepLines w:val="0"/>
        <w:widowControl w:val="0"/>
        <w:shd w:val="clear" w:color="auto" w:fill="auto"/>
        <w:bidi w:val="0"/>
        <w:spacing w:before="0" w:after="80" w:line="410" w:lineRule="exact"/>
        <w:ind w:left="0" w:right="0" w:firstLine="440"/>
        <w:jc w:val="both"/>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）摊销方法</w:t>
      </w:r>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长期待摊费用在受益期内按直线法分期摊销。</w:t>
      </w:r>
    </w:p>
    <w:p>
      <w:pPr>
        <w:pStyle w:val="Style26"/>
        <w:keepNext/>
        <w:keepLines/>
        <w:widowControl w:val="0"/>
        <w:shd w:val="clear" w:color="auto" w:fill="auto"/>
        <w:tabs>
          <w:tab w:pos="483" w:val="left"/>
        </w:tabs>
        <w:bidi w:val="0"/>
        <w:spacing w:before="0" w:after="0" w:line="430" w:lineRule="auto"/>
        <w:ind w:left="0" w:right="0" w:firstLine="0"/>
        <w:jc w:val="left"/>
        <w:rPr>
          <w:sz w:val="20"/>
          <w:szCs w:val="20"/>
        </w:rPr>
      </w:pPr>
      <w:bookmarkStart w:id="1318" w:name="bookmark1318"/>
      <w:bookmarkStart w:id="1319" w:name="bookmark1319"/>
      <w:bookmarkStart w:id="1320" w:name="bookmark1320"/>
      <w:bookmarkStart w:id="1321" w:name="bookmark1321"/>
      <w:r>
        <w:rPr>
          <w:rFonts w:ascii="Times New Roman" w:eastAsia="Times New Roman" w:hAnsi="Times New Roman" w:cs="Times New Roman"/>
          <w:b/>
          <w:bCs/>
          <w:color w:val="000000"/>
          <w:spacing w:val="0"/>
          <w:w w:val="100"/>
          <w:position w:val="0"/>
          <w:sz w:val="20"/>
          <w:szCs w:val="20"/>
        </w:rPr>
        <w:t>3</w:t>
      </w:r>
      <w:bookmarkEnd w:id="1320"/>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w:t>
        <w:tab/>
        <w:t>合同负债</w:t>
      </w:r>
      <w:bookmarkEnd w:id="1318"/>
      <w:bookmarkEnd w:id="1319"/>
      <w:bookmarkEnd w:id="1321"/>
    </w:p>
    <w:p>
      <w:pPr>
        <w:pStyle w:val="Style13"/>
        <w:keepNext w:val="0"/>
        <w:keepLines w:val="0"/>
        <w:widowControl w:val="0"/>
        <w:shd w:val="clear" w:color="auto" w:fill="auto"/>
        <w:bidi w:val="0"/>
        <w:spacing w:before="0" w:after="480" w:line="410" w:lineRule="exact"/>
        <w:ind w:left="0" w:right="0" w:firstLine="440"/>
        <w:jc w:val="left"/>
      </w:pPr>
      <w:r>
        <w:rPr>
          <w:color w:val="000000"/>
          <w:spacing w:val="0"/>
          <w:w w:val="100"/>
          <w:position w:val="0"/>
        </w:rPr>
        <w:t>本公司将已收或应收客户对价而应向客户转让商品或提供服务的义务列示为合同负债。</w:t>
      </w:r>
    </w:p>
    <w:p>
      <w:pPr>
        <w:pStyle w:val="Style26"/>
        <w:keepNext/>
        <w:keepLines/>
        <w:widowControl w:val="0"/>
        <w:shd w:val="clear" w:color="auto" w:fill="auto"/>
        <w:tabs>
          <w:tab w:pos="483" w:val="left"/>
        </w:tabs>
        <w:bidi w:val="0"/>
        <w:spacing w:before="0" w:after="0" w:line="430" w:lineRule="auto"/>
        <w:ind w:left="0" w:right="0" w:firstLine="0"/>
        <w:jc w:val="left"/>
        <w:rPr>
          <w:sz w:val="20"/>
          <w:szCs w:val="20"/>
        </w:rPr>
      </w:pPr>
      <w:bookmarkStart w:id="1322" w:name="bookmark1322"/>
      <w:bookmarkStart w:id="1323" w:name="bookmark1323"/>
      <w:bookmarkStart w:id="1324" w:name="bookmark1324"/>
      <w:bookmarkStart w:id="1325" w:name="bookmark1325"/>
      <w:r>
        <w:rPr>
          <w:rFonts w:ascii="Times New Roman" w:eastAsia="Times New Roman" w:hAnsi="Times New Roman" w:cs="Times New Roman"/>
          <w:b/>
          <w:bCs/>
          <w:color w:val="000000"/>
          <w:spacing w:val="0"/>
          <w:w w:val="100"/>
          <w:position w:val="0"/>
          <w:sz w:val="20"/>
          <w:szCs w:val="20"/>
        </w:rPr>
        <w:t>3</w:t>
      </w:r>
      <w:bookmarkEnd w:id="1324"/>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w:t>
        <w:tab/>
        <w:t>职工薪酬</w:t>
      </w:r>
      <w:bookmarkEnd w:id="1322"/>
      <w:bookmarkEnd w:id="1323"/>
      <w:bookmarkEnd w:id="1325"/>
    </w:p>
    <w:p>
      <w:pPr>
        <w:pStyle w:val="Style37"/>
        <w:keepNext/>
        <w:keepLines/>
        <w:widowControl w:val="0"/>
        <w:shd w:val="clear" w:color="auto" w:fill="auto"/>
        <w:tabs>
          <w:tab w:pos="493" w:val="left"/>
        </w:tabs>
        <w:bidi w:val="0"/>
        <w:spacing w:before="0" w:after="160" w:line="410" w:lineRule="exact"/>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326"/>
      <w:bookmarkEnd w:id="1327"/>
      <w:bookmarkEnd w:id="1329"/>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3"/>
        <w:keepNext w:val="0"/>
        <w:keepLines w:val="0"/>
        <w:widowControl w:val="0"/>
        <w:shd w:val="clear" w:color="auto" w:fill="auto"/>
        <w:bidi w:val="0"/>
        <w:spacing w:before="0" w:after="280" w:line="410" w:lineRule="exact"/>
        <w:ind w:left="0" w:right="0" w:firstLine="440"/>
        <w:jc w:val="left"/>
      </w:pPr>
      <w:r>
        <w:rPr>
          <w:color w:val="000000"/>
          <w:spacing w:val="0"/>
          <w:w w:val="100"/>
          <w:position w:val="0"/>
        </w:rPr>
        <w:t>职工福利费为非货币性福利的，如能够可靠计量的，按照公允价值计量。</w:t>
      </w:r>
    </w:p>
    <w:p>
      <w:pPr>
        <w:pStyle w:val="Style37"/>
        <w:keepNext/>
        <w:keepLines/>
        <w:widowControl w:val="0"/>
        <w:shd w:val="clear" w:color="auto" w:fill="auto"/>
        <w:tabs>
          <w:tab w:pos="493" w:val="left"/>
        </w:tabs>
        <w:bidi w:val="0"/>
        <w:spacing w:before="0" w:after="340" w:line="410" w:lineRule="exact"/>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330"/>
      <w:bookmarkEnd w:id="1331"/>
      <w:bookmarkEnd w:id="1333"/>
    </w:p>
    <w:p>
      <w:pPr>
        <w:pStyle w:val="Style13"/>
        <w:keepNext w:val="0"/>
        <w:keepLines w:val="0"/>
        <w:widowControl w:val="0"/>
        <w:shd w:val="clear" w:color="auto" w:fill="auto"/>
        <w:tabs>
          <w:tab w:pos="813" w:val="left"/>
        </w:tabs>
        <w:bidi w:val="0"/>
        <w:spacing w:before="0" w:after="0" w:line="427" w:lineRule="auto"/>
        <w:ind w:left="0" w:right="0" w:firstLine="440"/>
        <w:jc w:val="both"/>
      </w:pPr>
      <w:bookmarkStart w:id="1334" w:name="bookmark1334"/>
      <w:r>
        <w:rPr>
          <w:rFonts w:ascii="Times New Roman" w:eastAsia="Times New Roman" w:hAnsi="Times New Roman" w:cs="Times New Roman"/>
          <w:color w:val="000000"/>
          <w:spacing w:val="0"/>
          <w:w w:val="100"/>
          <w:position w:val="0"/>
        </w:rPr>
        <w:t>1</w:t>
      </w:r>
      <w:bookmarkEnd w:id="1334"/>
      <w:r>
        <w:rPr>
          <w:color w:val="000000"/>
          <w:spacing w:val="0"/>
          <w:w w:val="100"/>
          <w:position w:val="0"/>
        </w:rPr>
        <w:t>）</w:t>
        <w:tab/>
        <w:t>设定提存计划</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13"/>
        <w:keepNext w:val="0"/>
        <w:keepLines w:val="0"/>
        <w:widowControl w:val="0"/>
        <w:shd w:val="clear" w:color="auto" w:fill="auto"/>
        <w:bidi w:val="0"/>
        <w:spacing w:before="0" w:after="160" w:line="420" w:lineRule="exact"/>
        <w:ind w:left="0" w:right="0" w:firstLine="440"/>
        <w:jc w:val="both"/>
      </w:pPr>
      <w:r>
        <w:rPr>
          <w:color w:val="000000"/>
          <w:spacing w:val="0"/>
          <w:w w:val="100"/>
          <w:position w:val="0"/>
        </w:rPr>
        <w:t>除基本养老保险外，本公司还依据国家企业年金制度的相关政策建立了企业年金缴费制度（补充养老 保险）</w:t>
      </w:r>
      <w:r>
        <w:rPr>
          <w:rFonts w:ascii="Times New Roman" w:eastAsia="Times New Roman" w:hAnsi="Times New Roman" w:cs="Times New Roman"/>
          <w:color w:val="000000"/>
          <w:spacing w:val="0"/>
          <w:w w:val="100"/>
          <w:position w:val="0"/>
        </w:rPr>
        <w:t>/</w:t>
      </w:r>
      <w:r>
        <w:rPr>
          <w:color w:val="000000"/>
          <w:spacing w:val="0"/>
          <w:w w:val="100"/>
          <w:position w:val="0"/>
        </w:rPr>
        <w:t>企业年金计划。本公司按职工工资总额的一定比例向当地社会保险机构缴费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 支出计入当期损益或相关资产成本。</w:t>
      </w:r>
    </w:p>
    <w:p>
      <w:pPr>
        <w:pStyle w:val="Style13"/>
        <w:keepNext w:val="0"/>
        <w:keepLines w:val="0"/>
        <w:widowControl w:val="0"/>
        <w:shd w:val="clear" w:color="auto" w:fill="auto"/>
        <w:tabs>
          <w:tab w:pos="832" w:val="left"/>
        </w:tabs>
        <w:bidi w:val="0"/>
        <w:spacing w:before="0" w:after="0" w:line="430" w:lineRule="auto"/>
        <w:ind w:left="0" w:right="0" w:firstLine="440"/>
        <w:jc w:val="both"/>
      </w:pPr>
      <w:bookmarkStart w:id="1335" w:name="bookmark1335"/>
      <w:r>
        <w:rPr>
          <w:rFonts w:ascii="Times New Roman" w:eastAsia="Times New Roman" w:hAnsi="Times New Roman" w:cs="Times New Roman"/>
          <w:color w:val="000000"/>
          <w:spacing w:val="0"/>
          <w:w w:val="100"/>
          <w:position w:val="0"/>
        </w:rPr>
        <w:t>2</w:t>
      </w:r>
      <w:bookmarkEnd w:id="1335"/>
      <w:r>
        <w:rPr>
          <w:color w:val="000000"/>
          <w:spacing w:val="0"/>
          <w:w w:val="100"/>
          <w:position w:val="0"/>
        </w:rPr>
        <w:t>）</w:t>
        <w:tab/>
        <w:t>设定受益计划</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设定受益计划义务现值减去设定受益计划资产公允价值所形成的赤字或盈余确认为一项设定受益计 划净负债或净资产。设定受益计划存在盈余的，本公司以设定受益计划的盈余和资产上限两项的孰低者计 </w:t>
      </w:r>
      <w:r>
        <w:rPr>
          <w:color w:val="000000"/>
          <w:spacing w:val="0"/>
          <w:w w:val="100"/>
          <w:position w:val="0"/>
        </w:rPr>
        <w:t>量设定受益计划净资产。</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13"/>
        <w:keepNext w:val="0"/>
        <w:keepLines w:val="0"/>
        <w:widowControl w:val="0"/>
        <w:shd w:val="clear" w:color="auto" w:fill="auto"/>
        <w:bidi w:val="0"/>
        <w:spacing w:before="0" w:after="280" w:line="409"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37"/>
        <w:keepNext/>
        <w:keepLines/>
        <w:widowControl w:val="0"/>
        <w:shd w:val="clear" w:color="auto" w:fill="auto"/>
        <w:tabs>
          <w:tab w:pos="478" w:val="left"/>
        </w:tabs>
        <w:bidi w:val="0"/>
        <w:spacing w:before="0" w:after="160" w:line="408" w:lineRule="exact"/>
        <w:ind w:left="0" w:right="0" w:firstLine="0"/>
        <w:jc w:val="both"/>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336"/>
      <w:bookmarkEnd w:id="1337"/>
      <w:bookmarkEnd w:id="1339"/>
    </w:p>
    <w:p>
      <w:pPr>
        <w:pStyle w:val="Style13"/>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7"/>
        <w:keepNext/>
        <w:keepLines/>
        <w:widowControl w:val="0"/>
        <w:shd w:val="clear" w:color="auto" w:fill="auto"/>
        <w:tabs>
          <w:tab w:pos="478" w:val="left"/>
        </w:tabs>
        <w:bidi w:val="0"/>
        <w:spacing w:before="0" w:after="160" w:line="408" w:lineRule="exact"/>
        <w:ind w:left="0" w:right="0" w:firstLine="0"/>
        <w:jc w:val="both"/>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340"/>
      <w:bookmarkEnd w:id="1341"/>
      <w:bookmarkEnd w:id="1343"/>
    </w:p>
    <w:p>
      <w:pPr>
        <w:pStyle w:val="Style13"/>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无</w:t>
      </w:r>
    </w:p>
    <w:p>
      <w:pPr>
        <w:pStyle w:val="Style26"/>
        <w:keepNext/>
        <w:keepLines/>
        <w:widowControl w:val="0"/>
        <w:shd w:val="clear" w:color="auto" w:fill="auto"/>
        <w:tabs>
          <w:tab w:pos="469" w:val="left"/>
        </w:tabs>
        <w:bidi w:val="0"/>
        <w:spacing w:before="0" w:after="0" w:line="427" w:lineRule="auto"/>
        <w:ind w:left="0" w:right="0" w:firstLine="0"/>
        <w:jc w:val="both"/>
        <w:rPr>
          <w:sz w:val="20"/>
          <w:szCs w:val="20"/>
        </w:rPr>
      </w:pPr>
      <w:bookmarkStart w:id="1344" w:name="bookmark1344"/>
      <w:bookmarkStart w:id="1345" w:name="bookmark1345"/>
      <w:bookmarkStart w:id="1346" w:name="bookmark1346"/>
      <w:bookmarkStart w:id="1347" w:name="bookmark1347"/>
      <w:r>
        <w:rPr>
          <w:rFonts w:ascii="Times New Roman" w:eastAsia="Times New Roman" w:hAnsi="Times New Roman" w:cs="Times New Roman"/>
          <w:b/>
          <w:bCs/>
          <w:color w:val="000000"/>
          <w:spacing w:val="0"/>
          <w:w w:val="100"/>
          <w:position w:val="0"/>
          <w:sz w:val="20"/>
          <w:szCs w:val="20"/>
        </w:rPr>
        <w:t>3</w:t>
      </w:r>
      <w:bookmarkEnd w:id="1346"/>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w:t>
        <w:tab/>
        <w:t>租赁负债</w:t>
      </w:r>
      <w:bookmarkEnd w:id="1344"/>
      <w:bookmarkEnd w:id="1345"/>
      <w:bookmarkEnd w:id="1347"/>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租赁负债按照租赁期开始日尚未支付的租赁付款额的现值进行初始计量。租赁付款额包括：①固定付 款额（包括实质固定付款额），存在租赁激励的，扣除租赁激励相关金额；②取决于指数或比率的可变租 赁付款额；③根据承租人提供的担保余值预计应支付的款项；④购买选择权的行权价格，前提是承租人合 理确定将行使该选择权；⑤行使终止租赁选择权需支付的款项，前提是租赁期反映出承租人将行使终止租 赁选择权；</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本公司采用租赁内含利率作为折现率；如果无法合理确定租赁内含利率的，则采用本公司的增量借款 利率作为折现率。本公司按照固定的周期性利率计算租赁负债在租赁期内各期间的利息费用，并计入财务 费用。该周期性利率是指公司所采用的折现率或修订后的折现率。</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未纳入租赁负债计量的可变租赁付款额在实际发生时计入当期损益。</w:t>
      </w:r>
    </w:p>
    <w:p>
      <w:pPr>
        <w:pStyle w:val="Style13"/>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当本公司对续租选择权、终止租赁选择权或者购买选择权的评估结果发生变化的，则按变动后的租赁 付款额和修订后的折现率计算的现值重新计量租赁负债，并相应调整使用权资产的账面价值。当实质租赁 付款额、担保余值预计的应付金额或者取决于指数或比率的可变租赁付款额发生变动的，则按变动后的租 赁付款额和原折现率计算的现值重新计量租赁负债，并相应调整使用权资产的账面价值。</w:t>
      </w:r>
    </w:p>
    <w:p>
      <w:pPr>
        <w:pStyle w:val="Style26"/>
        <w:keepNext/>
        <w:keepLines/>
        <w:widowControl w:val="0"/>
        <w:shd w:val="clear" w:color="auto" w:fill="auto"/>
        <w:tabs>
          <w:tab w:pos="469" w:val="left"/>
        </w:tabs>
        <w:bidi w:val="0"/>
        <w:spacing w:before="0" w:after="220" w:line="427" w:lineRule="auto"/>
        <w:ind w:left="0" w:right="0" w:firstLine="0"/>
        <w:jc w:val="both"/>
        <w:rPr>
          <w:sz w:val="20"/>
          <w:szCs w:val="20"/>
        </w:rPr>
      </w:pPr>
      <w:bookmarkStart w:id="1348" w:name="bookmark1348"/>
      <w:bookmarkStart w:id="1349" w:name="bookmark1349"/>
      <w:bookmarkStart w:id="1350" w:name="bookmark1350"/>
      <w:bookmarkStart w:id="1351" w:name="bookmark1351"/>
      <w:r>
        <w:rPr>
          <w:rFonts w:ascii="Times New Roman" w:eastAsia="Times New Roman" w:hAnsi="Times New Roman" w:cs="Times New Roman"/>
          <w:b/>
          <w:bCs/>
          <w:color w:val="000000"/>
          <w:spacing w:val="0"/>
          <w:w w:val="100"/>
          <w:position w:val="0"/>
          <w:sz w:val="20"/>
          <w:szCs w:val="20"/>
        </w:rPr>
        <w:t>3</w:t>
      </w:r>
      <w:bookmarkEnd w:id="1350"/>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w:t>
        <w:tab/>
        <w:t>预计负债</w:t>
      </w:r>
      <w:bookmarkEnd w:id="1348"/>
      <w:bookmarkEnd w:id="1349"/>
      <w:bookmarkEnd w:id="1351"/>
    </w:p>
    <w:p>
      <w:pPr>
        <w:pStyle w:val="Style13"/>
        <w:keepNext w:val="0"/>
        <w:keepLines w:val="0"/>
        <w:widowControl w:val="0"/>
        <w:shd w:val="clear" w:color="auto" w:fill="auto"/>
        <w:tabs>
          <w:tab w:pos="928" w:val="left"/>
        </w:tabs>
        <w:bidi w:val="0"/>
        <w:spacing w:before="0" w:after="80" w:line="409" w:lineRule="exact"/>
        <w:ind w:left="0" w:right="0" w:firstLine="440"/>
        <w:jc w:val="both"/>
      </w:pPr>
      <w:bookmarkStart w:id="1352" w:name="bookmark1352"/>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13"/>
        <w:keepNext w:val="0"/>
        <w:keepLines w:val="0"/>
        <w:widowControl w:val="0"/>
        <w:shd w:val="clear" w:color="auto" w:fill="auto"/>
        <w:tabs>
          <w:tab w:pos="813" w:val="left"/>
        </w:tabs>
        <w:bidi w:val="0"/>
        <w:spacing w:before="0" w:after="80" w:line="409" w:lineRule="exact"/>
        <w:ind w:left="0" w:right="0" w:firstLine="440"/>
        <w:jc w:val="both"/>
      </w:pPr>
      <w:bookmarkStart w:id="1353" w:name="bookmark1353"/>
      <w:r>
        <w:rPr>
          <w:rFonts w:ascii="Times New Roman" w:eastAsia="Times New Roman" w:hAnsi="Times New Roman" w:cs="Times New Roman"/>
          <w:color w:val="000000"/>
          <w:spacing w:val="0"/>
          <w:w w:val="100"/>
          <w:position w:val="0"/>
        </w:rPr>
        <w:t>1</w:t>
      </w:r>
      <w:bookmarkEnd w:id="1353"/>
      <w:r>
        <w:rPr>
          <w:color w:val="000000"/>
          <w:spacing w:val="0"/>
          <w:w w:val="100"/>
          <w:position w:val="0"/>
        </w:rPr>
        <w:t>）</w:t>
        <w:tab/>
        <w:t>该义务是本公司承担的现时义务；</w:t>
      </w:r>
    </w:p>
    <w:p>
      <w:pPr>
        <w:pStyle w:val="Style13"/>
        <w:keepNext w:val="0"/>
        <w:keepLines w:val="0"/>
        <w:widowControl w:val="0"/>
        <w:shd w:val="clear" w:color="auto" w:fill="auto"/>
        <w:tabs>
          <w:tab w:pos="832" w:val="left"/>
        </w:tabs>
        <w:bidi w:val="0"/>
        <w:spacing w:before="0" w:after="80" w:line="409" w:lineRule="exact"/>
        <w:ind w:left="0" w:right="0" w:firstLine="440"/>
        <w:jc w:val="both"/>
      </w:pPr>
      <w:bookmarkStart w:id="1354" w:name="bookmark1354"/>
      <w:r>
        <w:rPr>
          <w:rFonts w:ascii="Times New Roman" w:eastAsia="Times New Roman" w:hAnsi="Times New Roman" w:cs="Times New Roman"/>
          <w:color w:val="000000"/>
          <w:spacing w:val="0"/>
          <w:w w:val="100"/>
          <w:position w:val="0"/>
        </w:rPr>
        <w:t>2</w:t>
      </w:r>
      <w:bookmarkEnd w:id="1354"/>
      <w:r>
        <w:rPr>
          <w:color w:val="000000"/>
          <w:spacing w:val="0"/>
          <w:w w:val="100"/>
          <w:position w:val="0"/>
        </w:rPr>
        <w:t>）</w:t>
        <w:tab/>
        <w:t>履行该义务很可能导致经济利益流出本公司；</w:t>
      </w:r>
    </w:p>
    <w:p>
      <w:pPr>
        <w:pStyle w:val="Style13"/>
        <w:keepNext w:val="0"/>
        <w:keepLines w:val="0"/>
        <w:widowControl w:val="0"/>
        <w:shd w:val="clear" w:color="auto" w:fill="auto"/>
        <w:tabs>
          <w:tab w:pos="832" w:val="left"/>
        </w:tabs>
        <w:bidi w:val="0"/>
        <w:spacing w:before="0" w:after="80" w:line="409" w:lineRule="exact"/>
        <w:ind w:left="0" w:right="0" w:firstLine="440"/>
        <w:jc w:val="both"/>
      </w:pPr>
      <w:bookmarkStart w:id="1355" w:name="bookmark1355"/>
      <w:r>
        <w:rPr>
          <w:rFonts w:ascii="Times New Roman" w:eastAsia="Times New Roman" w:hAnsi="Times New Roman" w:cs="Times New Roman"/>
          <w:color w:val="000000"/>
          <w:spacing w:val="0"/>
          <w:w w:val="100"/>
          <w:position w:val="0"/>
        </w:rPr>
        <w:t>3</w:t>
      </w:r>
      <w:bookmarkEnd w:id="1355"/>
      <w:r>
        <w:rPr>
          <w:color w:val="000000"/>
          <w:spacing w:val="0"/>
          <w:w w:val="100"/>
          <w:position w:val="0"/>
        </w:rPr>
        <w:t>）</w:t>
        <w:tab/>
        <w:t>该义务的金额能够可靠地计量。</w:t>
      </w:r>
    </w:p>
    <w:p>
      <w:pPr>
        <w:pStyle w:val="Style13"/>
        <w:keepNext w:val="0"/>
        <w:keepLines w:val="0"/>
        <w:widowControl w:val="0"/>
        <w:shd w:val="clear" w:color="auto" w:fill="auto"/>
        <w:tabs>
          <w:tab w:pos="928" w:val="left"/>
        </w:tabs>
        <w:bidi w:val="0"/>
        <w:spacing w:before="0" w:after="80" w:line="409" w:lineRule="exact"/>
        <w:ind w:left="0" w:right="0" w:firstLine="440"/>
        <w:jc w:val="both"/>
      </w:pPr>
      <w:bookmarkStart w:id="1356" w:name="bookmark1356"/>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w:t>
        <w:tab/>
        <w:t>各类预计负债的计量方法</w:t>
      </w:r>
    </w:p>
    <w:p>
      <w:pPr>
        <w:pStyle w:val="Style13"/>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本公司预计负债按履行相关现时义务所需的支出的最佳估计数进行初始计量。</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13"/>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最佳估计数分别以下情况处理：</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3"/>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6"/>
        <w:keepNext/>
        <w:keepLines/>
        <w:widowControl w:val="0"/>
        <w:shd w:val="clear" w:color="auto" w:fill="auto"/>
        <w:bidi w:val="0"/>
        <w:spacing w:before="0" w:line="409" w:lineRule="exact"/>
        <w:ind w:left="0" w:right="0" w:firstLine="0"/>
        <w:jc w:val="both"/>
        <w:rPr>
          <w:sz w:val="20"/>
          <w:szCs w:val="20"/>
        </w:rPr>
      </w:pPr>
      <w:bookmarkStart w:id="1357" w:name="bookmark1357"/>
      <w:bookmarkStart w:id="1358" w:name="bookmark1358"/>
      <w:bookmarkStart w:id="1359" w:name="bookmark1359"/>
      <w:bookmarkStart w:id="1360" w:name="bookmark1360"/>
      <w:r>
        <w:rPr>
          <w:rFonts w:ascii="Times New Roman" w:eastAsia="Times New Roman" w:hAnsi="Times New Roman" w:cs="Times New Roman"/>
          <w:b/>
          <w:bCs/>
          <w:color w:val="000000"/>
          <w:spacing w:val="0"/>
          <w:w w:val="100"/>
          <w:position w:val="0"/>
          <w:sz w:val="20"/>
          <w:szCs w:val="20"/>
        </w:rPr>
        <w:t>3</w:t>
      </w:r>
      <w:bookmarkEnd w:id="1359"/>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、股份支付</w:t>
      </w:r>
      <w:bookmarkEnd w:id="1357"/>
      <w:bookmarkEnd w:id="1358"/>
      <w:bookmarkEnd w:id="1360"/>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13"/>
        <w:keepNext w:val="0"/>
        <w:keepLines w:val="0"/>
        <w:widowControl w:val="0"/>
        <w:shd w:val="clear" w:color="auto" w:fill="auto"/>
        <w:bidi w:val="0"/>
        <w:spacing w:before="0" w:after="80" w:line="409" w:lineRule="exact"/>
        <w:ind w:left="0" w:right="0" w:firstLine="440"/>
        <w:jc w:val="both"/>
      </w:pPr>
      <w:bookmarkStart w:id="1361" w:name="bookmark1361"/>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）以权益结算的股份支付及权益工具</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w:t>
      </w:r>
      <w:r>
        <w:rPr>
          <w:rFonts w:ascii="Times New Roman" w:eastAsia="Times New Roman" w:hAnsi="Times New Roman" w:cs="Times New Roman"/>
          <w:color w:val="000000"/>
          <w:spacing w:val="0"/>
          <w:w w:val="100"/>
          <w:position w:val="0"/>
        </w:rPr>
        <w:t>［</w:t>
      </w:r>
      <w:r>
        <w:rPr>
          <w:color w:val="000000"/>
          <w:spacing w:val="0"/>
          <w:w w:val="100"/>
          <w:position w:val="0"/>
        </w:rPr>
        <w:t>可行权职工人数变动</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是否达到规定业绩条件</w:t>
      </w:r>
      <w:r>
        <w:rPr>
          <w:rFonts w:ascii="Times New Roman" w:eastAsia="Times New Roman" w:hAnsi="Times New Roman" w:cs="Times New Roman"/>
          <w:color w:val="000000"/>
          <w:spacing w:val="0"/>
          <w:w w:val="100"/>
          <w:position w:val="0"/>
        </w:rPr>
        <w:t>］</w:t>
      </w:r>
      <w:r>
        <w:rPr>
          <w:color w:val="000000"/>
          <w:spacing w:val="0"/>
          <w:w w:val="100"/>
          <w:position w:val="0"/>
        </w:rPr>
        <w:t xml:space="preserve">等后续信息对可行权权益工具数量作出最佳估计，以此为基础，按照授予日的公 允价值，将当期取得的服务计入相关成本或费用，相应增加资本公积。在可行权日之后不再对已确认的相 关成本或费用和所有者权益总额进行调整。但授予后立即可行权的，在授予日按照公允价值计入相关成本 </w:t>
      </w:r>
      <w:r>
        <w:rPr>
          <w:color w:val="000000"/>
          <w:spacing w:val="0"/>
          <w:w w:val="100"/>
          <w:position w:val="0"/>
        </w:rPr>
        <w:t>或费用，相应增加资本公积。</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13"/>
        <w:keepNext w:val="0"/>
        <w:keepLines w:val="0"/>
        <w:widowControl w:val="0"/>
        <w:shd w:val="clear" w:color="auto" w:fill="auto"/>
        <w:bidi w:val="0"/>
        <w:spacing w:before="0" w:after="100" w:line="409" w:lineRule="exact"/>
        <w:ind w:left="0" w:right="0" w:firstLine="440"/>
        <w:jc w:val="both"/>
      </w:pPr>
      <w:bookmarkStart w:id="1362" w:name="bookmark1362"/>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）以现金结算的股份支付及权益工具</w:t>
      </w:r>
    </w:p>
    <w:p>
      <w:pPr>
        <w:pStyle w:val="Style13"/>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以现金结算的股份支付，按照本公司承担的以股份或其他权益工具为基础计算确定的负债的公允价值 计量。初始采用</w:t>
      </w:r>
      <w:r>
        <w:rPr>
          <w:rFonts w:ascii="Times New Roman" w:eastAsia="Times New Roman" w:hAnsi="Times New Roman" w:cs="Times New Roman"/>
          <w:color w:val="000000"/>
          <w:spacing w:val="0"/>
          <w:w w:val="100"/>
          <w:position w:val="0"/>
        </w:rPr>
        <w:t>BlackSchole s</w:t>
      </w:r>
      <w:r>
        <w:rPr>
          <w:color w:val="000000"/>
          <w:spacing w:val="0"/>
          <w:w w:val="100"/>
          <w:position w:val="0"/>
        </w:rPr>
        <w:t>模型</w:t>
      </w:r>
      <w:r>
        <w:rPr>
          <w:color w:val="000000"/>
          <w:spacing w:val="0"/>
          <w:w w:val="100"/>
          <w:position w:val="0"/>
        </w:rPr>
        <w:t>（</w:t>
      </w:r>
      <w:r>
        <w:rPr>
          <w:rFonts w:ascii="Times New Roman" w:eastAsia="Times New Roman" w:hAnsi="Times New Roman" w:cs="Times New Roman"/>
          <w:color w:val="000000"/>
          <w:spacing w:val="0"/>
          <w:w w:val="100"/>
          <w:position w:val="0"/>
        </w:rPr>
        <w:t>BS</w:t>
      </w:r>
      <w:r>
        <w:rPr>
          <w:color w:val="000000"/>
          <w:spacing w:val="0"/>
          <w:w w:val="100"/>
          <w:position w:val="0"/>
        </w:rPr>
        <w:t>模型）按照授予日的公允价值计量，并考虑授予权益工具的条款和 条件，详见本附注</w:t>
      </w:r>
      <w:r>
        <w:rPr>
          <w:rFonts w:ascii="Times New Roman" w:eastAsia="Times New Roman" w:hAnsi="Times New Roman" w:cs="Times New Roman"/>
          <w:color w:val="000000"/>
          <w:spacing w:val="0"/>
          <w:w w:val="100"/>
          <w:position w:val="0"/>
        </w:rPr>
        <w:t>“</w:t>
      </w:r>
      <w:r>
        <w:rPr>
          <w:color w:val="000000"/>
          <w:spacing w:val="0"/>
          <w:w w:val="100"/>
          <w:position w:val="0"/>
        </w:rPr>
        <w:t>（二十七）、股份支付</w:t>
      </w:r>
      <w:r>
        <w:rPr>
          <w:rFonts w:ascii="Times New Roman" w:eastAsia="Times New Roman" w:hAnsi="Times New Roman" w:cs="Times New Roman"/>
          <w:color w:val="000000"/>
          <w:spacing w:val="0"/>
          <w:w w:val="100"/>
          <w:position w:val="0"/>
        </w:rPr>
        <w:t>''</w:t>
      </w:r>
      <w:r>
        <w:rPr>
          <w:color w:val="000000"/>
          <w:spacing w:val="0"/>
          <w:w w:val="100"/>
          <w:position w:val="0"/>
        </w:rPr>
        <w:t>。授予后立即可行权的，在授予日以承担负债的公允价值计入 成本或费用，相应增加负债；完成等待期内的服务或达到规定业绩条件才可行权的，在等待期内以对可行 权情况的最佳估计为基础，按照承担负债的公允价值，将当期取得的服务计入相关成本或费用，增加相应 负债。在相关负债结算前的每个资产负债表日以及结算日，对负债的公允价值重新计量，其变动计入当期 损益。</w:t>
      </w:r>
    </w:p>
    <w:p>
      <w:pPr>
        <w:pStyle w:val="Style26"/>
        <w:keepNext/>
        <w:keepLines/>
        <w:widowControl w:val="0"/>
        <w:shd w:val="clear" w:color="auto" w:fill="auto"/>
        <w:tabs>
          <w:tab w:pos="480" w:val="left"/>
        </w:tabs>
        <w:bidi w:val="0"/>
        <w:spacing w:before="0" w:after="0" w:line="427" w:lineRule="auto"/>
        <w:ind w:left="0" w:right="0" w:firstLine="0"/>
        <w:jc w:val="left"/>
        <w:rPr>
          <w:sz w:val="20"/>
          <w:szCs w:val="20"/>
        </w:rPr>
      </w:pPr>
      <w:bookmarkStart w:id="1363" w:name="bookmark1363"/>
      <w:bookmarkStart w:id="1364" w:name="bookmark1364"/>
      <w:bookmarkStart w:id="1365" w:name="bookmark1365"/>
      <w:bookmarkStart w:id="1366" w:name="bookmark1366"/>
      <w:r>
        <w:rPr>
          <w:rFonts w:ascii="Times New Roman" w:eastAsia="Times New Roman" w:hAnsi="Times New Roman" w:cs="Times New Roman"/>
          <w:b/>
          <w:bCs/>
          <w:color w:val="000000"/>
          <w:spacing w:val="0"/>
          <w:w w:val="100"/>
          <w:position w:val="0"/>
          <w:sz w:val="20"/>
          <w:szCs w:val="20"/>
        </w:rPr>
        <w:t>3</w:t>
      </w:r>
      <w:bookmarkEnd w:id="1365"/>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w:t>
        <w:tab/>
        <w:t>优先股、永续债等其他金融工具</w:t>
      </w:r>
      <w:bookmarkEnd w:id="1363"/>
      <w:bookmarkEnd w:id="1364"/>
      <w:bookmarkEnd w:id="1366"/>
    </w:p>
    <w:p>
      <w:pPr>
        <w:pStyle w:val="Style13"/>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本公司根据所发行优先股</w:t>
      </w:r>
      <w:r>
        <w:rPr>
          <w:rFonts w:ascii="Times New Roman" w:eastAsia="Times New Roman" w:hAnsi="Times New Roman" w:cs="Times New Roman"/>
          <w:color w:val="000000"/>
          <w:spacing w:val="0"/>
          <w:w w:val="100"/>
          <w:position w:val="0"/>
        </w:rPr>
        <w:t>/</w:t>
      </w:r>
      <w:r>
        <w:rPr>
          <w:color w:val="000000"/>
          <w:spacing w:val="0"/>
          <w:w w:val="100"/>
          <w:position w:val="0"/>
        </w:rPr>
        <w:t>永续债的合同条款及其所反映的经济实质而非仅以法律形式，在初始确认时 将其分类为金融资产、金融负债或权益工具。本公司发行的永续债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优先股等金融工具满足以下条件之一， 在初始确认时将该金融工具整体或其组成部分分类为金融负债：</w:t>
      </w:r>
    </w:p>
    <w:p>
      <w:pPr>
        <w:pStyle w:val="Style13"/>
        <w:keepNext w:val="0"/>
        <w:keepLines w:val="0"/>
        <w:widowControl w:val="0"/>
        <w:shd w:val="clear" w:color="auto" w:fill="auto"/>
        <w:tabs>
          <w:tab w:pos="925" w:val="left"/>
        </w:tabs>
        <w:bidi w:val="0"/>
        <w:spacing w:before="0" w:after="0" w:line="413" w:lineRule="exact"/>
        <w:ind w:left="0" w:right="0" w:firstLine="440"/>
        <w:jc w:val="both"/>
      </w:pPr>
      <w:bookmarkStart w:id="1367" w:name="bookmark1367"/>
      <w:r>
        <w:rPr>
          <w:color w:val="000000"/>
          <w:spacing w:val="0"/>
          <w:w w:val="100"/>
          <w:position w:val="0"/>
        </w:rPr>
        <w:t>（</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w:t>
        <w:tab/>
        <w:t>存在本公司不能无条件地避免以交付现金或其他金融资产履行的合同义务；</w:t>
      </w:r>
    </w:p>
    <w:p>
      <w:pPr>
        <w:pStyle w:val="Style13"/>
        <w:keepNext w:val="0"/>
        <w:keepLines w:val="0"/>
        <w:widowControl w:val="0"/>
        <w:shd w:val="clear" w:color="auto" w:fill="auto"/>
        <w:tabs>
          <w:tab w:pos="925" w:val="left"/>
        </w:tabs>
        <w:bidi w:val="0"/>
        <w:spacing w:before="0" w:after="0" w:line="413" w:lineRule="exact"/>
        <w:ind w:left="0" w:right="0" w:firstLine="440"/>
        <w:jc w:val="both"/>
      </w:pPr>
      <w:bookmarkStart w:id="1368" w:name="bookmark1368"/>
      <w:r>
        <w:rPr>
          <w:color w:val="000000"/>
          <w:spacing w:val="0"/>
          <w:w w:val="100"/>
          <w:position w:val="0"/>
        </w:rPr>
        <w:t>（</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w:t>
        <w:tab/>
        <w:t>包含交付可变数量的自身权益工具进行结算的合同义务；</w:t>
      </w:r>
    </w:p>
    <w:p>
      <w:pPr>
        <w:pStyle w:val="Style13"/>
        <w:keepNext w:val="0"/>
        <w:keepLines w:val="0"/>
        <w:widowControl w:val="0"/>
        <w:shd w:val="clear" w:color="auto" w:fill="auto"/>
        <w:bidi w:val="0"/>
        <w:spacing w:before="0" w:after="0" w:line="413" w:lineRule="exact"/>
        <w:ind w:left="0" w:right="0" w:firstLine="440"/>
        <w:jc w:val="both"/>
      </w:pPr>
      <w:bookmarkStart w:id="1369" w:name="bookmark1369"/>
      <w:r>
        <w:rPr>
          <w:color w:val="000000"/>
          <w:spacing w:val="0"/>
          <w:w w:val="100"/>
          <w:position w:val="0"/>
        </w:rPr>
        <w:t>（</w:t>
      </w:r>
      <w:bookmarkEnd w:id="1369"/>
      <w:r>
        <w:rPr>
          <w:rFonts w:ascii="Times New Roman" w:eastAsia="Times New Roman" w:hAnsi="Times New Roman" w:cs="Times New Roman"/>
          <w:color w:val="000000"/>
          <w:spacing w:val="0"/>
          <w:w w:val="100"/>
          <w:position w:val="0"/>
        </w:rPr>
        <w:t>3</w:t>
      </w:r>
      <w:r>
        <w:rPr>
          <w:color w:val="000000"/>
          <w:spacing w:val="0"/>
          <w:w w:val="100"/>
          <w:position w:val="0"/>
        </w:rPr>
        <w:t>） 包含以自身权益进行结算的衍生工具（例如转股权等），且该衍生工具不以固定数量的自身权 益工具交换固定金额的现金或其他金融资产进行结算；</w:t>
      </w:r>
    </w:p>
    <w:p>
      <w:pPr>
        <w:pStyle w:val="Style13"/>
        <w:keepNext w:val="0"/>
        <w:keepLines w:val="0"/>
        <w:widowControl w:val="0"/>
        <w:shd w:val="clear" w:color="auto" w:fill="auto"/>
        <w:tabs>
          <w:tab w:pos="925" w:val="left"/>
        </w:tabs>
        <w:bidi w:val="0"/>
        <w:spacing w:before="0" w:after="0" w:line="413" w:lineRule="exact"/>
        <w:ind w:left="0" w:right="0" w:firstLine="440"/>
        <w:jc w:val="both"/>
      </w:pPr>
      <w:bookmarkStart w:id="1370" w:name="bookmark1370"/>
      <w:r>
        <w:rPr>
          <w:color w:val="000000"/>
          <w:spacing w:val="0"/>
          <w:w w:val="100"/>
          <w:position w:val="0"/>
        </w:rPr>
        <w:t>（</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w:t>
        <w:tab/>
        <w:t>存在间接地形成合同义务的合同条款；</w:t>
      </w:r>
    </w:p>
    <w:p>
      <w:pPr>
        <w:pStyle w:val="Style13"/>
        <w:keepNext w:val="0"/>
        <w:keepLines w:val="0"/>
        <w:widowControl w:val="0"/>
        <w:shd w:val="clear" w:color="auto" w:fill="auto"/>
        <w:tabs>
          <w:tab w:pos="925" w:val="left"/>
        </w:tabs>
        <w:bidi w:val="0"/>
        <w:spacing w:before="0" w:after="0" w:line="413" w:lineRule="exact"/>
        <w:ind w:left="0" w:right="0" w:firstLine="440"/>
        <w:jc w:val="both"/>
      </w:pPr>
      <w:bookmarkStart w:id="1371" w:name="bookmark1371"/>
      <w:r>
        <w:rPr>
          <w:color w:val="000000"/>
          <w:spacing w:val="0"/>
          <w:w w:val="100"/>
          <w:position w:val="0"/>
        </w:rPr>
        <w:t>（</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w:t>
        <w:tab/>
        <w:t>发行方清算时永续债与发行方发行的普通债券和其他债务处于相同清偿顺序的。</w:t>
      </w:r>
    </w:p>
    <w:p>
      <w:pPr>
        <w:pStyle w:val="Style13"/>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不满足上述任何一项条件的永续债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优先股等金融工具，在初始确认时将该金融工具整体或其组成部分 分类为权益工具。</w:t>
      </w:r>
    </w:p>
    <w:p>
      <w:pPr>
        <w:pStyle w:val="Style26"/>
        <w:keepNext/>
        <w:keepLines/>
        <w:widowControl w:val="0"/>
        <w:shd w:val="clear" w:color="auto" w:fill="auto"/>
        <w:tabs>
          <w:tab w:pos="480" w:val="left"/>
        </w:tabs>
        <w:bidi w:val="0"/>
        <w:spacing w:before="0" w:after="0" w:line="427" w:lineRule="auto"/>
        <w:ind w:left="0" w:right="0" w:firstLine="0"/>
        <w:jc w:val="left"/>
        <w:rPr>
          <w:sz w:val="20"/>
          <w:szCs w:val="20"/>
        </w:rPr>
      </w:pPr>
      <w:bookmarkStart w:id="1372" w:name="bookmark1372"/>
      <w:bookmarkStart w:id="1373" w:name="bookmark1373"/>
      <w:bookmarkStart w:id="1374" w:name="bookmark1374"/>
      <w:bookmarkStart w:id="1375" w:name="bookmark1375"/>
      <w:r>
        <w:rPr>
          <w:rFonts w:ascii="Times New Roman" w:eastAsia="Times New Roman" w:hAnsi="Times New Roman" w:cs="Times New Roman"/>
          <w:b/>
          <w:bCs/>
          <w:color w:val="000000"/>
          <w:spacing w:val="0"/>
          <w:w w:val="100"/>
          <w:position w:val="0"/>
          <w:sz w:val="20"/>
          <w:szCs w:val="20"/>
        </w:rPr>
        <w:t>3</w:t>
      </w:r>
      <w:bookmarkEnd w:id="1374"/>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w:t>
        <w:tab/>
        <w:t>收入</w:t>
      </w:r>
      <w:bookmarkEnd w:id="1372"/>
      <w:bookmarkEnd w:id="1373"/>
      <w:bookmarkEnd w:id="1375"/>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术服务业''的披露要求</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务的交易价格确认收入。取得相关商品控制权，是指能够主导该商品的使用并从中获得几乎全部的经济利 益。履约义务是指合同中本公司向客户转让可明确区分商品的承诺。交易价格是指本公司因向客户转让商 品而预期有权收取的对价金额，不包括代第三方收取的款项以及本公司预期将退还给客户的款项。</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履约义务是在某一时段内履行、还是在某一时点履行，取决于合同条款及相关法律规定。如果履约义 务是在某一时段内履行的，则本公司按照履约进度确认收入。否则，本公司于客户取得相关资产控制权的 某一时点确认收入。</w:t>
      </w:r>
    </w:p>
    <w:p>
      <w:pPr>
        <w:pStyle w:val="Style13"/>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本公司与客户签订的合同类型主要：商品销售合同、技术服务合同，各类型合同收入确认标准及收入 确认时间的具体判断标准：</w:t>
      </w:r>
    </w:p>
    <w:p>
      <w:pPr>
        <w:pStyle w:val="Style13"/>
        <w:keepNext w:val="0"/>
        <w:keepLines w:val="0"/>
        <w:widowControl w:val="0"/>
        <w:numPr>
          <w:ilvl w:val="0"/>
          <w:numId w:val="29"/>
        </w:numPr>
        <w:shd w:val="clear" w:color="auto" w:fill="auto"/>
        <w:tabs>
          <w:tab w:pos="755" w:val="left"/>
        </w:tabs>
        <w:bidi w:val="0"/>
        <w:spacing w:before="0" w:after="0" w:line="430" w:lineRule="auto"/>
        <w:ind w:left="0" w:right="0" w:firstLine="440"/>
        <w:jc w:val="both"/>
      </w:pPr>
      <w:bookmarkStart w:id="1376" w:name="bookmark1376"/>
      <w:bookmarkEnd w:id="1376"/>
      <w:r>
        <w:rPr>
          <w:color w:val="000000"/>
          <w:spacing w:val="0"/>
          <w:w w:val="100"/>
          <w:position w:val="0"/>
        </w:rPr>
        <w:t>销售商品合同</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本公司与客户之间的销售商品合同通常仅包含转让商品的履约义务。本公司转让商品的履约义务不满 足在某一时段内履行的三个条件，所以本公司通常在综合考虑了下列因素的基础上，在到货验收完成时点 确认收入：取得商品的现时收款权利、商品所有权上的主要风险和报酬的转移、商品的法定所有权的转移、 商品实物资产的转移、客户接受该商品。</w:t>
      </w:r>
    </w:p>
    <w:p>
      <w:pPr>
        <w:pStyle w:val="Style13"/>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行业数字化、行业数据智能、安全可信产品：需要安装调试的为产品交付购货方、安装调试结束并经 对方验收合格后确认收入；不需要安装调试的为产品交付购货方、经对方签收后确认收入。</w:t>
      </w:r>
    </w:p>
    <w:p>
      <w:pPr>
        <w:pStyle w:val="Style13"/>
        <w:keepNext w:val="0"/>
        <w:keepLines w:val="0"/>
        <w:widowControl w:val="0"/>
        <w:numPr>
          <w:ilvl w:val="0"/>
          <w:numId w:val="29"/>
        </w:numPr>
        <w:shd w:val="clear" w:color="auto" w:fill="auto"/>
        <w:tabs>
          <w:tab w:pos="774" w:val="left"/>
        </w:tabs>
        <w:bidi w:val="0"/>
        <w:spacing w:before="0" w:after="0" w:line="430" w:lineRule="auto"/>
        <w:ind w:left="0" w:right="0" w:firstLine="440"/>
        <w:jc w:val="both"/>
      </w:pPr>
      <w:bookmarkStart w:id="1377" w:name="bookmark1377"/>
      <w:bookmarkEnd w:id="1377"/>
      <w:r>
        <w:rPr>
          <w:color w:val="000000"/>
          <w:spacing w:val="0"/>
          <w:w w:val="100"/>
          <w:position w:val="0"/>
        </w:rPr>
        <w:t>技术服务合同</w:t>
      </w:r>
    </w:p>
    <w:p>
      <w:pPr>
        <w:pStyle w:val="Style13"/>
        <w:keepNext w:val="0"/>
        <w:keepLines w:val="0"/>
        <w:widowControl w:val="0"/>
        <w:shd w:val="clear" w:color="auto" w:fill="auto"/>
        <w:tabs>
          <w:tab w:pos="1016" w:val="left"/>
        </w:tabs>
        <w:bidi w:val="0"/>
        <w:spacing w:before="0" w:after="0" w:line="410" w:lineRule="exact"/>
        <w:ind w:left="0" w:right="0" w:firstLine="440"/>
        <w:jc w:val="left"/>
      </w:pPr>
      <w:bookmarkStart w:id="1378" w:name="bookmark1378"/>
      <w:r>
        <w:rPr>
          <w:color w:val="000000"/>
          <w:spacing w:val="0"/>
          <w:w w:val="100"/>
          <w:position w:val="0"/>
        </w:rPr>
        <w:t>（</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w:t>
        <w:tab/>
        <w:t>对于按服务周期签订的运维服务合同，由于本公司履约的同时客户即取得并消耗本公司履约所 带来的经济利益，本公司将其作为在某一时段内履行的履约义务，按照履约进度确认收入；</w:t>
      </w:r>
    </w:p>
    <w:p>
      <w:pPr>
        <w:pStyle w:val="Style13"/>
        <w:keepNext w:val="0"/>
        <w:keepLines w:val="0"/>
        <w:widowControl w:val="0"/>
        <w:shd w:val="clear" w:color="auto" w:fill="auto"/>
        <w:tabs>
          <w:tab w:pos="928" w:val="left"/>
        </w:tabs>
        <w:bidi w:val="0"/>
        <w:spacing w:before="0" w:after="0" w:line="410" w:lineRule="exact"/>
        <w:ind w:left="0" w:right="0" w:firstLine="440"/>
        <w:jc w:val="left"/>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w:t>
        <w:tab/>
        <w:t>对于以单一项目完成为约定的技术服务合同，取得项目验收报告时确认收入。</w:t>
      </w:r>
    </w:p>
    <w:p>
      <w:pPr>
        <w:pStyle w:val="Style13"/>
        <w:keepNext w:val="0"/>
        <w:keepLines w:val="0"/>
        <w:widowControl w:val="0"/>
        <w:shd w:val="clear" w:color="auto" w:fill="auto"/>
        <w:tabs>
          <w:tab w:pos="1016" w:val="left"/>
        </w:tabs>
        <w:bidi w:val="0"/>
        <w:spacing w:before="0" w:after="480" w:line="410" w:lineRule="exact"/>
        <w:ind w:left="0" w:right="0" w:firstLine="440"/>
        <w:jc w:val="left"/>
      </w:pPr>
      <w:bookmarkStart w:id="1380" w:name="bookmark1380"/>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w:t>
        <w:tab/>
        <w:t>由于客户能够控制本公司履约过程中在建的商品，本公司将其作为在某一时段内履行的履约义 务，按照履约进度确认收入。</w:t>
      </w:r>
    </w:p>
    <w:p>
      <w:pPr>
        <w:pStyle w:val="Style26"/>
        <w:keepNext/>
        <w:keepLines/>
        <w:widowControl w:val="0"/>
        <w:shd w:val="clear" w:color="auto" w:fill="auto"/>
        <w:bidi w:val="0"/>
        <w:spacing w:before="0" w:after="0" w:line="430" w:lineRule="auto"/>
        <w:ind w:left="0" w:right="0" w:firstLine="0"/>
        <w:jc w:val="left"/>
        <w:rPr>
          <w:sz w:val="20"/>
          <w:szCs w:val="20"/>
        </w:rPr>
      </w:pPr>
      <w:bookmarkStart w:id="1381" w:name="bookmark1381"/>
      <w:bookmarkStart w:id="1382" w:name="bookmark1382"/>
      <w:bookmarkStart w:id="1383" w:name="bookmark1383"/>
      <w:bookmarkStart w:id="1384" w:name="bookmark1384"/>
      <w:r>
        <w:rPr>
          <w:rFonts w:ascii="Times New Roman" w:eastAsia="Times New Roman" w:hAnsi="Times New Roman" w:cs="Times New Roman"/>
          <w:b/>
          <w:bCs/>
          <w:color w:val="000000"/>
          <w:spacing w:val="0"/>
          <w:w w:val="100"/>
          <w:position w:val="0"/>
          <w:sz w:val="20"/>
          <w:szCs w:val="20"/>
        </w:rPr>
        <w:t>4</w:t>
      </w:r>
      <w:bookmarkEnd w:id="1383"/>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、政府补助</w:t>
      </w:r>
      <w:bookmarkEnd w:id="1381"/>
      <w:bookmarkEnd w:id="1382"/>
      <w:bookmarkEnd w:id="1384"/>
    </w:p>
    <w:p>
      <w:pPr>
        <w:pStyle w:val="Style13"/>
        <w:keepNext w:val="0"/>
        <w:keepLines w:val="0"/>
        <w:widowControl w:val="0"/>
        <w:shd w:val="clear" w:color="auto" w:fill="auto"/>
        <w:bidi w:val="0"/>
        <w:spacing w:before="0" w:after="80" w:line="410" w:lineRule="exact"/>
        <w:ind w:left="0" w:right="0" w:firstLine="440"/>
        <w:jc w:val="both"/>
      </w:pPr>
      <w:bookmarkStart w:id="1385" w:name="bookmark1385"/>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）政府补助的类型</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本公司将政府补助划分为与资产相关的具体标准为：公司取得的、用于购建或以其他方式形成固定资 产或无形资产的政府补助。</w:t>
      </w:r>
    </w:p>
    <w:p>
      <w:pPr>
        <w:pStyle w:val="Style13"/>
        <w:keepNext w:val="0"/>
        <w:keepLines w:val="0"/>
        <w:widowControl w:val="0"/>
        <w:shd w:val="clear" w:color="auto" w:fill="auto"/>
        <w:bidi w:val="0"/>
        <w:spacing w:before="0" w:after="180" w:line="410" w:lineRule="exact"/>
        <w:ind w:left="0" w:right="0" w:firstLine="440"/>
        <w:jc w:val="left"/>
      </w:pPr>
      <w:r>
        <w:rPr>
          <w:color w:val="000000"/>
          <w:spacing w:val="0"/>
          <w:w w:val="100"/>
          <w:position w:val="0"/>
        </w:rPr>
        <w:t>本公司将政府补助划分为与收益相关的具体标准为：不能形成固定资产或无形资产的政府补助。</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据为：本公司按照上述原则进行判断。</w:t>
      </w:r>
    </w:p>
    <w:p>
      <w:pPr>
        <w:pStyle w:val="Style13"/>
        <w:keepNext w:val="0"/>
        <w:keepLines w:val="0"/>
        <w:widowControl w:val="0"/>
        <w:shd w:val="clear" w:color="auto" w:fill="auto"/>
        <w:tabs>
          <w:tab w:pos="926" w:val="left"/>
        </w:tabs>
        <w:bidi w:val="0"/>
        <w:spacing w:before="0" w:after="100" w:line="408" w:lineRule="exact"/>
        <w:ind w:left="0" w:right="0" w:firstLine="440"/>
        <w:jc w:val="left"/>
      </w:pPr>
      <w:bookmarkStart w:id="1386" w:name="bookmark1386"/>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w:t>
        <w:tab/>
        <w:t>政府补助确认时点</w:t>
      </w:r>
    </w:p>
    <w:p>
      <w:pPr>
        <w:pStyle w:val="Style13"/>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以实际收到政府补助的货币性资产与非货币性资产时作为确认时点。</w:t>
      </w:r>
    </w:p>
    <w:p>
      <w:pPr>
        <w:pStyle w:val="Style13"/>
        <w:keepNext w:val="0"/>
        <w:keepLines w:val="0"/>
        <w:widowControl w:val="0"/>
        <w:shd w:val="clear" w:color="auto" w:fill="auto"/>
        <w:tabs>
          <w:tab w:pos="926" w:val="left"/>
        </w:tabs>
        <w:bidi w:val="0"/>
        <w:spacing w:before="0" w:after="100" w:line="408" w:lineRule="exact"/>
        <w:ind w:left="0" w:right="0" w:firstLine="440"/>
        <w:jc w:val="both"/>
      </w:pPr>
      <w:bookmarkStart w:id="1387" w:name="bookmark1387"/>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w:t>
        <w:tab/>
        <w:t>政府补助的会计处理</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1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3"/>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本公司取得的政策性优惠贷款贴息，区分以下两种情况，分别进行会计处理：</w:t>
      </w:r>
    </w:p>
    <w:p>
      <w:pPr>
        <w:pStyle w:val="Style13"/>
        <w:keepNext w:val="0"/>
        <w:keepLines w:val="0"/>
        <w:widowControl w:val="0"/>
        <w:shd w:val="clear" w:color="auto" w:fill="auto"/>
        <w:tabs>
          <w:tab w:pos="813" w:val="left"/>
        </w:tabs>
        <w:bidi w:val="0"/>
        <w:spacing w:before="0" w:after="0" w:line="408" w:lineRule="exact"/>
        <w:ind w:left="0" w:right="0" w:firstLine="440"/>
        <w:jc w:val="both"/>
      </w:pPr>
      <w:bookmarkStart w:id="1388" w:name="bookmark1388"/>
      <w:r>
        <w:rPr>
          <w:rFonts w:ascii="Times New Roman" w:eastAsia="Times New Roman" w:hAnsi="Times New Roman" w:cs="Times New Roman"/>
          <w:color w:val="000000"/>
          <w:spacing w:val="0"/>
          <w:w w:val="100"/>
          <w:position w:val="0"/>
        </w:rPr>
        <w:t>1</w:t>
      </w:r>
      <w:bookmarkEnd w:id="1388"/>
      <w:r>
        <w:rPr>
          <w:color w:val="000000"/>
          <w:spacing w:val="0"/>
          <w:w w:val="100"/>
          <w:position w:val="0"/>
        </w:rPr>
        <w:t>）</w:t>
        <w:tab/>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13"/>
        <w:keepNext w:val="0"/>
        <w:keepLines w:val="0"/>
        <w:widowControl w:val="0"/>
        <w:shd w:val="clear" w:color="auto" w:fill="auto"/>
        <w:bidi w:val="0"/>
        <w:spacing w:before="0" w:after="300" w:line="408" w:lineRule="exact"/>
        <w:ind w:left="0" w:right="0" w:firstLine="440"/>
        <w:jc w:val="left"/>
      </w:pPr>
      <w:bookmarkStart w:id="1389" w:name="bookmark1389"/>
      <w:r>
        <w:rPr>
          <w:rFonts w:ascii="Times New Roman" w:eastAsia="Times New Roman" w:hAnsi="Times New Roman" w:cs="Times New Roman"/>
          <w:color w:val="000000"/>
          <w:spacing w:val="0"/>
          <w:w w:val="100"/>
          <w:position w:val="0"/>
        </w:rPr>
        <w:t>2</w:t>
      </w:r>
      <w:bookmarkEnd w:id="1389"/>
      <w:r>
        <w:rPr>
          <w:color w:val="000000"/>
          <w:spacing w:val="0"/>
          <w:w w:val="100"/>
          <w:position w:val="0"/>
        </w:rPr>
        <w:t>） 财政将贴息资金直接拨付给本公司的，本公司将对应的贴息冲减相关借款费用。</w:t>
      </w:r>
    </w:p>
    <w:p>
      <w:pPr>
        <w:pStyle w:val="Style26"/>
        <w:keepNext/>
        <w:keepLines/>
        <w:widowControl w:val="0"/>
        <w:shd w:val="clear" w:color="auto" w:fill="auto"/>
        <w:bidi w:val="0"/>
        <w:spacing w:before="0" w:line="408" w:lineRule="exact"/>
        <w:ind w:left="0" w:right="0" w:firstLine="0"/>
        <w:jc w:val="left"/>
        <w:rPr>
          <w:sz w:val="20"/>
          <w:szCs w:val="20"/>
        </w:rPr>
      </w:pPr>
      <w:bookmarkStart w:id="1390" w:name="bookmark1390"/>
      <w:bookmarkStart w:id="1391" w:name="bookmark1391"/>
      <w:bookmarkStart w:id="1392" w:name="bookmark1392"/>
      <w:bookmarkStart w:id="1393" w:name="bookmark1393"/>
      <w:r>
        <w:rPr>
          <w:rFonts w:ascii="Times New Roman" w:eastAsia="Times New Roman" w:hAnsi="Times New Roman" w:cs="Times New Roman"/>
          <w:b/>
          <w:bCs/>
          <w:color w:val="000000"/>
          <w:spacing w:val="0"/>
          <w:w w:val="100"/>
          <w:position w:val="0"/>
          <w:sz w:val="20"/>
          <w:szCs w:val="20"/>
        </w:rPr>
        <w:t>4</w:t>
      </w:r>
      <w:bookmarkEnd w:id="1392"/>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、递延所得税资产</w:t>
      </w:r>
      <w:r>
        <w:rPr>
          <w:rFonts w:ascii="Times New Roman" w:eastAsia="Times New Roman" w:hAnsi="Times New Roman" w:cs="Times New Roman"/>
          <w:b/>
          <w:bCs/>
          <w:color w:val="000000"/>
          <w:spacing w:val="0"/>
          <w:w w:val="100"/>
          <w:position w:val="0"/>
          <w:sz w:val="20"/>
          <w:szCs w:val="20"/>
        </w:rPr>
        <w:t>/</w:t>
      </w:r>
      <w:r>
        <w:rPr>
          <w:rFonts w:ascii="SimSun" w:eastAsia="SimSun" w:hAnsi="SimSun" w:cs="SimSun"/>
          <w:b/>
          <w:bCs/>
          <w:color w:val="000000"/>
          <w:spacing w:val="0"/>
          <w:w w:val="100"/>
          <w:position w:val="0"/>
          <w:sz w:val="20"/>
          <w:szCs w:val="20"/>
        </w:rPr>
        <w:t>递延所得税负债</w:t>
      </w:r>
      <w:bookmarkEnd w:id="1390"/>
      <w:bookmarkEnd w:id="1391"/>
      <w:bookmarkEnd w:id="1393"/>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3"/>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对于应纳税暂时性差异，除特殊情况外，确认递延所得税负债。</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13"/>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3"/>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26"/>
        <w:keepNext/>
        <w:keepLines/>
        <w:widowControl w:val="0"/>
        <w:shd w:val="clear" w:color="auto" w:fill="auto"/>
        <w:bidi w:val="0"/>
        <w:spacing w:before="0" w:after="100" w:line="240" w:lineRule="auto"/>
        <w:ind w:left="0" w:right="0" w:firstLine="0"/>
        <w:jc w:val="left"/>
        <w:rPr>
          <w:sz w:val="20"/>
          <w:szCs w:val="20"/>
        </w:rPr>
      </w:pPr>
      <w:bookmarkStart w:id="1394" w:name="bookmark1394"/>
      <w:bookmarkStart w:id="1395" w:name="bookmark1395"/>
      <w:bookmarkStart w:id="1396" w:name="bookmark1396"/>
      <w:r>
        <w:rPr>
          <w:rFonts w:ascii="Times New Roman" w:eastAsia="Times New Roman" w:hAnsi="Times New Roman" w:cs="Times New Roman"/>
          <w:b/>
          <w:bCs/>
          <w:color w:val="000000"/>
          <w:spacing w:val="0"/>
          <w:w w:val="100"/>
          <w:position w:val="0"/>
          <w:sz w:val="20"/>
          <w:szCs w:val="20"/>
        </w:rPr>
        <w:t>42</w:t>
      </w:r>
      <w:r>
        <w:rPr>
          <w:rFonts w:ascii="SimSun" w:eastAsia="SimSun" w:hAnsi="SimSun" w:cs="SimSun"/>
          <w:b/>
          <w:bCs/>
          <w:color w:val="000000"/>
          <w:spacing w:val="0"/>
          <w:w w:val="100"/>
          <w:position w:val="0"/>
          <w:sz w:val="20"/>
          <w:szCs w:val="20"/>
        </w:rPr>
        <w:t>、租赁</w:t>
      </w:r>
      <w:bookmarkEnd w:id="1394"/>
      <w:bookmarkEnd w:id="1395"/>
      <w:bookmarkEnd w:id="1396"/>
    </w:p>
    <w:p>
      <w:pPr>
        <w:pStyle w:val="Style37"/>
        <w:keepNext/>
        <w:keepLines/>
        <w:widowControl w:val="0"/>
        <w:shd w:val="clear" w:color="auto" w:fill="auto"/>
        <w:tabs>
          <w:tab w:pos="462" w:val="left"/>
        </w:tabs>
        <w:bidi w:val="0"/>
        <w:spacing w:before="0" w:after="160" w:line="409" w:lineRule="exact"/>
        <w:ind w:left="0" w:right="0" w:firstLine="0"/>
        <w:jc w:val="both"/>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397"/>
      <w:bookmarkEnd w:id="1398"/>
      <w:bookmarkEnd w:id="1400"/>
    </w:p>
    <w:p>
      <w:pPr>
        <w:pStyle w:val="Style13"/>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出租资产的会计处理</w:t>
      </w:r>
    </w:p>
    <w:p>
      <w:pPr>
        <w:pStyle w:val="Style13"/>
        <w:keepNext w:val="0"/>
        <w:keepLines w:val="0"/>
        <w:widowControl w:val="0"/>
        <w:shd w:val="clear" w:color="auto" w:fill="auto"/>
        <w:bidi w:val="0"/>
        <w:spacing w:before="0" w:after="280" w:line="406" w:lineRule="exact"/>
        <w:ind w:left="0" w:right="0" w:firstLine="440"/>
        <w:jc w:val="both"/>
      </w:pPr>
      <w:r>
        <w:rPr>
          <w:color w:val="000000"/>
          <w:spacing w:val="0"/>
          <w:w w:val="100"/>
          <w:position w:val="0"/>
        </w:rPr>
        <w:t>公司在租赁期内各个期间采用直线法，将经营租赁的租赁收款额确认为租金收入。本公司将发生的与 经营租赁有关的初始直接费用予以资本化，在租赁期内按照与租金收入相同的确认基础分期计入当期收 益。</w:t>
      </w:r>
    </w:p>
    <w:p>
      <w:pPr>
        <w:pStyle w:val="Style37"/>
        <w:keepNext/>
        <w:keepLines/>
        <w:widowControl w:val="0"/>
        <w:shd w:val="clear" w:color="auto" w:fill="auto"/>
        <w:tabs>
          <w:tab w:pos="462" w:val="left"/>
        </w:tabs>
        <w:bidi w:val="0"/>
        <w:spacing w:before="0" w:after="360" w:line="409" w:lineRule="exact"/>
        <w:ind w:left="0" w:right="0" w:firstLine="0"/>
        <w:jc w:val="both"/>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401"/>
      <w:bookmarkEnd w:id="1402"/>
      <w:bookmarkEnd w:id="1404"/>
    </w:p>
    <w:p>
      <w:pPr>
        <w:pStyle w:val="Style13"/>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）租入资产的会计处理</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在租赁期开始日，本公司对除短期租赁和低价值资产租赁以外的租赁确认使用权资产和租赁负债，并 在租赁期内分别确认折旧费用和利息费用。</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本公司在租赁期内各个期间采用直线法，将短期租赁和低价值资产租赁的租赁付款额计入当期费用。</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使用权资产，是指承租人可在租赁期内使用租赁资产的权利。在租赁期开始日。使用权资产按照成本 进行初始计量。该成本包括：①租赁负债的初始计量金额；②在租赁期开始日或之前支付的租赁付款额， 存在租赁激励的，扣除已享受的租赁激励相关金额；③承租人发生的初始直接费用；④承租人为拆卸及移 除租赁资产、复原租赁资产所在场地或将租赁资产恢复至租赁条款约定状态预计将发生的成本。</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本公司使用权资产折旧采用年限平均法计提。对于能合理确定租赁期届满时将会取得租赁资产所有权 的，在租赁资产预计剩余使用寿命内计提折旧；对于无法合理确定租赁期届满时将会取得租赁资产所有权 的，在租赁期与租赁资产剩余使用寿命两者孰短的期间内计提折旧。</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号——资产减值》的相关规定来确定使用权资产是否已发生减值并进 行会计处理。</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租赁负债按照租赁期开始日尚未支付的租赁付款额的现值进行初始计量。租赁付款额包括：①固定付 款额（包括实质固定付款额），存在租赁激励的，扣除租赁激励相关金额；②取决于指数或比率的可变租 赁付款额；③根据承租人提供的担保余值预计应支付的款项；④购买选择权的行权价格，前提是承租人合 理确定将行使该选择权；⑤行使终止租赁选择权需支付的款项，前提是租赁期反映出承租人将行使终止租 赁选择权；</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本公司采用租赁内含利率作为折现率；如果无法合理确定租赁内含利率的，则采用本公司的增量借款 利率作为折现率。本公司按照固定的周期性利率计算租赁负债在租赁期内各期间的利息费用，并计入财务 费用。该周期性利率是指公司所采用的折现率或修订后的折现率。</w:t>
      </w:r>
    </w:p>
    <w:p>
      <w:pPr>
        <w:pStyle w:val="Style13"/>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未纳入租赁负债计量的可变租赁付款额在实际发生时计入当期损益。</w:t>
      </w:r>
    </w:p>
    <w:p>
      <w:pPr>
        <w:pStyle w:val="Style13"/>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当本公司对续租选择权、终止租赁选择权或者购买选择权的评估结果发生变化的，则按变动后的租赁 付款额和修订后的折现率计算的现值重新计量租赁负债，并相应调整使用权资产的账面价值。当实质租赁 付款额、担保余值预计的应付金额或者取决于指数或比率的可变租赁付款额发生变动的，则按变动后的租 赁付款额和原折现率计算的现值重新计量租赁负债，并相应调整使用权资产的账面价值。</w:t>
      </w:r>
    </w:p>
    <w:p>
      <w:pPr>
        <w:pStyle w:val="Style13"/>
        <w:keepNext w:val="0"/>
        <w:keepLines w:val="0"/>
        <w:widowControl w:val="0"/>
        <w:shd w:val="clear" w:color="auto" w:fill="auto"/>
        <w:bidi w:val="0"/>
        <w:spacing w:before="0" w:after="0" w:line="413"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）出租资产的会计处理</w:t>
      </w:r>
    </w:p>
    <w:p>
      <w:pPr>
        <w:pStyle w:val="Style13"/>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公司在租赁开始日，将应收融资租赁款，未担保余值之和与其现值的差额确认为未实现融资收益，在 将来收到租金的各期间内确认为租赁收入。公司发生的与出租交易相关的初始直接费用，计入应收融资租 赁款的初始入账价值中。</w:t>
      </w:r>
    </w:p>
    <w:p>
      <w:pPr>
        <w:pStyle w:val="Style26"/>
        <w:keepNext/>
        <w:keepLines/>
        <w:widowControl w:val="0"/>
        <w:shd w:val="clear" w:color="auto" w:fill="auto"/>
        <w:tabs>
          <w:tab w:pos="483" w:val="left"/>
        </w:tabs>
        <w:bidi w:val="0"/>
        <w:spacing w:before="0" w:after="0" w:line="434" w:lineRule="auto"/>
        <w:ind w:left="0" w:right="0" w:firstLine="0"/>
        <w:jc w:val="left"/>
        <w:rPr>
          <w:sz w:val="20"/>
          <w:szCs w:val="20"/>
        </w:rPr>
      </w:pPr>
      <w:bookmarkStart w:id="1405" w:name="bookmark1405"/>
      <w:bookmarkStart w:id="1406" w:name="bookmark1406"/>
      <w:bookmarkStart w:id="1407" w:name="bookmark1407"/>
      <w:bookmarkStart w:id="1408" w:name="bookmark1408"/>
      <w:r>
        <w:rPr>
          <w:rFonts w:ascii="Times New Roman" w:eastAsia="Times New Roman" w:hAnsi="Times New Roman" w:cs="Times New Roman"/>
          <w:b/>
          <w:bCs/>
          <w:color w:val="000000"/>
          <w:spacing w:val="0"/>
          <w:w w:val="100"/>
          <w:position w:val="0"/>
          <w:sz w:val="20"/>
          <w:szCs w:val="20"/>
        </w:rPr>
        <w:t>4</w:t>
      </w:r>
      <w:bookmarkEnd w:id="1407"/>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w:t>
        <w:tab/>
        <w:t>其他重要的会计政策和会计估计</w:t>
      </w:r>
      <w:bookmarkEnd w:id="1405"/>
      <w:bookmarkEnd w:id="1406"/>
      <w:bookmarkEnd w:id="1408"/>
    </w:p>
    <w:p>
      <w:pPr>
        <w:pStyle w:val="Style13"/>
        <w:keepNext w:val="0"/>
        <w:keepLines w:val="0"/>
        <w:widowControl w:val="0"/>
        <w:shd w:val="clear" w:color="auto" w:fill="auto"/>
        <w:tabs>
          <w:tab w:pos="928" w:val="left"/>
        </w:tabs>
        <w:bidi w:val="0"/>
        <w:spacing w:before="0" w:after="80" w:line="416" w:lineRule="exact"/>
        <w:ind w:left="0" w:right="0" w:firstLine="440"/>
        <w:jc w:val="both"/>
      </w:pPr>
      <w:bookmarkStart w:id="1409" w:name="bookmark1409"/>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w:t>
        <w:tab/>
        <w:t>终止经营</w:t>
      </w:r>
    </w:p>
    <w:p>
      <w:pPr>
        <w:pStyle w:val="Style13"/>
        <w:keepNext w:val="0"/>
        <w:keepLines w:val="0"/>
        <w:widowControl w:val="0"/>
        <w:shd w:val="clear" w:color="auto" w:fill="auto"/>
        <w:bidi w:val="0"/>
        <w:spacing w:before="0" w:after="0" w:line="420"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13"/>
        <w:keepNext w:val="0"/>
        <w:keepLines w:val="0"/>
        <w:widowControl w:val="0"/>
        <w:shd w:val="clear" w:color="auto" w:fill="auto"/>
        <w:tabs>
          <w:tab w:pos="813" w:val="left"/>
        </w:tabs>
        <w:bidi w:val="0"/>
        <w:spacing w:before="0" w:after="0" w:line="420" w:lineRule="exact"/>
        <w:ind w:left="0" w:right="0" w:firstLine="440"/>
        <w:jc w:val="both"/>
      </w:pPr>
      <w:bookmarkStart w:id="1410" w:name="bookmark1410"/>
      <w:r>
        <w:rPr>
          <w:rFonts w:ascii="Times New Roman" w:eastAsia="Times New Roman" w:hAnsi="Times New Roman" w:cs="Times New Roman"/>
          <w:color w:val="000000"/>
          <w:spacing w:val="0"/>
          <w:w w:val="100"/>
          <w:position w:val="0"/>
        </w:rPr>
        <w:t>1</w:t>
      </w:r>
      <w:bookmarkEnd w:id="1410"/>
      <w:r>
        <w:rPr>
          <w:color w:val="000000"/>
          <w:spacing w:val="0"/>
          <w:w w:val="100"/>
          <w:position w:val="0"/>
        </w:rPr>
        <w:t>）</w:t>
        <w:tab/>
        <w:t>该组成部分代表一项独立的主要业务或一个单独的主要经营地区；</w:t>
      </w:r>
    </w:p>
    <w:p>
      <w:pPr>
        <w:pStyle w:val="Style13"/>
        <w:keepNext w:val="0"/>
        <w:keepLines w:val="0"/>
        <w:widowControl w:val="0"/>
        <w:shd w:val="clear" w:color="auto" w:fill="auto"/>
        <w:tabs>
          <w:tab w:pos="805" w:val="left"/>
        </w:tabs>
        <w:bidi w:val="0"/>
        <w:spacing w:before="0" w:after="0" w:line="420" w:lineRule="exact"/>
        <w:ind w:left="0" w:right="0" w:firstLine="440"/>
        <w:jc w:val="both"/>
      </w:pPr>
      <w:bookmarkStart w:id="1411" w:name="bookmark1411"/>
      <w:r>
        <w:rPr>
          <w:rFonts w:ascii="Times New Roman" w:eastAsia="Times New Roman" w:hAnsi="Times New Roman" w:cs="Times New Roman"/>
          <w:color w:val="000000"/>
          <w:spacing w:val="0"/>
          <w:w w:val="100"/>
          <w:position w:val="0"/>
        </w:rPr>
        <w:t>2</w:t>
      </w:r>
      <w:bookmarkEnd w:id="1411"/>
      <w:r>
        <w:rPr>
          <w:color w:val="000000"/>
          <w:spacing w:val="0"/>
          <w:w w:val="100"/>
          <w:position w:val="0"/>
        </w:rPr>
        <w:t>）</w:t>
        <w:tab/>
        <w:t>该组成部分是拟对一项独立的主要业务或一个单独的主要经营地区进行处置的一项相关联计划的 一部分；</w:t>
      </w:r>
    </w:p>
    <w:p>
      <w:pPr>
        <w:pStyle w:val="Style13"/>
        <w:keepNext w:val="0"/>
        <w:keepLines w:val="0"/>
        <w:widowControl w:val="0"/>
        <w:shd w:val="clear" w:color="auto" w:fill="auto"/>
        <w:tabs>
          <w:tab w:pos="832" w:val="left"/>
        </w:tabs>
        <w:bidi w:val="0"/>
        <w:spacing w:before="0" w:after="80" w:line="416" w:lineRule="exact"/>
        <w:ind w:left="0" w:right="0" w:firstLine="440"/>
        <w:jc w:val="both"/>
      </w:pPr>
      <w:bookmarkStart w:id="1412" w:name="bookmark1412"/>
      <w:r>
        <w:rPr>
          <w:rFonts w:ascii="Times New Roman" w:eastAsia="Times New Roman" w:hAnsi="Times New Roman" w:cs="Times New Roman"/>
          <w:color w:val="000000"/>
          <w:spacing w:val="0"/>
          <w:w w:val="100"/>
          <w:position w:val="0"/>
        </w:rPr>
        <w:t>3</w:t>
      </w:r>
      <w:bookmarkEnd w:id="1412"/>
      <w:r>
        <w:rPr>
          <w:color w:val="000000"/>
          <w:spacing w:val="0"/>
          <w:w w:val="100"/>
          <w:position w:val="0"/>
        </w:rPr>
        <w:t>）</w:t>
        <w:tab/>
        <w:t>该组成部分是专为转售而取得的子公司。</w:t>
      </w:r>
    </w:p>
    <w:p>
      <w:pPr>
        <w:pStyle w:val="Style13"/>
        <w:keepNext w:val="0"/>
        <w:keepLines w:val="0"/>
        <w:widowControl w:val="0"/>
        <w:shd w:val="clear" w:color="auto" w:fill="auto"/>
        <w:tabs>
          <w:tab w:pos="928" w:val="left"/>
        </w:tabs>
        <w:bidi w:val="0"/>
        <w:spacing w:before="0" w:after="80" w:line="416" w:lineRule="exact"/>
        <w:ind w:left="0" w:right="0" w:firstLine="440"/>
        <w:jc w:val="both"/>
      </w:pPr>
      <w:bookmarkStart w:id="1413" w:name="bookmark1413"/>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w:t>
        <w:tab/>
        <w:t>回购本公司股份</w:t>
      </w:r>
    </w:p>
    <w:p>
      <w:pPr>
        <w:pStyle w:val="Style13"/>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公司对回购自身权益工具支付的对价和交易费用，记入库存股项目，减少股东权益。除股份支付之外， 发行</w:t>
      </w:r>
      <w:r>
        <w:rPr>
          <w:rFonts w:ascii="Times New Roman" w:eastAsia="Times New Roman" w:hAnsi="Times New Roman" w:cs="Times New Roman"/>
          <w:color w:val="000000"/>
          <w:spacing w:val="0"/>
          <w:w w:val="100"/>
          <w:position w:val="0"/>
        </w:rPr>
        <w:t>（</w:t>
      </w:r>
      <w:r>
        <w:rPr>
          <w:color w:val="000000"/>
          <w:spacing w:val="0"/>
          <w:w w:val="100"/>
          <w:position w:val="0"/>
        </w:rPr>
        <w:t>含再融资</w:t>
      </w:r>
      <w:r>
        <w:rPr>
          <w:rFonts w:ascii="Times New Roman" w:eastAsia="Times New Roman" w:hAnsi="Times New Roman" w:cs="Times New Roman"/>
          <w:color w:val="000000"/>
          <w:spacing w:val="0"/>
          <w:w w:val="100"/>
          <w:position w:val="0"/>
        </w:rPr>
        <w:t>）</w:t>
      </w:r>
      <w:r>
        <w:rPr>
          <w:color w:val="000000"/>
          <w:spacing w:val="0"/>
          <w:w w:val="100"/>
          <w:position w:val="0"/>
        </w:rPr>
        <w:t>、回购、出售或注销自身权益工具，作为权益的变动处理。</w:t>
      </w:r>
    </w:p>
    <w:p>
      <w:pPr>
        <w:pStyle w:val="Style26"/>
        <w:keepNext/>
        <w:keepLines/>
        <w:widowControl w:val="0"/>
        <w:shd w:val="clear" w:color="auto" w:fill="auto"/>
        <w:tabs>
          <w:tab w:pos="483" w:val="left"/>
        </w:tabs>
        <w:bidi w:val="0"/>
        <w:spacing w:before="0" w:after="0" w:line="434" w:lineRule="auto"/>
        <w:ind w:left="0" w:right="0" w:firstLine="0"/>
        <w:jc w:val="left"/>
        <w:rPr>
          <w:sz w:val="20"/>
          <w:szCs w:val="20"/>
        </w:rPr>
      </w:pPr>
      <w:bookmarkStart w:id="1414" w:name="bookmark1414"/>
      <w:bookmarkStart w:id="1415" w:name="bookmark1415"/>
      <w:bookmarkStart w:id="1416" w:name="bookmark1416"/>
      <w:bookmarkStart w:id="1417" w:name="bookmark1417"/>
      <w:r>
        <w:rPr>
          <w:rFonts w:ascii="Times New Roman" w:eastAsia="Times New Roman" w:hAnsi="Times New Roman" w:cs="Times New Roman"/>
          <w:b/>
          <w:bCs/>
          <w:color w:val="000000"/>
          <w:spacing w:val="0"/>
          <w:w w:val="100"/>
          <w:position w:val="0"/>
          <w:sz w:val="20"/>
          <w:szCs w:val="20"/>
        </w:rPr>
        <w:t>4</w:t>
      </w:r>
      <w:bookmarkEnd w:id="1416"/>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w:t>
        <w:tab/>
        <w:t>重要会计政策和会计估计变更</w:t>
      </w:r>
      <w:bookmarkEnd w:id="1414"/>
      <w:bookmarkEnd w:id="1415"/>
      <w:bookmarkEnd w:id="1417"/>
    </w:p>
    <w:p>
      <w:pPr>
        <w:pStyle w:val="Style37"/>
        <w:keepNext/>
        <w:keepLines/>
        <w:widowControl w:val="0"/>
        <w:shd w:val="clear" w:color="auto" w:fill="auto"/>
        <w:bidi w:val="0"/>
        <w:spacing w:before="0" w:after="280" w:line="416" w:lineRule="exact"/>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418"/>
      <w:bookmarkEnd w:id="1419"/>
      <w:bookmarkEnd w:id="1421"/>
    </w:p>
    <w:p>
      <w:pPr>
        <w:pStyle w:val="Style59"/>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5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根据中华人民共和国财政部于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月修订发布的《企业会计准则第</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号一租赁》（以下统称新租赁准则）， 要求在境内外同时上市的企业以及在境 外上市并采用国际财务报告准则或企业 会计准则编制财务报表的企业，自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日起施行；其他执行企业会计 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日起施行。 根据新租赁准则的要求，公司决定自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日起执行新的租赁准则， 对原采用的相关会计政策进行相应变 更。</w:t>
            </w:r>
          </w:p>
          <w:p>
            <w:pPr>
              <w:pStyle w:val="Style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会计政策变更主要内容如下：</w:t>
            </w:r>
          </w:p>
          <w:p>
            <w:pPr>
              <w:pStyle w:val="Style2"/>
              <w:keepNext w:val="0"/>
              <w:keepLines w:val="0"/>
              <w:widowControl w:val="0"/>
              <w:shd w:val="clear" w:color="auto" w:fill="auto"/>
              <w:tabs>
                <w:tab w:pos="1171" w:val="left"/>
              </w:tabs>
              <w:bidi w:val="0"/>
              <w:spacing w:before="0" w:after="0" w:line="23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年财务报表中披露的重 大经营租赁尚未支付的最低租赁付款 额，本公司按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日本公司作 为承租人的增量借款利率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折现的现 值计量；</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）使用权资产按照与租</w:t>
            </w:r>
          </w:p>
          <w:p>
            <w:pPr>
              <w:pStyle w:val="Style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赁负债相等的金额，并根据预付租金进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日召开的第四届 董事会第五十次会议和第四届监事会第 二十七次会议，审议通过了《关于会计 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87"/>
        <w:gridCol w:w="3197"/>
      </w:tblGrid>
      <w:tr>
        <w:trPr>
          <w:trHeight w:val="26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9" w:lineRule="exact"/>
              <w:ind w:left="0" w:right="0" w:firstLine="0"/>
              <w:jc w:val="left"/>
              <w:rPr>
                <w:sz w:val="17"/>
                <w:szCs w:val="17"/>
              </w:rPr>
            </w:pPr>
            <w:r>
              <w:rPr>
                <w:color w:val="000000"/>
                <w:spacing w:val="0"/>
                <w:w w:val="100"/>
                <w:position w:val="0"/>
                <w:sz w:val="17"/>
                <w:szCs w:val="17"/>
              </w:rPr>
              <w:t>行必要调整；</w:t>
            </w:r>
          </w:p>
          <w:p>
            <w:pPr>
              <w:pStyle w:val="Style2"/>
              <w:keepNext w:val="0"/>
              <w:keepLines w:val="0"/>
              <w:widowControl w:val="0"/>
              <w:shd w:val="clear" w:color="auto" w:fill="auto"/>
              <w:tabs>
                <w:tab w:pos="432" w:val="left"/>
              </w:tabs>
              <w:bidi w:val="0"/>
              <w:spacing w:before="0" w:after="0" w:line="239"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对于租赁押金折现差异调整使用权 资产与财务费用；</w:t>
            </w:r>
          </w:p>
          <w:p>
            <w:pPr>
              <w:pStyle w:val="Style2"/>
              <w:keepNext w:val="0"/>
              <w:keepLines w:val="0"/>
              <w:widowControl w:val="0"/>
              <w:shd w:val="clear" w:color="auto" w:fill="auto"/>
              <w:tabs>
                <w:tab w:pos="432" w:val="left"/>
              </w:tabs>
              <w:bidi w:val="0"/>
              <w:spacing w:before="0" w:after="0" w:line="239"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对于短期租赁和低价值租赁，本公 司不确认使用权资产和租赁负债；</w:t>
            </w:r>
          </w:p>
          <w:p>
            <w:pPr>
              <w:pStyle w:val="Style2"/>
              <w:keepNext w:val="0"/>
              <w:keepLines w:val="0"/>
              <w:widowControl w:val="0"/>
              <w:shd w:val="clear" w:color="auto" w:fill="auto"/>
              <w:tabs>
                <w:tab w:pos="437" w:val="left"/>
              </w:tabs>
              <w:bidi w:val="0"/>
              <w:spacing w:before="0" w:after="0" w:line="239"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本公司将偿还租赁负债本金和利息 所支付的现金在现金流量表中计入筹资 活动现金流出，支付的采用简化处理的 短期租赁付款额和低价值资产租赁付款 额以及未纳入租赁负债计量的可变租赁 付款额仍然计入经营活动现金流出。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93" w:val="left"/>
        </w:tabs>
        <w:bidi w:val="0"/>
        <w:spacing w:before="0" w:after="32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422"/>
      <w:bookmarkEnd w:id="1423"/>
      <w:bookmarkEnd w:id="1425"/>
    </w:p>
    <w:p>
      <w:pPr>
        <w:pStyle w:val="Style13"/>
        <w:keepNext w:val="0"/>
        <w:keepLines w:val="0"/>
        <w:widowControl w:val="0"/>
        <w:shd w:val="clear" w:color="auto" w:fill="auto"/>
        <w:bidi w:val="0"/>
        <w:spacing w:before="0" w:after="4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493" w:val="left"/>
        </w:tabs>
        <w:bidi w:val="0"/>
        <w:spacing w:before="0" w:after="32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426"/>
      <w:bookmarkEnd w:id="1427"/>
      <w:bookmarkEnd w:id="1429"/>
    </w:p>
    <w:p>
      <w:pPr>
        <w:pStyle w:val="Style13"/>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是否需要调整年初资产负债表科目</w:t>
      </w:r>
    </w:p>
    <w:p>
      <w:pPr>
        <w:pStyle w:val="Style13"/>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合并资产负债表</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1,737,191,626.09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1,737,191,626.09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158,170,086.58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158,170,086.58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969,402,781.80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969,402,781.80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102,366,472.70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101,347,606.57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-1,018,866.13</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103,276,978.30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101,869,765.49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-1,407,212.81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253,549,808.27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253,549,808.27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584,100,052.59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584,100,052.59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920" w:right="0" w:hanging="44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48,823,414.06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48,783,003.35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-40,410.71</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4,044,187,965.21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4,041,721,475.56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-2,466,489.65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978,443.93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978,443.93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360,086,339.66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360,086,339.66</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216,116,238.51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216,116,238.51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711,255,416.65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711,255,416.65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449,515,838.48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449,515,838.48</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34,043,000.63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34,043,000.63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83,398,908.86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83,398,908.86</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18,109,155.30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18,109,155.30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645,164,697.45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645,164,697.45</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10,172,110.71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10,021,860.57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-150,250.14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33,569,947.64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33,569,947.64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2,623,471,607.69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2,658,342,802.11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34,871,194.42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6,667,659,572.90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6,700,064,277.67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32,404,704.77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182,637,785.49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182,637,785.49</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115,896,443.31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115,896,443.31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984,342,212.77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984,342,212.77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630,446,663.01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630,446,663.01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91,047,059.28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91,047,059.28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34,493,798.94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34,493,798.94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213,723,776.38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213,723,776.38</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920" w:right="0" w:hanging="44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10,317,751.39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20,108,934.57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9,791,183.18</w:t>
            </w: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13,800,251.51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13,800,251.51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2,276,705,742.08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2,286,496,925.26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9,791,183.18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22,555,021.59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22,555,021.59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58,911,223.44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58,911,223.44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2,219,938.55</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254,131,161.99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276,686,183.58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22,555,021.59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2,530,836,904.07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2,563,183,108.84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32,346,204.77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96,364,452.43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96,364,452.43</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4,136,822,668.83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4,136,822,668.83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6,667,659,572.90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6,700,005,777.67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32,346,204.77</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调整情况说明</w:t>
      </w:r>
    </w:p>
    <w:p>
      <w:pPr>
        <w:pStyle w:val="Style13"/>
        <w:keepNext w:val="0"/>
        <w:keepLines w:val="0"/>
        <w:widowControl w:val="0"/>
        <w:numPr>
          <w:ilvl w:val="0"/>
          <w:numId w:val="31"/>
        </w:numPr>
        <w:shd w:val="clear" w:color="auto" w:fill="auto"/>
        <w:bidi w:val="0"/>
        <w:spacing w:before="0" w:after="0" w:line="240" w:lineRule="auto"/>
        <w:ind w:left="0" w:right="0" w:firstLine="440"/>
        <w:jc w:val="left"/>
      </w:pPr>
      <w:bookmarkStart w:id="1430" w:name="bookmark1430"/>
      <w:bookmarkEnd w:id="1430"/>
      <w:r>
        <w:rPr>
          <w:color w:val="000000"/>
          <w:spacing w:val="0"/>
          <w:w w:val="100"/>
          <w:position w:val="0"/>
        </w:rPr>
        <w:t xml:space="preserve">租赁负债：根据剩余租赁付款额按首次执行日承租人增量借款利率折现的现值计量租赁负债 </w:t>
      </w:r>
      <w:r>
        <w:rPr>
          <w:rFonts w:ascii="Times New Roman" w:eastAsia="Times New Roman" w:hAnsi="Times New Roman" w:cs="Times New Roman"/>
          <w:color w:val="000000"/>
          <w:spacing w:val="0"/>
          <w:w w:val="100"/>
          <w:position w:val="0"/>
        </w:rPr>
        <w:t>32,346,204.77</w:t>
      </w:r>
      <w:r>
        <w:rPr>
          <w:color w:val="000000"/>
          <w:spacing w:val="0"/>
          <w:w w:val="100"/>
          <w:position w:val="0"/>
        </w:rPr>
        <w:t>元，其中一年内到期的租赁负债重分类至一年内到期的非流动负债金额</w:t>
      </w:r>
      <w:r>
        <w:rPr>
          <w:rFonts w:ascii="Times New Roman" w:eastAsia="Times New Roman" w:hAnsi="Times New Roman" w:cs="Times New Roman"/>
          <w:color w:val="000000"/>
          <w:spacing w:val="0"/>
          <w:w w:val="100"/>
          <w:position w:val="0"/>
        </w:rPr>
        <w:t>9,791,183.18</w:t>
      </w:r>
      <w:r>
        <w:rPr>
          <w:color w:val="000000"/>
          <w:spacing w:val="0"/>
          <w:w w:val="100"/>
          <w:position w:val="0"/>
        </w:rPr>
        <w:t>元，重分 类后，租赁负债余额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2,555,021.59</w:t>
      </w:r>
      <w:r>
        <w:rPr>
          <w:color w:val="000000"/>
          <w:spacing w:val="0"/>
          <w:w w:val="100"/>
          <w:position w:val="0"/>
        </w:rPr>
        <w:t>元；</w:t>
      </w:r>
    </w:p>
    <w:p>
      <w:pPr>
        <w:pStyle w:val="Style13"/>
        <w:keepNext w:val="0"/>
        <w:keepLines w:val="0"/>
        <w:widowControl w:val="0"/>
        <w:numPr>
          <w:ilvl w:val="0"/>
          <w:numId w:val="31"/>
        </w:numPr>
        <w:shd w:val="clear" w:color="auto" w:fill="auto"/>
        <w:tabs>
          <w:tab w:pos="752" w:val="left"/>
        </w:tabs>
        <w:bidi w:val="0"/>
        <w:spacing w:before="0" w:after="0" w:line="406" w:lineRule="exact"/>
        <w:ind w:left="0" w:right="0" w:firstLine="440"/>
        <w:jc w:val="both"/>
      </w:pPr>
      <w:bookmarkStart w:id="1431" w:name="bookmark1431"/>
      <w:bookmarkEnd w:id="1431"/>
      <w:r>
        <w:rPr>
          <w:color w:val="000000"/>
          <w:spacing w:val="0"/>
          <w:w w:val="100"/>
          <w:position w:val="0"/>
        </w:rPr>
        <w:t>使用权资产：使用权资产确认为与租赁负债折现值相等的金额，并根据预付租金进行必要调整，调 整金额为</w:t>
      </w:r>
      <w:r>
        <w:rPr>
          <w:rFonts w:ascii="Times New Roman" w:eastAsia="Times New Roman" w:hAnsi="Times New Roman" w:cs="Times New Roman"/>
          <w:color w:val="000000"/>
          <w:spacing w:val="0"/>
          <w:w w:val="100"/>
          <w:position w:val="0"/>
        </w:rPr>
        <w:t>34,043,000.63</w:t>
      </w:r>
      <w:r>
        <w:rPr>
          <w:color w:val="000000"/>
          <w:spacing w:val="0"/>
          <w:w w:val="100"/>
          <w:position w:val="0"/>
        </w:rPr>
        <w:t>元；</w:t>
      </w:r>
    </w:p>
    <w:p>
      <w:pPr>
        <w:pStyle w:val="Style13"/>
        <w:keepNext w:val="0"/>
        <w:keepLines w:val="0"/>
        <w:widowControl w:val="0"/>
        <w:numPr>
          <w:ilvl w:val="0"/>
          <w:numId w:val="31"/>
        </w:numPr>
        <w:shd w:val="clear" w:color="auto" w:fill="auto"/>
        <w:tabs>
          <w:tab w:pos="774" w:val="left"/>
        </w:tabs>
        <w:bidi w:val="0"/>
        <w:spacing w:before="0" w:after="0" w:line="406" w:lineRule="exact"/>
        <w:ind w:left="0" w:right="0" w:firstLine="440"/>
        <w:jc w:val="left"/>
      </w:pPr>
      <w:bookmarkStart w:id="1432" w:name="bookmark1432"/>
      <w:bookmarkEnd w:id="1432"/>
      <w:r>
        <w:rPr>
          <w:color w:val="000000"/>
          <w:spacing w:val="0"/>
          <w:w w:val="100"/>
          <w:position w:val="0"/>
        </w:rPr>
        <w:t>长期应收款：房屋押金折现调整长期应收款</w:t>
      </w:r>
      <w:r>
        <w:rPr>
          <w:rFonts w:ascii="Times New Roman" w:eastAsia="Times New Roman" w:hAnsi="Times New Roman" w:cs="Times New Roman"/>
          <w:color w:val="000000"/>
          <w:spacing w:val="0"/>
          <w:w w:val="100"/>
          <w:position w:val="0"/>
        </w:rPr>
        <w:t>978,443.93</w:t>
      </w:r>
      <w:r>
        <w:rPr>
          <w:color w:val="000000"/>
          <w:spacing w:val="0"/>
          <w:w w:val="100"/>
          <w:position w:val="0"/>
        </w:rPr>
        <w:t>元；</w:t>
      </w:r>
    </w:p>
    <w:p>
      <w:pPr>
        <w:pStyle w:val="Style13"/>
        <w:keepNext w:val="0"/>
        <w:keepLines w:val="0"/>
        <w:widowControl w:val="0"/>
        <w:numPr>
          <w:ilvl w:val="0"/>
          <w:numId w:val="31"/>
        </w:numPr>
        <w:shd w:val="clear" w:color="auto" w:fill="auto"/>
        <w:tabs>
          <w:tab w:pos="752" w:val="left"/>
        </w:tabs>
        <w:bidi w:val="0"/>
        <w:spacing w:before="0" w:after="100" w:line="406" w:lineRule="exact"/>
        <w:ind w:left="0" w:right="0" w:firstLine="440"/>
        <w:jc w:val="both"/>
      </w:pPr>
      <w:bookmarkStart w:id="1433" w:name="bookmark1433"/>
      <w:bookmarkEnd w:id="1433"/>
      <w:r>
        <w:rPr>
          <w:color w:val="000000"/>
          <w:spacing w:val="0"/>
          <w:w w:val="100"/>
          <w:position w:val="0"/>
        </w:rPr>
        <w:t>预付租金调整使用权资产、房屋押金调整长期应收款，经调整后，减少预付账款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,018,866.13</w:t>
      </w:r>
      <w:r>
        <w:rPr>
          <w:color w:val="000000"/>
          <w:spacing w:val="0"/>
          <w:w w:val="100"/>
          <w:position w:val="0"/>
        </w:rPr>
        <w:t>元，减 少其他应收款</w:t>
      </w:r>
      <w:r>
        <w:rPr>
          <w:rFonts w:ascii="Times New Roman" w:eastAsia="Times New Roman" w:hAnsi="Times New Roman" w:cs="Times New Roman"/>
          <w:color w:val="000000"/>
          <w:spacing w:val="0"/>
          <w:w w:val="100"/>
          <w:position w:val="0"/>
        </w:rPr>
        <w:t>1,407,212.81</w:t>
      </w:r>
      <w:r>
        <w:rPr>
          <w:color w:val="000000"/>
          <w:spacing w:val="0"/>
          <w:w w:val="100"/>
          <w:position w:val="0"/>
        </w:rPr>
        <w:t>元，减少其他流动资产</w:t>
      </w:r>
      <w:r>
        <w:rPr>
          <w:rFonts w:ascii="Times New Roman" w:eastAsia="Times New Roman" w:hAnsi="Times New Roman" w:cs="Times New Roman"/>
          <w:color w:val="000000"/>
          <w:spacing w:val="0"/>
          <w:w w:val="100"/>
          <w:position w:val="0"/>
        </w:rPr>
        <w:t>40,410.71</w:t>
      </w:r>
      <w:r>
        <w:rPr>
          <w:color w:val="000000"/>
          <w:spacing w:val="0"/>
          <w:w w:val="100"/>
          <w:position w:val="0"/>
        </w:rPr>
        <w:t>元，减少长期待摊费用</w:t>
      </w:r>
      <w:r>
        <w:rPr>
          <w:rFonts w:ascii="Times New Roman" w:eastAsia="Times New Roman" w:hAnsi="Times New Roman" w:cs="Times New Roman"/>
          <w:color w:val="000000"/>
          <w:spacing w:val="0"/>
          <w:w w:val="100"/>
          <w:position w:val="0"/>
        </w:rPr>
        <w:t>150,250.14</w:t>
      </w:r>
      <w:r>
        <w:rPr>
          <w:color w:val="000000"/>
          <w:spacing w:val="0"/>
          <w:w w:val="100"/>
          <w:position w:val="0"/>
        </w:rPr>
        <w:t>元。</w:t>
      </w:r>
    </w:p>
    <w:p>
      <w:pPr>
        <w:pStyle w:val="Style13"/>
        <w:keepNext w:val="0"/>
        <w:keepLines w:val="0"/>
        <w:widowControl w:val="0"/>
        <w:shd w:val="clear" w:color="auto" w:fill="auto"/>
        <w:bidi w:val="0"/>
        <w:spacing w:before="0" w:after="260" w:line="406" w:lineRule="exact"/>
        <w:ind w:left="0" w:right="0" w:firstLine="440"/>
        <w:jc w:val="left"/>
      </w:pPr>
      <w:r>
        <w:rPr>
          <w:color w:val="000000"/>
          <w:spacing w:val="0"/>
          <w:w w:val="100"/>
          <w:position w:val="0"/>
        </w:rPr>
        <w:t>母公司资产负债表</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496,115,180.77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496,115,180.77</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10,396,113.22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10,396,113.22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143,189,627.72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143,189,627.72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176,002.00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67,218,563.10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67,218,563.10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363,086,853.87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363,086,853.87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58,665,431.04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58,665,431.04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1,280,521.91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920" w:right="0" w:hanging="44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15,061,915.81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15,061,915.81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1,155,190,209.44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1,155,190,209.44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2,939,687,111.16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2,939,687,111.16</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986,534.06</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105,504,948.09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105,504,948.09</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2,362,071.40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2,362,071.40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38,489,596.15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38,489,596.15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4,990,288.93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4,990,288.93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3,326,394,428.00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3,326,394,428.00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4,481,584,637.44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4,481,584,637.44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43,206,403.95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43,206,403.95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82,353,053.35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82,353,053.35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97,173,181.10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97,173,181.10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20,800,716.86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20,800,716.86</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2,118,968.01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166,672,604.35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166,672,604.35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920" w:right="0" w:hanging="44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412,324,927.62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412,324,927.62</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413,323,009.35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413,323,009.35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2,551,744,664.26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2,551,744,664.26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-225,214,719.38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-225,214,719.38</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4,068,261,628.09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4,068,261,628.09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4,481,584,637.44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4,481,584,637.44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调整情况说明</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无</w:t>
      </w:r>
    </w:p>
    <w:p>
      <w:pPr>
        <w:pStyle w:val="Style37"/>
        <w:keepNext/>
        <w:keepLines/>
        <w:widowControl w:val="0"/>
        <w:shd w:val="clear" w:color="auto" w:fill="auto"/>
        <w:bidi w:val="0"/>
        <w:spacing w:before="0" w:after="34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434"/>
      <w:bookmarkEnd w:id="1435"/>
      <w:bookmarkEnd w:id="1437"/>
    </w:p>
    <w:p>
      <w:pPr>
        <w:pStyle w:val="Style13"/>
        <w:keepNext w:val="0"/>
        <w:keepLines w:val="0"/>
        <w:widowControl w:val="0"/>
        <w:shd w:val="clear" w:color="auto" w:fill="auto"/>
        <w:bidi w:val="0"/>
        <w:spacing w:before="0" w:after="4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rPr>
          <w:sz w:val="20"/>
          <w:szCs w:val="20"/>
        </w:rPr>
      </w:pPr>
      <w:bookmarkStart w:id="1438" w:name="bookmark1438"/>
      <w:bookmarkStart w:id="1439" w:name="bookmark1439"/>
      <w:bookmarkStart w:id="1440" w:name="bookmark1440"/>
      <w:r>
        <w:rPr>
          <w:rFonts w:ascii="Times New Roman" w:eastAsia="Times New Roman" w:hAnsi="Times New Roman" w:cs="Times New Roman"/>
          <w:b/>
          <w:bCs/>
          <w:color w:val="000000"/>
          <w:spacing w:val="0"/>
          <w:w w:val="100"/>
          <w:position w:val="0"/>
          <w:sz w:val="20"/>
          <w:szCs w:val="20"/>
        </w:rPr>
        <w:t>45</w:t>
      </w:r>
      <w:r>
        <w:rPr>
          <w:rFonts w:ascii="SimSun" w:eastAsia="SimSun" w:hAnsi="SimSun" w:cs="SimSun"/>
          <w:b/>
          <w:bCs/>
          <w:color w:val="000000"/>
          <w:spacing w:val="0"/>
          <w:w w:val="100"/>
          <w:position w:val="0"/>
          <w:sz w:val="20"/>
          <w:szCs w:val="20"/>
        </w:rPr>
        <w:t>、其他</w:t>
      </w:r>
      <w:bookmarkEnd w:id="1438"/>
      <w:bookmarkEnd w:id="1439"/>
      <w:bookmarkEnd w:id="1440"/>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无</w:t>
      </w:r>
    </w:p>
    <w:p>
      <w:pPr>
        <w:pStyle w:val="Style16"/>
        <w:keepNext/>
        <w:keepLines/>
        <w:widowControl w:val="0"/>
        <w:shd w:val="clear" w:color="auto" w:fill="auto"/>
        <w:bidi w:val="0"/>
        <w:spacing w:before="0" w:after="34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六</w:t>
      </w:r>
      <w:bookmarkEnd w:id="1443"/>
      <w:r>
        <w:rPr>
          <w:color w:val="000000"/>
          <w:spacing w:val="0"/>
          <w:w w:val="100"/>
          <w:position w:val="0"/>
        </w:rPr>
        <w:t>、税项</w:t>
      </w:r>
      <w:bookmarkEnd w:id="1441"/>
      <w:bookmarkEnd w:id="1442"/>
      <w:bookmarkEnd w:id="1444"/>
    </w:p>
    <w:p>
      <w:pPr>
        <w:pStyle w:val="Style26"/>
        <w:keepNext/>
        <w:keepLines/>
        <w:widowControl w:val="0"/>
        <w:shd w:val="clear" w:color="auto" w:fill="auto"/>
        <w:bidi w:val="0"/>
        <w:spacing w:before="0" w:after="280" w:line="240" w:lineRule="auto"/>
        <w:ind w:left="0" w:right="0" w:firstLine="0"/>
        <w:jc w:val="left"/>
        <w:rPr>
          <w:sz w:val="20"/>
          <w:szCs w:val="20"/>
        </w:rPr>
      </w:pPr>
      <w:bookmarkStart w:id="1445" w:name="bookmark1445"/>
      <w:bookmarkStart w:id="1446" w:name="bookmark1446"/>
      <w:bookmarkStart w:id="1447" w:name="bookmark1447"/>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、主要税种及税率</w:t>
      </w:r>
      <w:bookmarkEnd w:id="1445"/>
      <w:bookmarkEnd w:id="1446"/>
      <w:bookmarkEnd w:id="1447"/>
    </w:p>
    <w:tbl>
      <w:tblPr>
        <w:tblOverlap w:val="never"/>
        <w:jc w:val="center"/>
        <w:tblLayout w:type="fixed"/>
      </w:tblPr>
      <w:tblGrid>
        <w:gridCol w:w="3197"/>
        <w:gridCol w:w="3192"/>
        <w:gridCol w:w="3197"/>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按实际缴纳的增值税及消费税计缴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上海旋极信息技术有限公司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旋极国际（香港）有限公司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成都旋极历通信息技术有限公司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北京中软金卡信息技术有限公司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西安西谷微电子有限责任公司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bl>
    <w:tbl>
      <w:tblPr>
        <w:tblOverlap w:val="never"/>
        <w:jc w:val="center"/>
        <w:tblLayout w:type="fixed"/>
      </w:tblPr>
      <w:tblGrid>
        <w:gridCol w:w="4790"/>
        <w:gridCol w:w="4795"/>
      </w:tblGrid>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北京泰豪智能工程有限公司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北京麦禾信通科技有限公司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深圳市旋极历通科技有限公司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航泰恒通(北京)科技有限公司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北京分贝海洋信息技术有限公司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北京云网信服信息技术有限公司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北京旋极伏羲大数据技术有限公司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四川旋极智能信息技术有限公司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北京旋极百旺科技有限公司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宁波百旺金赋信息科技有限公司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rPr>
          <w:sz w:val="20"/>
          <w:szCs w:val="20"/>
        </w:rPr>
      </w:pPr>
      <w:bookmarkStart w:id="1448" w:name="bookmark1448"/>
      <w:bookmarkStart w:id="1449" w:name="bookmark1449"/>
      <w:bookmarkStart w:id="1450" w:name="bookmark1450"/>
      <w:bookmarkStart w:id="1451" w:name="bookmark1451"/>
      <w:r>
        <w:rPr>
          <w:rFonts w:ascii="Times New Roman" w:eastAsia="Times New Roman" w:hAnsi="Times New Roman" w:cs="Times New Roman"/>
          <w:b/>
          <w:bCs/>
          <w:color w:val="000000"/>
          <w:spacing w:val="0"/>
          <w:w w:val="100"/>
          <w:position w:val="0"/>
          <w:sz w:val="20"/>
          <w:szCs w:val="20"/>
        </w:rPr>
        <w:t>2</w:t>
      </w:r>
      <w:bookmarkEnd w:id="1450"/>
      <w:r>
        <w:rPr>
          <w:rFonts w:ascii="SimSun" w:eastAsia="SimSun" w:hAnsi="SimSun" w:cs="SimSun"/>
          <w:b/>
          <w:bCs/>
          <w:color w:val="000000"/>
          <w:spacing w:val="0"/>
          <w:w w:val="100"/>
          <w:position w:val="0"/>
          <w:sz w:val="20"/>
          <w:szCs w:val="20"/>
        </w:rPr>
        <w:t>、税收优惠</w:t>
      </w:r>
      <w:bookmarkEnd w:id="1448"/>
      <w:bookmarkEnd w:id="1449"/>
      <w:bookmarkEnd w:id="1451"/>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日取得高新技术企业证书，有效期:三年，证书编号为:</w:t>
      </w:r>
      <w:r>
        <w:rPr>
          <w:rFonts w:ascii="Times New Roman" w:eastAsia="Times New Roman" w:hAnsi="Times New Roman" w:cs="Times New Roman"/>
          <w:color w:val="000000"/>
          <w:spacing w:val="0"/>
          <w:w w:val="100"/>
          <w:position w:val="0"/>
        </w:rPr>
        <w:t>GR202011004391</w:t>
      </w:r>
      <w:r>
        <w:rPr>
          <w:color w:val="000000"/>
          <w:spacing w:val="0"/>
          <w:w w:val="100"/>
          <w:position w:val="0"/>
        </w:rPr>
        <w:t>；</w:t>
      </w:r>
    </w:p>
    <w:p>
      <w:pPr>
        <w:pStyle w:val="Style1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成都旋极历通信息技术有限公司于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日取得高新技术企业证书，有效期三年，证书编</w:t>
      </w:r>
    </w:p>
    <w:p>
      <w:pPr>
        <w:pStyle w:val="Style66"/>
        <w:keepNext w:val="0"/>
        <w:keepLines w:val="0"/>
        <w:widowControl w:val="0"/>
        <w:shd w:val="clear" w:color="auto" w:fill="auto"/>
        <w:bidi w:val="0"/>
        <w:spacing w:before="0" w:after="260" w:line="240" w:lineRule="auto"/>
        <w:ind w:left="0" w:right="0" w:firstLine="0"/>
        <w:jc w:val="left"/>
      </w:pPr>
      <w:r>
        <w:rPr>
          <w:rFonts w:ascii="SimSun" w:eastAsia="SimSun" w:hAnsi="SimSun" w:cs="SimSun"/>
          <w:color w:val="000000"/>
          <w:spacing w:val="0"/>
          <w:w w:val="100"/>
          <w:position w:val="0"/>
        </w:rPr>
        <w:t>号</w:t>
      </w:r>
      <w:r>
        <w:rPr>
          <w:color w:val="000000"/>
          <w:spacing w:val="0"/>
          <w:w w:val="100"/>
          <w:position w:val="0"/>
        </w:rPr>
        <w:t>:</w:t>
      </w:r>
      <w:r>
        <w:rPr>
          <w:color w:val="000000"/>
          <w:spacing w:val="0"/>
          <w:w w:val="100"/>
          <w:position w:val="0"/>
        </w:rPr>
        <w:t>GR202051000017</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西安西谷微电子有限责任公司于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日取得高新技术企业证书，有效期三年，证书编号：</w:t>
      </w:r>
    </w:p>
    <w:p>
      <w:pPr>
        <w:pStyle w:val="Style66"/>
        <w:keepNext w:val="0"/>
        <w:keepLines w:val="0"/>
        <w:widowControl w:val="0"/>
        <w:shd w:val="clear" w:color="auto" w:fill="auto"/>
        <w:bidi w:val="0"/>
        <w:spacing w:before="0" w:after="260" w:line="240" w:lineRule="auto"/>
        <w:ind w:left="0" w:right="0" w:firstLine="0"/>
        <w:jc w:val="left"/>
      </w:pPr>
      <w:r>
        <w:rPr>
          <w:color w:val="000000"/>
          <w:spacing w:val="0"/>
          <w:w w:val="100"/>
          <w:position w:val="0"/>
        </w:rPr>
        <w:t>GR202061001511</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北京中软金卡信息技术有限公司于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日取得高新技术企业证书，有效期三年，证书编号:</w:t>
      </w:r>
    </w:p>
    <w:p>
      <w:pPr>
        <w:pStyle w:val="Style66"/>
        <w:keepNext w:val="0"/>
        <w:keepLines w:val="0"/>
        <w:widowControl w:val="0"/>
        <w:shd w:val="clear" w:color="auto" w:fill="auto"/>
        <w:bidi w:val="0"/>
        <w:spacing w:before="0" w:after="260" w:line="240" w:lineRule="auto"/>
        <w:ind w:left="0" w:right="0" w:firstLine="0"/>
        <w:jc w:val="left"/>
      </w:pPr>
      <w:r>
        <w:rPr>
          <w:color w:val="000000"/>
          <w:spacing w:val="0"/>
          <w:w w:val="100"/>
          <w:position w:val="0"/>
        </w:rPr>
        <w:t>GR202011008651</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上海旋极信息技术有限公司于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日取得高新技术企业证书，有效期三年，证书编</w:t>
      </w:r>
    </w:p>
    <w:p>
      <w:pPr>
        <w:pStyle w:val="Style66"/>
        <w:keepNext w:val="0"/>
        <w:keepLines w:val="0"/>
        <w:widowControl w:val="0"/>
        <w:shd w:val="clear" w:color="auto" w:fill="auto"/>
        <w:bidi w:val="0"/>
        <w:spacing w:before="0" w:after="260" w:line="240" w:lineRule="auto"/>
        <w:ind w:left="0" w:right="0" w:firstLine="0"/>
        <w:jc w:val="left"/>
      </w:pPr>
      <w:r>
        <w:rPr>
          <w:rFonts w:ascii="SimSun" w:eastAsia="SimSun" w:hAnsi="SimSun" w:cs="SimSun"/>
          <w:color w:val="000000"/>
          <w:spacing w:val="0"/>
          <w:w w:val="100"/>
          <w:position w:val="0"/>
        </w:rPr>
        <w:t>号</w:t>
      </w:r>
      <w:r>
        <w:rPr>
          <w:color w:val="000000"/>
          <w:spacing w:val="0"/>
          <w:w w:val="100"/>
          <w:position w:val="0"/>
        </w:rPr>
        <w:t>:</w:t>
      </w:r>
      <w:r>
        <w:rPr>
          <w:color w:val="000000"/>
          <w:spacing w:val="0"/>
          <w:w w:val="100"/>
          <w:position w:val="0"/>
        </w:rPr>
        <w:t>GRGR202131003572</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北京旋极百旺科技有限公司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日取得高新技术企业证书，有效期：三年，证书编号为</w:t>
      </w:r>
    </w:p>
    <w:p>
      <w:pPr>
        <w:pStyle w:val="Style66"/>
        <w:keepNext w:val="0"/>
        <w:keepLines w:val="0"/>
        <w:widowControl w:val="0"/>
        <w:shd w:val="clear" w:color="auto" w:fill="auto"/>
        <w:bidi w:val="0"/>
        <w:spacing w:before="0" w:after="260" w:line="240" w:lineRule="auto"/>
        <w:ind w:left="0" w:right="0" w:firstLine="0"/>
        <w:jc w:val="left"/>
      </w:pPr>
      <w:r>
        <w:rPr>
          <w:color w:val="000000"/>
          <w:spacing w:val="0"/>
          <w:w w:val="100"/>
          <w:position w:val="0"/>
        </w:rPr>
        <w:t>GR201911002657</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杭州百旺金赋科技有限公司于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日取得高新技术企业证书，有效期三年，证书编号：</w:t>
      </w:r>
    </w:p>
    <w:p>
      <w:pPr>
        <w:pStyle w:val="Style66"/>
        <w:keepNext w:val="0"/>
        <w:keepLines w:val="0"/>
        <w:widowControl w:val="0"/>
        <w:shd w:val="clear" w:color="auto" w:fill="auto"/>
        <w:bidi w:val="0"/>
        <w:spacing w:before="0" w:after="260" w:line="240" w:lineRule="auto"/>
        <w:ind w:left="0" w:right="0" w:firstLine="0"/>
        <w:jc w:val="left"/>
      </w:pPr>
      <w:r>
        <w:rPr>
          <w:color w:val="000000"/>
          <w:spacing w:val="0"/>
          <w:w w:val="100"/>
          <w:position w:val="0"/>
        </w:rPr>
        <w:t>GR202033003583</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北京泰豪智能工程有限公司于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日获得高新技术企业证书，有效期三年，证书编号：</w:t>
      </w:r>
    </w:p>
    <w:p>
      <w:pPr>
        <w:pStyle w:val="Style66"/>
        <w:keepNext w:val="0"/>
        <w:keepLines w:val="0"/>
        <w:widowControl w:val="0"/>
        <w:shd w:val="clear" w:color="auto" w:fill="auto"/>
        <w:bidi w:val="0"/>
        <w:spacing w:before="0" w:after="260" w:line="240" w:lineRule="auto"/>
        <w:ind w:left="0" w:right="0" w:firstLine="0"/>
        <w:jc w:val="left"/>
      </w:pPr>
      <w:r>
        <w:rPr>
          <w:color w:val="000000"/>
          <w:spacing w:val="0"/>
          <w:w w:val="100"/>
          <w:position w:val="0"/>
        </w:rPr>
        <w:t>GR202011002346</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北京云网信服信息技术有限公司于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日取得高新技术企业证书，有效期三年，证书编 </w:t>
      </w:r>
      <w:r>
        <w:rPr>
          <w:rStyle w:val="CharStyle67"/>
          <w:rFonts w:ascii="SimSun" w:eastAsia="SimSun" w:hAnsi="SimSun" w:cs="SimSun"/>
        </w:rPr>
        <w:t>号：</w:t>
      </w:r>
      <w:r>
        <w:rPr>
          <w:rStyle w:val="CharStyle67"/>
        </w:rPr>
        <w:t>GR201911007618</w:t>
      </w:r>
      <w:r>
        <w:rPr>
          <w:rStyle w:val="CharStyle67"/>
          <w:rFonts w:ascii="SimSun" w:eastAsia="SimSun" w:hAnsi="SimSun" w:cs="SimSun"/>
        </w:rPr>
        <w:t>；</w:t>
      </w:r>
    </w:p>
    <w:p>
      <w:pPr>
        <w:pStyle w:val="Style13"/>
        <w:keepNext w:val="0"/>
        <w:keepLines w:val="0"/>
        <w:widowControl w:val="0"/>
        <w:shd w:val="clear" w:color="auto" w:fill="auto"/>
        <w:bidi w:val="0"/>
        <w:spacing w:before="0" w:after="80" w:line="411" w:lineRule="exact"/>
        <w:ind w:left="0" w:right="0" w:firstLine="440"/>
        <w:jc w:val="left"/>
      </w:pPr>
      <w:r>
        <w:rPr>
          <w:color w:val="000000"/>
          <w:spacing w:val="0"/>
          <w:w w:val="100"/>
          <w:position w:val="0"/>
        </w:rPr>
        <w:t>根据《企业所得税法》第二十八条规定，以上公司</w:t>
      </w:r>
      <w:r>
        <w:rPr>
          <w:rFonts w:ascii="Times New Roman" w:eastAsia="Times New Roman" w:hAnsi="Times New Roman" w:cs="Times New Roman"/>
          <w:color w:val="000000"/>
          <w:spacing w:val="0"/>
          <w:w w:val="100"/>
          <w:position w:val="0"/>
        </w:rPr>
        <w:t>2021</w:t>
      </w:r>
      <w:r>
        <w:rPr>
          <w:color w:val="000000"/>
          <w:spacing w:val="0"/>
          <w:w w:val="100"/>
          <w:position w:val="0"/>
        </w:rPr>
        <w:t>年度执行</w:t>
      </w:r>
      <w:r>
        <w:rPr>
          <w:rFonts w:ascii="Times New Roman" w:eastAsia="Times New Roman" w:hAnsi="Times New Roman" w:cs="Times New Roman"/>
          <w:color w:val="000000"/>
          <w:spacing w:val="0"/>
          <w:w w:val="100"/>
          <w:position w:val="0"/>
        </w:rPr>
        <w:t>15.00%</w:t>
      </w:r>
      <w:r>
        <w:rPr>
          <w:color w:val="000000"/>
          <w:spacing w:val="0"/>
          <w:w w:val="100"/>
          <w:position w:val="0"/>
        </w:rPr>
        <w:t>的企业所得税率。</w:t>
      </w:r>
    </w:p>
    <w:p>
      <w:pPr>
        <w:pStyle w:val="Style13"/>
        <w:keepNext w:val="0"/>
        <w:keepLines w:val="0"/>
        <w:widowControl w:val="0"/>
        <w:shd w:val="clear" w:color="auto" w:fill="auto"/>
        <w:tabs>
          <w:tab w:pos="964" w:val="left"/>
        </w:tabs>
        <w:bidi w:val="0"/>
        <w:spacing w:before="0" w:after="80" w:line="414" w:lineRule="exact"/>
        <w:ind w:left="0" w:right="0" w:firstLine="440"/>
        <w:jc w:val="left"/>
      </w:pPr>
      <w:bookmarkStart w:id="1452" w:name="bookmark1452"/>
      <w:r>
        <w:rPr>
          <w:color w:val="000000"/>
          <w:spacing w:val="0"/>
          <w:w w:val="100"/>
          <w:position w:val="0"/>
        </w:rPr>
        <w:t>（</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号《关于进一步鼓励软件产业和集成电路产业发展企业所得税政策的通知》， 为鼓励软件产业和集成电路产业发展，软件生产企业实行增值税即征即退政策所退还的税款，由企业专项 用于软件产品研发和扩大再生产并单独进行核算，可以作为不征税收入，在计算应纳税所得额时从收入总 额中减除。</w:t>
      </w:r>
    </w:p>
    <w:p>
      <w:pPr>
        <w:pStyle w:val="Style13"/>
        <w:keepNext w:val="0"/>
        <w:keepLines w:val="0"/>
        <w:widowControl w:val="0"/>
        <w:shd w:val="clear" w:color="auto" w:fill="auto"/>
        <w:tabs>
          <w:tab w:pos="969" w:val="left"/>
        </w:tabs>
        <w:bidi w:val="0"/>
        <w:spacing w:before="0" w:after="80" w:line="411" w:lineRule="exact"/>
        <w:ind w:left="0" w:right="0" w:firstLine="440"/>
        <w:jc w:val="left"/>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rPr>
        <w:t>3</w:t>
      </w:r>
      <w:r>
        <w:rPr>
          <w:color w:val="000000"/>
          <w:spacing w:val="0"/>
          <w:w w:val="100"/>
          <w:position w:val="0"/>
        </w:rPr>
        <w:t>）</w:t>
        <w:tab/>
        <w:t>公司及其控股子公司成都旋极历通信息技术有限公司、北京中软金卡信息有限公司均被认定为 软件企业。根据《财政部国家税务总局关于软件产品增值税政策的通知》（财税〔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号）、《财 政部税务总局关于调整增值税税率的通知》（财税〔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号）及《财政部 国家税务总局 海关总 署关于深化增值税改革有关政策的公告》（财政部税务总局海关总署公告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号）的相关规定， 增值税一般纳税人销售其自行开发生产的软件产品，按</w:t>
      </w:r>
      <w:r>
        <w:rPr>
          <w:rFonts w:ascii="Times New Roman" w:eastAsia="Times New Roman" w:hAnsi="Times New Roman" w:cs="Times New Roman"/>
          <w:color w:val="000000"/>
          <w:spacing w:val="0"/>
          <w:w w:val="100"/>
          <w:position w:val="0"/>
        </w:rPr>
        <w:t>13%</w:t>
      </w:r>
      <w:r>
        <w:rPr>
          <w:color w:val="000000"/>
          <w:spacing w:val="0"/>
          <w:w w:val="100"/>
          <w:position w:val="0"/>
        </w:rPr>
        <w:t xml:space="preserve">税率征收增值税后，对其增值税实际税负超过 </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的部分实行即征即退政策。根据国发〔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号《国务院关于印发新时期促进集成电路产业和软件产 业高质量发展若干政策的通知》，继续实施软件增值税优惠政策。</w:t>
      </w:r>
    </w:p>
    <w:p>
      <w:pPr>
        <w:pStyle w:val="Style13"/>
        <w:keepNext w:val="0"/>
        <w:keepLines w:val="0"/>
        <w:widowControl w:val="0"/>
        <w:shd w:val="clear" w:color="auto" w:fill="auto"/>
        <w:bidi w:val="0"/>
        <w:spacing w:before="0" w:after="80" w:line="418" w:lineRule="exact"/>
        <w:ind w:left="0" w:right="0" w:firstLine="44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术服务业''的披露要求</w:t>
      </w:r>
    </w:p>
    <w:p>
      <w:pPr>
        <w:pStyle w:val="Style13"/>
        <w:keepNext w:val="0"/>
        <w:keepLines w:val="0"/>
        <w:widowControl w:val="0"/>
        <w:shd w:val="clear" w:color="auto" w:fill="auto"/>
        <w:tabs>
          <w:tab w:pos="964" w:val="left"/>
        </w:tabs>
        <w:bidi w:val="0"/>
        <w:spacing w:before="0" w:after="80" w:line="413" w:lineRule="exact"/>
        <w:ind w:left="0" w:right="0" w:firstLine="440"/>
        <w:jc w:val="left"/>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号《关于进一步鼓励软件产业和集成电路产业发展企业所得税政策的通知》， 为鼓励软件产业和集成电路产业发展，软件生产企业实行增值税即征即退政策所退还的税款，由企业专项 用于软件产品研发和扩大再生产并单独进行核算，可以作为不征税收入，在计算应纳税所得额时从收入总 额中减除。</w:t>
      </w:r>
    </w:p>
    <w:p>
      <w:pPr>
        <w:pStyle w:val="Style13"/>
        <w:keepNext w:val="0"/>
        <w:keepLines w:val="0"/>
        <w:widowControl w:val="0"/>
        <w:shd w:val="clear" w:color="auto" w:fill="auto"/>
        <w:tabs>
          <w:tab w:pos="969" w:val="left"/>
        </w:tabs>
        <w:bidi w:val="0"/>
        <w:spacing w:before="0" w:after="480" w:line="410" w:lineRule="exact"/>
        <w:ind w:left="0" w:right="0" w:firstLine="440"/>
        <w:jc w:val="left"/>
      </w:pPr>
      <w:bookmarkStart w:id="1455" w:name="bookmark1455"/>
      <w:r>
        <w:rPr>
          <w:color w:val="000000"/>
          <w:spacing w:val="0"/>
          <w:w w:val="100"/>
          <w:position w:val="0"/>
        </w:rPr>
        <w:t>（</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w:t>
        <w:tab/>
        <w:t>公司及其控股子公司成都旋极历通信息技术有限公司、北京中软金卡信息有限公司均被认定为 软件企业。根据《财政部国家税务总局关于软件产品增值税政策的通知》（财税〔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号）、《财 政部税务总局关于调整增值税税率的通知》（财税〔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号）及《财政部 国家税务总局 海关总 署关于深化增值税改革有关政策的公告》（财政部税务总局海关总署公告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号）的相关规定， 增值税一般纳税人销售其自行开发生产的软件产品，按</w:t>
      </w:r>
      <w:r>
        <w:rPr>
          <w:rFonts w:ascii="Times New Roman" w:eastAsia="Times New Roman" w:hAnsi="Times New Roman" w:cs="Times New Roman"/>
          <w:color w:val="000000"/>
          <w:spacing w:val="0"/>
          <w:w w:val="100"/>
          <w:position w:val="0"/>
        </w:rPr>
        <w:t>13%</w:t>
      </w:r>
      <w:r>
        <w:rPr>
          <w:color w:val="000000"/>
          <w:spacing w:val="0"/>
          <w:w w:val="100"/>
          <w:position w:val="0"/>
        </w:rPr>
        <w:t xml:space="preserve">税率征收增值税后，对其增值税实际税负超过 </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的部分实行即征即退政策。根据国发〔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号《国务院关于印发新时期促进集成电路产业和软件产 业高质量发展若干政策的通知》，继续实施软件增值税优惠政策。</w:t>
      </w:r>
    </w:p>
    <w:p>
      <w:pPr>
        <w:pStyle w:val="Style26"/>
        <w:keepNext/>
        <w:keepLines/>
        <w:widowControl w:val="0"/>
        <w:shd w:val="clear" w:color="auto" w:fill="auto"/>
        <w:bidi w:val="0"/>
        <w:spacing w:before="0" w:after="0" w:line="430" w:lineRule="auto"/>
        <w:ind w:left="0" w:right="0" w:firstLine="0"/>
        <w:jc w:val="left"/>
        <w:rPr>
          <w:sz w:val="20"/>
          <w:szCs w:val="20"/>
        </w:rPr>
      </w:pPr>
      <w:bookmarkStart w:id="1456" w:name="bookmark1456"/>
      <w:bookmarkStart w:id="1457" w:name="bookmark1457"/>
      <w:bookmarkStart w:id="1458" w:name="bookmark1458"/>
      <w:bookmarkStart w:id="1459" w:name="bookmark1459"/>
      <w:r>
        <w:rPr>
          <w:rFonts w:ascii="Times New Roman" w:eastAsia="Times New Roman" w:hAnsi="Times New Roman" w:cs="Times New Roman"/>
          <w:b/>
          <w:bCs/>
          <w:color w:val="000000"/>
          <w:spacing w:val="0"/>
          <w:w w:val="100"/>
          <w:position w:val="0"/>
          <w:sz w:val="20"/>
          <w:szCs w:val="20"/>
        </w:rPr>
        <w:t>3</w:t>
      </w:r>
      <w:bookmarkEnd w:id="1458"/>
      <w:r>
        <w:rPr>
          <w:rFonts w:ascii="SimSun" w:eastAsia="SimSun" w:hAnsi="SimSun" w:cs="SimSun"/>
          <w:b/>
          <w:bCs/>
          <w:color w:val="000000"/>
          <w:spacing w:val="0"/>
          <w:w w:val="100"/>
          <w:position w:val="0"/>
          <w:sz w:val="20"/>
          <w:szCs w:val="20"/>
        </w:rPr>
        <w:t>、其他</w:t>
      </w:r>
      <w:bookmarkEnd w:id="1456"/>
      <w:bookmarkEnd w:id="1457"/>
      <w:bookmarkEnd w:id="1459"/>
    </w:p>
    <w:p>
      <w:pPr>
        <w:pStyle w:val="Style13"/>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无</w:t>
      </w:r>
    </w:p>
    <w:p>
      <w:pPr>
        <w:pStyle w:val="Style16"/>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七</w:t>
      </w:r>
      <w:bookmarkEnd w:id="1462"/>
      <w:r>
        <w:rPr>
          <w:color w:val="000000"/>
          <w:spacing w:val="0"/>
          <w:w w:val="100"/>
          <w:position w:val="0"/>
        </w:rPr>
        <w:t>、合并财务报表项目注释</w:t>
      </w:r>
      <w:bookmarkEnd w:id="1460"/>
      <w:bookmarkEnd w:id="1461"/>
      <w:bookmarkEnd w:id="1463"/>
    </w:p>
    <w:p>
      <w:pPr>
        <w:pStyle w:val="Style26"/>
        <w:keepNext/>
        <w:keepLines/>
        <w:widowControl w:val="0"/>
        <w:shd w:val="clear" w:color="auto" w:fill="auto"/>
        <w:bidi w:val="0"/>
        <w:spacing w:before="0" w:after="120" w:line="430" w:lineRule="auto"/>
        <w:ind w:left="0" w:right="0" w:firstLine="0"/>
        <w:jc w:val="left"/>
        <w:rPr>
          <w:sz w:val="20"/>
          <w:szCs w:val="20"/>
        </w:rPr>
      </w:pPr>
      <w:bookmarkStart w:id="1464" w:name="bookmark1464"/>
      <w:bookmarkStart w:id="1465" w:name="bookmark1465"/>
      <w:bookmarkStart w:id="1466" w:name="bookmark1466"/>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、货币资金</w:t>
      </w:r>
      <w:bookmarkEnd w:id="1464"/>
      <w:bookmarkEnd w:id="1465"/>
      <w:bookmarkEnd w:id="1466"/>
    </w:p>
    <w:p>
      <w:pPr>
        <w:pStyle w:val="Style6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449,409.00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1,658,137,702.96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1,594,160,187.04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35,634,091.56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142,582,030.05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1,695,479,428.58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1,737,191,626.09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47,180,356.63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61,596,749.27</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740"/>
              <w:jc w:val="left"/>
              <w:rPr>
                <w:sz w:val="17"/>
                <w:szCs w:val="17"/>
              </w:rPr>
            </w:pPr>
            <w:r>
              <w:rPr>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35,188,808.75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142,413,206.30</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其他说明</w:t>
      </w:r>
    </w:p>
    <w:p>
      <w:pPr>
        <w:pStyle w:val="Style13"/>
        <w:keepNext w:val="0"/>
        <w:keepLines w:val="0"/>
        <w:widowControl w:val="0"/>
        <w:numPr>
          <w:ilvl w:val="0"/>
          <w:numId w:val="33"/>
        </w:numPr>
        <w:shd w:val="clear" w:color="auto" w:fill="auto"/>
        <w:bidi w:val="0"/>
        <w:spacing w:before="0" w:after="260" w:line="240" w:lineRule="auto"/>
        <w:ind w:left="0" w:right="0" w:firstLine="440"/>
        <w:jc w:val="left"/>
      </w:pPr>
      <w:bookmarkStart w:id="1467" w:name="bookmark1467"/>
      <w:bookmarkEnd w:id="1467"/>
      <w:r>
        <w:rPr>
          <w:color w:val="000000"/>
          <w:spacing w:val="0"/>
          <w:w w:val="100"/>
          <w:position w:val="0"/>
        </w:rPr>
        <w:t>因抵押、质押或冻结等对使用有限制，以及放在境外且资金汇回受到限制的货币资金明细如下:</w:t>
      </w:r>
    </w:p>
    <w:tbl>
      <w:tblPr>
        <w:tblOverlap w:val="never"/>
        <w:jc w:val="center"/>
        <w:tblLayout w:type="fixed"/>
      </w:tblPr>
      <w:tblGrid>
        <w:gridCol w:w="3398"/>
        <w:gridCol w:w="3245"/>
        <w:gridCol w:w="3034"/>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19,167,631.23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33,850,522.95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农民工保证金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849,914.56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1,740,184.16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15,121,817.12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21,071,208.02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85,751,291.17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35,188,808.75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142,413,206.30</w:t>
            </w:r>
          </w:p>
        </w:tc>
      </w:tr>
    </w:tbl>
    <w:p>
      <w:pPr>
        <w:widowControl w:val="0"/>
        <w:spacing w:after="99" w:line="1" w:lineRule="exact"/>
      </w:pP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445,282.81</w:t>
      </w:r>
      <w:r>
        <w:rPr>
          <w:color w:val="000000"/>
          <w:spacing w:val="0"/>
          <w:w w:val="100"/>
          <w:position w:val="0"/>
        </w:rPr>
        <w:t xml:space="preserve">元为本公司存入第三方支付平台的 </w:t>
      </w:r>
      <w:r>
        <w:rPr>
          <w:color w:val="000000"/>
          <w:spacing w:val="0"/>
          <w:w w:val="100"/>
          <w:position w:val="0"/>
        </w:rPr>
        <w:t>余额。</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468" w:name="bookmark1468"/>
      <w:bookmarkStart w:id="1469" w:name="bookmark1469"/>
      <w:bookmarkStart w:id="1470" w:name="bookmark1470"/>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、交易性金融资产</w:t>
      </w:r>
      <w:bookmarkEnd w:id="1468"/>
      <w:bookmarkEnd w:id="1469"/>
      <w:bookmarkEnd w:id="147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r>
    </w:tbl>
    <w:p>
      <w:pPr>
        <w:widowControl w:val="0"/>
        <w:spacing w:after="99" w:line="1" w:lineRule="exact"/>
      </w:pP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471" w:name="bookmark1471"/>
      <w:bookmarkStart w:id="1472" w:name="bookmark1472"/>
      <w:bookmarkStart w:id="1473" w:name="bookmark1473"/>
      <w:bookmarkStart w:id="1474" w:name="bookmark1474"/>
      <w:r>
        <w:rPr>
          <w:rFonts w:ascii="Times New Roman" w:eastAsia="Times New Roman" w:hAnsi="Times New Roman" w:cs="Times New Roman"/>
          <w:b/>
          <w:bCs/>
          <w:color w:val="000000"/>
          <w:spacing w:val="0"/>
          <w:w w:val="100"/>
          <w:position w:val="0"/>
          <w:sz w:val="20"/>
          <w:szCs w:val="20"/>
        </w:rPr>
        <w:t>3</w:t>
      </w:r>
      <w:bookmarkEnd w:id="1473"/>
      <w:r>
        <w:rPr>
          <w:rFonts w:ascii="SimSun" w:eastAsia="SimSun" w:hAnsi="SimSun" w:cs="SimSun"/>
          <w:b/>
          <w:bCs/>
          <w:color w:val="000000"/>
          <w:spacing w:val="0"/>
          <w:w w:val="100"/>
          <w:position w:val="0"/>
          <w:sz w:val="20"/>
          <w:szCs w:val="20"/>
        </w:rPr>
        <w:t>、衍生金融资产</w:t>
      </w:r>
      <w:bookmarkEnd w:id="1471"/>
      <w:bookmarkEnd w:id="1472"/>
      <w:bookmarkEnd w:id="147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260" w:line="240" w:lineRule="auto"/>
        <w:ind w:left="0" w:right="0" w:firstLine="0"/>
        <w:jc w:val="left"/>
        <w:rPr>
          <w:sz w:val="20"/>
          <w:szCs w:val="20"/>
        </w:rPr>
      </w:pPr>
      <w:bookmarkStart w:id="1475" w:name="bookmark1475"/>
      <w:bookmarkStart w:id="1476" w:name="bookmark1476"/>
      <w:bookmarkStart w:id="1477" w:name="bookmark1477"/>
      <w:bookmarkStart w:id="1478" w:name="bookmark1478"/>
      <w:r>
        <w:rPr>
          <w:rFonts w:ascii="Times New Roman" w:eastAsia="Times New Roman" w:hAnsi="Times New Roman" w:cs="Times New Roman"/>
          <w:b/>
          <w:bCs/>
          <w:color w:val="000000"/>
          <w:spacing w:val="0"/>
          <w:w w:val="100"/>
          <w:position w:val="0"/>
          <w:sz w:val="20"/>
          <w:szCs w:val="20"/>
        </w:rPr>
        <w:t>4</w:t>
      </w:r>
      <w:bookmarkEnd w:id="1477"/>
      <w:r>
        <w:rPr>
          <w:rFonts w:ascii="SimSun" w:eastAsia="SimSun" w:hAnsi="SimSun" w:cs="SimSun"/>
          <w:b/>
          <w:bCs/>
          <w:color w:val="000000"/>
          <w:spacing w:val="0"/>
          <w:w w:val="100"/>
          <w:position w:val="0"/>
          <w:sz w:val="20"/>
          <w:szCs w:val="20"/>
        </w:rPr>
        <w:t>、应收票据</w:t>
      </w:r>
      <w:bookmarkEnd w:id="1475"/>
      <w:bookmarkEnd w:id="1476"/>
      <w:bookmarkEnd w:id="1478"/>
      <w:r>
        <w:br w:type="page"/>
      </w:r>
    </w:p>
    <w:p>
      <w:pPr>
        <w:pStyle w:val="Style37"/>
        <w:keepNext/>
        <w:keepLines/>
        <w:widowControl w:val="0"/>
        <w:numPr>
          <w:ilvl w:val="0"/>
          <w:numId w:val="35"/>
        </w:numPr>
        <w:shd w:val="clear" w:color="auto" w:fill="auto"/>
        <w:bidi w:val="0"/>
        <w:spacing w:before="0" w:after="300" w:line="240"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应收票据分类列示</w:t>
      </w:r>
      <w:bookmarkEnd w:id="1479"/>
      <w:bookmarkEnd w:id="1480"/>
      <w:bookmarkEnd w:id="148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227,890,312.02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158,170,086.58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227,890,312.02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158,170,086.58</w:t>
            </w:r>
          </w:p>
        </w:tc>
      </w:tr>
    </w:tbl>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1,200,44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963,923.43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1,200,44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963,923.43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按单项计提坏账准备:</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13"/>
        <w:keepNext w:val="0"/>
        <w:keepLines w:val="0"/>
        <w:widowControl w:val="0"/>
        <w:shd w:val="clear" w:color="auto" w:fill="auto"/>
        <w:bidi w:val="0"/>
        <w:spacing w:before="0" w:after="100" w:line="403" w:lineRule="exact"/>
        <w:ind w:left="0" w:right="0" w:firstLine="42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260" w:line="403" w:lineRule="exact"/>
        <w:ind w:left="0" w:right="0" w:firstLine="420"/>
        <w:jc w:val="left"/>
      </w:pPr>
      <w:r>
        <w:rPr>
          <w:color w:val="000000"/>
          <w:spacing w:val="0"/>
          <w:w w:val="100"/>
          <w:position w:val="0"/>
        </w:rPr>
        <w:t>如是按照预期信用损失一般模型计提应收票据坏账准备，请参照其他应收款的披露方式披露坏账准备 的相关信息：</w:t>
      </w:r>
    </w:p>
    <w:p>
      <w:pPr>
        <w:pStyle w:val="Style13"/>
        <w:keepNext w:val="0"/>
        <w:keepLines w:val="0"/>
        <w:widowControl w:val="0"/>
        <w:shd w:val="clear" w:color="auto" w:fill="auto"/>
        <w:bidi w:val="0"/>
        <w:spacing w:before="0" w:after="100" w:line="42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numPr>
          <w:ilvl w:val="0"/>
          <w:numId w:val="35"/>
        </w:numPr>
        <w:shd w:val="clear" w:color="auto" w:fill="auto"/>
        <w:bidi w:val="0"/>
        <w:spacing w:before="0" w:after="160" w:line="403" w:lineRule="exact"/>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本期计提、收回或转回的坏账准备情况</w:t>
      </w:r>
      <w:bookmarkEnd w:id="1483"/>
      <w:bookmarkEnd w:id="1484"/>
      <w:bookmarkEnd w:id="1486"/>
    </w:p>
    <w:p>
      <w:pPr>
        <w:pStyle w:val="Style13"/>
        <w:keepNext w:val="0"/>
        <w:keepLines w:val="0"/>
        <w:widowControl w:val="0"/>
        <w:shd w:val="clear" w:color="auto" w:fill="auto"/>
        <w:bidi w:val="0"/>
        <w:spacing w:before="0" w:after="260" w:line="403" w:lineRule="exact"/>
        <w:ind w:left="0" w:right="0" w:firstLine="420"/>
        <w:jc w:val="left"/>
      </w:pPr>
      <w:r>
        <w:rPr>
          <w:color w:val="000000"/>
          <w:spacing w:val="0"/>
          <w:w w:val="100"/>
          <w:position w:val="0"/>
        </w:rPr>
        <w:t>本期计提坏账准备情况：</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应收票据坏账准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963,923.43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236,521.34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1,200,444.77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963,923.43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236,521.34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1,200,444.77</w:t>
            </w:r>
          </w:p>
        </w:tc>
      </w:tr>
    </w:tbl>
    <w:p>
      <w:pPr>
        <w:widowControl w:val="0"/>
        <w:spacing w:after="99" w:line="1" w:lineRule="exact"/>
      </w:pPr>
    </w:p>
    <w:p>
      <w:pPr>
        <w:pStyle w:val="Style1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其中本期坏账准备收回或转回金额重要的:</w:t>
      </w:r>
      <w:r>
        <w:br w:type="page"/>
      </w:r>
    </w:p>
    <w:p>
      <w:pPr>
        <w:pStyle w:val="Style13"/>
        <w:keepNext w:val="0"/>
        <w:keepLines w:val="0"/>
        <w:widowControl w:val="0"/>
        <w:shd w:val="clear" w:color="auto" w:fill="auto"/>
        <w:bidi w:val="0"/>
        <w:spacing w:before="0" w:after="4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487"/>
      <w:bookmarkEnd w:id="1488"/>
      <w:bookmarkEnd w:id="149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491"/>
      <w:bookmarkEnd w:id="1492"/>
      <w:bookmarkEnd w:id="149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8,826,588.49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8,826,588.49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495"/>
      <w:bookmarkEnd w:id="1496"/>
      <w:bookmarkEnd w:id="149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119" w:line="1" w:lineRule="exact"/>
      </w:pPr>
    </w:p>
    <w:p>
      <w:pPr>
        <w:pStyle w:val="Style13"/>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499"/>
      <w:bookmarkEnd w:id="1500"/>
      <w:bookmarkEnd w:id="1502"/>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85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89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1402" w:val="left"/>
                <w:tab w:pos="3178"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应收票据性质</w:t>
              <w:tab/>
              <w:t>核销金额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746" w:val="left"/>
                <w:tab w:pos="3243" w:val="left"/>
              </w:tabs>
              <w:bidi w:val="0"/>
              <w:spacing w:before="0" w:after="0" w:line="240" w:lineRule="auto"/>
              <w:ind w:left="0" w:right="0" w:firstLine="440"/>
              <w:jc w:val="left"/>
              <w:rPr>
                <w:sz w:val="17"/>
                <w:szCs w:val="17"/>
              </w:rPr>
            </w:pPr>
            <w:r>
              <w:rPr>
                <w:color w:val="000000"/>
                <w:spacing w:val="0"/>
                <w:w w:val="100"/>
                <w:position w:val="0"/>
                <w:sz w:val="17"/>
                <w:szCs w:val="17"/>
              </w:rPr>
              <w:t>焙■，</w:t>
            </w:r>
            <w:r>
              <w:rPr>
                <w:color w:val="000000"/>
                <w:spacing w:val="0"/>
                <w:w w:val="100"/>
                <w:position w:val="0"/>
                <w:sz w:val="17"/>
                <w:szCs w:val="17"/>
                <w:u w:val="single"/>
              </w:rPr>
              <w:t>枯</w:t>
            </w:r>
            <w:r>
              <w:rPr>
                <w:color w:val="000000"/>
                <w:spacing w:val="0"/>
                <w:w w:val="100"/>
                <w:position w:val="0"/>
                <w:sz w:val="17"/>
                <w:szCs w:val="17"/>
              </w:rPr>
              <w:t>而</w:t>
            </w:r>
            <w:r>
              <w:rPr>
                <w:color w:val="000000"/>
                <w:spacing w:val="0"/>
                <w:w w:val="100"/>
                <w:position w:val="0"/>
                <w:sz w:val="17"/>
                <w:szCs w:val="17"/>
              </w:rPr>
              <w:t>E</w:t>
              <w:tab/>
            </w:r>
            <w:r>
              <w:rPr>
                <w:color w:val="000000"/>
                <w:spacing w:val="0"/>
                <w:w w:val="100"/>
                <w:position w:val="0"/>
                <w:sz w:val="17"/>
                <w:szCs w:val="17"/>
              </w:rPr>
              <w:t>扇片研您本出壬口电</w:t>
              <w:tab/>
              <w:t>款项是否由关联父</w:t>
            </w:r>
          </w:p>
          <w:p>
            <w:pPr>
              <w:pStyle w:val="Style2"/>
              <w:keepNext w:val="0"/>
              <w:keepLines w:val="0"/>
              <w:widowControl w:val="0"/>
              <w:shd w:val="clear" w:color="auto" w:fill="auto"/>
              <w:tabs>
                <w:tab w:pos="1750" w:val="left"/>
                <w:tab w:pos="3723"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履仃的核销程序</w:t>
              <w:tab/>
              <w:t>易产生</w:t>
            </w:r>
          </w:p>
        </w:tc>
      </w:tr>
    </w:tbl>
    <w:p>
      <w:pPr>
        <w:widowControl w:val="0"/>
        <w:spacing w:after="119" w:line="1" w:lineRule="exact"/>
      </w:pPr>
    </w:p>
    <w:p>
      <w:pPr>
        <w:pStyle w:val="Style13"/>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应收票据核销说明: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503" w:name="bookmark1503"/>
      <w:bookmarkStart w:id="1504" w:name="bookmark1504"/>
      <w:bookmarkStart w:id="1505" w:name="bookmark1505"/>
      <w:bookmarkStart w:id="1506" w:name="bookmark1506"/>
      <w:r>
        <w:rPr>
          <w:rFonts w:ascii="Times New Roman" w:eastAsia="Times New Roman" w:hAnsi="Times New Roman" w:cs="Times New Roman"/>
          <w:b/>
          <w:bCs/>
          <w:color w:val="000000"/>
          <w:spacing w:val="0"/>
          <w:w w:val="100"/>
          <w:position w:val="0"/>
          <w:sz w:val="20"/>
          <w:szCs w:val="20"/>
        </w:rPr>
        <w:t>5</w:t>
      </w:r>
      <w:bookmarkEnd w:id="1505"/>
      <w:r>
        <w:rPr>
          <w:rFonts w:ascii="SimSun" w:eastAsia="SimSun" w:hAnsi="SimSun" w:cs="SimSun"/>
          <w:b/>
          <w:bCs/>
          <w:color w:val="000000"/>
          <w:spacing w:val="0"/>
          <w:w w:val="100"/>
          <w:position w:val="0"/>
          <w:sz w:val="20"/>
          <w:szCs w:val="20"/>
        </w:rPr>
        <w:t>、应收账款</w:t>
      </w:r>
      <w:bookmarkEnd w:id="1503"/>
      <w:bookmarkEnd w:id="1504"/>
      <w:bookmarkEnd w:id="1506"/>
    </w:p>
    <w:p>
      <w:pPr>
        <w:pStyle w:val="Style37"/>
        <w:keepNext/>
        <w:keepLines/>
        <w:widowControl w:val="0"/>
        <w:shd w:val="clear" w:color="auto" w:fill="auto"/>
        <w:bidi w:val="0"/>
        <w:spacing w:before="0" w:after="32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07"/>
      <w:bookmarkEnd w:id="1508"/>
      <w:bookmarkEnd w:id="1510"/>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188,177,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907,522,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：除泰豪之外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298,860,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32,142,0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266,718,3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47,801,97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：泰豪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608,662,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70,291,8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538,370,4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96,132,16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682,234,85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935,340,0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按单项计提坏账准备:</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188,177,723.52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57,926,439.25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本年发生信用变化，单 项评估</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188,177,723.52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57,926,439.25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按单项计提坏账准备:</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按组合计提坏账准备：账龄组合：除泰豪之外</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211,819,432.63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10,590,971.62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56,478,295.60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5,647,829.56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9,998,328.22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1,999,665.64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7,490,529.97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3,745,264.99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5,830,965.53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2,915,482.77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7,242,826.16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7,242,826.16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298,860,378.11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32,142,040.74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按组合计提坏账准备：账龄组合：泰豪</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363,753,390.26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10,912,601.70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123,132,075.58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12,313,207.56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68,511,551.01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13,702,310.21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34,223,573.52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17,111,786.77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13,948,729.56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11,158,983.64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5,092,951.50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5,092,951.50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608,662,271.43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70,291,841.38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按组合计提坏账准备：</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13"/>
        <w:keepNext w:val="0"/>
        <w:keepLines w:val="0"/>
        <w:widowControl w:val="0"/>
        <w:shd w:val="clear" w:color="auto" w:fill="auto"/>
        <w:bidi w:val="0"/>
        <w:spacing w:before="0" w:after="100" w:line="403" w:lineRule="exact"/>
        <w:ind w:left="0" w:right="0" w:firstLine="44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260" w:line="403" w:lineRule="exact"/>
        <w:ind w:left="0" w:right="0" w:firstLine="440"/>
        <w:jc w:val="left"/>
      </w:pPr>
      <w:r>
        <w:rPr>
          <w:color w:val="000000"/>
          <w:spacing w:val="0"/>
          <w:w w:val="100"/>
          <w:position w:val="0"/>
        </w:rPr>
        <w:t>如是按照预期信用损失一般模型计提应收账款坏账准备，请参照其他应收款的披露方式披露坏账准备 的相关信息：</w:t>
      </w:r>
    </w:p>
    <w:p>
      <w:pPr>
        <w:pStyle w:val="Style13"/>
        <w:keepNext w:val="0"/>
        <w:keepLines w:val="0"/>
        <w:widowControl w:val="0"/>
        <w:shd w:val="clear" w:color="auto" w:fill="auto"/>
        <w:bidi w:val="0"/>
        <w:spacing w:before="0" w:after="0" w:line="42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60" w:line="403" w:lineRule="exact"/>
        <w:ind w:left="0" w:right="0" w:firstLine="440"/>
        <w:jc w:val="left"/>
      </w:pPr>
      <w:r>
        <w:rPr>
          <w:color w:val="000000"/>
          <w:spacing w:val="0"/>
          <w:w w:val="100"/>
          <w:position w:val="0"/>
        </w:rPr>
        <w:t>按账龄披露</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643,189,820.19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213,775,253.18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110,986,420.23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127,748,879.46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75,467,820.71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39,945,281.09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12,335,777.66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1,095,700,373.06</w:t>
            </w:r>
          </w:p>
        </w:tc>
      </w:tr>
    </w:tbl>
    <w:p>
      <w:pPr>
        <w:pStyle w:val="Style13"/>
        <w:keepNext w:val="0"/>
        <w:keepLines w:val="0"/>
        <w:widowControl w:val="0"/>
        <w:shd w:val="clear" w:color="auto" w:fill="auto"/>
        <w:bidi w:val="0"/>
        <w:spacing w:before="0" w:after="460" w:line="418" w:lineRule="exact"/>
        <w:ind w:left="0" w:right="0" w:firstLine="44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术服务业''的披露要求</w:t>
      </w:r>
    </w:p>
    <w:p>
      <w:pPr>
        <w:pStyle w:val="Style37"/>
        <w:keepNext/>
        <w:keepLines/>
        <w:widowControl w:val="0"/>
        <w:shd w:val="clear" w:color="auto" w:fill="auto"/>
        <w:bidi w:val="0"/>
        <w:spacing w:before="0" w:after="34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11"/>
      <w:bookmarkEnd w:id="1512"/>
      <w:bookmarkEnd w:id="1514"/>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本期计提坏账准备情况：</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144,219,141.46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25,841,571.95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7,056,394.88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2,625,935.47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160,360,996.81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144,219,141.46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25,841,571.95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7,056,394.88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2,625,935.47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-17,386.25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160,360,996.81</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其中本期坏账准备收回或转回金额重要的:</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6,991,879.88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收到应收账款</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6,991,879.88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15"/>
      <w:bookmarkEnd w:id="1516"/>
      <w:bookmarkEnd w:id="151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2,625,935.47</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其中重要的应收账款核销情况: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款项是否由关联交 易产生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2,042,482.40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对方破产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无法回收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253,060.80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无法回收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2,580,543.20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应收账款核销说明:</w:t>
      </w:r>
    </w:p>
    <w:p>
      <w:pPr>
        <w:pStyle w:val="Style37"/>
        <w:keepNext/>
        <w:keepLines/>
        <w:widowControl w:val="0"/>
        <w:shd w:val="clear" w:color="auto" w:fill="auto"/>
        <w:bidi w:val="0"/>
        <w:spacing w:before="0" w:after="32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519"/>
      <w:bookmarkEnd w:id="1520"/>
      <w:bookmarkEnd w:id="152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87"/>
        <w:gridCol w:w="2530"/>
        <w:gridCol w:w="2530"/>
        <w:gridCol w:w="2539"/>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149,167,452.52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18,916,168.25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39,487,516.43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1,184,625.49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28,318,175.00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2,263,062.77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20,507,371.39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4,397,399.00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18,629,908.26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558,897.25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256,110,423.60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93" w:val="left"/>
        </w:tabs>
        <w:bidi w:val="0"/>
        <w:spacing w:before="0" w:after="32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523"/>
      <w:bookmarkEnd w:id="1524"/>
      <w:bookmarkEnd w:id="1526"/>
    </w:p>
    <w:p>
      <w:pPr>
        <w:pStyle w:val="Style37"/>
        <w:keepNext/>
        <w:keepLines/>
        <w:widowControl w:val="0"/>
        <w:shd w:val="clear" w:color="auto" w:fill="auto"/>
        <w:tabs>
          <w:tab w:pos="493" w:val="left"/>
        </w:tabs>
        <w:bidi w:val="0"/>
        <w:spacing w:before="0" w:after="32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527"/>
      <w:bookmarkEnd w:id="1528"/>
      <w:bookmarkEnd w:id="1530"/>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531" w:name="bookmark1531"/>
      <w:bookmarkStart w:id="1532" w:name="bookmark1532"/>
      <w:bookmarkStart w:id="1533" w:name="bookmark1533"/>
      <w:bookmarkStart w:id="1534" w:name="bookmark1534"/>
      <w:r>
        <w:rPr>
          <w:rFonts w:ascii="Times New Roman" w:eastAsia="Times New Roman" w:hAnsi="Times New Roman" w:cs="Times New Roman"/>
          <w:b/>
          <w:bCs/>
          <w:color w:val="000000"/>
          <w:spacing w:val="0"/>
          <w:w w:val="100"/>
          <w:position w:val="0"/>
          <w:sz w:val="20"/>
          <w:szCs w:val="20"/>
        </w:rPr>
        <w:t>6</w:t>
      </w:r>
      <w:bookmarkEnd w:id="1533"/>
      <w:r>
        <w:rPr>
          <w:rFonts w:ascii="SimSun" w:eastAsia="SimSun" w:hAnsi="SimSun" w:cs="SimSun"/>
          <w:b/>
          <w:bCs/>
          <w:color w:val="000000"/>
          <w:spacing w:val="0"/>
          <w:w w:val="100"/>
          <w:position w:val="0"/>
          <w:sz w:val="20"/>
          <w:szCs w:val="20"/>
        </w:rPr>
        <w:t>、应收款项融资</w:t>
      </w:r>
      <w:bookmarkEnd w:id="1531"/>
      <w:bookmarkEnd w:id="1532"/>
      <w:bookmarkEnd w:id="1534"/>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10,628,171.61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10,628,171.61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应收款项融资本期增减变动及公允价值变动情况</w:t>
      </w:r>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437"/>
        <w:gridCol w:w="2362"/>
        <w:gridCol w:w="2203"/>
        <w:gridCol w:w="1675"/>
      </w:tblGrid>
      <w:tr>
        <w:trPr>
          <w:trHeight w:val="288"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累计在其他综合收益</w:t>
            </w:r>
          </w:p>
        </w:tc>
      </w:tr>
    </w:tbl>
    <w:p>
      <w:pPr>
        <w:spacing w:lineRule="exact" w:line="1"/>
        <w:rPr>
          <w:sz w:val="2"/>
          <w:szCs w:val="2"/>
        </w:rPr>
      </w:pPr>
      <w:r>
        <w:br w:type="page"/>
      </w:r>
    </w:p>
    <w:tbl>
      <w:tblPr>
        <w:tblOverlap w:val="never"/>
        <w:jc w:val="center"/>
        <w:tblLayout w:type="fixed"/>
      </w:tblPr>
      <w:tblGrid>
        <w:gridCol w:w="3437"/>
        <w:gridCol w:w="2362"/>
        <w:gridCol w:w="2203"/>
        <w:gridCol w:w="1675"/>
      </w:tblGrid>
      <w:tr>
        <w:trPr>
          <w:trHeight w:val="269"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中确认的损失准备</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10,628,171.61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10,628,171.61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如是按照预期信用损失一般模型计提应收款项融资减值准备，请参照其他应收款的披露方式披露减值 准备的相关信息：</w:t>
      </w:r>
    </w:p>
    <w:p>
      <w:pPr>
        <w:pStyle w:val="Style13"/>
        <w:keepNext w:val="0"/>
        <w:keepLines w:val="0"/>
        <w:widowControl w:val="0"/>
        <w:shd w:val="clear" w:color="auto" w:fill="auto"/>
        <w:bidi w:val="0"/>
        <w:spacing w:before="0" w:after="0" w:line="427"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80" w:line="408" w:lineRule="exact"/>
        <w:ind w:left="0" w:right="0" w:firstLine="440"/>
        <w:jc w:val="left"/>
      </w:pPr>
      <w:r>
        <w:rPr>
          <w:color w:val="000000"/>
          <w:spacing w:val="0"/>
          <w:w w:val="100"/>
          <w:position w:val="0"/>
        </w:rPr>
        <w:t>其他说明：</w:t>
      </w:r>
    </w:p>
    <w:tbl>
      <w:tblPr>
        <w:tblOverlap w:val="never"/>
        <w:jc w:val="left"/>
        <w:tblLayout w:type="fixed"/>
      </w:tblPr>
      <w:tblGrid>
        <w:gridCol w:w="2995"/>
        <w:gridCol w:w="2054"/>
        <w:gridCol w:w="1930"/>
      </w:tblGrid>
      <w:tr>
        <w:trPr>
          <w:trHeight w:val="278"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283" w:hRule="exact"/>
        </w:trPr>
        <w:tc>
          <w:tcPr>
            <w:tcBorders>
              <w:top w:val="single" w:sz="4"/>
              <w:left w:val="single" w:sz="4"/>
            </w:tcBorders>
            <w:shd w:val="clear" w:color="auto" w:fill="C0C0C0"/>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38,848,800.02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38,848,800.02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keepLines/>
        <w:widowControl w:val="0"/>
        <w:shd w:val="clear" w:color="auto" w:fill="auto"/>
        <w:bidi w:val="0"/>
        <w:spacing w:before="0" w:after="340" w:line="240" w:lineRule="auto"/>
        <w:ind w:left="0" w:right="0" w:firstLine="0"/>
        <w:jc w:val="left"/>
        <w:rPr>
          <w:sz w:val="20"/>
          <w:szCs w:val="20"/>
        </w:rPr>
      </w:pPr>
      <w:bookmarkStart w:id="1535" w:name="bookmark1535"/>
      <w:bookmarkStart w:id="1536" w:name="bookmark1536"/>
      <w:bookmarkStart w:id="1537" w:name="bookmark1537"/>
      <w:bookmarkStart w:id="1538" w:name="bookmark1538"/>
      <w:r>
        <w:rPr>
          <w:rFonts w:ascii="Times New Roman" w:eastAsia="Times New Roman" w:hAnsi="Times New Roman" w:cs="Times New Roman"/>
          <w:b/>
          <w:bCs/>
          <w:color w:val="000000"/>
          <w:spacing w:val="0"/>
          <w:w w:val="100"/>
          <w:position w:val="0"/>
          <w:sz w:val="20"/>
          <w:szCs w:val="20"/>
        </w:rPr>
        <w:t>7</w:t>
      </w:r>
      <w:bookmarkEnd w:id="1537"/>
      <w:r>
        <w:rPr>
          <w:rFonts w:ascii="SimSun" w:eastAsia="SimSun" w:hAnsi="SimSun" w:cs="SimSun"/>
          <w:b/>
          <w:bCs/>
          <w:color w:val="000000"/>
          <w:spacing w:val="0"/>
          <w:w w:val="100"/>
          <w:position w:val="0"/>
          <w:sz w:val="20"/>
          <w:szCs w:val="20"/>
        </w:rPr>
        <w:t>、预付款项</w:t>
      </w:r>
      <w:bookmarkEnd w:id="1535"/>
      <w:bookmarkEnd w:id="1536"/>
      <w:bookmarkEnd w:id="1538"/>
    </w:p>
    <w:p>
      <w:pPr>
        <w:pStyle w:val="Style37"/>
        <w:keepNext/>
        <w:keepLines/>
        <w:widowControl w:val="0"/>
        <w:shd w:val="clear" w:color="auto" w:fill="auto"/>
        <w:bidi w:val="0"/>
        <w:spacing w:before="0" w:after="28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539"/>
      <w:bookmarkEnd w:id="1540"/>
      <w:bookmarkEnd w:id="154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31,157,612.35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82,678,354.50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12,352,828.59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10,339,096.54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5,222,625.46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3,763,252.48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4,644,683.48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4,566,903.05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53,377,749.88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101,347,606.57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7"/>
        <w:keepNext/>
        <w:keepLines/>
        <w:widowControl w:val="0"/>
        <w:shd w:val="clear" w:color="auto" w:fill="auto"/>
        <w:bidi w:val="0"/>
        <w:spacing w:before="0" w:after="28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543"/>
      <w:bookmarkEnd w:id="1544"/>
      <w:bookmarkEnd w:id="1546"/>
    </w:p>
    <w:tbl>
      <w:tblPr>
        <w:tblOverlap w:val="never"/>
        <w:jc w:val="center"/>
        <w:tblLayout w:type="fixed"/>
      </w:tblPr>
      <w:tblGrid>
        <w:gridCol w:w="3346"/>
        <w:gridCol w:w="3038"/>
        <w:gridCol w:w="3293"/>
      </w:tblGrid>
      <w:tr>
        <w:trPr>
          <w:trHeight w:val="269"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对外披露</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占预付款项期末余额合计数的比例（</w:t>
            </w:r>
            <w:r>
              <w:rPr>
                <w:color w:val="000000"/>
                <w:spacing w:val="0"/>
                <w:w w:val="100"/>
                <w:position w:val="0"/>
                <w:sz w:val="18"/>
                <w:szCs w:val="18"/>
              </w:rPr>
              <w:t>％</w:t>
            </w:r>
            <w:r>
              <w:rPr>
                <w:color w:val="000000"/>
                <w:spacing w:val="0"/>
                <w:w w:val="100"/>
                <w:position w:val="0"/>
                <w:sz w:val="17"/>
                <w:szCs w:val="17"/>
              </w:rPr>
              <w:t>）</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3,324,859.28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2,264,760.00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2,207,547.12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1,529,119.00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w:t>
            </w:r>
          </w:p>
        </w:tc>
      </w:tr>
      <w:tr>
        <w:trPr>
          <w:trHeight w:val="254" w:hRule="exact"/>
        </w:trPr>
        <w:tc>
          <w:tcPr>
            <w:tcBorders>
              <w:top w:val="single" w:sz="4"/>
              <w:left w:val="single" w:sz="4"/>
              <w:bottom w:val="single" w:sz="4"/>
            </w:tcBorders>
            <w:shd w:val="clear" w:color="auto" w:fill="C0C0C0"/>
            <w:vAlign w:val="top"/>
          </w:tcPr>
          <w:p>
            <w:pPr>
              <w:widowControl w:val="0"/>
              <w:rPr>
                <w:sz w:val="10"/>
                <w:szCs w:val="10"/>
              </w:rPr>
            </w:pPr>
          </w:p>
        </w:tc>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13,886,285.40</w:t>
            </w:r>
          </w:p>
        </w:tc>
        <w:tc>
          <w:tcPr>
            <w:tcBorders>
              <w:top w:val="single" w:sz="4"/>
              <w:left w:val="single" w:sz="4"/>
              <w:bottom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26.01%</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280" w:line="240" w:lineRule="auto"/>
        <w:ind w:left="0" w:right="0" w:firstLine="0"/>
        <w:jc w:val="left"/>
        <w:rPr>
          <w:sz w:val="20"/>
          <w:szCs w:val="20"/>
        </w:rPr>
      </w:pPr>
      <w:bookmarkStart w:id="1547" w:name="bookmark1547"/>
      <w:bookmarkStart w:id="1548" w:name="bookmark1548"/>
      <w:bookmarkStart w:id="1549" w:name="bookmark1549"/>
      <w:bookmarkStart w:id="1550" w:name="bookmark1550"/>
      <w:r>
        <w:rPr>
          <w:rFonts w:ascii="Times New Roman" w:eastAsia="Times New Roman" w:hAnsi="Times New Roman" w:cs="Times New Roman"/>
          <w:b/>
          <w:bCs/>
          <w:color w:val="000000"/>
          <w:spacing w:val="0"/>
          <w:w w:val="100"/>
          <w:position w:val="0"/>
          <w:sz w:val="20"/>
          <w:szCs w:val="20"/>
        </w:rPr>
        <w:t>8</w:t>
      </w:r>
      <w:bookmarkEnd w:id="1549"/>
      <w:r>
        <w:rPr>
          <w:rFonts w:ascii="SimSun" w:eastAsia="SimSun" w:hAnsi="SimSun" w:cs="SimSun"/>
          <w:b/>
          <w:bCs/>
          <w:color w:val="000000"/>
          <w:spacing w:val="0"/>
          <w:w w:val="100"/>
          <w:position w:val="0"/>
          <w:sz w:val="20"/>
          <w:szCs w:val="20"/>
        </w:rPr>
        <w:t>、其他应收款</w:t>
      </w:r>
      <w:bookmarkEnd w:id="1547"/>
      <w:bookmarkEnd w:id="1548"/>
      <w:bookmarkEnd w:id="1550"/>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143,302,846.69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101,869,765.49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143,302,846.69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101,869,765.49</w:t>
            </w:r>
          </w:p>
        </w:tc>
      </w:tr>
    </w:tbl>
    <w:p>
      <w:pPr>
        <w:pStyle w:val="Style37"/>
        <w:keepNext/>
        <w:keepLines/>
        <w:widowControl w:val="0"/>
        <w:shd w:val="clear" w:color="auto" w:fill="auto"/>
        <w:bidi w:val="0"/>
        <w:spacing w:before="0" w:after="32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551"/>
      <w:bookmarkEnd w:id="1552"/>
      <w:bookmarkEnd w:id="1554"/>
    </w:p>
    <w:p>
      <w:pPr>
        <w:pStyle w:val="Style79"/>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555"/>
      <w:bookmarkEnd w:id="1556"/>
      <w:bookmarkEnd w:id="155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5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1558" w:name="bookmark1558"/>
            <w:r>
              <w:rPr>
                <w:rFonts w:ascii="Times New Roman" w:eastAsia="Times New Roman" w:hAnsi="Times New Roman" w:cs="Times New Roman"/>
                <w:b/>
                <w:bCs/>
                <w:color w:val="000000"/>
                <w:spacing w:val="0"/>
                <w:w w:val="100"/>
                <w:position w:val="0"/>
              </w:rPr>
              <w:t>2</w:t>
            </w:r>
            <w:r>
              <w:rPr>
                <w:b/>
                <w:bCs/>
                <w:color w:val="000000"/>
                <w:spacing w:val="0"/>
                <w:w w:val="100"/>
                <w:position w:val="0"/>
              </w:rPr>
              <w:t>）重要逾期利息</w:t>
            </w:r>
            <w:bookmarkEnd w:id="155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566"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2506" w:val="left"/>
                <w:tab w:pos="4421" w:val="left"/>
                <w:tab w:pos="6336" w:val="left"/>
              </w:tabs>
              <w:bidi w:val="0"/>
              <w:spacing w:before="0" w:after="0" w:line="240" w:lineRule="auto"/>
              <w:ind w:left="0" w:right="0" w:firstLine="600"/>
              <w:jc w:val="left"/>
              <w:rPr>
                <w:sz w:val="17"/>
                <w:szCs w:val="17"/>
              </w:rPr>
            </w:pPr>
            <w:r>
              <w:rPr>
                <w:color w:val="000000"/>
                <w:spacing w:val="0"/>
                <w:w w:val="100"/>
                <w:position w:val="0"/>
                <w:sz w:val="17"/>
                <w:szCs w:val="17"/>
              </w:rPr>
              <w:t>借款单位</w:t>
              <w:tab/>
              <w:t>期末余额</w:t>
              <w:tab/>
              <w:t>逾期时间</w:t>
              <w:tab/>
              <w:t>逾期原因是否发生鬣及其判断</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79"/>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color w:val="000000"/>
          <w:spacing w:val="0"/>
          <w:w w:val="100"/>
          <w:position w:val="0"/>
        </w:rPr>
        <w:t>）坏账准备计提情况</w:t>
      </w:r>
      <w:bookmarkEnd w:id="1559"/>
      <w:bookmarkEnd w:id="1560"/>
      <w:bookmarkEnd w:id="1562"/>
    </w:p>
    <w:p>
      <w:pPr>
        <w:pStyle w:val="Style13"/>
        <w:keepNext w:val="0"/>
        <w:keepLines w:val="0"/>
        <w:widowControl w:val="0"/>
        <w:shd w:val="clear" w:color="auto" w:fill="auto"/>
        <w:bidi w:val="0"/>
        <w:spacing w:before="0" w:after="4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563"/>
      <w:bookmarkEnd w:id="1564"/>
      <w:bookmarkEnd w:id="1566"/>
    </w:p>
    <w:p>
      <w:pPr>
        <w:pStyle w:val="Style79"/>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67"/>
      <w:bookmarkEnd w:id="1568"/>
      <w:bookmarkEnd w:id="156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570"/>
      <w:bookmarkEnd w:id="1571"/>
      <w:bookmarkEnd w:id="157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color w:val="000000"/>
          <w:spacing w:val="0"/>
          <w:w w:val="100"/>
          <w:position w:val="0"/>
        </w:rPr>
        <w:t>）坏账准备计提情况</w:t>
      </w:r>
      <w:bookmarkEnd w:id="1573"/>
      <w:bookmarkEnd w:id="1574"/>
      <w:bookmarkEnd w:id="1576"/>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577"/>
      <w:bookmarkEnd w:id="1578"/>
      <w:bookmarkEnd w:id="1580"/>
    </w:p>
    <w:p>
      <w:pPr>
        <w:pStyle w:val="Style79"/>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81"/>
      <w:bookmarkEnd w:id="1582"/>
      <w:bookmarkEnd w:id="1583"/>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59,126,249.74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70,888,565.47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83,821,014.31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22,504,204.90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3,746,720.60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4,069,763.88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1,700,625.83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1,144,190.33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2,914,800.00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18,244,800.00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7,357,853.96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5,926,111.56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158,667,264.44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122,777,636.14</w:t>
            </w:r>
          </w:p>
        </w:tc>
      </w:tr>
    </w:tbl>
    <w:p>
      <w:pPr>
        <w:widowControl w:val="0"/>
        <w:spacing w:after="279" w:line="1" w:lineRule="exact"/>
      </w:pPr>
    </w:p>
    <w:p>
      <w:pPr>
        <w:pStyle w:val="Style79"/>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84"/>
      <w:bookmarkEnd w:id="1585"/>
      <w:bookmarkEnd w:id="158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651"/>
        <w:gridCol w:w="2098"/>
        <w:gridCol w:w="2098"/>
        <w:gridCol w:w="181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20,561,870.65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20,907,870.65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-3,283,500.00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3,283,500.00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-4,598,380.66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3,283,500.00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-1,314,880.66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3,629,500.00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4,170,189.37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-58,382.87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15,364,417.75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15,364,417.75</w:t>
            </w: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2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按账龄披露</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113,407,179.25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20,331,524.30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11,368,386.69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13,560,174.20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3,748,599.64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3,987,123.48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5,824,451.08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158,667,264.44</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3</w:t>
      </w:r>
      <w:bookmarkEnd w:id="1589"/>
      <w:r>
        <w:rPr>
          <w:color w:val="000000"/>
          <w:spacing w:val="0"/>
          <w:w w:val="100"/>
          <w:position w:val="0"/>
        </w:rPr>
        <w:t>）本期计提、收回或转回的坏账准备情况</w:t>
      </w:r>
      <w:bookmarkEnd w:id="1587"/>
      <w:bookmarkEnd w:id="1588"/>
      <w:bookmarkEnd w:id="1590"/>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本期计提坏账准备情况：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26"/>
        <w:gridCol w:w="1094"/>
        <w:gridCol w:w="1339"/>
        <w:gridCol w:w="1334"/>
        <w:gridCol w:w="1330"/>
        <w:gridCol w:w="1325"/>
        <w:gridCol w:w="173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20,907,870.65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-1,314,880.66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4,170,189.37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-58,382.87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15,364,417.75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20,907,870.65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-1,314,880.66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4,170,189.37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-58,382.87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15,364,417.75</w:t>
            </w:r>
          </w:p>
        </w:tc>
      </w:tr>
    </w:tbl>
    <w:p>
      <w:pPr>
        <w:pStyle w:val="Style13"/>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其他说明：</w:t>
      </w:r>
    </w:p>
    <w:p>
      <w:pPr>
        <w:pStyle w:val="Style13"/>
        <w:keepNext w:val="0"/>
        <w:keepLines w:val="0"/>
        <w:widowControl w:val="0"/>
        <w:shd w:val="clear" w:color="auto" w:fill="auto"/>
        <w:tabs>
          <w:tab w:pos="790" w:val="left"/>
        </w:tabs>
        <w:bidi w:val="0"/>
        <w:spacing w:before="0" w:after="100" w:line="413" w:lineRule="exact"/>
        <w:ind w:left="0" w:right="0" w:firstLine="440"/>
        <w:jc w:val="both"/>
      </w:pPr>
      <w:bookmarkStart w:id="1591" w:name="bookmark1591"/>
      <w:r>
        <w:rPr>
          <w:rFonts w:ascii="Times New Roman" w:eastAsia="Times New Roman" w:hAnsi="Times New Roman" w:cs="Times New Roman"/>
          <w:color w:val="000000"/>
          <w:spacing w:val="0"/>
          <w:w w:val="100"/>
          <w:position w:val="0"/>
        </w:rPr>
        <w:t>1</w:t>
      </w:r>
      <w:bookmarkEnd w:id="159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月，公司对二级子公司浙江旋极共创科技有限责任公司进行处置，处置时点浙江旋极共 创科技有限责任公司其他应收账款坏账准备金额为</w:t>
      </w:r>
      <w:r>
        <w:rPr>
          <w:rFonts w:ascii="Times New Roman" w:eastAsia="Times New Roman" w:hAnsi="Times New Roman" w:cs="Times New Roman"/>
          <w:color w:val="000000"/>
          <w:spacing w:val="0"/>
          <w:w w:val="100"/>
          <w:position w:val="0"/>
        </w:rPr>
        <w:t>49,098.55</w:t>
      </w:r>
      <w:r>
        <w:rPr>
          <w:color w:val="000000"/>
          <w:spacing w:val="0"/>
          <w:w w:val="100"/>
          <w:position w:val="0"/>
        </w:rPr>
        <w:t>元。</w:t>
      </w:r>
    </w:p>
    <w:p>
      <w:pPr>
        <w:pStyle w:val="Style13"/>
        <w:keepNext w:val="0"/>
        <w:keepLines w:val="0"/>
        <w:widowControl w:val="0"/>
        <w:shd w:val="clear" w:color="auto" w:fill="auto"/>
        <w:tabs>
          <w:tab w:pos="790" w:val="left"/>
        </w:tabs>
        <w:bidi w:val="0"/>
        <w:spacing w:before="0" w:after="100" w:line="408" w:lineRule="exact"/>
        <w:ind w:left="0" w:right="0" w:firstLine="440"/>
        <w:jc w:val="both"/>
      </w:pPr>
      <w:bookmarkStart w:id="1592" w:name="bookmark1592"/>
      <w:r>
        <w:rPr>
          <w:rFonts w:ascii="Times New Roman" w:eastAsia="Times New Roman" w:hAnsi="Times New Roman" w:cs="Times New Roman"/>
          <w:color w:val="000000"/>
          <w:spacing w:val="0"/>
          <w:w w:val="100"/>
          <w:position w:val="0"/>
        </w:rPr>
        <w:t>2</w:t>
      </w:r>
      <w:bookmarkEnd w:id="159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月，公司对四级子公司北京合信财学科技有限公司进行处置，处置时点北京合信财学科 技有限公司其他应收账款坏账准备金额为</w:t>
      </w:r>
      <w:r>
        <w:rPr>
          <w:rFonts w:ascii="Times New Roman" w:eastAsia="Times New Roman" w:hAnsi="Times New Roman" w:cs="Times New Roman"/>
          <w:color w:val="000000"/>
          <w:spacing w:val="0"/>
          <w:w w:val="100"/>
          <w:position w:val="0"/>
        </w:rPr>
        <w:t>1,470.50</w:t>
      </w:r>
      <w:r>
        <w:rPr>
          <w:color w:val="000000"/>
          <w:spacing w:val="0"/>
          <w:w w:val="100"/>
          <w:position w:val="0"/>
        </w:rPr>
        <w:t>元。</w:t>
      </w:r>
    </w:p>
    <w:p>
      <w:pPr>
        <w:pStyle w:val="Style13"/>
        <w:keepNext w:val="0"/>
        <w:keepLines w:val="0"/>
        <w:widowControl w:val="0"/>
        <w:shd w:val="clear" w:color="auto" w:fill="auto"/>
        <w:tabs>
          <w:tab w:pos="790" w:val="left"/>
        </w:tabs>
        <w:bidi w:val="0"/>
        <w:spacing w:before="0" w:after="100" w:line="408" w:lineRule="exact"/>
        <w:ind w:left="0" w:right="0" w:firstLine="440"/>
        <w:jc w:val="both"/>
      </w:pPr>
      <w:bookmarkStart w:id="1593" w:name="bookmark1593"/>
      <w:r>
        <w:rPr>
          <w:rFonts w:ascii="Times New Roman" w:eastAsia="Times New Roman" w:hAnsi="Times New Roman" w:cs="Times New Roman"/>
          <w:color w:val="000000"/>
          <w:spacing w:val="0"/>
          <w:w w:val="100"/>
          <w:position w:val="0"/>
        </w:rPr>
        <w:t>3</w:t>
      </w:r>
      <w:bookmarkEnd w:id="159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月，公司对四级子公司北京悦财亿华科技有限公司进行处置，处置时点北京悦财亿华科 技有限公司其他应收账款坏账准备金额为</w:t>
      </w:r>
      <w:r>
        <w:rPr>
          <w:rFonts w:ascii="Times New Roman" w:eastAsia="Times New Roman" w:hAnsi="Times New Roman" w:cs="Times New Roman"/>
          <w:color w:val="000000"/>
          <w:spacing w:val="0"/>
          <w:w w:val="100"/>
          <w:position w:val="0"/>
        </w:rPr>
        <w:t>7,813.82</w:t>
      </w:r>
      <w:r>
        <w:rPr>
          <w:color w:val="000000"/>
          <w:spacing w:val="0"/>
          <w:w w:val="100"/>
          <w:position w:val="0"/>
        </w:rPr>
        <w:t>元。</w:t>
      </w:r>
    </w:p>
    <w:p>
      <w:pPr>
        <w:pStyle w:val="Style1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其中本期坏账准备转回或收回金额重要的：</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299" w:line="1" w:lineRule="exact"/>
      </w:pPr>
    </w:p>
    <w:p>
      <w:pPr>
        <w:pStyle w:val="Style79"/>
        <w:keepNext/>
        <w:keepLines/>
        <w:widowControl w:val="0"/>
        <w:shd w:val="clear" w:color="auto" w:fill="auto"/>
        <w:bidi w:val="0"/>
        <w:spacing w:before="0" w:after="30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4</w:t>
      </w:r>
      <w:bookmarkEnd w:id="1596"/>
      <w:r>
        <w:rPr>
          <w:color w:val="000000"/>
          <w:spacing w:val="0"/>
          <w:w w:val="100"/>
          <w:position w:val="0"/>
        </w:rPr>
        <w:t>）本期实际核销的其他应收款情况</w:t>
      </w:r>
      <w:bookmarkEnd w:id="1594"/>
      <w:bookmarkEnd w:id="1595"/>
      <w:bookmarkEnd w:id="159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其他应收款核销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4,170,189.37</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其中重要的其他应收款核销情况: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款项是否由关联交 易产生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无法回收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2,937,500.00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其他应收款核销说明:</w:t>
      </w:r>
    </w:p>
    <w:p>
      <w:pPr>
        <w:pStyle w:val="Style79"/>
        <w:keepNext/>
        <w:keepLines/>
        <w:widowControl w:val="0"/>
        <w:shd w:val="clear" w:color="auto" w:fill="auto"/>
        <w:bidi w:val="0"/>
        <w:spacing w:before="0" w:after="30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color w:val="000000"/>
          <w:spacing w:val="0"/>
          <w:w w:val="100"/>
          <w:position w:val="0"/>
        </w:rPr>
        <w:t>）按欠款方归集的期末余额前五名的其他应收款情况</w:t>
      </w:r>
      <w:bookmarkEnd w:id="1598"/>
      <w:bookmarkEnd w:id="1599"/>
      <w:bookmarkEnd w:id="1601"/>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4,952,029.01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495,202.90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3,272,929.35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163,646.47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3,012,529.51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301,252.95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145,740.00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82,152,287.87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1,105,842.32</w:t>
            </w:r>
          </w:p>
        </w:tc>
      </w:tr>
    </w:tbl>
    <w:p>
      <w:pPr>
        <w:widowControl w:val="0"/>
        <w:spacing w:after="299" w:line="1" w:lineRule="exact"/>
      </w:pPr>
    </w:p>
    <w:p>
      <w:pPr>
        <w:pStyle w:val="Style79"/>
        <w:keepNext/>
        <w:keepLines/>
        <w:widowControl w:val="0"/>
        <w:shd w:val="clear" w:color="auto" w:fill="auto"/>
        <w:bidi w:val="0"/>
        <w:spacing w:before="0" w:after="30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color w:val="000000"/>
          <w:spacing w:val="0"/>
          <w:w w:val="100"/>
          <w:position w:val="0"/>
        </w:rPr>
        <w:t>）涉及政府补助的应收款项</w:t>
      </w:r>
      <w:bookmarkEnd w:id="1602"/>
      <w:bookmarkEnd w:id="1603"/>
      <w:bookmarkEnd w:id="160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0"/>
        <w:gridCol w:w="1930"/>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预计收取的时间、金额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30"/>
      </w:tblGrid>
      <w:tr>
        <w:trPr>
          <w:trHeight w:val="29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widowControl w:val="0"/>
        <w:spacing w:after="299" w:line="1" w:lineRule="exact"/>
      </w:pPr>
    </w:p>
    <w:p>
      <w:pPr>
        <w:pStyle w:val="Style79"/>
        <w:keepNext/>
        <w:keepLines/>
        <w:widowControl w:val="0"/>
        <w:shd w:val="clear" w:color="auto" w:fill="auto"/>
        <w:tabs>
          <w:tab w:pos="387" w:val="left"/>
        </w:tabs>
        <w:bidi w:val="0"/>
        <w:spacing w:before="0" w:after="30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7</w:t>
      </w:r>
      <w:bookmarkEnd w:id="1608"/>
      <w:r>
        <w:rPr>
          <w:color w:val="000000"/>
          <w:spacing w:val="0"/>
          <w:w w:val="100"/>
          <w:position w:val="0"/>
        </w:rPr>
        <w:t>）</w:t>
        <w:tab/>
        <w:t>因金融资产转移而终止确认的其他应收款</w:t>
      </w:r>
      <w:bookmarkEnd w:id="1606"/>
      <w:bookmarkEnd w:id="1607"/>
      <w:bookmarkEnd w:id="1609"/>
    </w:p>
    <w:p>
      <w:pPr>
        <w:pStyle w:val="Style79"/>
        <w:keepNext/>
        <w:keepLines/>
        <w:widowControl w:val="0"/>
        <w:shd w:val="clear" w:color="auto" w:fill="auto"/>
        <w:tabs>
          <w:tab w:pos="392" w:val="left"/>
        </w:tabs>
        <w:bidi w:val="0"/>
        <w:spacing w:before="0" w:after="30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8</w:t>
      </w:r>
      <w:bookmarkEnd w:id="1612"/>
      <w:r>
        <w:rPr>
          <w:color w:val="000000"/>
          <w:spacing w:val="0"/>
          <w:w w:val="100"/>
          <w:position w:val="0"/>
        </w:rPr>
        <w:t>）</w:t>
        <w:tab/>
        <w:t>转移其他应收款且继续涉入形成的资产、负债金额</w:t>
      </w:r>
      <w:bookmarkEnd w:id="1610"/>
      <w:bookmarkEnd w:id="1611"/>
      <w:bookmarkEnd w:id="1613"/>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1614" w:name="bookmark1614"/>
      <w:bookmarkStart w:id="1615" w:name="bookmark1615"/>
      <w:bookmarkStart w:id="1616" w:name="bookmark1616"/>
      <w:bookmarkStart w:id="1617" w:name="bookmark1617"/>
      <w:r>
        <w:rPr>
          <w:rFonts w:ascii="Times New Roman" w:eastAsia="Times New Roman" w:hAnsi="Times New Roman" w:cs="Times New Roman"/>
          <w:b/>
          <w:bCs/>
          <w:color w:val="000000"/>
          <w:spacing w:val="0"/>
          <w:w w:val="100"/>
          <w:position w:val="0"/>
          <w:sz w:val="20"/>
          <w:szCs w:val="20"/>
        </w:rPr>
        <w:t>9</w:t>
      </w:r>
      <w:bookmarkEnd w:id="1616"/>
      <w:r>
        <w:rPr>
          <w:rFonts w:ascii="SimSun" w:eastAsia="SimSun" w:hAnsi="SimSun" w:cs="SimSun"/>
          <w:b/>
          <w:bCs/>
          <w:color w:val="000000"/>
          <w:spacing w:val="0"/>
          <w:w w:val="100"/>
          <w:position w:val="0"/>
          <w:sz w:val="20"/>
          <w:szCs w:val="20"/>
        </w:rPr>
        <w:t>、存货</w:t>
      </w:r>
      <w:bookmarkEnd w:id="1614"/>
      <w:bookmarkEnd w:id="1615"/>
      <w:bookmarkEnd w:id="1617"/>
    </w:p>
    <w:p>
      <w:pPr>
        <w:pStyle w:val="Style1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公司是否需要遵守房地产行业的披露要求</w:t>
      </w: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否</w:t>
      </w:r>
    </w:p>
    <w:p>
      <w:pPr>
        <w:pStyle w:val="Style37"/>
        <w:keepNext/>
        <w:keepLines/>
        <w:widowControl w:val="0"/>
        <w:shd w:val="clear" w:color="auto" w:fill="auto"/>
        <w:bidi w:val="0"/>
        <w:spacing w:before="0" w:after="30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618"/>
      <w:bookmarkEnd w:id="1619"/>
      <w:bookmarkEnd w:id="162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8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22,067,476.71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1,823,991.97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20,243,484.74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23,795,174.05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1,823,991.97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21,971,182.08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231,963,178.11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2,549,260.19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229,413,917.92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192,288,355.47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2,060,149.60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190,228,205.87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4,596,563.67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4,596,563.67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7,774,418.91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7,774,418.91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34,872,002.21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34,872,002.21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9,596,966.41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9,596,966.41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6,478,418.11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6,478,418.11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275,998,603.81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4,373,252.16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271,625,351.65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257,433,949.84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3,884,141.57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253,549,808.27</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622"/>
      <w:bookmarkEnd w:id="1623"/>
      <w:bookmarkEnd w:id="162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1,823,991.97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1,823,991.97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2,060,149.60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496,344.59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2,549,260.19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3,884,141.57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496,344.59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4,373,252.16</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626"/>
      <w:bookmarkEnd w:id="1627"/>
      <w:bookmarkEnd w:id="1629"/>
    </w:p>
    <w:p>
      <w:pPr>
        <w:pStyle w:val="Style37"/>
        <w:keepNext/>
        <w:keepLines/>
        <w:widowControl w:val="0"/>
        <w:shd w:val="clear" w:color="auto" w:fill="auto"/>
        <w:bidi w:val="0"/>
        <w:spacing w:before="0" w:after="3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630"/>
      <w:bookmarkEnd w:id="1631"/>
      <w:bookmarkEnd w:id="1633"/>
    </w:p>
    <w:p>
      <w:pPr>
        <w:pStyle w:val="Style26"/>
        <w:keepNext/>
        <w:keepLines/>
        <w:widowControl w:val="0"/>
        <w:shd w:val="clear" w:color="auto" w:fill="auto"/>
        <w:bidi w:val="0"/>
        <w:spacing w:before="0" w:after="300" w:line="240" w:lineRule="auto"/>
        <w:ind w:left="0" w:right="0" w:firstLine="0"/>
        <w:jc w:val="left"/>
        <w:rPr>
          <w:sz w:val="20"/>
          <w:szCs w:val="20"/>
        </w:rPr>
      </w:pPr>
      <w:bookmarkStart w:id="1634" w:name="bookmark1634"/>
      <w:bookmarkStart w:id="1635" w:name="bookmark1635"/>
      <w:bookmarkStart w:id="1636" w:name="bookmark1636"/>
      <w:bookmarkStart w:id="1637" w:name="bookmark1637"/>
      <w:r>
        <w:rPr>
          <w:rFonts w:ascii="Times New Roman" w:eastAsia="Times New Roman" w:hAnsi="Times New Roman" w:cs="Times New Roman"/>
          <w:b/>
          <w:bCs/>
          <w:color w:val="000000"/>
          <w:spacing w:val="0"/>
          <w:w w:val="100"/>
          <w:position w:val="0"/>
          <w:sz w:val="20"/>
          <w:szCs w:val="20"/>
        </w:rPr>
        <w:t>1</w:t>
      </w:r>
      <w:bookmarkEnd w:id="1636"/>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、合同资产</w:t>
      </w:r>
      <w:bookmarkEnd w:id="1634"/>
      <w:bookmarkEnd w:id="1635"/>
      <w:bookmarkEnd w:id="1637"/>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41"/>
        <w:gridCol w:w="1195"/>
        <w:gridCol w:w="1330"/>
        <w:gridCol w:w="1195"/>
        <w:gridCol w:w="1195"/>
        <w:gridCol w:w="1195"/>
        <w:gridCol w:w="133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2141"/>
        <w:gridCol w:w="1195"/>
        <w:gridCol w:w="1330"/>
        <w:gridCol w:w="1195"/>
        <w:gridCol w:w="1195"/>
        <w:gridCol w:w="1195"/>
        <w:gridCol w:w="1334"/>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建造合同形成的已完工未 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595,316,385.56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29,258,119.62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566,058,265.94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612,776,036.37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29,956,505.69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582,819,530.68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1,347,917.80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1,280,521.91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595,316,385.56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29,258,119.62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566,058,265.94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614,123,954.17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30,023,901.58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584,100,052.59</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合同资产的账面价值在本期内发生的重大变动金额和原因:</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3"/>
        <w:gridCol w:w="2419"/>
        <w:gridCol w:w="495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pStyle w:val="Style13"/>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如是按照预期信用损失一般模型计提合同资产坏账准备，请参照其他应收款的披露方式披露坏账准备 的相关信息：</w:t>
      </w:r>
    </w:p>
    <w:p>
      <w:pPr>
        <w:pStyle w:val="Style13"/>
        <w:keepNext w:val="0"/>
        <w:keepLines w:val="0"/>
        <w:widowControl w:val="0"/>
        <w:shd w:val="clear" w:color="auto" w:fill="auto"/>
        <w:bidi w:val="0"/>
        <w:spacing w:before="0" w:after="0" w:line="427"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40" w:line="408" w:lineRule="exact"/>
        <w:ind w:left="0" w:right="0" w:firstLine="420"/>
        <w:jc w:val="left"/>
      </w:pPr>
      <w:r>
        <w:rPr>
          <w:color w:val="000000"/>
          <w:spacing w:val="0"/>
          <w:w w:val="100"/>
          <w:position w:val="0"/>
        </w:rPr>
        <w:t>本期合同资产计提减值准备情况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bl>
    <w:p>
      <w:pPr>
        <w:widowControl w:val="0"/>
        <w:spacing w:after="99" w:line="1" w:lineRule="exact"/>
      </w:pPr>
    </w:p>
    <w:p>
      <w:pPr>
        <w:pStyle w:val="Style13"/>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both"/>
        <w:rPr>
          <w:sz w:val="20"/>
          <w:szCs w:val="20"/>
        </w:rPr>
      </w:pPr>
      <w:bookmarkStart w:id="1638" w:name="bookmark1638"/>
      <w:bookmarkStart w:id="1639" w:name="bookmark1639"/>
      <w:bookmarkStart w:id="1640" w:name="bookmark1640"/>
      <w:bookmarkStart w:id="1641" w:name="bookmark1641"/>
      <w:r>
        <w:rPr>
          <w:rFonts w:ascii="Times New Roman" w:eastAsia="Times New Roman" w:hAnsi="Times New Roman" w:cs="Times New Roman"/>
          <w:b/>
          <w:bCs/>
          <w:color w:val="000000"/>
          <w:spacing w:val="0"/>
          <w:w w:val="100"/>
          <w:position w:val="0"/>
          <w:sz w:val="20"/>
          <w:szCs w:val="20"/>
        </w:rPr>
        <w:t>1</w:t>
      </w:r>
      <w:bookmarkEnd w:id="1640"/>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、持有待售资产</w:t>
      </w:r>
      <w:bookmarkEnd w:id="1638"/>
      <w:bookmarkEnd w:id="1639"/>
      <w:bookmarkEnd w:id="164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3"/>
        <w:gridCol w:w="1368"/>
        <w:gridCol w:w="1368"/>
        <w:gridCol w:w="1368"/>
        <w:gridCol w:w="1378"/>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99" w:line="1" w:lineRule="exact"/>
      </w:pPr>
    </w:p>
    <w:p>
      <w:pPr>
        <w:pStyle w:val="Style13"/>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642" w:name="bookmark1642"/>
      <w:bookmarkStart w:id="1643" w:name="bookmark1643"/>
      <w:bookmarkStart w:id="1644" w:name="bookmark1644"/>
      <w:bookmarkStart w:id="1645" w:name="bookmark1645"/>
      <w:r>
        <w:rPr>
          <w:rFonts w:ascii="Times New Roman" w:eastAsia="Times New Roman" w:hAnsi="Times New Roman" w:cs="Times New Roman"/>
          <w:b/>
          <w:bCs/>
          <w:color w:val="000000"/>
          <w:spacing w:val="0"/>
          <w:w w:val="100"/>
          <w:position w:val="0"/>
          <w:sz w:val="20"/>
          <w:szCs w:val="20"/>
        </w:rPr>
        <w:t>1</w:t>
      </w:r>
      <w:bookmarkEnd w:id="1644"/>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、一年内到期的非流动资产</w:t>
      </w:r>
      <w:bookmarkEnd w:id="1642"/>
      <w:bookmarkEnd w:id="1643"/>
      <w:bookmarkEnd w:id="164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13"/>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both"/>
        <w:rPr>
          <w:sz w:val="20"/>
          <w:szCs w:val="20"/>
        </w:rPr>
      </w:pPr>
      <w:bookmarkStart w:id="1646" w:name="bookmark1646"/>
      <w:bookmarkStart w:id="1647" w:name="bookmark1647"/>
      <w:bookmarkStart w:id="1648" w:name="bookmark1648"/>
      <w:bookmarkStart w:id="1649" w:name="bookmark1649"/>
      <w:r>
        <w:rPr>
          <w:rFonts w:ascii="Times New Roman" w:eastAsia="Times New Roman" w:hAnsi="Times New Roman" w:cs="Times New Roman"/>
          <w:b/>
          <w:bCs/>
          <w:color w:val="000000"/>
          <w:spacing w:val="0"/>
          <w:w w:val="100"/>
          <w:position w:val="0"/>
          <w:sz w:val="20"/>
          <w:szCs w:val="20"/>
        </w:rPr>
        <w:t>1</w:t>
      </w:r>
      <w:bookmarkEnd w:id="1648"/>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、其他流动资产</w:t>
      </w:r>
      <w:bookmarkEnd w:id="1646"/>
      <w:bookmarkEnd w:id="1647"/>
      <w:bookmarkEnd w:id="1649"/>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35,806,238.58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43,214,597.48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4,015,643.17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5,004,850.70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507,377.13</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预交个人所得税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2,071,576.18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56,178.04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42,546,035.59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48,783,003.35</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650" w:name="bookmark1650"/>
      <w:bookmarkStart w:id="1651" w:name="bookmark1651"/>
      <w:bookmarkStart w:id="1652" w:name="bookmark1652"/>
      <w:bookmarkStart w:id="1653" w:name="bookmark1653"/>
      <w:r>
        <w:rPr>
          <w:rFonts w:ascii="Times New Roman" w:eastAsia="Times New Roman" w:hAnsi="Times New Roman" w:cs="Times New Roman"/>
          <w:b/>
          <w:bCs/>
          <w:color w:val="000000"/>
          <w:spacing w:val="0"/>
          <w:w w:val="100"/>
          <w:position w:val="0"/>
          <w:sz w:val="20"/>
          <w:szCs w:val="20"/>
        </w:rPr>
        <w:t>1</w:t>
      </w:r>
      <w:bookmarkEnd w:id="1652"/>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、债权投资</w:t>
      </w:r>
      <w:bookmarkEnd w:id="1650"/>
      <w:bookmarkEnd w:id="1651"/>
      <w:bookmarkEnd w:id="165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重要的债权投资</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减值准备计提情况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654" w:name="bookmark1654"/>
      <w:bookmarkStart w:id="1655" w:name="bookmark1655"/>
      <w:bookmarkStart w:id="1656" w:name="bookmark1656"/>
      <w:bookmarkStart w:id="1657" w:name="bookmark1657"/>
      <w:r>
        <w:rPr>
          <w:rFonts w:ascii="Times New Roman" w:eastAsia="Times New Roman" w:hAnsi="Times New Roman" w:cs="Times New Roman"/>
          <w:b/>
          <w:bCs/>
          <w:color w:val="000000"/>
          <w:spacing w:val="0"/>
          <w:w w:val="100"/>
          <w:position w:val="0"/>
          <w:sz w:val="20"/>
          <w:szCs w:val="20"/>
        </w:rPr>
        <w:t>1</w:t>
      </w:r>
      <w:bookmarkEnd w:id="1656"/>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、其他债权投资</w:t>
      </w:r>
      <w:bookmarkEnd w:id="1654"/>
      <w:bookmarkEnd w:id="1655"/>
      <w:bookmarkEnd w:id="165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重要的其他债权投资</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减值准备计提情况</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5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49"/>
        <w:gridCol w:w="1651"/>
        <w:gridCol w:w="2098"/>
        <w:gridCol w:w="2098"/>
        <w:gridCol w:w="1910"/>
      </w:tblGrid>
      <w:tr>
        <w:trPr>
          <w:trHeight w:val="16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658" w:name="bookmark1658"/>
      <w:bookmarkStart w:id="1659" w:name="bookmark1659"/>
      <w:bookmarkStart w:id="1660" w:name="bookmark1660"/>
      <w:bookmarkStart w:id="1661" w:name="bookmark1661"/>
      <w:r>
        <w:rPr>
          <w:rFonts w:ascii="Times New Roman" w:eastAsia="Times New Roman" w:hAnsi="Times New Roman" w:cs="Times New Roman"/>
          <w:b/>
          <w:bCs/>
          <w:color w:val="000000"/>
          <w:spacing w:val="0"/>
          <w:w w:val="100"/>
          <w:position w:val="0"/>
          <w:sz w:val="20"/>
          <w:szCs w:val="20"/>
        </w:rPr>
        <w:t>1</w:t>
      </w:r>
      <w:bookmarkEnd w:id="1660"/>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、长期应收款</w:t>
      </w:r>
      <w:bookmarkEnd w:id="1658"/>
      <w:bookmarkEnd w:id="1659"/>
      <w:bookmarkEnd w:id="1661"/>
    </w:p>
    <w:p>
      <w:pPr>
        <w:pStyle w:val="Style37"/>
        <w:keepNext/>
        <w:keepLines/>
        <w:widowControl w:val="0"/>
        <w:shd w:val="clear" w:color="auto" w:fill="auto"/>
        <w:bidi w:val="0"/>
        <w:spacing w:before="0" w:after="32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662"/>
      <w:bookmarkEnd w:id="1663"/>
      <w:bookmarkEnd w:id="166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11"/>
        <w:gridCol w:w="1166"/>
        <w:gridCol w:w="1166"/>
        <w:gridCol w:w="1166"/>
        <w:gridCol w:w="1171"/>
        <w:gridCol w:w="1166"/>
        <w:gridCol w:w="1166"/>
        <w:gridCol w:w="117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1,599,592.08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978,443.93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978,443.93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380"/>
              <w:jc w:val="left"/>
              <w:rPr>
                <w:sz w:val="17"/>
                <w:szCs w:val="17"/>
              </w:rPr>
            </w:pPr>
            <w:r>
              <w:rPr>
                <w:color w:val="000000"/>
                <w:spacing w:val="0"/>
                <w:w w:val="100"/>
                <w:position w:val="0"/>
                <w:sz w:val="17"/>
                <w:szCs w:val="17"/>
              </w:rPr>
              <w:t>其中：未实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125,547.74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应收少数股东股 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27,305,592.08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27,305,592.08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978,443.93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978,443.93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坏账准备减值情况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651"/>
        <w:gridCol w:w="2098"/>
        <w:gridCol w:w="2098"/>
        <w:gridCol w:w="181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4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493" w:val="left"/>
        </w:tabs>
        <w:bidi w:val="0"/>
        <w:spacing w:before="0" w:after="32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666"/>
      <w:bookmarkEnd w:id="1667"/>
      <w:bookmarkEnd w:id="1669"/>
    </w:p>
    <w:p>
      <w:pPr>
        <w:pStyle w:val="Style37"/>
        <w:keepNext/>
        <w:keepLines/>
        <w:widowControl w:val="0"/>
        <w:shd w:val="clear" w:color="auto" w:fill="auto"/>
        <w:bidi w:val="0"/>
        <w:spacing w:before="0" w:after="32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670"/>
      <w:bookmarkEnd w:id="1671"/>
      <w:bookmarkEnd w:id="1673"/>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674" w:name="bookmark1674"/>
      <w:bookmarkStart w:id="1675" w:name="bookmark1675"/>
      <w:bookmarkStart w:id="1676" w:name="bookmark1676"/>
      <w:bookmarkStart w:id="1677" w:name="bookmark1677"/>
      <w:r>
        <w:rPr>
          <w:rFonts w:ascii="Times New Roman" w:eastAsia="Times New Roman" w:hAnsi="Times New Roman" w:cs="Times New Roman"/>
          <w:b/>
          <w:bCs/>
          <w:color w:val="000000"/>
          <w:spacing w:val="0"/>
          <w:w w:val="100"/>
          <w:position w:val="0"/>
          <w:sz w:val="20"/>
          <w:szCs w:val="20"/>
        </w:rPr>
        <w:t>1</w:t>
      </w:r>
      <w:bookmarkEnd w:id="1676"/>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、长期股权投资</w:t>
      </w:r>
      <w:bookmarkEnd w:id="1674"/>
      <w:bookmarkEnd w:id="1675"/>
      <w:bookmarkEnd w:id="167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6379"/>
        <w:gridCol w:w="802"/>
        <w:gridCol w:w="806"/>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9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220" w:right="0" w:hanging="220"/>
              <w:jc w:val="both"/>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北京考拉 昆仑信息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5,699,381</w:t>
            </w:r>
          </w:p>
          <w:p>
            <w:pPr>
              <w:pStyle w:val="Style2"/>
              <w:keepNext w:val="0"/>
              <w:keepLines w:val="0"/>
              <w:widowControl w:val="0"/>
              <w:shd w:val="clear" w:color="auto" w:fill="auto"/>
              <w:bidi w:val="0"/>
              <w:spacing w:before="0" w:after="0" w:line="233"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5,698,154</w:t>
            </w:r>
          </w:p>
          <w:p>
            <w:pPr>
              <w:pStyle w:val="Style2"/>
              <w:keepNext w:val="0"/>
              <w:keepLines w:val="0"/>
              <w:widowControl w:val="0"/>
              <w:shd w:val="clear" w:color="auto" w:fill="auto"/>
              <w:bidi w:val="0"/>
              <w:spacing w:before="0" w:after="0" w:line="233"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百望金赋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66,385,26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-4,579,70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61,805,55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72,084,64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5,698,154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-4,580,92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61,805,55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上海索乐</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互娱科技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微电子技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2,929,105 </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2,744,227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北京唯致</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动力网络</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信息科技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北京旋极</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星达技术</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4,596,090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-4,596,09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1,473,607 </w:t>
            </w:r>
            <w:r>
              <w:rPr>
                <w:rFonts w:ascii="Times New Roman" w:eastAsia="Times New Roman" w:hAnsi="Times New Roman" w:cs="Times New Roman"/>
                <w:color w:val="000000"/>
                <w:spacing w:val="0"/>
                <w:w w:val="100"/>
                <w:position w:val="0"/>
                <w:sz w:val="18"/>
                <w:szCs w:val="18"/>
              </w:rPr>
              <w:t>.85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61,754,95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8,536,425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北京中航</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通用科技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1,154,101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1,154,101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湖南苏科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10,923,73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486,205.9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7,459,528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3,950,413 </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7,459,528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深圳市斯 普瑞特通 信技术有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-993,826. </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3,077,262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北京航星 中云科技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23,435,16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267,931.8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5,688,587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沈阳旋飞</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航空技术</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6,953,398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-2,978,59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北京蓝鲸 众合投资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1,560,834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北京五维</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星宇科技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5,130,511 </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-4,231,07</w:t>
            </w:r>
          </w:p>
          <w:p>
            <w:pPr>
              <w:pStyle w:val="Style2"/>
              <w:keepNext w:val="0"/>
              <w:keepLines w:val="0"/>
              <w:widowControl w:val="0"/>
              <w:shd w:val="clear" w:color="auto" w:fill="auto"/>
              <w:bidi w:val="0"/>
              <w:spacing w:before="0" w:after="0" w:line="233"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261,433.9</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638,000.0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261,433.9</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北京博大 网信科技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45,330,83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9,203,521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54,534,35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湖北智慧 新城产业 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756,391.6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北京智中 新能源科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1,507,224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829,835.7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676,093.6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北京国信 恒达智慧 城市科技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126,595.4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15,027.39</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厦门蓝图 清创投资 管理合伙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8,424,917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8,434,879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西安东仪 综合技术 实验室有 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9,090,514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8,837,036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西安兵标 检测有限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5,009,222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1,810,633 </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5,730,856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南京航天 标准化工 业技术研 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5,224,495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4,512,498 </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江苏软讯</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科技有限</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16,964,39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西安特飞 检测技术 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3,889,056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224,763.5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4,113,820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云南百望</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金赋科技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5,934,553 </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762,269.0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6,696,822 </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浙江小望</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科技有限</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2,048,827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北京都在</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哪智慧城</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市科技有</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804,942.6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天津市实</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想科技有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2,471,751 </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876,347.9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北京旋极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星源技术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4,953,792 </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1,467,498 </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5,053,296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北京角动 力技术有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5,957,795 </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5,971,024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北京旋极 安辰计算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4,891,979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4,808,800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9,512,410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北京兴创</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恒锐科技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2,537,472 </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682,786.7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北京瑞极</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通达科技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天津新投 智慧城市 运营服务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410,259.7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共青城富 诚投资管 理合伙企 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288,001,6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25,457,30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12,035,27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-32,815,9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312,216,9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360,086,3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25,457,30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17,733,42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-37,396,9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374,022,5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1678" w:name="bookmark1678"/>
      <w:bookmarkStart w:id="1679" w:name="bookmark1679"/>
      <w:bookmarkStart w:id="1680" w:name="bookmark1680"/>
      <w:bookmarkStart w:id="1681" w:name="bookmark1681"/>
      <w:r>
        <w:rPr>
          <w:rFonts w:ascii="Times New Roman" w:eastAsia="Times New Roman" w:hAnsi="Times New Roman" w:cs="Times New Roman"/>
          <w:b/>
          <w:bCs/>
          <w:color w:val="000000"/>
          <w:spacing w:val="0"/>
          <w:w w:val="100"/>
          <w:position w:val="0"/>
          <w:sz w:val="20"/>
          <w:szCs w:val="20"/>
        </w:rPr>
        <w:t>1</w:t>
      </w:r>
      <w:bookmarkEnd w:id="1680"/>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、其他权益工具投资</w:t>
      </w:r>
      <w:bookmarkEnd w:id="1678"/>
      <w:bookmarkEnd w:id="1679"/>
      <w:bookmarkEnd w:id="168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北京考拉昆略互联网产业投资基金（有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北京中关村并购母基金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31,831,425.76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北京华控产业投资基金（有限合伙）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考拉昆仑信用管理有限公司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11,820,000.00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北京君和信达科技有限公司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陕西中科博亿电子科技有限公司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马威动力控制技术（上海）有限公司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湘潭智诚联合信息科技有限公司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50,296,238.51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50,296,238.51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湘潭创新智慧私募股权基金企业（有限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宁波景旋新材料合伙企业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创义数投（宁波）信息技术有限公司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3221"/>
        <w:gridCol w:w="3192"/>
        <w:gridCol w:w="3293"/>
      </w:tblGrid>
      <w:tr>
        <w:trPr>
          <w:trHeight w:val="168" w:hRule="exact"/>
        </w:trPr>
        <w:tc>
          <w:tcPr>
            <w:gridSpan w:val="3"/>
            <w:tcBorders>
              <w:top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302,747,664.27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216,116,238.51</w:t>
            </w:r>
          </w:p>
        </w:tc>
      </w:tr>
      <w:tr>
        <w:trPr>
          <w:trHeight w:val="902" w:hRule="exact"/>
        </w:trPr>
        <w:tc>
          <w:tcPr>
            <w:gridSpan w:val="2"/>
            <w:tcBorders>
              <w:top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4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北京考拉昆略互 联网产业投资基 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北京中关村并购</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母基金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8,021,065.87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北京华控产业投 资基金（有限合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考拉昆仑信用管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陕西中科博亿电 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北京君和信达科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湘潭智城联合信 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2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湘潭创新智慧私 募股权基金企业 （有限合伙）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马威动力控制技 术（上海）有限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8,654,018.09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682" w:name="bookmark1682"/>
      <w:bookmarkStart w:id="1683" w:name="bookmark1683"/>
      <w:bookmarkStart w:id="1684" w:name="bookmark1684"/>
      <w:bookmarkStart w:id="1685" w:name="bookmark1685"/>
      <w:r>
        <w:rPr>
          <w:rFonts w:ascii="Times New Roman" w:eastAsia="Times New Roman" w:hAnsi="Times New Roman" w:cs="Times New Roman"/>
          <w:b/>
          <w:bCs/>
          <w:color w:val="000000"/>
          <w:spacing w:val="0"/>
          <w:w w:val="100"/>
          <w:position w:val="0"/>
          <w:sz w:val="20"/>
          <w:szCs w:val="20"/>
        </w:rPr>
        <w:t>1</w:t>
      </w:r>
      <w:bookmarkEnd w:id="1684"/>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、其他非流动金融资产</w:t>
      </w:r>
      <w:bookmarkEnd w:id="1682"/>
      <w:bookmarkEnd w:id="1683"/>
      <w:bookmarkEnd w:id="168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分类为以公允价值计量且其变动计入当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686" w:name="bookmark1686"/>
      <w:bookmarkStart w:id="1687" w:name="bookmark1687"/>
      <w:bookmarkStart w:id="1688" w:name="bookmark1688"/>
      <w:bookmarkStart w:id="1689" w:name="bookmark1689"/>
      <w:r>
        <w:rPr>
          <w:rFonts w:ascii="Times New Roman" w:eastAsia="Times New Roman" w:hAnsi="Times New Roman" w:cs="Times New Roman"/>
          <w:b/>
          <w:bCs/>
          <w:color w:val="000000"/>
          <w:spacing w:val="0"/>
          <w:w w:val="100"/>
          <w:position w:val="0"/>
          <w:sz w:val="20"/>
          <w:szCs w:val="20"/>
        </w:rPr>
        <w:t>2</w:t>
      </w:r>
      <w:bookmarkEnd w:id="1688"/>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、投资性房地产</w:t>
      </w:r>
      <w:bookmarkEnd w:id="1686"/>
      <w:bookmarkEnd w:id="1687"/>
      <w:bookmarkEnd w:id="1689"/>
    </w:p>
    <w:p>
      <w:pPr>
        <w:pStyle w:val="Style37"/>
        <w:keepNext/>
        <w:keepLines/>
        <w:widowControl w:val="0"/>
        <w:shd w:val="clear" w:color="auto" w:fill="auto"/>
        <w:bidi w:val="0"/>
        <w:spacing w:before="0" w:after="32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690"/>
      <w:bookmarkEnd w:id="1691"/>
      <w:bookmarkEnd w:id="1693"/>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846,145,041.90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846,145,041.90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18,836,725.05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18,836,725.05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18,836,725.05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18,836,725.05</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864,981,766.95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864,981,766.95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134,889,625.25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134,889,625.25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52,558,911.92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52,558,911.92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49,703,777.37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49,703,777.37</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2,855,134.55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2,855,134.55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187,448,537.17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187,448,537.17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677,533,229.78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677,533,229.78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711,255,416.65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711,255,416.65</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694"/>
      <w:bookmarkEnd w:id="1695"/>
      <w:bookmarkEnd w:id="1697"/>
    </w:p>
    <w:p>
      <w:pPr>
        <w:pStyle w:val="Style13"/>
        <w:keepNext w:val="0"/>
        <w:keepLines w:val="0"/>
        <w:widowControl w:val="0"/>
        <w:shd w:val="clear" w:color="auto" w:fill="auto"/>
        <w:bidi w:val="0"/>
        <w:spacing w:before="0" w:after="4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698"/>
      <w:bookmarkEnd w:id="1699"/>
      <w:bookmarkEnd w:id="170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成都二环路西一段天有办公楼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1,872,708.50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开发商涉及诉讼，房产被冻结。</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1702" w:name="bookmark1702"/>
      <w:bookmarkStart w:id="1703" w:name="bookmark1703"/>
      <w:bookmarkStart w:id="1704" w:name="bookmark1704"/>
      <w:bookmarkStart w:id="1705" w:name="bookmark1705"/>
      <w:r>
        <w:rPr>
          <w:rFonts w:ascii="Times New Roman" w:eastAsia="Times New Roman" w:hAnsi="Times New Roman" w:cs="Times New Roman"/>
          <w:b/>
          <w:bCs/>
          <w:color w:val="000000"/>
          <w:spacing w:val="0"/>
          <w:w w:val="100"/>
          <w:position w:val="0"/>
          <w:sz w:val="20"/>
          <w:szCs w:val="20"/>
        </w:rPr>
        <w:t>2</w:t>
      </w:r>
      <w:bookmarkEnd w:id="1704"/>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、固定资产</w:t>
      </w:r>
      <w:bookmarkEnd w:id="1702"/>
      <w:bookmarkEnd w:id="1703"/>
      <w:bookmarkEnd w:id="170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441,863,097.07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449,515,838.48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441,863,097.07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449,515,838.48</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706"/>
      <w:bookmarkEnd w:id="1707"/>
      <w:bookmarkEnd w:id="1709"/>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4"/>
        <w:gridCol w:w="1594"/>
        <w:gridCol w:w="160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电子设备及其他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104,000,342.34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31,093,753.68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515,472,744.31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650,566,840.33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31,055,004.93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2,152,159.32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21,631,109.57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54,838,273.82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2,152,159.32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19,477,930.53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21,646,689.85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11,467,464.42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900,327.67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12,367,792.09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19,570,940.51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19,581,638.51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）汇率影响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1,242,153.37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1,242,153.37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119,116.55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1,379,692.73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10,506,520.49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12,005,329.77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1,342,072.52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9,064,184.48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10,406,257.00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119,116.55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1,442,336.01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1,599,072.77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134,936,230.72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31,866,220.27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526,597,333.39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693,399,784.38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40,298,199.12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20,038,130.15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140,714,672.58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201,051,001.85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7,953,959.15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2,129,577.84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46,840,215.04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56,923,752.03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4,987,536.72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2,129,577.84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46,839,950.68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53,957,065.24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2,966,422.43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2,966,686.79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1,031,378.88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5,365,407.55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6,438,066.57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1,018,341.50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5,091,233.17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6,109,574.67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328,491.90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48,210,878.13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21,136,329.11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182,189,480.07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251,536,687.31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86,725,352.59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10,729,891.16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344,407,853.32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441,863,097.07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63,702,143.22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11,055,623.53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374,758,071.73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449,515,838.48</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710"/>
      <w:bookmarkEnd w:id="1711"/>
      <w:bookmarkEnd w:id="171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714"/>
      <w:bookmarkEnd w:id="1715"/>
      <w:bookmarkEnd w:id="1717"/>
    </w:p>
    <w:p>
      <w:pPr>
        <w:pStyle w:val="Style6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814"/>
        <w:gridCol w:w="4891"/>
      </w:tblGrid>
      <w:tr>
        <w:trPr>
          <w:trHeight w:val="168" w:hRule="exact"/>
        </w:trPr>
        <w:tc>
          <w:tcPr>
            <w:gridSpan w:val="2"/>
            <w:tcBorders>
              <w:top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718"/>
      <w:bookmarkEnd w:id="1719"/>
      <w:bookmarkEnd w:id="172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联邦财富中心办公楼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4,562,160.56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资料已提交，正在办理中。</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3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722"/>
      <w:bookmarkEnd w:id="1723"/>
      <w:bookmarkEnd w:id="172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1726" w:name="bookmark1726"/>
      <w:bookmarkStart w:id="1727" w:name="bookmark1727"/>
      <w:bookmarkStart w:id="1728" w:name="bookmark1728"/>
      <w:bookmarkStart w:id="1729" w:name="bookmark1729"/>
      <w:r>
        <w:rPr>
          <w:rFonts w:ascii="Times New Roman" w:eastAsia="Times New Roman" w:hAnsi="Times New Roman" w:cs="Times New Roman"/>
          <w:b/>
          <w:bCs/>
          <w:color w:val="000000"/>
          <w:spacing w:val="0"/>
          <w:w w:val="100"/>
          <w:position w:val="0"/>
          <w:sz w:val="20"/>
          <w:szCs w:val="20"/>
        </w:rPr>
        <w:t>2</w:t>
      </w:r>
      <w:bookmarkEnd w:id="1728"/>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、在建工程</w:t>
      </w:r>
      <w:bookmarkEnd w:id="1726"/>
      <w:bookmarkEnd w:id="1727"/>
      <w:bookmarkEnd w:id="172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20,429,562.41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7,429,076.22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20,429,562.41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7,429,076.22</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730"/>
      <w:bookmarkEnd w:id="1731"/>
      <w:bookmarkEnd w:id="173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北京旋极大厦净 化系统改造工程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727,800.62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727,800.62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727,800.62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1,693,263.76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1,693,263.76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1,634,270.78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1,634,270.78</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智慧祁阳综合运 营管理中心及社 区网格化管理平 台建设与服务项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3,405,386.68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3,405,386.68</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泰豪城市展厅建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669,282.00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北京泰豪项目信 息管理平台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镇赉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电站综合 在线监测系统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265,083.49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265,083.49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西谷检验检测产 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16,289,216.03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16,289,216.03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346,534.65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346,534.65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20,429,562.41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20,429,562.41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7,429,076.22</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734"/>
      <w:bookmarkEnd w:id="1735"/>
      <w:bookmarkEnd w:id="1737"/>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本期利</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资金来 源</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北京旋 极大厦 净化系 统改造</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727,800.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1,634,27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24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智慧祁 阳综合 运营管 理中心 及社区 网格化 管理平 台建设 与服务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38,612,4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3,405,38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泰豪城 市展厅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669,282.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北京泰 豪项目 信息管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镇赉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 站综合 在线监 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265,083.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635,244.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镇赉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 站园区 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11,500,0 </w:t>
            </w: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11,467,4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11,467,4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西谷检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验检测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280,000,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346,534.</w:t>
            </w:r>
          </w:p>
          <w:p>
            <w:pPr>
              <w:pStyle w:val="Style2"/>
              <w:keepNext w:val="0"/>
              <w:keepLines w:val="0"/>
              <w:widowControl w:val="0"/>
              <w:shd w:val="clear" w:color="auto" w:fill="auto"/>
              <w:bidi w:val="0"/>
              <w:spacing w:before="0" w:after="0" w:line="233"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15,942,6</w:t>
            </w:r>
          </w:p>
          <w:p>
            <w:pPr>
              <w:pStyle w:val="Style2"/>
              <w:keepNext w:val="0"/>
              <w:keepLines w:val="0"/>
              <w:widowControl w:val="0"/>
              <w:shd w:val="clear" w:color="auto" w:fill="auto"/>
              <w:bidi w:val="0"/>
              <w:spacing w:before="0" w:after="0" w:line="233"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16,289,2</w:t>
            </w:r>
          </w:p>
          <w:p>
            <w:pPr>
              <w:pStyle w:val="Style2"/>
              <w:keepNext w:val="0"/>
              <w:keepLines w:val="0"/>
              <w:widowControl w:val="0"/>
              <w:shd w:val="clear" w:color="auto" w:fill="auto"/>
              <w:bidi w:val="0"/>
              <w:spacing w:before="0" w:after="0" w:line="233"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340,462,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7,429,07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28,773,6</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12,367,7 </w:t>
            </w:r>
            <w:r>
              <w:rPr>
                <w:rFonts w:ascii="Times New Roman" w:eastAsia="Times New Roman" w:hAnsi="Times New Roman" w:cs="Times New Roman"/>
                <w:color w:val="000000"/>
                <w:spacing w:val="0"/>
                <w:w w:val="100"/>
                <w:position w:val="0"/>
                <w:sz w:val="18"/>
                <w:szCs w:val="18"/>
              </w:rPr>
              <w:t>92.09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20,429,5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738"/>
      <w:bookmarkEnd w:id="1739"/>
      <w:bookmarkEnd w:id="174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0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742"/>
      <w:bookmarkEnd w:id="1743"/>
      <w:bookmarkEnd w:id="1745"/>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41"/>
        <w:gridCol w:w="1330"/>
        <w:gridCol w:w="1325"/>
        <w:gridCol w:w="1200"/>
        <w:gridCol w:w="1195"/>
        <w:gridCol w:w="1195"/>
        <w:gridCol w:w="12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119" w:line="1" w:lineRule="exact"/>
      </w:pPr>
    </w:p>
    <w:p>
      <w:pPr>
        <w:pStyle w:val="Style13"/>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26"/>
        <w:keepNext/>
        <w:keepLines/>
        <w:widowControl w:val="0"/>
        <w:shd w:val="clear" w:color="auto" w:fill="auto"/>
        <w:tabs>
          <w:tab w:pos="483" w:val="left"/>
        </w:tabs>
        <w:bidi w:val="0"/>
        <w:spacing w:before="0" w:after="320" w:line="240" w:lineRule="auto"/>
        <w:ind w:left="0" w:right="0" w:firstLine="0"/>
        <w:jc w:val="left"/>
        <w:rPr>
          <w:sz w:val="20"/>
          <w:szCs w:val="20"/>
        </w:rPr>
      </w:pPr>
      <w:bookmarkStart w:id="1746" w:name="bookmark1746"/>
      <w:bookmarkStart w:id="1747" w:name="bookmark1747"/>
      <w:bookmarkStart w:id="1748" w:name="bookmark1748"/>
      <w:bookmarkStart w:id="1749" w:name="bookmark1749"/>
      <w:r>
        <w:rPr>
          <w:rFonts w:ascii="Times New Roman" w:eastAsia="Times New Roman" w:hAnsi="Times New Roman" w:cs="Times New Roman"/>
          <w:b/>
          <w:bCs/>
          <w:color w:val="000000"/>
          <w:spacing w:val="0"/>
          <w:w w:val="100"/>
          <w:position w:val="0"/>
          <w:sz w:val="20"/>
          <w:szCs w:val="20"/>
        </w:rPr>
        <w:t>2</w:t>
      </w:r>
      <w:bookmarkEnd w:id="1748"/>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w:t>
        <w:tab/>
        <w:t>生产性生物资产</w:t>
      </w:r>
      <w:bookmarkEnd w:id="1746"/>
      <w:bookmarkEnd w:id="1747"/>
      <w:bookmarkEnd w:id="1749"/>
    </w:p>
    <w:p>
      <w:pPr>
        <w:pStyle w:val="Style37"/>
        <w:keepNext/>
        <w:keepLines/>
        <w:widowControl w:val="0"/>
        <w:shd w:val="clear" w:color="auto" w:fill="auto"/>
        <w:tabs>
          <w:tab w:pos="493" w:val="left"/>
        </w:tabs>
        <w:bidi w:val="0"/>
        <w:spacing w:before="0" w:after="32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750"/>
      <w:bookmarkEnd w:id="1751"/>
      <w:bookmarkEnd w:id="1753"/>
    </w:p>
    <w:p>
      <w:pPr>
        <w:pStyle w:val="Style13"/>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493" w:val="left"/>
        </w:tabs>
        <w:bidi w:val="0"/>
        <w:spacing w:before="0" w:after="32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754"/>
      <w:bookmarkEnd w:id="1755"/>
      <w:bookmarkEnd w:id="1757"/>
    </w:p>
    <w:p>
      <w:pPr>
        <w:pStyle w:val="Style13"/>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6"/>
        <w:keepNext/>
        <w:keepLines/>
        <w:widowControl w:val="0"/>
        <w:shd w:val="clear" w:color="auto" w:fill="auto"/>
        <w:tabs>
          <w:tab w:pos="483" w:val="left"/>
        </w:tabs>
        <w:bidi w:val="0"/>
        <w:spacing w:before="0" w:after="320" w:line="240" w:lineRule="auto"/>
        <w:ind w:left="0" w:right="0" w:firstLine="0"/>
        <w:jc w:val="left"/>
        <w:rPr>
          <w:sz w:val="20"/>
          <w:szCs w:val="20"/>
        </w:rPr>
      </w:pPr>
      <w:bookmarkStart w:id="1758" w:name="bookmark1758"/>
      <w:bookmarkStart w:id="1759" w:name="bookmark1759"/>
      <w:bookmarkStart w:id="1760" w:name="bookmark1760"/>
      <w:bookmarkStart w:id="1761" w:name="bookmark1761"/>
      <w:r>
        <w:rPr>
          <w:rFonts w:ascii="Times New Roman" w:eastAsia="Times New Roman" w:hAnsi="Times New Roman" w:cs="Times New Roman"/>
          <w:b/>
          <w:bCs/>
          <w:color w:val="000000"/>
          <w:spacing w:val="0"/>
          <w:w w:val="100"/>
          <w:position w:val="0"/>
          <w:sz w:val="20"/>
          <w:szCs w:val="20"/>
        </w:rPr>
        <w:t>2</w:t>
      </w:r>
      <w:bookmarkEnd w:id="1760"/>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w:t>
        <w:tab/>
        <w:t>油气资产</w:t>
      </w:r>
      <w:bookmarkEnd w:id="1758"/>
      <w:bookmarkEnd w:id="1759"/>
      <w:bookmarkEnd w:id="1761"/>
    </w:p>
    <w:p>
      <w:pPr>
        <w:pStyle w:val="Style13"/>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tabs>
          <w:tab w:pos="483" w:val="left"/>
        </w:tabs>
        <w:bidi w:val="0"/>
        <w:spacing w:before="0" w:after="320" w:line="240" w:lineRule="auto"/>
        <w:ind w:left="0" w:right="0" w:firstLine="0"/>
        <w:jc w:val="left"/>
        <w:rPr>
          <w:sz w:val="20"/>
          <w:szCs w:val="20"/>
        </w:rPr>
      </w:pPr>
      <w:bookmarkStart w:id="1762" w:name="bookmark1762"/>
      <w:bookmarkStart w:id="1763" w:name="bookmark1763"/>
      <w:bookmarkStart w:id="1764" w:name="bookmark1764"/>
      <w:bookmarkStart w:id="1765" w:name="bookmark1765"/>
      <w:r>
        <w:rPr>
          <w:rFonts w:ascii="Times New Roman" w:eastAsia="Times New Roman" w:hAnsi="Times New Roman" w:cs="Times New Roman"/>
          <w:b/>
          <w:bCs/>
          <w:color w:val="000000"/>
          <w:spacing w:val="0"/>
          <w:w w:val="100"/>
          <w:position w:val="0"/>
          <w:sz w:val="20"/>
          <w:szCs w:val="20"/>
        </w:rPr>
        <w:t>2</w:t>
      </w:r>
      <w:bookmarkEnd w:id="1764"/>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w:t>
        <w:tab/>
        <w:t>使用权资产</w:t>
      </w:r>
      <w:bookmarkEnd w:id="1762"/>
      <w:bookmarkEnd w:id="1763"/>
      <w:bookmarkEnd w:id="1765"/>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34,043,000.63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34,043,000.63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11,848,778.49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11,848,778.49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11,848,778.49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11,848,778.49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1,243,034.53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1,243,034.53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44,648,744.59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44,648,744.59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14,285,638.55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14,285,638.55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14,285,638.55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14,285,638.55</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593,209.63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593,209.63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13,692,428.93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13,692,428.93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30,956,315.66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30,956,315.66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34,043,000.63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34,043,000.63</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rPr>
          <w:sz w:val="20"/>
          <w:szCs w:val="20"/>
        </w:rPr>
      </w:pPr>
      <w:bookmarkStart w:id="1766" w:name="bookmark1766"/>
      <w:bookmarkStart w:id="1767" w:name="bookmark1767"/>
      <w:bookmarkStart w:id="1768" w:name="bookmark1768"/>
      <w:bookmarkStart w:id="1769" w:name="bookmark1769"/>
      <w:r>
        <w:rPr>
          <w:rFonts w:ascii="Times New Roman" w:eastAsia="Times New Roman" w:hAnsi="Times New Roman" w:cs="Times New Roman"/>
          <w:b/>
          <w:bCs/>
          <w:color w:val="000000"/>
          <w:spacing w:val="0"/>
          <w:w w:val="100"/>
          <w:position w:val="0"/>
          <w:sz w:val="20"/>
          <w:szCs w:val="20"/>
        </w:rPr>
        <w:t>2</w:t>
      </w:r>
      <w:bookmarkEnd w:id="1768"/>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、无形资产</w:t>
      </w:r>
      <w:bookmarkEnd w:id="1766"/>
      <w:bookmarkEnd w:id="1767"/>
      <w:bookmarkEnd w:id="1769"/>
    </w:p>
    <w:p>
      <w:pPr>
        <w:pStyle w:val="Style37"/>
        <w:keepNext/>
        <w:keepLines/>
        <w:widowControl w:val="0"/>
        <w:shd w:val="clear" w:color="auto" w:fill="auto"/>
        <w:bidi w:val="0"/>
        <w:spacing w:before="0" w:after="28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770"/>
      <w:bookmarkEnd w:id="1771"/>
      <w:bookmarkEnd w:id="177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18,019,539.24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151,977,126.60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81,312,685.96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251,309,351.80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2,747,169.73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13,547,834.24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27,007,003.97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2,747,169.73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8,754,333.07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22,213,502.80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5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4,793,501.17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4,793,501.17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5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28,731,539.24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154,724,296.33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94,792,595.67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278,248,431.24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117,241.38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125,743,254.25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42,049,947.31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167,910,442.94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539,387.16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10,151,229.70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16,258,244.68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26,948,861.54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539,387.16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10,151,229.70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16,258,244.68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26,948,861.54</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656,628.54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135,894,483.95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58,301,399.51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194,852,512.00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28,074,910.70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18,829,812.38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36,491,196.16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83,395,919.24</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17,902,297.86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26,233,872.35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39,262,738.65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83,398,908.86</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5.75%</w:t>
      </w:r>
      <w:r>
        <w:rPr>
          <w:color w:val="000000"/>
          <w:spacing w:val="0"/>
          <w:w w:val="100"/>
          <w:position w:val="0"/>
        </w:rPr>
        <w:t>。</w:t>
      </w:r>
    </w:p>
    <w:p>
      <w:pPr>
        <w:pStyle w:val="Style37"/>
        <w:keepNext/>
        <w:keepLines/>
        <w:widowControl w:val="0"/>
        <w:shd w:val="clear" w:color="auto" w:fill="auto"/>
        <w:bidi w:val="0"/>
        <w:spacing w:before="0" w:after="30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774"/>
      <w:bookmarkEnd w:id="1775"/>
      <w:bookmarkEnd w:id="177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1778" w:name="bookmark1778"/>
      <w:bookmarkStart w:id="1779" w:name="bookmark1779"/>
      <w:bookmarkStart w:id="1780" w:name="bookmark1780"/>
      <w:bookmarkStart w:id="1781" w:name="bookmark1781"/>
      <w:r>
        <w:rPr>
          <w:rFonts w:ascii="Times New Roman" w:eastAsia="Times New Roman" w:hAnsi="Times New Roman" w:cs="Times New Roman"/>
          <w:b/>
          <w:bCs/>
          <w:color w:val="000000"/>
          <w:spacing w:val="0"/>
          <w:w w:val="100"/>
          <w:position w:val="0"/>
          <w:sz w:val="20"/>
          <w:szCs w:val="20"/>
        </w:rPr>
        <w:t>2</w:t>
      </w:r>
      <w:bookmarkEnd w:id="1780"/>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、开发支出</w:t>
      </w:r>
      <w:bookmarkEnd w:id="1778"/>
      <w:bookmarkEnd w:id="1779"/>
      <w:bookmarkEnd w:id="178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TC1000 </w:t>
            </w:r>
            <w:r>
              <w:rPr>
                <w:color w:val="000000"/>
                <w:spacing w:val="0"/>
                <w:w w:val="100"/>
                <w:position w:val="0"/>
                <w:sz w:val="17"/>
                <w:szCs w:val="17"/>
              </w:rPr>
              <w:t>票 控盘</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207,008.32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503,249.02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710,257.34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TC3000 </w:t>
            </w:r>
            <w:r>
              <w:rPr>
                <w:color w:val="000000"/>
                <w:spacing w:val="0"/>
                <w:w w:val="100"/>
                <w:position w:val="0"/>
                <w:sz w:val="17"/>
                <w:szCs w:val="17"/>
              </w:rPr>
              <w:t>税 控盘</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771,912.73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2,671,978.47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TC5000 </w:t>
            </w:r>
            <w:r>
              <w:rPr>
                <w:color w:val="000000"/>
                <w:spacing w:val="0"/>
                <w:w w:val="100"/>
                <w:position w:val="0"/>
                <w:sz w:val="17"/>
                <w:szCs w:val="17"/>
              </w:rPr>
              <w:t>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控服务器</w:t>
            </w:r>
          </w:p>
          <w:p>
            <w:pPr>
              <w:pStyle w:val="Style2"/>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939,338.84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1,182,183.86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TC6100 </w:t>
            </w:r>
            <w:r>
              <w:rPr>
                <w:color w:val="000000"/>
                <w:spacing w:val="0"/>
                <w:w w:val="100"/>
                <w:position w:val="0"/>
                <w:sz w:val="17"/>
                <w:szCs w:val="17"/>
              </w:rPr>
              <w:t xml:space="preserve">百 旺 </w:t>
            </w:r>
            <w:r>
              <w:rPr>
                <w:rFonts w:ascii="Times New Roman" w:eastAsia="Times New Roman" w:hAnsi="Times New Roman" w:cs="Times New Roman"/>
                <w:color w:val="000000"/>
                <w:spacing w:val="0"/>
                <w:w w:val="100"/>
                <w:position w:val="0"/>
                <w:sz w:val="18"/>
                <w:szCs w:val="18"/>
              </w:rPr>
              <w:t>CRM2.0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835,596.71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2,239,987.31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3,075,584.02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TC6200 </w:t>
            </w:r>
            <w:r>
              <w:rPr>
                <w:color w:val="000000"/>
                <w:spacing w:val="0"/>
                <w:w w:val="100"/>
                <w:position w:val="0"/>
                <w:sz w:val="17"/>
                <w:szCs w:val="17"/>
              </w:rPr>
              <w:t>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票助手</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6,926,558.29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2,448,673.69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9,375,231.98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TC6300 </w:t>
            </w:r>
            <w:r>
              <w:rPr>
                <w:color w:val="000000"/>
                <w:spacing w:val="0"/>
                <w:w w:val="100"/>
                <w:position w:val="0"/>
                <w:sz w:val="17"/>
                <w:szCs w:val="17"/>
              </w:rPr>
              <w:t>云 票平台</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7,300,587.40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7,175,844.13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14,476,431.5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电子化数据 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230,481.27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230,481.27</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数据可视化</w:t>
            </w:r>
          </w:p>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知识管理系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235,793.04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235,793.04</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天津百望信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715,053.22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715,053.22</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5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息化票据处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理系统（龙达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18,109,155.3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15,503,178.2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4,793,501.17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28,818,832.4 </w:t>
            </w: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rPr>
          <w:sz w:val="20"/>
          <w:szCs w:val="20"/>
        </w:rPr>
      </w:pPr>
      <w:bookmarkStart w:id="1782" w:name="bookmark1782"/>
      <w:bookmarkStart w:id="1783" w:name="bookmark1783"/>
      <w:bookmarkStart w:id="1784" w:name="bookmark1784"/>
      <w:r>
        <w:rPr>
          <w:rFonts w:ascii="Times New Roman" w:eastAsia="Times New Roman" w:hAnsi="Times New Roman" w:cs="Times New Roman"/>
          <w:b/>
          <w:bCs/>
          <w:color w:val="000000"/>
          <w:spacing w:val="0"/>
          <w:w w:val="100"/>
          <w:position w:val="0"/>
          <w:sz w:val="20"/>
          <w:szCs w:val="20"/>
        </w:rPr>
        <w:t>28</w:t>
      </w:r>
      <w:r>
        <w:rPr>
          <w:rFonts w:ascii="SimSun" w:eastAsia="SimSun" w:hAnsi="SimSun" w:cs="SimSun"/>
          <w:b/>
          <w:bCs/>
          <w:color w:val="000000"/>
          <w:spacing w:val="0"/>
          <w:w w:val="100"/>
          <w:position w:val="0"/>
          <w:sz w:val="20"/>
          <w:szCs w:val="20"/>
        </w:rPr>
        <w:t>、商誉</w:t>
      </w:r>
      <w:bookmarkEnd w:id="1782"/>
      <w:bookmarkEnd w:id="1783"/>
      <w:bookmarkEnd w:id="1784"/>
    </w:p>
    <w:p>
      <w:pPr>
        <w:pStyle w:val="Style37"/>
        <w:keepNext/>
        <w:keepLines/>
        <w:widowControl w:val="0"/>
        <w:shd w:val="clear" w:color="auto" w:fill="auto"/>
        <w:bidi w:val="0"/>
        <w:spacing w:before="0" w:after="30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785"/>
      <w:bookmarkEnd w:id="1786"/>
      <w:bookmarkEnd w:id="178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北京麦禾信通科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北京中软金卡信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西安西谷微电子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422,788,822.65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422,788,822.65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北京泰豪智能工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1,353,998,093.74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1,353,998,093.74</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内蒙古百旺金赋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191,679.84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191,679.84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北京旋极智能科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37,367,499.31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37,367,499.31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1,928,733,372.27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1,928,733,372.27</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789"/>
      <w:bookmarkEnd w:id="1790"/>
      <w:bookmarkEnd w:id="179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北京麦禾信通科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北京中软金卡信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西安西谷微电子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207,054,688.23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207,054,688.23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北京泰豪智能工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962,126,709.86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962,126,709.86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1,283,568,674.82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1,283,568,674.82</w:t>
            </w:r>
          </w:p>
        </w:tc>
      </w:tr>
    </w:tbl>
    <w:p>
      <w:pPr>
        <w:widowControl w:val="0"/>
        <w:spacing w:after="119" w:line="1" w:lineRule="exact"/>
      </w:pPr>
    </w:p>
    <w:p>
      <w:pPr>
        <w:pStyle w:val="Style1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商誉所在资产组或资产组组合的相关信息</w:t>
      </w:r>
    </w:p>
    <w:p>
      <w:pPr>
        <w:pStyle w:val="Style13"/>
        <w:keepNext w:val="0"/>
        <w:keepLines w:val="0"/>
        <w:widowControl w:val="0"/>
        <w:shd w:val="clear" w:color="auto" w:fill="auto"/>
        <w:bidi w:val="0"/>
        <w:spacing w:before="0" w:after="80" w:line="240" w:lineRule="auto"/>
        <w:ind w:left="0" w:right="0" w:firstLine="420"/>
        <w:jc w:val="left"/>
      </w:pPr>
      <w:r>
        <w:rPr>
          <w:color w:val="000000"/>
          <w:spacing w:val="0"/>
          <w:w w:val="100"/>
          <w:position w:val="0"/>
        </w:rPr>
        <w:t xml:space="preserve">本公司将与商誉相关的经营性长期资产（不包括期初营运资金、非经营性资产、溢余资产及付息债务） </w:t>
      </w:r>
      <w:r>
        <w:rPr>
          <w:color w:val="000000"/>
          <w:spacing w:val="0"/>
          <w:w w:val="100"/>
          <w:position w:val="0"/>
        </w:rPr>
        <w:t>确认为资产组，将商誉分摊至各资产组，进行减值测试。资产组的可收回金额按照资产组的预计未来现金 流量的现值确定，基于持续经营假设，预计未来现金流量的现值按照资产在持续使用过程中所产生的预计 未来现金流量，选择恰当的折现率对其进行折现后的金额加以确定。</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商誉减值测试是按照标的的资产组或资产组组合预计未来现金流量计算的可收回金额。基于谨慎性原 则，本公司管理层已聘请独立第三方机构对商誉相关的标的资产进行评估，测试过程如下：</w:t>
      </w:r>
    </w:p>
    <w:p>
      <w:pPr>
        <w:pStyle w:val="Style13"/>
        <w:keepNext w:val="0"/>
        <w:keepLines w:val="0"/>
        <w:widowControl w:val="0"/>
        <w:shd w:val="clear" w:color="auto" w:fill="auto"/>
        <w:tabs>
          <w:tab w:pos="997" w:val="left"/>
        </w:tabs>
        <w:bidi w:val="0"/>
        <w:spacing w:before="0" w:after="80" w:line="411" w:lineRule="exact"/>
        <w:ind w:left="0" w:right="0" w:firstLine="440"/>
        <w:jc w:val="both"/>
      </w:pPr>
      <w:bookmarkStart w:id="1793" w:name="bookmark1793"/>
      <w:r>
        <w:rPr>
          <w:color w:val="000000"/>
          <w:spacing w:val="0"/>
          <w:w w:val="100"/>
          <w:position w:val="0"/>
        </w:rPr>
        <w:t>（</w:t>
      </w:r>
      <w:bookmarkEnd w:id="1793"/>
      <w:r>
        <w:rPr>
          <w:rFonts w:ascii="Times New Roman" w:eastAsia="Times New Roman" w:hAnsi="Times New Roman" w:cs="Times New Roman"/>
          <w:color w:val="000000"/>
          <w:spacing w:val="0"/>
          <w:w w:val="100"/>
          <w:position w:val="0"/>
        </w:rPr>
        <w:t>1</w:t>
      </w:r>
      <w:r>
        <w:rPr>
          <w:color w:val="000000"/>
          <w:spacing w:val="0"/>
          <w:w w:val="100"/>
          <w:position w:val="0"/>
        </w:rPr>
        <w:t>）</w:t>
        <w:tab/>
        <w:t>旋极智能：预计未来</w:t>
      </w:r>
      <w:r>
        <w:rPr>
          <w:rFonts w:ascii="Times New Roman" w:eastAsia="Times New Roman" w:hAnsi="Times New Roman" w:cs="Times New Roman"/>
          <w:color w:val="000000"/>
          <w:spacing w:val="0"/>
          <w:w w:val="100"/>
          <w:position w:val="0"/>
        </w:rPr>
        <w:t>5</w:t>
      </w:r>
      <w:r>
        <w:rPr>
          <w:color w:val="000000"/>
          <w:spacing w:val="0"/>
          <w:w w:val="100"/>
          <w:position w:val="0"/>
        </w:rPr>
        <w:t>年的现金流量的依据是企业管理层批准的最近财务预算，预计</w:t>
      </w:r>
      <w:r>
        <w:rPr>
          <w:rFonts w:ascii="Times New Roman" w:eastAsia="Times New Roman" w:hAnsi="Times New Roman" w:cs="Times New Roman"/>
          <w:color w:val="000000"/>
          <w:spacing w:val="0"/>
          <w:w w:val="100"/>
          <w:position w:val="0"/>
        </w:rPr>
        <w:t>5</w:t>
      </w:r>
      <w:r>
        <w:rPr>
          <w:color w:val="000000"/>
          <w:spacing w:val="0"/>
          <w:w w:val="100"/>
          <w:position w:val="0"/>
        </w:rPr>
        <w:t>年后的 现金流与第</w:t>
      </w:r>
      <w:r>
        <w:rPr>
          <w:rFonts w:ascii="Times New Roman" w:eastAsia="Times New Roman" w:hAnsi="Times New Roman" w:cs="Times New Roman"/>
          <w:color w:val="000000"/>
          <w:spacing w:val="0"/>
          <w:w w:val="100"/>
          <w:position w:val="0"/>
        </w:rPr>
        <w:t>5</w:t>
      </w:r>
      <w:r>
        <w:rPr>
          <w:color w:val="000000"/>
          <w:spacing w:val="0"/>
          <w:w w:val="100"/>
          <w:position w:val="0"/>
        </w:rPr>
        <w:t>年的现金流相近，旋极智能采用的折现率范围为</w:t>
      </w:r>
      <w:r>
        <w:rPr>
          <w:rFonts w:ascii="Times New Roman" w:eastAsia="Times New Roman" w:hAnsi="Times New Roman" w:cs="Times New Roman"/>
          <w:color w:val="000000"/>
          <w:spacing w:val="0"/>
          <w:w w:val="100"/>
          <w:position w:val="0"/>
        </w:rPr>
        <w:t>17%-18%</w:t>
      </w:r>
      <w:r>
        <w:rPr>
          <w:color w:val="000000"/>
          <w:spacing w:val="0"/>
          <w:w w:val="100"/>
          <w:position w:val="0"/>
        </w:rPr>
        <w:t>。经测试与旋极智能形成的商誉资 产相关资产组的预计未来现金流量现值高于与商誉相关的资产组账面价值，因此本期与合并旋极智能形成 的商誉资产未发生减值；</w:t>
      </w:r>
    </w:p>
    <w:p>
      <w:pPr>
        <w:pStyle w:val="Style13"/>
        <w:keepNext w:val="0"/>
        <w:keepLines w:val="0"/>
        <w:widowControl w:val="0"/>
        <w:shd w:val="clear" w:color="auto" w:fill="auto"/>
        <w:tabs>
          <w:tab w:pos="997" w:val="left"/>
        </w:tabs>
        <w:bidi w:val="0"/>
        <w:spacing w:before="0" w:after="80" w:line="408" w:lineRule="exact"/>
        <w:ind w:left="0" w:right="0" w:firstLine="440"/>
        <w:jc w:val="both"/>
      </w:pPr>
      <w:bookmarkStart w:id="1794" w:name="bookmark1794"/>
      <w:r>
        <w:rPr>
          <w:color w:val="000000"/>
          <w:spacing w:val="0"/>
          <w:w w:val="100"/>
          <w:position w:val="0"/>
        </w:rPr>
        <w:t>（</w:t>
      </w:r>
      <w:bookmarkEnd w:id="1794"/>
      <w:r>
        <w:rPr>
          <w:rFonts w:ascii="Times New Roman" w:eastAsia="Times New Roman" w:hAnsi="Times New Roman" w:cs="Times New Roman"/>
          <w:color w:val="000000"/>
          <w:spacing w:val="0"/>
          <w:w w:val="100"/>
          <w:position w:val="0"/>
        </w:rPr>
        <w:t>2</w:t>
      </w:r>
      <w:r>
        <w:rPr>
          <w:color w:val="000000"/>
          <w:spacing w:val="0"/>
          <w:w w:val="100"/>
          <w:position w:val="0"/>
        </w:rPr>
        <w:t>）</w:t>
        <w:tab/>
        <w:t>西安西谷：预计未来</w:t>
      </w:r>
      <w:r>
        <w:rPr>
          <w:rFonts w:ascii="Times New Roman" w:eastAsia="Times New Roman" w:hAnsi="Times New Roman" w:cs="Times New Roman"/>
          <w:color w:val="000000"/>
          <w:spacing w:val="0"/>
          <w:w w:val="100"/>
          <w:position w:val="0"/>
        </w:rPr>
        <w:t>5</w:t>
      </w:r>
      <w:r>
        <w:rPr>
          <w:color w:val="000000"/>
          <w:spacing w:val="0"/>
          <w:w w:val="100"/>
          <w:position w:val="0"/>
        </w:rPr>
        <w:t>年的现金流量的依据是企业管理层批准的最近财务预算，预计</w:t>
      </w:r>
      <w:r>
        <w:rPr>
          <w:rFonts w:ascii="Times New Roman" w:eastAsia="Times New Roman" w:hAnsi="Times New Roman" w:cs="Times New Roman"/>
          <w:color w:val="000000"/>
          <w:spacing w:val="0"/>
          <w:w w:val="100"/>
          <w:position w:val="0"/>
        </w:rPr>
        <w:t>5</w:t>
      </w:r>
      <w:r>
        <w:rPr>
          <w:color w:val="000000"/>
          <w:spacing w:val="0"/>
          <w:w w:val="100"/>
          <w:position w:val="0"/>
        </w:rPr>
        <w:t>年后的 现金流与第</w:t>
      </w:r>
      <w:r>
        <w:rPr>
          <w:rFonts w:ascii="Times New Roman" w:eastAsia="Times New Roman" w:hAnsi="Times New Roman" w:cs="Times New Roman"/>
          <w:color w:val="000000"/>
          <w:spacing w:val="0"/>
          <w:w w:val="100"/>
          <w:position w:val="0"/>
        </w:rPr>
        <w:t>5</w:t>
      </w:r>
      <w:r>
        <w:rPr>
          <w:color w:val="000000"/>
          <w:spacing w:val="0"/>
          <w:w w:val="100"/>
          <w:position w:val="0"/>
        </w:rPr>
        <w:t>年的现金流相近，西安西谷采用的折现率范围为</w:t>
      </w:r>
      <w:r>
        <w:rPr>
          <w:rFonts w:ascii="Times New Roman" w:eastAsia="Times New Roman" w:hAnsi="Times New Roman" w:cs="Times New Roman"/>
          <w:color w:val="000000"/>
          <w:spacing w:val="0"/>
          <w:w w:val="100"/>
          <w:position w:val="0"/>
        </w:rPr>
        <w:t>12%-13%</w:t>
      </w:r>
      <w:r>
        <w:rPr>
          <w:color w:val="000000"/>
          <w:spacing w:val="0"/>
          <w:w w:val="100"/>
          <w:position w:val="0"/>
        </w:rPr>
        <w:t>。经测试与西安西谷形成的商誉资 产相关资产组的预计未来现金流量现值高于与商誉资产组的账面价值，因此本期与合并西安西谷形成的商 誉资产未发生减值；</w:t>
      </w:r>
    </w:p>
    <w:p>
      <w:pPr>
        <w:pStyle w:val="Style13"/>
        <w:keepNext w:val="0"/>
        <w:keepLines w:val="0"/>
        <w:widowControl w:val="0"/>
        <w:shd w:val="clear" w:color="auto" w:fill="auto"/>
        <w:tabs>
          <w:tab w:pos="997" w:val="left"/>
        </w:tabs>
        <w:bidi w:val="0"/>
        <w:spacing w:before="0" w:after="80" w:line="414" w:lineRule="exact"/>
        <w:ind w:left="0" w:right="0" w:firstLine="440"/>
        <w:jc w:val="both"/>
      </w:pPr>
      <w:bookmarkStart w:id="1795" w:name="bookmark1795"/>
      <w:r>
        <w:rPr>
          <w:color w:val="000000"/>
          <w:spacing w:val="0"/>
          <w:w w:val="100"/>
          <w:position w:val="0"/>
        </w:rPr>
        <w:t>（</w:t>
      </w:r>
      <w:bookmarkEnd w:id="1795"/>
      <w:r>
        <w:rPr>
          <w:rFonts w:ascii="Times New Roman" w:eastAsia="Times New Roman" w:hAnsi="Times New Roman" w:cs="Times New Roman"/>
          <w:color w:val="000000"/>
          <w:spacing w:val="0"/>
          <w:w w:val="100"/>
          <w:position w:val="0"/>
        </w:rPr>
        <w:t>3</w:t>
      </w:r>
      <w:r>
        <w:rPr>
          <w:color w:val="000000"/>
          <w:spacing w:val="0"/>
          <w:w w:val="100"/>
          <w:position w:val="0"/>
        </w:rPr>
        <w:t>）</w:t>
        <w:tab/>
        <w:t>泰豪智能：预计未来</w:t>
      </w:r>
      <w:r>
        <w:rPr>
          <w:rFonts w:ascii="Times New Roman" w:eastAsia="Times New Roman" w:hAnsi="Times New Roman" w:cs="Times New Roman"/>
          <w:color w:val="000000"/>
          <w:spacing w:val="0"/>
          <w:w w:val="100"/>
          <w:position w:val="0"/>
        </w:rPr>
        <w:t>5</w:t>
      </w:r>
      <w:r>
        <w:rPr>
          <w:color w:val="000000"/>
          <w:spacing w:val="0"/>
          <w:w w:val="100"/>
          <w:position w:val="0"/>
        </w:rPr>
        <w:t>年的现金流量的依据是企业管理层批准的最近财务预算，预计</w:t>
      </w:r>
      <w:r>
        <w:rPr>
          <w:rFonts w:ascii="Times New Roman" w:eastAsia="Times New Roman" w:hAnsi="Times New Roman" w:cs="Times New Roman"/>
          <w:color w:val="000000"/>
          <w:spacing w:val="0"/>
          <w:w w:val="100"/>
          <w:position w:val="0"/>
        </w:rPr>
        <w:t>5</w:t>
      </w:r>
      <w:r>
        <w:rPr>
          <w:color w:val="000000"/>
          <w:spacing w:val="0"/>
          <w:w w:val="100"/>
          <w:position w:val="0"/>
        </w:rPr>
        <w:t>年后的 现金流与第</w:t>
      </w:r>
      <w:r>
        <w:rPr>
          <w:rFonts w:ascii="Times New Roman" w:eastAsia="Times New Roman" w:hAnsi="Times New Roman" w:cs="Times New Roman"/>
          <w:color w:val="000000"/>
          <w:spacing w:val="0"/>
          <w:w w:val="100"/>
          <w:position w:val="0"/>
        </w:rPr>
        <w:t>5</w:t>
      </w:r>
      <w:r>
        <w:rPr>
          <w:color w:val="000000"/>
          <w:spacing w:val="0"/>
          <w:w w:val="100"/>
          <w:position w:val="0"/>
        </w:rPr>
        <w:t>年的现金流相近，泰豪智能采用的折现率范围为</w:t>
      </w:r>
      <w:r>
        <w:rPr>
          <w:rFonts w:ascii="Times New Roman" w:eastAsia="Times New Roman" w:hAnsi="Times New Roman" w:cs="Times New Roman"/>
          <w:color w:val="000000"/>
          <w:spacing w:val="0"/>
          <w:w w:val="100"/>
          <w:position w:val="0"/>
        </w:rPr>
        <w:t>13%-14%</w:t>
      </w:r>
      <w:r>
        <w:rPr>
          <w:color w:val="000000"/>
          <w:spacing w:val="0"/>
          <w:w w:val="100"/>
          <w:position w:val="0"/>
        </w:rPr>
        <w:t>。经测试与合并泰豪智能形成的商 誉资产相关资产组的预计未来现金流量现值低于资产组的账面价值，因此本期与泰豪智能形成的商誉资产 未发生减值。</w:t>
      </w:r>
    </w:p>
    <w:p>
      <w:pPr>
        <w:pStyle w:val="Style13"/>
        <w:keepNext w:val="0"/>
        <w:keepLines w:val="0"/>
        <w:widowControl w:val="0"/>
        <w:shd w:val="clear" w:color="auto" w:fill="auto"/>
        <w:bidi w:val="0"/>
        <w:spacing w:before="0" w:after="80" w:line="411" w:lineRule="exact"/>
        <w:ind w:left="0" w:right="0" w:firstLine="440"/>
        <w:jc w:val="both"/>
      </w:pPr>
      <w:r>
        <w:rPr>
          <w:color w:val="000000"/>
          <w:spacing w:val="0"/>
          <w:w w:val="100"/>
          <w:position w:val="0"/>
        </w:rPr>
        <w:t>商誉减值测试的影响</w:t>
      </w:r>
    </w:p>
    <w:p>
      <w:pPr>
        <w:pStyle w:val="Style13"/>
        <w:keepNext w:val="0"/>
        <w:keepLines w:val="0"/>
        <w:widowControl w:val="0"/>
        <w:shd w:val="clear" w:color="auto" w:fill="auto"/>
        <w:bidi w:val="0"/>
        <w:spacing w:before="0" w:after="460" w:line="411" w:lineRule="exact"/>
        <w:ind w:left="0" w:right="0" w:firstLine="440"/>
        <w:jc w:val="both"/>
      </w:pPr>
      <w:r>
        <w:rPr>
          <w:color w:val="000000"/>
          <w:spacing w:val="0"/>
          <w:w w:val="100"/>
          <w:position w:val="0"/>
        </w:rPr>
        <w:t>其他说明</w:t>
      </w:r>
    </w:p>
    <w:p>
      <w:pPr>
        <w:pStyle w:val="Style26"/>
        <w:keepNext/>
        <w:keepLines/>
        <w:widowControl w:val="0"/>
        <w:shd w:val="clear" w:color="auto" w:fill="auto"/>
        <w:bidi w:val="0"/>
        <w:spacing w:before="0" w:after="120" w:line="430" w:lineRule="auto"/>
        <w:ind w:left="0" w:right="0" w:firstLine="0"/>
        <w:jc w:val="left"/>
        <w:rPr>
          <w:sz w:val="20"/>
          <w:szCs w:val="20"/>
        </w:rPr>
      </w:pPr>
      <w:bookmarkStart w:id="1796" w:name="bookmark1796"/>
      <w:bookmarkStart w:id="1797" w:name="bookmark1797"/>
      <w:bookmarkStart w:id="1798" w:name="bookmark1798"/>
      <w:bookmarkStart w:id="1799" w:name="bookmark1799"/>
      <w:r>
        <w:rPr>
          <w:rFonts w:ascii="Times New Roman" w:eastAsia="Times New Roman" w:hAnsi="Times New Roman" w:cs="Times New Roman"/>
          <w:b/>
          <w:bCs/>
          <w:color w:val="000000"/>
          <w:spacing w:val="0"/>
          <w:w w:val="100"/>
          <w:position w:val="0"/>
          <w:sz w:val="20"/>
          <w:szCs w:val="20"/>
        </w:rPr>
        <w:t>2</w:t>
      </w:r>
      <w:bookmarkEnd w:id="1798"/>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、长期待摊费用</w:t>
      </w:r>
      <w:bookmarkEnd w:id="1796"/>
      <w:bookmarkEnd w:id="1797"/>
      <w:bookmarkEnd w:id="179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经营租赁房屋改良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9,811,576.57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4,717,796.71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7,050,964.00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2,538,475.03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4,939,934.25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10,021,860.57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4,717,796.71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7,261,248.00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2,538,475.03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4,939,934.25</w:t>
            </w: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widowControl w:val="0"/>
        <w:spacing w:after="459" w:line="1" w:lineRule="exact"/>
      </w:pPr>
    </w:p>
    <w:p>
      <w:pPr>
        <w:pStyle w:val="Style26"/>
        <w:keepNext/>
        <w:keepLines/>
        <w:widowControl w:val="0"/>
        <w:shd w:val="clear" w:color="auto" w:fill="auto"/>
        <w:bidi w:val="0"/>
        <w:spacing w:before="0" w:after="340" w:line="240" w:lineRule="auto"/>
        <w:ind w:left="0" w:right="0" w:firstLine="0"/>
        <w:jc w:val="left"/>
        <w:rPr>
          <w:sz w:val="20"/>
          <w:szCs w:val="20"/>
        </w:rPr>
      </w:pPr>
      <w:bookmarkStart w:id="1800" w:name="bookmark1800"/>
      <w:bookmarkStart w:id="1801" w:name="bookmark1801"/>
      <w:bookmarkStart w:id="1802" w:name="bookmark1802"/>
      <w:bookmarkStart w:id="1803" w:name="bookmark1803"/>
      <w:r>
        <w:rPr>
          <w:rFonts w:ascii="Times New Roman" w:eastAsia="Times New Roman" w:hAnsi="Times New Roman" w:cs="Times New Roman"/>
          <w:b/>
          <w:bCs/>
          <w:color w:val="000000"/>
          <w:spacing w:val="0"/>
          <w:w w:val="100"/>
          <w:position w:val="0"/>
          <w:sz w:val="20"/>
          <w:szCs w:val="20"/>
        </w:rPr>
        <w:t>3</w:t>
      </w:r>
      <w:bookmarkEnd w:id="1802"/>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、递延所得税资产</w:t>
      </w:r>
      <w:r>
        <w:rPr>
          <w:rFonts w:ascii="Times New Roman" w:eastAsia="Times New Roman" w:hAnsi="Times New Roman" w:cs="Times New Roman"/>
          <w:b/>
          <w:bCs/>
          <w:color w:val="000000"/>
          <w:spacing w:val="0"/>
          <w:w w:val="100"/>
          <w:position w:val="0"/>
          <w:sz w:val="20"/>
          <w:szCs w:val="20"/>
        </w:rPr>
        <w:t>/</w:t>
      </w:r>
      <w:r>
        <w:rPr>
          <w:rFonts w:ascii="SimSun" w:eastAsia="SimSun" w:hAnsi="SimSun" w:cs="SimSun"/>
          <w:b/>
          <w:bCs/>
          <w:color w:val="000000"/>
          <w:spacing w:val="0"/>
          <w:w w:val="100"/>
          <w:position w:val="0"/>
          <w:sz w:val="20"/>
          <w:szCs w:val="20"/>
        </w:rPr>
        <w:t>递延所得税负债</w:t>
      </w:r>
      <w:bookmarkEnd w:id="1800"/>
      <w:bookmarkEnd w:id="1801"/>
      <w:bookmarkEnd w:id="1803"/>
    </w:p>
    <w:p>
      <w:pPr>
        <w:pStyle w:val="Style37"/>
        <w:keepNext/>
        <w:keepLines/>
        <w:widowControl w:val="0"/>
        <w:shd w:val="clear" w:color="auto" w:fill="auto"/>
        <w:bidi w:val="0"/>
        <w:spacing w:before="0" w:after="8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804"/>
      <w:bookmarkEnd w:id="1805"/>
      <w:bookmarkEnd w:id="1807"/>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206,236,285.75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33,045,943.49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195,101,533.94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32,896,650.65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19,096,476.70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2,864,471.51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1,243,903.59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223,296.99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25,912,000.00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254,244,762.45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40,247,215.00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199,345,437.53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33,569,947.64</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808"/>
      <w:bookmarkEnd w:id="1809"/>
      <w:bookmarkEnd w:id="181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5,502,745.01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6,926,700.38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1,221,856.82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6,653,878.21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1,372,059.78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6,874,804.79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1,099,913.94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13,580,578.59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2,219,938.55</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812"/>
      <w:bookmarkEnd w:id="1813"/>
      <w:bookmarkEnd w:id="181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40,247,215.00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33,569,947.64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1,099,913.94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2,219,938.55</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816"/>
      <w:bookmarkEnd w:id="1817"/>
      <w:bookmarkEnd w:id="181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820"/>
      <w:bookmarkEnd w:id="1821"/>
      <w:bookmarkEnd w:id="182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5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1824" w:name="bookmark1824"/>
      <w:bookmarkStart w:id="1825" w:name="bookmark1825"/>
      <w:bookmarkStart w:id="1826" w:name="bookmark1826"/>
      <w:bookmarkStart w:id="1827" w:name="bookmark1827"/>
      <w:r>
        <w:rPr>
          <w:rFonts w:ascii="Times New Roman" w:eastAsia="Times New Roman" w:hAnsi="Times New Roman" w:cs="Times New Roman"/>
          <w:b/>
          <w:bCs/>
          <w:color w:val="000000"/>
          <w:spacing w:val="0"/>
          <w:w w:val="100"/>
          <w:position w:val="0"/>
          <w:sz w:val="20"/>
          <w:szCs w:val="20"/>
        </w:rPr>
        <w:t>3</w:t>
      </w:r>
      <w:bookmarkEnd w:id="1826"/>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、其他非流动资产</w:t>
      </w:r>
      <w:bookmarkEnd w:id="1824"/>
      <w:bookmarkEnd w:id="1825"/>
      <w:bookmarkEnd w:id="182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1066"/>
        <w:gridCol w:w="1061"/>
        <w:gridCol w:w="1066"/>
        <w:gridCol w:w="1061"/>
        <w:gridCol w:w="1066"/>
        <w:gridCol w:w="10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3197"/>
        <w:gridCol w:w="1066"/>
        <w:gridCol w:w="1061"/>
        <w:gridCol w:w="1066"/>
        <w:gridCol w:w="1061"/>
        <w:gridCol w:w="1066"/>
        <w:gridCol w:w="1070"/>
      </w:tblGrid>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828" w:name="bookmark1828"/>
      <w:bookmarkStart w:id="1829" w:name="bookmark1829"/>
      <w:bookmarkStart w:id="1830" w:name="bookmark1830"/>
      <w:bookmarkStart w:id="1831" w:name="bookmark1831"/>
      <w:r>
        <w:rPr>
          <w:rFonts w:ascii="Times New Roman" w:eastAsia="Times New Roman" w:hAnsi="Times New Roman" w:cs="Times New Roman"/>
          <w:b/>
          <w:bCs/>
          <w:color w:val="000000"/>
          <w:spacing w:val="0"/>
          <w:w w:val="100"/>
          <w:position w:val="0"/>
          <w:sz w:val="20"/>
          <w:szCs w:val="20"/>
        </w:rPr>
        <w:t>3</w:t>
      </w:r>
      <w:bookmarkEnd w:id="1830"/>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、短期借款</w:t>
      </w:r>
      <w:bookmarkEnd w:id="1828"/>
      <w:bookmarkEnd w:id="1829"/>
      <w:bookmarkEnd w:id="1831"/>
    </w:p>
    <w:p>
      <w:pPr>
        <w:pStyle w:val="Style37"/>
        <w:keepNext/>
        <w:keepLines/>
        <w:widowControl w:val="0"/>
        <w:shd w:val="clear" w:color="auto" w:fill="auto"/>
        <w:bidi w:val="0"/>
        <w:spacing w:before="0" w:after="32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832"/>
      <w:bookmarkEnd w:id="1833"/>
      <w:bookmarkEnd w:id="183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134,250,066.00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48,206,403.95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181,315.54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63,083,333.33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182,637,785.49</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短期借款分类的说明:</w:t>
      </w:r>
    </w:p>
    <w:p>
      <w:pPr>
        <w:pStyle w:val="Style37"/>
        <w:keepNext/>
        <w:keepLines/>
        <w:widowControl w:val="0"/>
        <w:shd w:val="clear" w:color="auto" w:fill="auto"/>
        <w:bidi w:val="0"/>
        <w:spacing w:before="0" w:after="32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836"/>
      <w:bookmarkEnd w:id="1837"/>
      <w:bookmarkEnd w:id="1839"/>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本期末己逾期未偿还的短期借款总额为元，其中重要的己逾期未偿还的短期借款情况如下：</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840" w:name="bookmark1840"/>
      <w:bookmarkStart w:id="1841" w:name="bookmark1841"/>
      <w:bookmarkStart w:id="1842" w:name="bookmark1842"/>
      <w:bookmarkStart w:id="1843" w:name="bookmark1843"/>
      <w:r>
        <w:rPr>
          <w:rFonts w:ascii="Times New Roman" w:eastAsia="Times New Roman" w:hAnsi="Times New Roman" w:cs="Times New Roman"/>
          <w:b/>
          <w:bCs/>
          <w:color w:val="000000"/>
          <w:spacing w:val="0"/>
          <w:w w:val="100"/>
          <w:position w:val="0"/>
          <w:sz w:val="20"/>
          <w:szCs w:val="20"/>
        </w:rPr>
        <w:t>3</w:t>
      </w:r>
      <w:bookmarkEnd w:id="1842"/>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、交易性金融负债</w:t>
      </w:r>
      <w:bookmarkEnd w:id="1840"/>
      <w:bookmarkEnd w:id="1841"/>
      <w:bookmarkEnd w:id="1843"/>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844" w:name="bookmark1844"/>
      <w:bookmarkStart w:id="1845" w:name="bookmark1845"/>
      <w:bookmarkStart w:id="1846" w:name="bookmark1846"/>
      <w:bookmarkStart w:id="1847" w:name="bookmark1847"/>
      <w:r>
        <w:rPr>
          <w:rFonts w:ascii="Times New Roman" w:eastAsia="Times New Roman" w:hAnsi="Times New Roman" w:cs="Times New Roman"/>
          <w:b/>
          <w:bCs/>
          <w:color w:val="000000"/>
          <w:spacing w:val="0"/>
          <w:w w:val="100"/>
          <w:position w:val="0"/>
          <w:sz w:val="20"/>
          <w:szCs w:val="20"/>
        </w:rPr>
        <w:t>3</w:t>
      </w:r>
      <w:bookmarkEnd w:id="1846"/>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、衍生金融负债</w:t>
      </w:r>
      <w:bookmarkEnd w:id="1844"/>
      <w:bookmarkEnd w:id="1845"/>
      <w:bookmarkEnd w:id="184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848" w:name="bookmark1848"/>
      <w:bookmarkStart w:id="1849" w:name="bookmark1849"/>
      <w:bookmarkStart w:id="1850" w:name="bookmark1850"/>
      <w:bookmarkStart w:id="1851" w:name="bookmark1851"/>
      <w:r>
        <w:rPr>
          <w:rFonts w:ascii="Times New Roman" w:eastAsia="Times New Roman" w:hAnsi="Times New Roman" w:cs="Times New Roman"/>
          <w:b/>
          <w:bCs/>
          <w:color w:val="000000"/>
          <w:spacing w:val="0"/>
          <w:w w:val="100"/>
          <w:position w:val="0"/>
          <w:sz w:val="20"/>
          <w:szCs w:val="20"/>
        </w:rPr>
        <w:t>3</w:t>
      </w:r>
      <w:bookmarkEnd w:id="1850"/>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、应付票据</w:t>
      </w:r>
      <w:bookmarkEnd w:id="1848"/>
      <w:bookmarkEnd w:id="1849"/>
      <w:bookmarkEnd w:id="1851"/>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52,736,789.11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3,061,366.93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42,016,887.37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112,835,076.38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94,753,676.48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115,896,443.31</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852" w:name="bookmark1852"/>
      <w:bookmarkStart w:id="1853" w:name="bookmark1853"/>
      <w:bookmarkStart w:id="1854" w:name="bookmark1854"/>
      <w:bookmarkStart w:id="1855" w:name="bookmark1855"/>
      <w:r>
        <w:rPr>
          <w:rFonts w:ascii="Times New Roman" w:eastAsia="Times New Roman" w:hAnsi="Times New Roman" w:cs="Times New Roman"/>
          <w:b/>
          <w:bCs/>
          <w:color w:val="000000"/>
          <w:spacing w:val="0"/>
          <w:w w:val="100"/>
          <w:position w:val="0"/>
          <w:sz w:val="20"/>
          <w:szCs w:val="20"/>
        </w:rPr>
        <w:t>3</w:t>
      </w:r>
      <w:bookmarkEnd w:id="1854"/>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、应付账款</w:t>
      </w:r>
      <w:bookmarkEnd w:id="1852"/>
      <w:bookmarkEnd w:id="1853"/>
      <w:bookmarkEnd w:id="1855"/>
    </w:p>
    <w:p>
      <w:pPr>
        <w:pStyle w:val="Style37"/>
        <w:keepNext/>
        <w:keepLines/>
        <w:widowControl w:val="0"/>
        <w:shd w:val="clear" w:color="auto" w:fill="auto"/>
        <w:bidi w:val="0"/>
        <w:spacing w:before="0" w:after="32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856"/>
      <w:bookmarkEnd w:id="1857"/>
      <w:bookmarkEnd w:id="185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658,371,161.99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751,292,449.90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425,328,335.23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233,049,762.87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1,083,699,497.22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984,342,212.77</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860"/>
      <w:bookmarkEnd w:id="1861"/>
      <w:bookmarkEnd w:id="186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32,563,239.59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未到合同约定付款条件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22,719,775.75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未到合同约定付款条件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9,059,352.50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未到合同约定付款条件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8,172,144.42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未到合同约定付款条件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未到合同约定付款条件</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80,374,512.26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864" w:name="bookmark1864"/>
      <w:bookmarkStart w:id="1865" w:name="bookmark1865"/>
      <w:bookmarkStart w:id="1866" w:name="bookmark1866"/>
      <w:bookmarkStart w:id="1867" w:name="bookmark1867"/>
      <w:r>
        <w:rPr>
          <w:rFonts w:ascii="Times New Roman" w:eastAsia="Times New Roman" w:hAnsi="Times New Roman" w:cs="Times New Roman"/>
          <w:b/>
          <w:bCs/>
          <w:color w:val="000000"/>
          <w:spacing w:val="0"/>
          <w:w w:val="100"/>
          <w:position w:val="0"/>
          <w:sz w:val="20"/>
          <w:szCs w:val="20"/>
        </w:rPr>
        <w:t>3</w:t>
      </w:r>
      <w:bookmarkEnd w:id="1866"/>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、预收款项</w:t>
      </w:r>
      <w:bookmarkEnd w:id="1864"/>
      <w:bookmarkEnd w:id="1865"/>
      <w:bookmarkEnd w:id="1867"/>
    </w:p>
    <w:p>
      <w:pPr>
        <w:pStyle w:val="Style37"/>
        <w:keepNext/>
        <w:keepLines/>
        <w:widowControl w:val="0"/>
        <w:shd w:val="clear" w:color="auto" w:fill="auto"/>
        <w:bidi w:val="0"/>
        <w:spacing w:before="0" w:after="32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868"/>
      <w:bookmarkEnd w:id="1869"/>
      <w:bookmarkEnd w:id="187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872"/>
      <w:bookmarkEnd w:id="1873"/>
      <w:bookmarkEnd w:id="187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1876" w:name="bookmark1876"/>
      <w:bookmarkStart w:id="1877" w:name="bookmark1877"/>
      <w:bookmarkStart w:id="1878" w:name="bookmark1878"/>
      <w:bookmarkStart w:id="1879" w:name="bookmark1879"/>
      <w:r>
        <w:rPr>
          <w:rFonts w:ascii="Times New Roman" w:eastAsia="Times New Roman" w:hAnsi="Times New Roman" w:cs="Times New Roman"/>
          <w:b/>
          <w:bCs/>
          <w:color w:val="000000"/>
          <w:spacing w:val="0"/>
          <w:w w:val="100"/>
          <w:position w:val="0"/>
          <w:sz w:val="20"/>
          <w:szCs w:val="20"/>
        </w:rPr>
        <w:t>3</w:t>
      </w:r>
      <w:bookmarkEnd w:id="1878"/>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、合同负债</w:t>
      </w:r>
      <w:bookmarkEnd w:id="1876"/>
      <w:bookmarkEnd w:id="1877"/>
      <w:bookmarkEnd w:id="1879"/>
    </w:p>
    <w:p>
      <w:pPr>
        <w:pStyle w:val="Style6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已结算未完工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162,147,052.03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277,580,288.56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451,761,653.10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352,866,374.45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613,908,705.13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630,446,663.01</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报告期内账面价值发生重大变动的金额和原因</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3"/>
        <w:gridCol w:w="2419"/>
        <w:gridCol w:w="495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rPr>
          <w:sz w:val="20"/>
          <w:szCs w:val="20"/>
        </w:rPr>
      </w:pPr>
      <w:bookmarkStart w:id="1880" w:name="bookmark1880"/>
      <w:bookmarkStart w:id="1881" w:name="bookmark1881"/>
      <w:bookmarkStart w:id="1882" w:name="bookmark1882"/>
      <w:bookmarkStart w:id="1883" w:name="bookmark1883"/>
      <w:r>
        <w:rPr>
          <w:rFonts w:ascii="Times New Roman" w:eastAsia="Times New Roman" w:hAnsi="Times New Roman" w:cs="Times New Roman"/>
          <w:b/>
          <w:bCs/>
          <w:color w:val="000000"/>
          <w:spacing w:val="0"/>
          <w:w w:val="100"/>
          <w:position w:val="0"/>
          <w:sz w:val="20"/>
          <w:szCs w:val="20"/>
        </w:rPr>
        <w:t>3</w:t>
      </w:r>
      <w:bookmarkEnd w:id="1882"/>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、应付职工薪酬</w:t>
      </w:r>
      <w:bookmarkEnd w:id="1880"/>
      <w:bookmarkEnd w:id="1881"/>
      <w:bookmarkEnd w:id="1883"/>
    </w:p>
    <w:p>
      <w:pPr>
        <w:pStyle w:val="Style37"/>
        <w:keepNext/>
        <w:keepLines/>
        <w:widowControl w:val="0"/>
        <w:shd w:val="clear" w:color="auto" w:fill="auto"/>
        <w:bidi w:val="0"/>
        <w:spacing w:before="0" w:after="30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884"/>
      <w:bookmarkEnd w:id="1885"/>
      <w:bookmarkEnd w:id="188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89,790,064.41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549,239,305.92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500,139,835.49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138,889,534.84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1,236,035.39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53,870,257.37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52,645,377.51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2,460,915.25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2,401,802.00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61,168.48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91,047,059.28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605,562,178.79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555,197,208.25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141,412,029.82</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888"/>
      <w:bookmarkEnd w:id="1889"/>
      <w:bookmarkEnd w:id="189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80,564,942.58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479,664,714.99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437,419,551.51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122,810,106.06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3,493,890.33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3,493,386.33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9,695.87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1,630,154.53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28,985,594.25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29,081,938.40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1,533,810.38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1,484,540.57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27,598,974.81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27,684,454.08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1,399,061.30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56,909.45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77,839.63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26,414,813.23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26,417,054.47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292,808.76</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7,290,725.43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10,670,046.12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3,717,657.78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14,243,113.77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89,790,064.41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549,239,305.92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500,139,835.49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138,889,534.84</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892"/>
      <w:bookmarkEnd w:id="1893"/>
      <w:bookmarkEnd w:id="189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1,173,022.06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51,947,235.18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50,887,674.31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2,232,582.93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1,757,703.20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228,332.32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1,236,035.39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53,870,257.37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52,645,377.51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2,460,915.25</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both"/>
        <w:rPr>
          <w:sz w:val="20"/>
          <w:szCs w:val="20"/>
        </w:rPr>
      </w:pPr>
      <w:bookmarkStart w:id="1896" w:name="bookmark1896"/>
      <w:bookmarkStart w:id="1897" w:name="bookmark1897"/>
      <w:bookmarkStart w:id="1898" w:name="bookmark1898"/>
      <w:bookmarkStart w:id="1899" w:name="bookmark1899"/>
      <w:r>
        <w:rPr>
          <w:rFonts w:ascii="Times New Roman" w:eastAsia="Times New Roman" w:hAnsi="Times New Roman" w:cs="Times New Roman"/>
          <w:b/>
          <w:bCs/>
          <w:color w:val="000000"/>
          <w:spacing w:val="0"/>
          <w:w w:val="100"/>
          <w:position w:val="0"/>
          <w:sz w:val="20"/>
          <w:szCs w:val="20"/>
        </w:rPr>
        <w:t>4</w:t>
      </w:r>
      <w:bookmarkEnd w:id="1898"/>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、应交税费</w:t>
      </w:r>
      <w:bookmarkEnd w:id="1896"/>
      <w:bookmarkEnd w:id="1897"/>
      <w:bookmarkEnd w:id="189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7,449,509.46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13,980,512.69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19,254,953.41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16,412,725.03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1,856,432.54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1,978,058.29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1,092,131.02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748,755.89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774,969.11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51,640.26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15,572.54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188,190.00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30,791,800.80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34,493,798.94</w:t>
            </w:r>
          </w:p>
        </w:tc>
      </w:tr>
    </w:tbl>
    <w:p>
      <w:pPr>
        <w:pStyle w:val="Style5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rPr>
          <w:sz w:val="20"/>
          <w:szCs w:val="20"/>
        </w:rPr>
      </w:pPr>
      <w:bookmarkStart w:id="1900" w:name="bookmark1900"/>
      <w:bookmarkStart w:id="1901" w:name="bookmark1901"/>
      <w:bookmarkStart w:id="1902" w:name="bookmark1902"/>
      <w:bookmarkStart w:id="1903" w:name="bookmark1903"/>
      <w:r>
        <w:rPr>
          <w:rFonts w:ascii="Times New Roman" w:eastAsia="Times New Roman" w:hAnsi="Times New Roman" w:cs="Times New Roman"/>
          <w:b/>
          <w:bCs/>
          <w:color w:val="000000"/>
          <w:spacing w:val="0"/>
          <w:w w:val="100"/>
          <w:position w:val="0"/>
          <w:sz w:val="20"/>
          <w:szCs w:val="20"/>
        </w:rPr>
        <w:t>4</w:t>
      </w:r>
      <w:bookmarkEnd w:id="1902"/>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、其他应付款</w:t>
      </w:r>
      <w:bookmarkEnd w:id="1900"/>
      <w:bookmarkEnd w:id="1901"/>
      <w:bookmarkEnd w:id="190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177,451,638.83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213,723,776.38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177,451,638.83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213,723,776.38</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904"/>
      <w:bookmarkEnd w:id="1905"/>
      <w:bookmarkEnd w:id="190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5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893"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重要的已逾期未支付的利息情况：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both"/>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907"/>
      <w:bookmarkEnd w:id="1908"/>
      <w:bookmarkEnd w:id="191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5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年未支付的应付股利，应披露未支付原因:</w:t>
      </w:r>
    </w:p>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911"/>
      <w:bookmarkEnd w:id="1912"/>
      <w:bookmarkEnd w:id="1914"/>
      <w:r>
        <w:br w:type="page"/>
      </w:r>
    </w:p>
    <w:p>
      <w:pPr>
        <w:pStyle w:val="Style79"/>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915"/>
      <w:bookmarkEnd w:id="1916"/>
      <w:bookmarkEnd w:id="191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87,950,216.01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112,533,059.04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24,212,103.97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17,099,153.42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报销未付款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11,601,524.93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9,216,104.01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回购未解锁限制性股票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38,861,712.65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8,311,264.10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9,253,492.34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6,514,817.17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4,479,848.37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177,451,638.83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213,723,776.38</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918"/>
      <w:bookmarkEnd w:id="1919"/>
      <w:bookmarkEnd w:id="192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19,762,662.15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5,944,011.70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供应商保证金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3,640,680.31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供应商保证金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供应商保证金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32,642,354.16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921" w:name="bookmark1921"/>
      <w:bookmarkStart w:id="1922" w:name="bookmark1922"/>
      <w:bookmarkStart w:id="1923" w:name="bookmark1923"/>
      <w:bookmarkStart w:id="1924" w:name="bookmark1924"/>
      <w:r>
        <w:rPr>
          <w:rFonts w:ascii="Times New Roman" w:eastAsia="Times New Roman" w:hAnsi="Times New Roman" w:cs="Times New Roman"/>
          <w:b/>
          <w:bCs/>
          <w:color w:val="000000"/>
          <w:spacing w:val="0"/>
          <w:w w:val="100"/>
          <w:position w:val="0"/>
          <w:sz w:val="20"/>
          <w:szCs w:val="20"/>
        </w:rPr>
        <w:t>4</w:t>
      </w:r>
      <w:bookmarkEnd w:id="1923"/>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、持有待售负债</w:t>
      </w:r>
      <w:bookmarkEnd w:id="1921"/>
      <w:bookmarkEnd w:id="1922"/>
      <w:bookmarkEnd w:id="192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925" w:name="bookmark1925"/>
      <w:bookmarkStart w:id="1926" w:name="bookmark1926"/>
      <w:bookmarkStart w:id="1927" w:name="bookmark1927"/>
      <w:bookmarkStart w:id="1928" w:name="bookmark1928"/>
      <w:r>
        <w:rPr>
          <w:rFonts w:ascii="Times New Roman" w:eastAsia="Times New Roman" w:hAnsi="Times New Roman" w:cs="Times New Roman"/>
          <w:b/>
          <w:bCs/>
          <w:color w:val="000000"/>
          <w:spacing w:val="0"/>
          <w:w w:val="100"/>
          <w:position w:val="0"/>
          <w:sz w:val="20"/>
          <w:szCs w:val="20"/>
        </w:rPr>
        <w:t>4</w:t>
      </w:r>
      <w:bookmarkEnd w:id="1927"/>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、一年内到期的非流动负债</w:t>
      </w:r>
      <w:bookmarkEnd w:id="1925"/>
      <w:bookmarkEnd w:id="1926"/>
      <w:bookmarkEnd w:id="1928"/>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10,302,098.61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10,317,751.39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13,474,219.24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9,791,183.18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23,776,317.85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20,108,934.57</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929" w:name="bookmark1929"/>
      <w:bookmarkStart w:id="1930" w:name="bookmark1930"/>
      <w:bookmarkStart w:id="1931" w:name="bookmark1931"/>
      <w:bookmarkStart w:id="1932" w:name="bookmark1932"/>
      <w:r>
        <w:rPr>
          <w:rFonts w:ascii="Times New Roman" w:eastAsia="Times New Roman" w:hAnsi="Times New Roman" w:cs="Times New Roman"/>
          <w:b/>
          <w:bCs/>
          <w:color w:val="000000"/>
          <w:spacing w:val="0"/>
          <w:w w:val="100"/>
          <w:position w:val="0"/>
          <w:sz w:val="20"/>
          <w:szCs w:val="20"/>
        </w:rPr>
        <w:t>4</w:t>
      </w:r>
      <w:bookmarkEnd w:id="1931"/>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、其他流动负债</w:t>
      </w:r>
      <w:bookmarkEnd w:id="1929"/>
      <w:bookmarkEnd w:id="1930"/>
      <w:bookmarkEnd w:id="193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13,886,740.60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13,800,251.51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13,886,740.60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13,800,251.51</w:t>
            </w:r>
          </w:p>
        </w:tc>
      </w:tr>
    </w:tbl>
    <w:p>
      <w:pPr>
        <w:widowControl w:val="0"/>
        <w:spacing w:after="11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短期应付债券的增减变动:</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rPr>
          <w:sz w:val="20"/>
          <w:szCs w:val="20"/>
        </w:rPr>
      </w:pPr>
      <w:bookmarkStart w:id="1933" w:name="bookmark1933"/>
      <w:bookmarkStart w:id="1934" w:name="bookmark1934"/>
      <w:bookmarkStart w:id="1935" w:name="bookmark1935"/>
      <w:bookmarkStart w:id="1936" w:name="bookmark1936"/>
      <w:r>
        <w:rPr>
          <w:rFonts w:ascii="Times New Roman" w:eastAsia="Times New Roman" w:hAnsi="Times New Roman" w:cs="Times New Roman"/>
          <w:b/>
          <w:bCs/>
          <w:color w:val="000000"/>
          <w:spacing w:val="0"/>
          <w:w w:val="100"/>
          <w:position w:val="0"/>
          <w:sz w:val="20"/>
          <w:szCs w:val="20"/>
        </w:rPr>
        <w:t>4</w:t>
      </w:r>
      <w:bookmarkEnd w:id="1935"/>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、长期借款</w:t>
      </w:r>
      <w:bookmarkEnd w:id="1933"/>
      <w:bookmarkEnd w:id="1934"/>
      <w:bookmarkEnd w:id="1936"/>
    </w:p>
    <w:p>
      <w:pPr>
        <w:pStyle w:val="Style37"/>
        <w:keepNext/>
        <w:keepLines/>
        <w:widowControl w:val="0"/>
        <w:shd w:val="clear" w:color="auto" w:fill="auto"/>
        <w:bidi w:val="0"/>
        <w:spacing w:before="0" w:after="280" w:line="240" w:lineRule="auto"/>
        <w:ind w:left="0" w:right="0" w:firstLine="0"/>
        <w:jc w:val="left"/>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937"/>
      <w:bookmarkEnd w:id="1938"/>
      <w:bookmarkEnd w:id="193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193,000,000.00</w:t>
            </w:r>
          </w:p>
        </w:tc>
      </w:tr>
    </w:tbl>
    <w:p>
      <w:pPr>
        <w:widowControl w:val="0"/>
        <w:spacing w:after="11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长期借款分类的说明：</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其他说明，包括利率区间:</w:t>
      </w:r>
    </w:p>
    <w:p>
      <w:pPr>
        <w:pStyle w:val="Style26"/>
        <w:keepNext/>
        <w:keepLines/>
        <w:widowControl w:val="0"/>
        <w:shd w:val="clear" w:color="auto" w:fill="auto"/>
        <w:bidi w:val="0"/>
        <w:spacing w:before="0" w:after="340" w:line="240" w:lineRule="auto"/>
        <w:ind w:left="0" w:right="0" w:firstLine="0"/>
        <w:jc w:val="left"/>
        <w:rPr>
          <w:sz w:val="20"/>
          <w:szCs w:val="20"/>
        </w:rPr>
      </w:pPr>
      <w:bookmarkStart w:id="1940" w:name="bookmark1940"/>
      <w:bookmarkStart w:id="1941" w:name="bookmark1941"/>
      <w:bookmarkStart w:id="1942" w:name="bookmark1942"/>
      <w:bookmarkStart w:id="1943" w:name="bookmark1943"/>
      <w:r>
        <w:rPr>
          <w:rFonts w:ascii="Times New Roman" w:eastAsia="Times New Roman" w:hAnsi="Times New Roman" w:cs="Times New Roman"/>
          <w:b/>
          <w:bCs/>
          <w:color w:val="000000"/>
          <w:spacing w:val="0"/>
          <w:w w:val="100"/>
          <w:position w:val="0"/>
          <w:sz w:val="20"/>
          <w:szCs w:val="20"/>
        </w:rPr>
        <w:t>4</w:t>
      </w:r>
      <w:bookmarkEnd w:id="1942"/>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、应付债券</w:t>
      </w:r>
      <w:bookmarkEnd w:id="1940"/>
      <w:bookmarkEnd w:id="1941"/>
      <w:bookmarkEnd w:id="1943"/>
    </w:p>
    <w:p>
      <w:pPr>
        <w:pStyle w:val="Style37"/>
        <w:keepNext/>
        <w:keepLines/>
        <w:widowControl w:val="0"/>
        <w:shd w:val="clear" w:color="auto" w:fill="auto"/>
        <w:bidi w:val="0"/>
        <w:spacing w:before="0" w:after="340" w:line="240" w:lineRule="auto"/>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944"/>
      <w:bookmarkEnd w:id="1945"/>
      <w:bookmarkEnd w:id="194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947"/>
      <w:bookmarkEnd w:id="1948"/>
      <w:bookmarkEnd w:id="1950"/>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7"/>
        <w:keepNext/>
        <w:keepLines/>
        <w:widowControl w:val="0"/>
        <w:shd w:val="clear" w:color="auto" w:fill="auto"/>
        <w:tabs>
          <w:tab w:pos="493" w:val="left"/>
        </w:tabs>
        <w:bidi w:val="0"/>
        <w:spacing w:before="0" w:after="34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951"/>
      <w:bookmarkEnd w:id="1952"/>
      <w:bookmarkEnd w:id="1954"/>
    </w:p>
    <w:p>
      <w:pPr>
        <w:pStyle w:val="Style37"/>
        <w:keepNext/>
        <w:keepLines/>
        <w:widowControl w:val="0"/>
        <w:shd w:val="clear" w:color="auto" w:fill="auto"/>
        <w:tabs>
          <w:tab w:pos="493" w:val="left"/>
        </w:tabs>
        <w:bidi w:val="0"/>
        <w:spacing w:before="0" w:after="34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955"/>
      <w:bookmarkEnd w:id="1956"/>
      <w:bookmarkEnd w:id="1958"/>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期末发行在外的优先股、永续债等其他金融工具基本情况</w:t>
      </w: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期末发行在外的优先股、永续债等金融工具变动情况表</w:t>
      </w:r>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其他金融工具划分为金融负债的依据说明</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959" w:name="bookmark1959"/>
      <w:bookmarkStart w:id="1960" w:name="bookmark1960"/>
      <w:bookmarkStart w:id="1961" w:name="bookmark1961"/>
      <w:bookmarkStart w:id="1962" w:name="bookmark1962"/>
      <w:r>
        <w:rPr>
          <w:rFonts w:ascii="Times New Roman" w:eastAsia="Times New Roman" w:hAnsi="Times New Roman" w:cs="Times New Roman"/>
          <w:b/>
          <w:bCs/>
          <w:color w:val="000000"/>
          <w:spacing w:val="0"/>
          <w:w w:val="100"/>
          <w:position w:val="0"/>
          <w:sz w:val="20"/>
          <w:szCs w:val="20"/>
        </w:rPr>
        <w:t>4</w:t>
      </w:r>
      <w:bookmarkEnd w:id="1961"/>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、租赁负债</w:t>
      </w:r>
      <w:bookmarkEnd w:id="1959"/>
      <w:bookmarkEnd w:id="1960"/>
      <w:bookmarkEnd w:id="196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32,472,571.05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35,177,271.26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-1,975,092.20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-2,831,066.49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-13,474,219.24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-9,791,183.18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17,023,259.61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22,555,021.59</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rPr>
          <w:sz w:val="20"/>
          <w:szCs w:val="20"/>
        </w:rPr>
      </w:pPr>
      <w:bookmarkStart w:id="1963" w:name="bookmark1963"/>
      <w:bookmarkStart w:id="1964" w:name="bookmark1964"/>
      <w:bookmarkStart w:id="1965" w:name="bookmark1965"/>
      <w:bookmarkStart w:id="1966" w:name="bookmark1966"/>
      <w:r>
        <w:rPr>
          <w:rFonts w:ascii="Times New Roman" w:eastAsia="Times New Roman" w:hAnsi="Times New Roman" w:cs="Times New Roman"/>
          <w:b/>
          <w:bCs/>
          <w:color w:val="000000"/>
          <w:spacing w:val="0"/>
          <w:w w:val="100"/>
          <w:position w:val="0"/>
          <w:sz w:val="20"/>
          <w:szCs w:val="20"/>
        </w:rPr>
        <w:t>4</w:t>
      </w:r>
      <w:bookmarkEnd w:id="1965"/>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、长期应付款</w:t>
      </w:r>
      <w:bookmarkEnd w:id="1963"/>
      <w:bookmarkEnd w:id="1964"/>
      <w:bookmarkEnd w:id="196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967"/>
      <w:bookmarkEnd w:id="1968"/>
      <w:bookmarkEnd w:id="196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970"/>
      <w:bookmarkEnd w:id="1971"/>
      <w:bookmarkEnd w:id="197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1974" w:name="bookmark1974"/>
      <w:bookmarkStart w:id="1975" w:name="bookmark1975"/>
      <w:bookmarkStart w:id="1976" w:name="bookmark1976"/>
      <w:bookmarkStart w:id="1977" w:name="bookmark1977"/>
      <w:r>
        <w:rPr>
          <w:rFonts w:ascii="Times New Roman" w:eastAsia="Times New Roman" w:hAnsi="Times New Roman" w:cs="Times New Roman"/>
          <w:b/>
          <w:bCs/>
          <w:color w:val="000000"/>
          <w:spacing w:val="0"/>
          <w:w w:val="100"/>
          <w:position w:val="0"/>
          <w:sz w:val="20"/>
          <w:szCs w:val="20"/>
        </w:rPr>
        <w:t>4</w:t>
      </w:r>
      <w:bookmarkEnd w:id="1976"/>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、长期应付职工薪酬</w:t>
      </w:r>
      <w:bookmarkEnd w:id="1974"/>
      <w:bookmarkEnd w:id="1975"/>
      <w:bookmarkEnd w:id="1977"/>
    </w:p>
    <w:p>
      <w:pPr>
        <w:pStyle w:val="Style37"/>
        <w:keepNext/>
        <w:keepLines/>
        <w:widowControl w:val="0"/>
        <w:shd w:val="clear" w:color="auto" w:fill="auto"/>
        <w:bidi w:val="0"/>
        <w:spacing w:before="0" w:after="36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978"/>
      <w:bookmarkEnd w:id="1979"/>
      <w:bookmarkEnd w:id="198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981"/>
      <w:bookmarkEnd w:id="1982"/>
      <w:bookmarkEnd w:id="1983"/>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设定受益计划义务现值:</w:t>
      </w:r>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计划资产：</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设定受益计划净负债（净资产）</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设定受益计划的内容及与之相关风险、对公司未来现金流量、时间和不确定性的影响说明：</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设定受益计划重大精算假设及敏感性分析结果说明：</w:t>
      </w:r>
    </w:p>
    <w:p>
      <w:pPr>
        <w:pStyle w:val="Style13"/>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both"/>
        <w:rPr>
          <w:sz w:val="20"/>
          <w:szCs w:val="20"/>
        </w:rPr>
      </w:pPr>
      <w:bookmarkStart w:id="1984" w:name="bookmark1984"/>
      <w:bookmarkStart w:id="1985" w:name="bookmark1985"/>
      <w:bookmarkStart w:id="1986" w:name="bookmark1986"/>
      <w:bookmarkStart w:id="1987" w:name="bookmark1987"/>
      <w:r>
        <w:rPr>
          <w:rFonts w:ascii="Times New Roman" w:eastAsia="Times New Roman" w:hAnsi="Times New Roman" w:cs="Times New Roman"/>
          <w:b/>
          <w:bCs/>
          <w:color w:val="000000"/>
          <w:spacing w:val="0"/>
          <w:w w:val="100"/>
          <w:position w:val="0"/>
          <w:sz w:val="20"/>
          <w:szCs w:val="20"/>
        </w:rPr>
        <w:t>5</w:t>
      </w:r>
      <w:bookmarkEnd w:id="1986"/>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、预计负债</w:t>
      </w:r>
      <w:bookmarkEnd w:id="1984"/>
      <w:bookmarkEnd w:id="1985"/>
      <w:bookmarkEnd w:id="198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119" w:line="1" w:lineRule="exact"/>
      </w:pPr>
    </w:p>
    <w:p>
      <w:pPr>
        <w:pStyle w:val="Style13"/>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其他说明，包括重要预计负债的相关重要假设、估计说明:</w:t>
      </w:r>
    </w:p>
    <w:p>
      <w:pPr>
        <w:pStyle w:val="Style26"/>
        <w:keepNext/>
        <w:keepLines/>
        <w:widowControl w:val="0"/>
        <w:shd w:val="clear" w:color="auto" w:fill="auto"/>
        <w:bidi w:val="0"/>
        <w:spacing w:before="0" w:after="320" w:line="240" w:lineRule="auto"/>
        <w:ind w:left="0" w:right="0" w:firstLine="0"/>
        <w:jc w:val="both"/>
        <w:rPr>
          <w:sz w:val="20"/>
          <w:szCs w:val="20"/>
        </w:rPr>
      </w:pPr>
      <w:bookmarkStart w:id="1988" w:name="bookmark1988"/>
      <w:bookmarkStart w:id="1989" w:name="bookmark1989"/>
      <w:bookmarkStart w:id="1990" w:name="bookmark1990"/>
      <w:bookmarkStart w:id="1991" w:name="bookmark1991"/>
      <w:r>
        <w:rPr>
          <w:rFonts w:ascii="Times New Roman" w:eastAsia="Times New Roman" w:hAnsi="Times New Roman" w:cs="Times New Roman"/>
          <w:b/>
          <w:bCs/>
          <w:color w:val="000000"/>
          <w:spacing w:val="0"/>
          <w:w w:val="100"/>
          <w:position w:val="0"/>
          <w:sz w:val="20"/>
          <w:szCs w:val="20"/>
        </w:rPr>
        <w:t>5</w:t>
      </w:r>
      <w:bookmarkEnd w:id="1990"/>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、递延收益</w:t>
      </w:r>
      <w:bookmarkEnd w:id="1988"/>
      <w:bookmarkEnd w:id="1989"/>
      <w:bookmarkEnd w:id="1991"/>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与资产相关的政府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45,131,419.24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3,220,530.48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42,710,888.76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与收益相关的政府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13,779,804.20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1,061,496.00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4,151,808.88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10,689,491.32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58,911,223.44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1,861,496.00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7,372,339.36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53,400,380.08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涉及政府补助的项目:</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金太阳示范</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工程项目专</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42,131,419.24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3,220,530.48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38,910,888.76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中关村联盟 光伏发电监 控系统应用 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高精度模拟 与混合信号 集成电路频 谱测试技术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基于云计算 的大型工业 群能耗和环 境管理预警 系统项目专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基于支撑能 源结构调整 的城市级智 慧能源决策 运营平台项 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3,657,916.66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3,147,916.66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北京经济技 术开发区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金太阳光 伏发电示范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2,758,198.98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255,874.92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2,502,324.06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基于面向城 市大型商务 区建筑物群 能源、设施 管理及智能 化集成服务 系统项目专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基于大数据 的城市环境 信息监测云 管理与分析 平台项目专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948,333.33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大型公共建 筑高效空气 净化设备及 职能传感监 控系统项目</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创新实验室 的研究与技 术研发经费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2,041,335.56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仓山区财政 局装修补贴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1,061,496.00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424,598.40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636,897.60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年度军 民融合深度 发展检测试 验标准化服 务平台建设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882,353.00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882,353.00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58,911,223.44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1,861,496.00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7,372,339.36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53,400,380.08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tbl>
      <w:tblPr>
        <w:tblOverlap w:val="never"/>
        <w:jc w:val="center"/>
        <w:tblLayout w:type="fixed"/>
      </w:tblPr>
      <w:tblGrid>
        <w:gridCol w:w="3221"/>
        <w:gridCol w:w="3192"/>
        <w:gridCol w:w="3293"/>
      </w:tblGrid>
      <w:tr>
        <w:trPr>
          <w:trHeight w:val="1013" w:hRule="exact"/>
        </w:trPr>
        <w:tc>
          <w:tcPr>
            <w:tcBorders>
              <w:top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bookmarkStart w:id="1992" w:name="bookmark1992"/>
            <w:r>
              <w:rPr>
                <w:rFonts w:ascii="Times New Roman" w:eastAsia="Times New Roman" w:hAnsi="Times New Roman" w:cs="Times New Roman"/>
                <w:b/>
                <w:bCs/>
                <w:color w:val="000000"/>
                <w:spacing w:val="0"/>
                <w:w w:val="100"/>
                <w:position w:val="0"/>
              </w:rPr>
              <w:t>52</w:t>
            </w:r>
            <w:r>
              <w:rPr>
                <w:b/>
                <w:bCs/>
                <w:color w:val="000000"/>
                <w:spacing w:val="0"/>
                <w:w w:val="100"/>
                <w:position w:val="0"/>
              </w:rPr>
              <w:t>、其他非流动负债</w:t>
            </w:r>
            <w:bookmarkEnd w:id="1992"/>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59"/>
        <w:keepNext w:val="0"/>
        <w:keepLines w:val="0"/>
        <w:widowControl w:val="0"/>
        <w:shd w:val="clear" w:color="auto" w:fill="auto"/>
        <w:bidi w:val="0"/>
        <w:spacing w:before="0" w:after="0" w:line="240" w:lineRule="auto"/>
        <w:ind w:left="437" w:right="0" w:firstLine="0"/>
        <w:jc w:val="left"/>
      </w:pPr>
      <w:r>
        <w:rPr>
          <w:color w:val="000000"/>
          <w:spacing w:val="0"/>
          <w:w w:val="100"/>
          <w:position w:val="0"/>
        </w:rPr>
        <w:t>其他说明:</w:t>
      </w:r>
    </w:p>
    <w:p>
      <w:pPr>
        <w:widowControl w:val="0"/>
        <w:spacing w:after="439" w:line="1" w:lineRule="exact"/>
      </w:pPr>
    </w:p>
    <w:p>
      <w:pPr>
        <w:pStyle w:val="Style26"/>
        <w:keepNext/>
        <w:keepLines/>
        <w:widowControl w:val="0"/>
        <w:shd w:val="clear" w:color="auto" w:fill="auto"/>
        <w:bidi w:val="0"/>
        <w:spacing w:before="0" w:after="300" w:line="240" w:lineRule="auto"/>
        <w:ind w:left="0" w:right="0" w:firstLine="0"/>
        <w:jc w:val="left"/>
        <w:rPr>
          <w:sz w:val="20"/>
          <w:szCs w:val="20"/>
        </w:rPr>
      </w:pPr>
      <w:bookmarkStart w:id="1993" w:name="bookmark1993"/>
      <w:bookmarkStart w:id="1994" w:name="bookmark1994"/>
      <w:bookmarkStart w:id="1995" w:name="bookmark1995"/>
      <w:r>
        <w:rPr>
          <w:rFonts w:ascii="Times New Roman" w:eastAsia="Times New Roman" w:hAnsi="Times New Roman" w:cs="Times New Roman"/>
          <w:b/>
          <w:bCs/>
          <w:color w:val="000000"/>
          <w:spacing w:val="0"/>
          <w:w w:val="100"/>
          <w:position w:val="0"/>
          <w:sz w:val="20"/>
          <w:szCs w:val="20"/>
        </w:rPr>
        <w:t>53</w:t>
      </w:r>
      <w:r>
        <w:rPr>
          <w:rFonts w:ascii="SimSun" w:eastAsia="SimSun" w:hAnsi="SimSun" w:cs="SimSun"/>
          <w:b/>
          <w:bCs/>
          <w:color w:val="000000"/>
          <w:spacing w:val="0"/>
          <w:w w:val="100"/>
          <w:position w:val="0"/>
          <w:sz w:val="20"/>
          <w:szCs w:val="20"/>
        </w:rPr>
        <w:t>、股本</w:t>
      </w:r>
      <w:bookmarkEnd w:id="1993"/>
      <w:bookmarkEnd w:id="1994"/>
      <w:bookmarkEnd w:id="199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05"/>
        <w:gridCol w:w="1195"/>
        <w:gridCol w:w="1195"/>
        <w:gridCol w:w="1195"/>
        <w:gridCol w:w="1200"/>
        <w:gridCol w:w="1195"/>
        <w:gridCol w:w="1195"/>
        <w:gridCol w:w="120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1,752,700,295.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-25,109,700.00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1,727,590,595.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widowControl w:val="0"/>
        <w:spacing w:after="99" w:line="1" w:lineRule="exact"/>
      </w:pPr>
    </w:p>
    <w:p>
      <w:pPr>
        <w:pStyle w:val="Style13"/>
        <w:keepNext w:val="0"/>
        <w:keepLines w:val="0"/>
        <w:widowControl w:val="0"/>
        <w:shd w:val="clear" w:color="auto" w:fill="auto"/>
        <w:bidi w:val="0"/>
        <w:spacing w:before="0" w:after="100" w:line="40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日，公司召开第四届董事会第四十七次会议，审议通过了《关于注销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 与限制性股票激励计划部分股票期权与限制性股票的议案》，激励对象王翔、陈高升等</w:t>
      </w:r>
      <w:r>
        <w:rPr>
          <w:rFonts w:ascii="Times New Roman" w:eastAsia="Times New Roman" w:hAnsi="Times New Roman" w:cs="Times New Roman"/>
          <w:color w:val="000000"/>
          <w:spacing w:val="0"/>
          <w:w w:val="100"/>
          <w:position w:val="0"/>
        </w:rPr>
        <w:t>6</w:t>
      </w:r>
      <w:r>
        <w:rPr>
          <w:color w:val="000000"/>
          <w:spacing w:val="0"/>
          <w:w w:val="100"/>
          <w:position w:val="0"/>
        </w:rPr>
        <w:t>名激励对象已离 职，董事会同意对</w:t>
      </w:r>
      <w:r>
        <w:rPr>
          <w:rFonts w:ascii="Times New Roman" w:eastAsia="Times New Roman" w:hAnsi="Times New Roman" w:cs="Times New Roman"/>
          <w:color w:val="000000"/>
          <w:spacing w:val="0"/>
          <w:w w:val="100"/>
          <w:position w:val="0"/>
        </w:rPr>
        <w:t>6</w:t>
      </w:r>
      <w:r>
        <w:rPr>
          <w:color w:val="000000"/>
          <w:spacing w:val="0"/>
          <w:w w:val="100"/>
          <w:position w:val="0"/>
        </w:rPr>
        <w:t>名激励对象尚未行权的股票期权</w:t>
      </w:r>
      <w:r>
        <w:rPr>
          <w:rFonts w:ascii="Times New Roman" w:eastAsia="Times New Roman" w:hAnsi="Times New Roman" w:cs="Times New Roman"/>
          <w:color w:val="000000"/>
          <w:spacing w:val="0"/>
          <w:w w:val="100"/>
          <w:position w:val="0"/>
        </w:rPr>
        <w:t>282,000</w:t>
      </w:r>
      <w:r>
        <w:rPr>
          <w:color w:val="000000"/>
          <w:spacing w:val="0"/>
          <w:w w:val="100"/>
          <w:position w:val="0"/>
        </w:rPr>
        <w:t xml:space="preserve">股进行注销，对尚未解锁的限制性股票共计 </w:t>
      </w:r>
      <w:r>
        <w:rPr>
          <w:rFonts w:ascii="Times New Roman" w:eastAsia="Times New Roman" w:hAnsi="Times New Roman" w:cs="Times New Roman"/>
          <w:color w:val="000000"/>
          <w:spacing w:val="0"/>
          <w:w w:val="100"/>
          <w:position w:val="0"/>
        </w:rPr>
        <w:t>282,000</w:t>
      </w:r>
      <w:r>
        <w:rPr>
          <w:color w:val="000000"/>
          <w:spacing w:val="0"/>
          <w:w w:val="100"/>
          <w:position w:val="0"/>
        </w:rPr>
        <w:t>股进行回购注销。</w:t>
      </w:r>
    </w:p>
    <w:p>
      <w:pPr>
        <w:pStyle w:val="Style13"/>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日，公司召开第四届董事会第四十九次会议，审议通过了《关于终止实施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年股票 期权与限制性股票激励计划暨注销股票期权及限制性股票的议案》，董事会同意公司终止实施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 票期权与限制性股票激励计划，对</w:t>
      </w:r>
      <w:r>
        <w:rPr>
          <w:rFonts w:ascii="Times New Roman" w:eastAsia="Times New Roman" w:hAnsi="Times New Roman" w:cs="Times New Roman"/>
          <w:color w:val="000000"/>
          <w:spacing w:val="0"/>
          <w:w w:val="100"/>
          <w:position w:val="0"/>
        </w:rPr>
        <w:t>286</w:t>
      </w:r>
      <w:r>
        <w:rPr>
          <w:color w:val="000000"/>
          <w:spacing w:val="0"/>
          <w:w w:val="100"/>
          <w:position w:val="0"/>
        </w:rPr>
        <w:t>名激励对象尚未行权的股票期权</w:t>
      </w:r>
      <w:r>
        <w:rPr>
          <w:rFonts w:ascii="Times New Roman" w:eastAsia="Times New Roman" w:hAnsi="Times New Roman" w:cs="Times New Roman"/>
          <w:color w:val="000000"/>
          <w:spacing w:val="0"/>
          <w:w w:val="100"/>
          <w:position w:val="0"/>
        </w:rPr>
        <w:t>24,827,700</w:t>
      </w:r>
      <w:r>
        <w:rPr>
          <w:color w:val="000000"/>
          <w:spacing w:val="0"/>
          <w:w w:val="100"/>
          <w:position w:val="0"/>
        </w:rPr>
        <w:t>股进行注销，对尚未解 锁的限制性股票共计</w:t>
      </w:r>
      <w:r>
        <w:rPr>
          <w:rFonts w:ascii="Times New Roman" w:eastAsia="Times New Roman" w:hAnsi="Times New Roman" w:cs="Times New Roman"/>
          <w:color w:val="000000"/>
          <w:spacing w:val="0"/>
          <w:w w:val="100"/>
          <w:position w:val="0"/>
        </w:rPr>
        <w:t>24,827,700</w:t>
      </w:r>
      <w:r>
        <w:rPr>
          <w:color w:val="000000"/>
          <w:spacing w:val="0"/>
          <w:w w:val="100"/>
          <w:position w:val="0"/>
        </w:rPr>
        <w:t>股进行回购注销。</w:t>
      </w:r>
    </w:p>
    <w:p>
      <w:pPr>
        <w:pStyle w:val="Style66"/>
        <w:keepNext w:val="0"/>
        <w:keepLines w:val="0"/>
        <w:widowControl w:val="0"/>
        <w:shd w:val="clear" w:color="auto" w:fill="auto"/>
        <w:bidi w:val="0"/>
        <w:spacing w:before="0" w:after="300"/>
        <w:ind w:left="0" w:right="0" w:firstLine="44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月，本次共计注销限制性股票</w:t>
      </w:r>
      <w:r>
        <w:rPr>
          <w:color w:val="000000"/>
          <w:spacing w:val="0"/>
          <w:w w:val="100"/>
          <w:position w:val="0"/>
        </w:rPr>
        <w:t>25,109,700</w:t>
      </w:r>
      <w:r>
        <w:rPr>
          <w:rFonts w:ascii="SimSun" w:eastAsia="SimSun" w:hAnsi="SimSun" w:cs="SimSun"/>
          <w:color w:val="000000"/>
          <w:spacing w:val="0"/>
          <w:w w:val="100"/>
          <w:position w:val="0"/>
        </w:rPr>
        <w:t>股，回购价格为</w:t>
      </w:r>
      <w:r>
        <w:rPr>
          <w:color w:val="000000"/>
          <w:spacing w:val="0"/>
          <w:w w:val="100"/>
          <w:position w:val="0"/>
        </w:rPr>
        <w:t>2.435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 xml:space="preserve">股，减少实收资本 </w:t>
      </w:r>
      <w:r>
        <w:rPr>
          <w:color w:val="000000"/>
          <w:spacing w:val="0"/>
          <w:w w:val="100"/>
          <w:position w:val="0"/>
        </w:rPr>
        <w:t>25,109,700.00</w:t>
      </w:r>
      <w:r>
        <w:rPr>
          <w:rFonts w:ascii="SimSun" w:eastAsia="SimSun" w:hAnsi="SimSun" w:cs="SimSun"/>
          <w:color w:val="000000"/>
          <w:spacing w:val="0"/>
          <w:w w:val="100"/>
          <w:position w:val="0"/>
        </w:rPr>
        <w:t>元，减少资本公积</w:t>
      </w:r>
      <w:r>
        <w:rPr>
          <w:color w:val="000000"/>
          <w:spacing w:val="0"/>
          <w:w w:val="100"/>
          <w:position w:val="0"/>
        </w:rPr>
        <w:t>36,032,419.50</w:t>
      </w:r>
      <w:r>
        <w:rPr>
          <w:rFonts w:ascii="SimSun" w:eastAsia="SimSun" w:hAnsi="SimSun" w:cs="SimSun"/>
          <w:color w:val="000000"/>
          <w:spacing w:val="0"/>
          <w:w w:val="100"/>
          <w:position w:val="0"/>
        </w:rPr>
        <w:t>元，减少库存股</w:t>
      </w:r>
      <w:r>
        <w:rPr>
          <w:color w:val="000000"/>
          <w:spacing w:val="0"/>
          <w:w w:val="100"/>
          <w:position w:val="0"/>
        </w:rPr>
        <w:t>61,142,119.50</w:t>
      </w:r>
      <w:r>
        <w:rPr>
          <w:rFonts w:ascii="SimSun" w:eastAsia="SimSun" w:hAnsi="SimSun" w:cs="SimSun"/>
          <w:color w:val="000000"/>
          <w:spacing w:val="0"/>
          <w:w w:val="100"/>
          <w:position w:val="0"/>
        </w:rPr>
        <w:t>元。</w:t>
      </w:r>
    </w:p>
    <w:p>
      <w:pPr>
        <w:pStyle w:val="Style26"/>
        <w:keepNext/>
        <w:keepLines/>
        <w:widowControl w:val="0"/>
        <w:shd w:val="clear" w:color="auto" w:fill="auto"/>
        <w:bidi w:val="0"/>
        <w:spacing w:before="0" w:after="160" w:line="407" w:lineRule="exact"/>
        <w:ind w:left="0" w:right="0" w:firstLine="0"/>
        <w:jc w:val="left"/>
        <w:rPr>
          <w:sz w:val="20"/>
          <w:szCs w:val="20"/>
        </w:rPr>
      </w:pPr>
      <w:bookmarkStart w:id="1996" w:name="bookmark1996"/>
      <w:bookmarkStart w:id="1997" w:name="bookmark1997"/>
      <w:bookmarkStart w:id="1998" w:name="bookmark1998"/>
      <w:bookmarkStart w:id="1999" w:name="bookmark1999"/>
      <w:r>
        <w:rPr>
          <w:rFonts w:ascii="Times New Roman" w:eastAsia="Times New Roman" w:hAnsi="Times New Roman" w:cs="Times New Roman"/>
          <w:b/>
          <w:bCs/>
          <w:color w:val="000000"/>
          <w:spacing w:val="0"/>
          <w:w w:val="100"/>
          <w:position w:val="0"/>
          <w:sz w:val="20"/>
          <w:szCs w:val="20"/>
        </w:rPr>
        <w:t>5</w:t>
      </w:r>
      <w:bookmarkEnd w:id="1998"/>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、其他权益工具</w:t>
      </w:r>
      <w:bookmarkEnd w:id="1996"/>
      <w:bookmarkEnd w:id="1997"/>
      <w:bookmarkEnd w:id="1999"/>
    </w:p>
    <w:p>
      <w:pPr>
        <w:pStyle w:val="Style37"/>
        <w:keepNext/>
        <w:keepLines/>
        <w:widowControl w:val="0"/>
        <w:shd w:val="clear" w:color="auto" w:fill="auto"/>
        <w:tabs>
          <w:tab w:pos="493" w:val="left"/>
        </w:tabs>
        <w:bidi w:val="0"/>
        <w:spacing w:before="0" w:after="160" w:line="407" w:lineRule="exact"/>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2000"/>
      <w:bookmarkEnd w:id="2001"/>
      <w:bookmarkEnd w:id="2003"/>
    </w:p>
    <w:p>
      <w:pPr>
        <w:pStyle w:val="Style37"/>
        <w:keepNext/>
        <w:keepLines/>
        <w:widowControl w:val="0"/>
        <w:shd w:val="clear" w:color="auto" w:fill="auto"/>
        <w:tabs>
          <w:tab w:pos="493" w:val="left"/>
        </w:tabs>
        <w:bidi w:val="0"/>
        <w:spacing w:before="0" w:after="300" w:line="407" w:lineRule="exact"/>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2004"/>
      <w:bookmarkEnd w:id="2005"/>
      <w:bookmarkEnd w:id="2007"/>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59"/>
        <w:keepNext w:val="0"/>
        <w:keepLines w:val="0"/>
        <w:widowControl w:val="0"/>
        <w:shd w:val="clear" w:color="auto" w:fill="auto"/>
        <w:bidi w:val="0"/>
        <w:spacing w:before="0" w:after="0" w:line="274" w:lineRule="exact"/>
        <w:ind w:left="0" w:right="0" w:firstLine="0"/>
        <w:jc w:val="distribute"/>
        <w:rPr>
          <w:sz w:val="17"/>
          <w:szCs w:val="17"/>
        </w:rPr>
      </w:pPr>
      <w:r>
        <w:rPr>
          <w:color w:val="000000"/>
          <w:spacing w:val="0"/>
          <w:w w:val="100"/>
          <w:position w:val="0"/>
          <w:sz w:val="17"/>
          <w:szCs w:val="17"/>
        </w:rPr>
        <w:t>其他权益工具本期增减变动情况、变动原因说明，以及相关会计处理的依据: 其他说明：</w:t>
      </w:r>
    </w:p>
    <w:p>
      <w:pPr>
        <w:widowControl w:val="0"/>
        <w:spacing w:after="359" w:line="1" w:lineRule="exact"/>
      </w:pPr>
    </w:p>
    <w:p>
      <w:pPr>
        <w:pStyle w:val="Style26"/>
        <w:keepNext/>
        <w:keepLines/>
        <w:widowControl w:val="0"/>
        <w:shd w:val="clear" w:color="auto" w:fill="auto"/>
        <w:bidi w:val="0"/>
        <w:spacing w:before="0" w:after="300" w:line="240" w:lineRule="auto"/>
        <w:ind w:left="0" w:right="0" w:firstLine="0"/>
        <w:jc w:val="left"/>
        <w:rPr>
          <w:sz w:val="20"/>
          <w:szCs w:val="20"/>
        </w:rPr>
      </w:pPr>
      <w:bookmarkStart w:id="2008" w:name="bookmark2008"/>
      <w:bookmarkStart w:id="2009" w:name="bookmark2009"/>
      <w:bookmarkStart w:id="2010" w:name="bookmark2010"/>
      <w:bookmarkStart w:id="2011" w:name="bookmark2011"/>
      <w:r>
        <w:rPr>
          <w:rFonts w:ascii="Times New Roman" w:eastAsia="Times New Roman" w:hAnsi="Times New Roman" w:cs="Times New Roman"/>
          <w:b/>
          <w:bCs/>
          <w:color w:val="000000"/>
          <w:spacing w:val="0"/>
          <w:w w:val="100"/>
          <w:position w:val="0"/>
          <w:sz w:val="20"/>
          <w:szCs w:val="20"/>
        </w:rPr>
        <w:t>5</w:t>
      </w:r>
      <w:bookmarkEnd w:id="2010"/>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、资本公积</w:t>
      </w:r>
      <w:bookmarkEnd w:id="2008"/>
      <w:bookmarkEnd w:id="2009"/>
      <w:bookmarkEnd w:id="2011"/>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2,278,335,394.06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169,640,199.19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2,117,501,619.87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247,005,648.63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196,131,206.78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36,134,258.50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407,002,596.91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204,937,631.78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205,774,457.69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2,524,504,216.78</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其他说明，包括本期增减变动情况、变动原因说明：</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、股本溢价变动说明：</w:t>
      </w:r>
    </w:p>
    <w:p>
      <w:pPr>
        <w:pStyle w:val="Style1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月，二级子公司西安西谷收到少数股东投资款，增加资本公积</w:t>
      </w:r>
      <w:r>
        <w:rPr>
          <w:rFonts w:ascii="Times New Roman" w:eastAsia="Times New Roman" w:hAnsi="Times New Roman" w:cs="Times New Roman"/>
          <w:color w:val="000000"/>
          <w:spacing w:val="0"/>
          <w:w w:val="100"/>
          <w:position w:val="0"/>
        </w:rPr>
        <w:t>8,806,425.00</w:t>
      </w:r>
      <w:r>
        <w:rPr>
          <w:color w:val="000000"/>
          <w:spacing w:val="0"/>
          <w:w w:val="100"/>
          <w:position w:val="0"/>
        </w:rPr>
        <w:t>元。</w:t>
      </w:r>
    </w:p>
    <w:p>
      <w:pPr>
        <w:pStyle w:val="Style13"/>
        <w:keepNext w:val="0"/>
        <w:keepLines w:val="0"/>
        <w:widowControl w:val="0"/>
        <w:shd w:val="clear" w:color="auto" w:fill="auto"/>
        <w:tabs>
          <w:tab w:pos="1021" w:val="left"/>
        </w:tabs>
        <w:bidi w:val="0"/>
        <w:spacing w:before="0" w:after="100" w:line="408" w:lineRule="exact"/>
        <w:ind w:left="0" w:right="0" w:firstLine="440"/>
        <w:jc w:val="both"/>
      </w:pPr>
      <w:bookmarkStart w:id="2012" w:name="bookmark2012"/>
      <w:r>
        <w:rPr>
          <w:color w:val="000000"/>
          <w:spacing w:val="0"/>
          <w:w w:val="100"/>
          <w:position w:val="0"/>
        </w:rPr>
        <w:t>（</w:t>
      </w:r>
      <w:bookmarkEnd w:id="201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月，二级子公司西安西谷签订增资扩股协议，本公司持有西安西谷股权占比从</w:t>
      </w:r>
      <w:r>
        <w:rPr>
          <w:rFonts w:ascii="Times New Roman" w:eastAsia="Times New Roman" w:hAnsi="Times New Roman" w:cs="Times New Roman"/>
          <w:color w:val="000000"/>
          <w:spacing w:val="0"/>
          <w:w w:val="100"/>
          <w:position w:val="0"/>
        </w:rPr>
        <w:t>100%</w:t>
      </w:r>
      <w:r>
        <w:rPr>
          <w:color w:val="000000"/>
          <w:spacing w:val="0"/>
          <w:w w:val="100"/>
          <w:position w:val="0"/>
        </w:rPr>
        <w:t>变 为</w:t>
      </w:r>
      <w:r>
        <w:rPr>
          <w:rFonts w:ascii="Times New Roman" w:eastAsia="Times New Roman" w:hAnsi="Times New Roman" w:cs="Times New Roman"/>
          <w:color w:val="000000"/>
          <w:spacing w:val="0"/>
          <w:w w:val="100"/>
          <w:position w:val="0"/>
        </w:rPr>
        <w:t>75%</w:t>
      </w:r>
      <w:r>
        <w:rPr>
          <w:color w:val="000000"/>
          <w:spacing w:val="0"/>
          <w:w w:val="100"/>
          <w:position w:val="0"/>
        </w:rPr>
        <w:t>，减少资本公积</w:t>
      </w:r>
      <w:r>
        <w:rPr>
          <w:rFonts w:ascii="Times New Roman" w:eastAsia="Times New Roman" w:hAnsi="Times New Roman" w:cs="Times New Roman"/>
          <w:color w:val="000000"/>
          <w:spacing w:val="0"/>
          <w:w w:val="100"/>
          <w:position w:val="0"/>
        </w:rPr>
        <w:t>164,289,768.76</w:t>
      </w:r>
      <w:r>
        <w:rPr>
          <w:color w:val="000000"/>
          <w:spacing w:val="0"/>
          <w:w w:val="100"/>
          <w:position w:val="0"/>
        </w:rPr>
        <w:t>元。</w:t>
      </w:r>
    </w:p>
    <w:p>
      <w:pPr>
        <w:pStyle w:val="Style13"/>
        <w:keepNext w:val="0"/>
        <w:keepLines w:val="0"/>
        <w:widowControl w:val="0"/>
        <w:shd w:val="clear" w:color="auto" w:fill="auto"/>
        <w:tabs>
          <w:tab w:pos="1016" w:val="left"/>
        </w:tabs>
        <w:bidi w:val="0"/>
        <w:spacing w:before="0" w:after="100" w:line="408" w:lineRule="exact"/>
        <w:ind w:left="0" w:right="0" w:firstLine="440"/>
        <w:jc w:val="both"/>
      </w:pPr>
      <w:bookmarkStart w:id="2013" w:name="bookmark2013"/>
      <w:r>
        <w:rPr>
          <w:color w:val="000000"/>
          <w:spacing w:val="0"/>
          <w:w w:val="100"/>
          <w:position w:val="0"/>
        </w:rPr>
        <w:t>（</w:t>
      </w:r>
      <w:bookmarkEnd w:id="201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月，二级子公司泰豪智能收购三级子公司江西汇水少数股东股权，减少资本公积 </w:t>
      </w:r>
      <w:r>
        <w:rPr>
          <w:rFonts w:ascii="Times New Roman" w:eastAsia="Times New Roman" w:hAnsi="Times New Roman" w:cs="Times New Roman"/>
          <w:color w:val="000000"/>
          <w:spacing w:val="0"/>
          <w:w w:val="100"/>
          <w:position w:val="0"/>
        </w:rPr>
        <w:t xml:space="preserve">1,145,081.29 </w:t>
      </w:r>
      <w:r>
        <w:rPr>
          <w:color w:val="000000"/>
          <w:spacing w:val="0"/>
          <w:w w:val="100"/>
          <w:position w:val="0"/>
        </w:rPr>
        <w:t>元。</w:t>
      </w:r>
    </w:p>
    <w:p>
      <w:pPr>
        <w:pStyle w:val="Style13"/>
        <w:keepNext w:val="0"/>
        <w:keepLines w:val="0"/>
        <w:widowControl w:val="0"/>
        <w:shd w:val="clear" w:color="auto" w:fill="auto"/>
        <w:tabs>
          <w:tab w:pos="1035" w:val="left"/>
        </w:tabs>
        <w:bidi w:val="0"/>
        <w:spacing w:before="0" w:after="100" w:line="408" w:lineRule="exact"/>
        <w:ind w:left="0" w:right="0" w:firstLine="440"/>
        <w:jc w:val="both"/>
      </w:pPr>
      <w:bookmarkStart w:id="2014" w:name="bookmark2014"/>
      <w:r>
        <w:rPr>
          <w:color w:val="000000"/>
          <w:spacing w:val="0"/>
          <w:w w:val="100"/>
          <w:position w:val="0"/>
        </w:rPr>
        <w:t>（</w:t>
      </w:r>
      <w:bookmarkEnd w:id="2014"/>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月，二级子公司旋极百旺收购二级子公司杭州百旺少数股东股权，减少资本公积 </w:t>
      </w:r>
      <w:r>
        <w:rPr>
          <w:rFonts w:ascii="Times New Roman" w:eastAsia="Times New Roman" w:hAnsi="Times New Roman" w:cs="Times New Roman"/>
          <w:color w:val="000000"/>
          <w:spacing w:val="0"/>
          <w:w w:val="100"/>
          <w:position w:val="0"/>
        </w:rPr>
        <w:t xml:space="preserve">4,205,349.14 </w:t>
      </w:r>
      <w:r>
        <w:rPr>
          <w:color w:val="000000"/>
          <w:spacing w:val="0"/>
          <w:w w:val="100"/>
          <w:position w:val="0"/>
        </w:rPr>
        <w:t>元。</w:t>
      </w:r>
    </w:p>
    <w:p>
      <w:pPr>
        <w:pStyle w:val="Style13"/>
        <w:keepNext w:val="0"/>
        <w:keepLines w:val="0"/>
        <w:widowControl w:val="0"/>
        <w:shd w:val="clear" w:color="auto" w:fill="auto"/>
        <w:bidi w:val="0"/>
        <w:spacing w:before="0" w:after="100" w:line="406"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、其他资本公积变动说明</w:t>
      </w:r>
    </w:p>
    <w:p>
      <w:pPr>
        <w:pStyle w:val="Style13"/>
        <w:keepNext w:val="0"/>
        <w:keepLines w:val="0"/>
        <w:widowControl w:val="0"/>
        <w:shd w:val="clear" w:color="auto" w:fill="auto"/>
        <w:tabs>
          <w:tab w:pos="1026" w:val="left"/>
        </w:tabs>
        <w:bidi w:val="0"/>
        <w:spacing w:before="0" w:after="100" w:line="408" w:lineRule="exact"/>
        <w:ind w:left="0" w:right="0" w:firstLine="440"/>
        <w:jc w:val="both"/>
      </w:pPr>
      <w:bookmarkStart w:id="2015" w:name="bookmark2015"/>
      <w:r>
        <w:rPr>
          <w:color w:val="000000"/>
          <w:spacing w:val="0"/>
          <w:w w:val="100"/>
          <w:position w:val="0"/>
        </w:rPr>
        <w:t>（</w:t>
      </w:r>
      <w:bookmarkEnd w:id="20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月，终止实施</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年股票期权与限制性股票激励计划计提加速行权费用增加资本公积 </w:t>
      </w:r>
      <w:r>
        <w:rPr>
          <w:rFonts w:ascii="Times New Roman" w:eastAsia="Times New Roman" w:hAnsi="Times New Roman" w:cs="Times New Roman"/>
          <w:color w:val="000000"/>
          <w:spacing w:val="0"/>
          <w:w w:val="100"/>
          <w:position w:val="0"/>
        </w:rPr>
        <w:t xml:space="preserve">46,165,974.73 </w:t>
      </w:r>
      <w:r>
        <w:rPr>
          <w:color w:val="000000"/>
          <w:spacing w:val="0"/>
          <w:w w:val="100"/>
          <w:position w:val="0"/>
        </w:rPr>
        <w:t>元；</w:t>
      </w:r>
    </w:p>
    <w:p>
      <w:pPr>
        <w:pStyle w:val="Style13"/>
        <w:keepNext w:val="0"/>
        <w:keepLines w:val="0"/>
        <w:widowControl w:val="0"/>
        <w:shd w:val="clear" w:color="auto" w:fill="auto"/>
        <w:bidi w:val="0"/>
        <w:spacing w:before="0" w:after="100" w:line="406" w:lineRule="exact"/>
        <w:ind w:left="0" w:right="0" w:firstLine="440"/>
        <w:jc w:val="both"/>
      </w:pPr>
      <w:bookmarkStart w:id="2016" w:name="bookmark2016"/>
      <w:r>
        <w:rPr>
          <w:color w:val="000000"/>
          <w:spacing w:val="0"/>
          <w:w w:val="100"/>
          <w:position w:val="0"/>
        </w:rPr>
        <w:t>（</w:t>
      </w:r>
      <w:bookmarkEnd w:id="2016"/>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日，公司召开第四届董事会第四十七次会议，审议通过了《关于注销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 票期权与限制性股票激励计划部分股票期权与限制性股票的议案》，激励对象王翔、陈高升等</w:t>
      </w:r>
      <w:r>
        <w:rPr>
          <w:rFonts w:ascii="Times New Roman" w:eastAsia="Times New Roman" w:hAnsi="Times New Roman" w:cs="Times New Roman"/>
          <w:color w:val="000000"/>
          <w:spacing w:val="0"/>
          <w:w w:val="100"/>
          <w:position w:val="0"/>
        </w:rPr>
        <w:t>6</w:t>
      </w:r>
      <w:r>
        <w:rPr>
          <w:color w:val="000000"/>
          <w:spacing w:val="0"/>
          <w:w w:val="100"/>
          <w:position w:val="0"/>
        </w:rPr>
        <w:t>名激励对 象已离职，董事会同意对</w:t>
      </w:r>
      <w:r>
        <w:rPr>
          <w:rFonts w:ascii="Times New Roman" w:eastAsia="Times New Roman" w:hAnsi="Times New Roman" w:cs="Times New Roman"/>
          <w:color w:val="000000"/>
          <w:spacing w:val="0"/>
          <w:w w:val="100"/>
          <w:position w:val="0"/>
        </w:rPr>
        <w:t>6</w:t>
      </w:r>
      <w:r>
        <w:rPr>
          <w:color w:val="000000"/>
          <w:spacing w:val="0"/>
          <w:w w:val="100"/>
          <w:position w:val="0"/>
        </w:rPr>
        <w:t>名激励对象尚未行权的股票期权</w:t>
      </w:r>
      <w:r>
        <w:rPr>
          <w:rFonts w:ascii="Times New Roman" w:eastAsia="Times New Roman" w:hAnsi="Times New Roman" w:cs="Times New Roman"/>
          <w:color w:val="000000"/>
          <w:spacing w:val="0"/>
          <w:w w:val="100"/>
          <w:position w:val="0"/>
        </w:rPr>
        <w:t>282,000</w:t>
      </w:r>
      <w:r>
        <w:rPr>
          <w:color w:val="000000"/>
          <w:spacing w:val="0"/>
          <w:w w:val="100"/>
          <w:position w:val="0"/>
        </w:rPr>
        <w:t>股进行注销，对尚未解锁的限制性股 票共计</w:t>
      </w:r>
      <w:r>
        <w:rPr>
          <w:rFonts w:ascii="Times New Roman" w:eastAsia="Times New Roman" w:hAnsi="Times New Roman" w:cs="Times New Roman"/>
          <w:color w:val="000000"/>
          <w:spacing w:val="0"/>
          <w:w w:val="100"/>
          <w:position w:val="0"/>
        </w:rPr>
        <w:t>282,000</w:t>
      </w:r>
      <w:r>
        <w:rPr>
          <w:color w:val="000000"/>
          <w:spacing w:val="0"/>
          <w:w w:val="100"/>
          <w:position w:val="0"/>
        </w:rPr>
        <w:t>股进行回购注销。</w:t>
      </w:r>
    </w:p>
    <w:p>
      <w:pPr>
        <w:pStyle w:val="Style13"/>
        <w:keepNext w:val="0"/>
        <w:keepLines w:val="0"/>
        <w:widowControl w:val="0"/>
        <w:shd w:val="clear" w:color="auto" w:fill="auto"/>
        <w:bidi w:val="0"/>
        <w:spacing w:before="0" w:after="100" w:line="406"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日，公司召开第四届董事会第四十九次会议，审议通过了《关于终止实施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 票期权与限制性股票激励计划暨注销股票期权及限制性股票的议案》，董事会同意公司终止实施</w:t>
      </w:r>
      <w:r>
        <w:rPr>
          <w:rFonts w:ascii="Times New Roman" w:eastAsia="Times New Roman" w:hAnsi="Times New Roman" w:cs="Times New Roman"/>
          <w:color w:val="000000"/>
          <w:spacing w:val="0"/>
          <w:w w:val="100"/>
          <w:position w:val="0"/>
        </w:rPr>
        <w:t>2019</w:t>
      </w:r>
      <w:r>
        <w:rPr>
          <w:color w:val="000000"/>
          <w:spacing w:val="0"/>
          <w:w w:val="100"/>
          <w:position w:val="0"/>
        </w:rPr>
        <w:t>年 股票期权与限制性股票激励计划，对</w:t>
      </w:r>
      <w:r>
        <w:rPr>
          <w:rFonts w:ascii="Times New Roman" w:eastAsia="Times New Roman" w:hAnsi="Times New Roman" w:cs="Times New Roman"/>
          <w:color w:val="000000"/>
          <w:spacing w:val="0"/>
          <w:w w:val="100"/>
          <w:position w:val="0"/>
        </w:rPr>
        <w:t>286</w:t>
      </w:r>
      <w:r>
        <w:rPr>
          <w:color w:val="000000"/>
          <w:spacing w:val="0"/>
          <w:w w:val="100"/>
          <w:position w:val="0"/>
        </w:rPr>
        <w:t>名激励对象尚未行权的股票期权</w:t>
      </w:r>
      <w:r>
        <w:rPr>
          <w:rFonts w:ascii="Times New Roman" w:eastAsia="Times New Roman" w:hAnsi="Times New Roman" w:cs="Times New Roman"/>
          <w:color w:val="000000"/>
          <w:spacing w:val="0"/>
          <w:w w:val="100"/>
          <w:position w:val="0"/>
        </w:rPr>
        <w:t>24,827,700</w:t>
      </w:r>
      <w:r>
        <w:rPr>
          <w:color w:val="000000"/>
          <w:spacing w:val="0"/>
          <w:w w:val="100"/>
          <w:position w:val="0"/>
        </w:rPr>
        <w:t>股进行注销，对尚未 解锁的限制性股票共计</w:t>
      </w:r>
      <w:r>
        <w:rPr>
          <w:rFonts w:ascii="Times New Roman" w:eastAsia="Times New Roman" w:hAnsi="Times New Roman" w:cs="Times New Roman"/>
          <w:color w:val="000000"/>
          <w:spacing w:val="0"/>
          <w:w w:val="100"/>
          <w:position w:val="0"/>
        </w:rPr>
        <w:t>24,827,700</w:t>
      </w:r>
      <w:r>
        <w:rPr>
          <w:color w:val="000000"/>
          <w:spacing w:val="0"/>
          <w:w w:val="100"/>
          <w:position w:val="0"/>
        </w:rPr>
        <w:t>股进行回购注销。</w:t>
      </w:r>
    </w:p>
    <w:p>
      <w:pPr>
        <w:pStyle w:val="Style66"/>
        <w:keepNext w:val="0"/>
        <w:keepLines w:val="0"/>
        <w:widowControl w:val="0"/>
        <w:shd w:val="clear" w:color="auto" w:fill="auto"/>
        <w:bidi w:val="0"/>
        <w:spacing w:before="0" w:line="403" w:lineRule="exact"/>
        <w:ind w:left="0" w:right="0" w:firstLine="52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月，本次共计注销限制性股票</w:t>
      </w:r>
      <w:r>
        <w:rPr>
          <w:color w:val="000000"/>
          <w:spacing w:val="0"/>
          <w:w w:val="100"/>
          <w:position w:val="0"/>
        </w:rPr>
        <w:t>25,109,700</w:t>
      </w:r>
      <w:r>
        <w:rPr>
          <w:rFonts w:ascii="SimSun" w:eastAsia="SimSun" w:hAnsi="SimSun" w:cs="SimSun"/>
          <w:color w:val="000000"/>
          <w:spacing w:val="0"/>
          <w:w w:val="100"/>
          <w:position w:val="0"/>
        </w:rPr>
        <w:t>股，回购价格为</w:t>
      </w:r>
      <w:r>
        <w:rPr>
          <w:color w:val="000000"/>
          <w:spacing w:val="0"/>
          <w:w w:val="100"/>
          <w:position w:val="0"/>
        </w:rPr>
        <w:t>2.435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 xml:space="preserve">股，减少实收资本 </w:t>
      </w:r>
      <w:r>
        <w:rPr>
          <w:color w:val="000000"/>
          <w:spacing w:val="0"/>
          <w:w w:val="100"/>
          <w:position w:val="0"/>
        </w:rPr>
        <w:t>25,109,700.00</w:t>
      </w:r>
      <w:r>
        <w:rPr>
          <w:rFonts w:ascii="SimSun" w:eastAsia="SimSun" w:hAnsi="SimSun" w:cs="SimSun"/>
          <w:color w:val="000000"/>
          <w:spacing w:val="0"/>
          <w:w w:val="100"/>
          <w:position w:val="0"/>
        </w:rPr>
        <w:t>元，减少资本公积</w:t>
      </w:r>
      <w:r>
        <w:rPr>
          <w:color w:val="000000"/>
          <w:spacing w:val="0"/>
          <w:w w:val="100"/>
          <w:position w:val="0"/>
        </w:rPr>
        <w:t>36,032,419.50</w:t>
      </w:r>
      <w:r>
        <w:rPr>
          <w:rFonts w:ascii="SimSun" w:eastAsia="SimSun" w:hAnsi="SimSun" w:cs="SimSun"/>
          <w:color w:val="000000"/>
          <w:spacing w:val="0"/>
          <w:w w:val="100"/>
          <w:position w:val="0"/>
        </w:rPr>
        <w:t>元，减少库存股</w:t>
      </w:r>
      <w:r>
        <w:rPr>
          <w:color w:val="000000"/>
          <w:spacing w:val="0"/>
          <w:w w:val="100"/>
          <w:position w:val="0"/>
        </w:rPr>
        <w:t>61,142,119.50</w:t>
      </w:r>
      <w:r>
        <w:rPr>
          <w:rFonts w:ascii="SimSun" w:eastAsia="SimSun" w:hAnsi="SimSun" w:cs="SimSun"/>
          <w:color w:val="000000"/>
          <w:spacing w:val="0"/>
          <w:w w:val="100"/>
          <w:position w:val="0"/>
        </w:rPr>
        <w:t>元。</w:t>
      </w:r>
    </w:p>
    <w:p>
      <w:pPr>
        <w:pStyle w:val="Style13"/>
        <w:keepNext w:val="0"/>
        <w:keepLines w:val="0"/>
        <w:widowControl w:val="0"/>
        <w:shd w:val="clear" w:color="auto" w:fill="auto"/>
        <w:tabs>
          <w:tab w:pos="1021" w:val="left"/>
        </w:tabs>
        <w:bidi w:val="0"/>
        <w:spacing w:before="0" w:after="100" w:line="406" w:lineRule="exact"/>
        <w:ind w:left="0" w:right="0" w:firstLine="440"/>
        <w:jc w:val="both"/>
      </w:pPr>
      <w:bookmarkStart w:id="2017" w:name="bookmark2017"/>
      <w:r>
        <w:rPr>
          <w:color w:val="000000"/>
          <w:spacing w:val="0"/>
          <w:w w:val="100"/>
          <w:position w:val="0"/>
        </w:rPr>
        <w:t>（</w:t>
      </w:r>
      <w:bookmarkEnd w:id="20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日，二级子公司西安西谷签署了《增资扩股协议》，本次股权激励的对象为西安 西谷的部分董事、高管及核心技术（业务）人员，激励对象将通过持有西安融信相应份额参与本次股权激 励。</w:t>
      </w:r>
      <w:r>
        <w:rPr>
          <w:rFonts w:ascii="Times New Roman" w:eastAsia="Times New Roman" w:hAnsi="Times New Roman" w:cs="Times New Roman"/>
          <w:color w:val="000000"/>
          <w:spacing w:val="0"/>
          <w:w w:val="100"/>
          <w:position w:val="0"/>
        </w:rPr>
        <w:t>2021</w:t>
      </w:r>
      <w:r>
        <w:rPr>
          <w:color w:val="000000"/>
          <w:spacing w:val="0"/>
          <w:w w:val="100"/>
          <w:position w:val="0"/>
        </w:rPr>
        <w:t>年度确认股份支付费用，增加资本公积</w:t>
      </w:r>
      <w:r>
        <w:rPr>
          <w:rFonts w:ascii="Times New Roman" w:eastAsia="Times New Roman" w:hAnsi="Times New Roman" w:cs="Times New Roman"/>
          <w:color w:val="000000"/>
          <w:spacing w:val="0"/>
          <w:w w:val="100"/>
          <w:position w:val="0"/>
        </w:rPr>
        <w:t>59,162,009.47</w:t>
      </w:r>
      <w:r>
        <w:rPr>
          <w:color w:val="000000"/>
          <w:spacing w:val="0"/>
          <w:w w:val="100"/>
          <w:position w:val="0"/>
        </w:rPr>
        <w:t>元。</w:t>
      </w:r>
    </w:p>
    <w:p>
      <w:pPr>
        <w:pStyle w:val="Style13"/>
        <w:keepNext w:val="0"/>
        <w:keepLines w:val="0"/>
        <w:widowControl w:val="0"/>
        <w:shd w:val="clear" w:color="auto" w:fill="auto"/>
        <w:tabs>
          <w:tab w:pos="928" w:val="left"/>
        </w:tabs>
        <w:bidi w:val="0"/>
        <w:spacing w:before="0" w:after="100" w:line="406" w:lineRule="exact"/>
        <w:ind w:left="0" w:right="0" w:firstLine="440"/>
        <w:jc w:val="both"/>
      </w:pPr>
      <w:bookmarkStart w:id="2018" w:name="bookmark2018"/>
      <w:r>
        <w:rPr>
          <w:color w:val="000000"/>
          <w:spacing w:val="0"/>
          <w:w w:val="100"/>
          <w:position w:val="0"/>
        </w:rPr>
        <w:t>（</w:t>
      </w:r>
      <w:bookmarkEnd w:id="201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月，处置二级子公司旋极共创，减少资本公积</w:t>
      </w:r>
      <w:r>
        <w:rPr>
          <w:rFonts w:ascii="Times New Roman" w:eastAsia="Times New Roman" w:hAnsi="Times New Roman" w:cs="Times New Roman"/>
          <w:color w:val="000000"/>
          <w:spacing w:val="0"/>
          <w:w w:val="100"/>
          <w:position w:val="0"/>
        </w:rPr>
        <w:t>101,839.00</w:t>
      </w:r>
      <w:r>
        <w:rPr>
          <w:color w:val="000000"/>
          <w:spacing w:val="0"/>
          <w:w w:val="100"/>
          <w:position w:val="0"/>
        </w:rPr>
        <w:t>元。</w:t>
      </w:r>
    </w:p>
    <w:p>
      <w:pPr>
        <w:pStyle w:val="Style13"/>
        <w:keepNext w:val="0"/>
        <w:keepLines w:val="0"/>
        <w:widowControl w:val="0"/>
        <w:shd w:val="clear" w:color="auto" w:fill="auto"/>
        <w:tabs>
          <w:tab w:pos="928" w:val="left"/>
        </w:tabs>
        <w:bidi w:val="0"/>
        <w:spacing w:before="0" w:after="140" w:line="406" w:lineRule="exact"/>
        <w:ind w:left="0" w:right="0" w:firstLine="440"/>
        <w:jc w:val="both"/>
      </w:pPr>
      <w:bookmarkStart w:id="2019" w:name="bookmark2019"/>
      <w:r>
        <w:rPr>
          <w:color w:val="000000"/>
          <w:spacing w:val="0"/>
          <w:w w:val="100"/>
          <w:position w:val="0"/>
        </w:rPr>
        <w:t>（</w:t>
      </w:r>
      <w:bookmarkEnd w:id="201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月，参股公司百望股份部分股权新增投资导致本公司享有的净资产份额增加，增加资</w:t>
      </w:r>
    </w:p>
    <w:p>
      <w:pPr>
        <w:pStyle w:val="Style66"/>
        <w:keepNext w:val="0"/>
        <w:keepLines w:val="0"/>
        <w:widowControl w:val="0"/>
        <w:shd w:val="clear" w:color="auto" w:fill="auto"/>
        <w:bidi w:val="0"/>
        <w:spacing w:before="0" w:line="240" w:lineRule="auto"/>
        <w:ind w:left="0" w:right="0" w:firstLine="0"/>
        <w:jc w:val="both"/>
      </w:pPr>
      <w:r>
        <w:rPr>
          <w:rFonts w:ascii="SimSun" w:eastAsia="SimSun" w:hAnsi="SimSun" w:cs="SimSun"/>
          <w:color w:val="000000"/>
          <w:spacing w:val="0"/>
          <w:w w:val="100"/>
          <w:position w:val="0"/>
        </w:rPr>
        <w:t xml:space="preserve">本公积 </w:t>
      </w:r>
      <w:r>
        <w:rPr>
          <w:color w:val="000000"/>
          <w:spacing w:val="0"/>
          <w:w w:val="100"/>
          <w:position w:val="0"/>
        </w:rPr>
        <w:t xml:space="preserve">89,111,621.53 </w:t>
      </w:r>
      <w:r>
        <w:rPr>
          <w:rFonts w:ascii="SimSun" w:eastAsia="SimSun" w:hAnsi="SimSun" w:cs="SimSun"/>
          <w:color w:val="000000"/>
          <w:spacing w:val="0"/>
          <w:w w:val="100"/>
          <w:position w:val="0"/>
        </w:rPr>
        <w:t>元。</w:t>
      </w:r>
    </w:p>
    <w:p>
      <w:pPr>
        <w:pStyle w:val="Style13"/>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)三级子公司建设数据注销，增加资本公积</w:t>
      </w:r>
      <w:r>
        <w:rPr>
          <w:rFonts w:ascii="Times New Roman" w:eastAsia="Times New Roman" w:hAnsi="Times New Roman" w:cs="Times New Roman"/>
          <w:color w:val="000000"/>
          <w:spacing w:val="0"/>
          <w:w w:val="100"/>
          <w:position w:val="0"/>
        </w:rPr>
        <w:t>1,691,601.05</w:t>
      </w:r>
      <w:r>
        <w:rPr>
          <w:color w:val="000000"/>
          <w:spacing w:val="0"/>
          <w:w w:val="100"/>
          <w:position w:val="0"/>
        </w:rPr>
        <w:t>元。</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020" w:name="bookmark2020"/>
      <w:bookmarkStart w:id="2021" w:name="bookmark2021"/>
      <w:bookmarkStart w:id="2022" w:name="bookmark2022"/>
      <w:bookmarkStart w:id="2023" w:name="bookmark2023"/>
      <w:r>
        <w:rPr>
          <w:rFonts w:ascii="Times New Roman" w:eastAsia="Times New Roman" w:hAnsi="Times New Roman" w:cs="Times New Roman"/>
          <w:b/>
          <w:bCs/>
          <w:color w:val="000000"/>
          <w:spacing w:val="0"/>
          <w:w w:val="100"/>
          <w:position w:val="0"/>
          <w:sz w:val="20"/>
          <w:szCs w:val="20"/>
        </w:rPr>
        <w:t>5</w:t>
      </w:r>
      <w:bookmarkEnd w:id="2022"/>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、库存股</w:t>
      </w:r>
      <w:bookmarkEnd w:id="2020"/>
      <w:bookmarkEnd w:id="2021"/>
      <w:bookmarkEnd w:id="202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13"/>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日，公司召开第四届董事会第四十七次会议，审议通过了《关于注销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 与限制性股票激励计划部分股票期权与限制性股票的议案》，激励对象王翔、陈高升等</w:t>
      </w:r>
      <w:r>
        <w:rPr>
          <w:rFonts w:ascii="Times New Roman" w:eastAsia="Times New Roman" w:hAnsi="Times New Roman" w:cs="Times New Roman"/>
          <w:color w:val="000000"/>
          <w:spacing w:val="0"/>
          <w:w w:val="100"/>
          <w:position w:val="0"/>
        </w:rPr>
        <w:t>6</w:t>
      </w:r>
      <w:r>
        <w:rPr>
          <w:color w:val="000000"/>
          <w:spacing w:val="0"/>
          <w:w w:val="100"/>
          <w:position w:val="0"/>
        </w:rPr>
        <w:t>名激励对象已离 职，董事会同意对</w:t>
      </w:r>
      <w:r>
        <w:rPr>
          <w:rFonts w:ascii="Times New Roman" w:eastAsia="Times New Roman" w:hAnsi="Times New Roman" w:cs="Times New Roman"/>
          <w:color w:val="000000"/>
          <w:spacing w:val="0"/>
          <w:w w:val="100"/>
          <w:position w:val="0"/>
        </w:rPr>
        <w:t>6</w:t>
      </w:r>
      <w:r>
        <w:rPr>
          <w:color w:val="000000"/>
          <w:spacing w:val="0"/>
          <w:w w:val="100"/>
          <w:position w:val="0"/>
        </w:rPr>
        <w:t>名激励对象尚未行权的股票期权</w:t>
      </w:r>
      <w:r>
        <w:rPr>
          <w:rFonts w:ascii="Times New Roman" w:eastAsia="Times New Roman" w:hAnsi="Times New Roman" w:cs="Times New Roman"/>
          <w:color w:val="000000"/>
          <w:spacing w:val="0"/>
          <w:w w:val="100"/>
          <w:position w:val="0"/>
        </w:rPr>
        <w:t>282,000</w:t>
      </w:r>
      <w:r>
        <w:rPr>
          <w:color w:val="000000"/>
          <w:spacing w:val="0"/>
          <w:w w:val="100"/>
          <w:position w:val="0"/>
        </w:rPr>
        <w:t xml:space="preserve">股进行注销，对尚未解锁的限制性股票共计 </w:t>
      </w:r>
      <w:r>
        <w:rPr>
          <w:rFonts w:ascii="Times New Roman" w:eastAsia="Times New Roman" w:hAnsi="Times New Roman" w:cs="Times New Roman"/>
          <w:color w:val="000000"/>
          <w:spacing w:val="0"/>
          <w:w w:val="100"/>
          <w:position w:val="0"/>
        </w:rPr>
        <w:t>282,000</w:t>
      </w:r>
      <w:r>
        <w:rPr>
          <w:color w:val="000000"/>
          <w:spacing w:val="0"/>
          <w:w w:val="100"/>
          <w:position w:val="0"/>
        </w:rPr>
        <w:t>股进行回购注销。</w:t>
      </w:r>
    </w:p>
    <w:p>
      <w:pPr>
        <w:pStyle w:val="Style13"/>
        <w:keepNext w:val="0"/>
        <w:keepLines w:val="0"/>
        <w:widowControl w:val="0"/>
        <w:shd w:val="clear" w:color="auto" w:fill="auto"/>
        <w:bidi w:val="0"/>
        <w:spacing w:before="0" w:after="100" w:line="406"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日，公司召开第四届董事会第四十九次会议，审议通过了《关于终止实施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 票期权与限制性股票激励计划暨注销股票期权及限制性股票的议案》，董事会同意公司终止实施</w:t>
      </w:r>
      <w:r>
        <w:rPr>
          <w:rFonts w:ascii="Times New Roman" w:eastAsia="Times New Roman" w:hAnsi="Times New Roman" w:cs="Times New Roman"/>
          <w:color w:val="000000"/>
          <w:spacing w:val="0"/>
          <w:w w:val="100"/>
          <w:position w:val="0"/>
        </w:rPr>
        <w:t>2019</w:t>
      </w:r>
      <w:r>
        <w:rPr>
          <w:color w:val="000000"/>
          <w:spacing w:val="0"/>
          <w:w w:val="100"/>
          <w:position w:val="0"/>
        </w:rPr>
        <w:t>年 股票期权与限制性股票激励计划，对</w:t>
      </w:r>
      <w:r>
        <w:rPr>
          <w:rFonts w:ascii="Times New Roman" w:eastAsia="Times New Roman" w:hAnsi="Times New Roman" w:cs="Times New Roman"/>
          <w:color w:val="000000"/>
          <w:spacing w:val="0"/>
          <w:w w:val="100"/>
          <w:position w:val="0"/>
        </w:rPr>
        <w:t>286</w:t>
      </w:r>
      <w:r>
        <w:rPr>
          <w:color w:val="000000"/>
          <w:spacing w:val="0"/>
          <w:w w:val="100"/>
          <w:position w:val="0"/>
        </w:rPr>
        <w:t>名激励对象尚未行权的股票期权</w:t>
      </w:r>
      <w:r>
        <w:rPr>
          <w:rFonts w:ascii="Times New Roman" w:eastAsia="Times New Roman" w:hAnsi="Times New Roman" w:cs="Times New Roman"/>
          <w:color w:val="000000"/>
          <w:spacing w:val="0"/>
          <w:w w:val="100"/>
          <w:position w:val="0"/>
        </w:rPr>
        <w:t>24,827,700</w:t>
      </w:r>
      <w:r>
        <w:rPr>
          <w:color w:val="000000"/>
          <w:spacing w:val="0"/>
          <w:w w:val="100"/>
          <w:position w:val="0"/>
        </w:rPr>
        <w:t>股进行注销，对尚未 解锁的限制性股票共计</w:t>
      </w:r>
      <w:r>
        <w:rPr>
          <w:rFonts w:ascii="Times New Roman" w:eastAsia="Times New Roman" w:hAnsi="Times New Roman" w:cs="Times New Roman"/>
          <w:color w:val="000000"/>
          <w:spacing w:val="0"/>
          <w:w w:val="100"/>
          <w:position w:val="0"/>
        </w:rPr>
        <w:t>24,827,700</w:t>
      </w:r>
      <w:r>
        <w:rPr>
          <w:color w:val="000000"/>
          <w:spacing w:val="0"/>
          <w:w w:val="100"/>
          <w:position w:val="0"/>
        </w:rPr>
        <w:t>股进行回购注销。</w:t>
      </w:r>
    </w:p>
    <w:p>
      <w:pPr>
        <w:pStyle w:val="Style66"/>
        <w:keepNext w:val="0"/>
        <w:keepLines w:val="0"/>
        <w:widowControl w:val="0"/>
        <w:shd w:val="clear" w:color="auto" w:fill="auto"/>
        <w:bidi w:val="0"/>
        <w:spacing w:before="0" w:after="320" w:line="403" w:lineRule="exact"/>
        <w:ind w:left="0" w:right="0" w:firstLine="52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月，本次共计注销限制性股票</w:t>
      </w:r>
      <w:r>
        <w:rPr>
          <w:color w:val="000000"/>
          <w:spacing w:val="0"/>
          <w:w w:val="100"/>
          <w:position w:val="0"/>
        </w:rPr>
        <w:t>25,109,700</w:t>
      </w:r>
      <w:r>
        <w:rPr>
          <w:rFonts w:ascii="SimSun" w:eastAsia="SimSun" w:hAnsi="SimSun" w:cs="SimSun"/>
          <w:color w:val="000000"/>
          <w:spacing w:val="0"/>
          <w:w w:val="100"/>
          <w:position w:val="0"/>
        </w:rPr>
        <w:t>股，回购价格为</w:t>
      </w:r>
      <w:r>
        <w:rPr>
          <w:color w:val="000000"/>
          <w:spacing w:val="0"/>
          <w:w w:val="100"/>
          <w:position w:val="0"/>
        </w:rPr>
        <w:t>2.435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 xml:space="preserve">股，减少实收资本 </w:t>
      </w:r>
      <w:r>
        <w:rPr>
          <w:color w:val="000000"/>
          <w:spacing w:val="0"/>
          <w:w w:val="100"/>
          <w:position w:val="0"/>
        </w:rPr>
        <w:t>25,109,700.00</w:t>
      </w:r>
      <w:r>
        <w:rPr>
          <w:rFonts w:ascii="SimSun" w:eastAsia="SimSun" w:hAnsi="SimSun" w:cs="SimSun"/>
          <w:color w:val="000000"/>
          <w:spacing w:val="0"/>
          <w:w w:val="100"/>
          <w:position w:val="0"/>
        </w:rPr>
        <w:t>元，减少资本公积</w:t>
      </w:r>
      <w:r>
        <w:rPr>
          <w:color w:val="000000"/>
          <w:spacing w:val="0"/>
          <w:w w:val="100"/>
          <w:position w:val="0"/>
        </w:rPr>
        <w:t>36,032,419.50</w:t>
      </w:r>
      <w:r>
        <w:rPr>
          <w:rFonts w:ascii="SimSun" w:eastAsia="SimSun" w:hAnsi="SimSun" w:cs="SimSun"/>
          <w:color w:val="000000"/>
          <w:spacing w:val="0"/>
          <w:w w:val="100"/>
          <w:position w:val="0"/>
        </w:rPr>
        <w:t>元，减少库存股</w:t>
      </w:r>
      <w:r>
        <w:rPr>
          <w:color w:val="000000"/>
          <w:spacing w:val="0"/>
          <w:w w:val="100"/>
          <w:position w:val="0"/>
        </w:rPr>
        <w:t>61,142,119.50</w:t>
      </w:r>
      <w:r>
        <w:rPr>
          <w:rFonts w:ascii="SimSun" w:eastAsia="SimSun" w:hAnsi="SimSun" w:cs="SimSun"/>
          <w:color w:val="000000"/>
          <w:spacing w:val="0"/>
          <w:w w:val="100"/>
          <w:position w:val="0"/>
        </w:rPr>
        <w:t>元。</w:t>
      </w:r>
    </w:p>
    <w:p>
      <w:pPr>
        <w:pStyle w:val="Style26"/>
        <w:keepNext/>
        <w:keepLines/>
        <w:widowControl w:val="0"/>
        <w:shd w:val="clear" w:color="auto" w:fill="auto"/>
        <w:bidi w:val="0"/>
        <w:spacing w:before="0" w:after="320" w:line="407" w:lineRule="exact"/>
        <w:ind w:left="0" w:right="0" w:firstLine="0"/>
        <w:jc w:val="left"/>
        <w:rPr>
          <w:sz w:val="20"/>
          <w:szCs w:val="20"/>
        </w:rPr>
      </w:pPr>
      <w:bookmarkStart w:id="2024" w:name="bookmark2024"/>
      <w:bookmarkStart w:id="2025" w:name="bookmark2025"/>
      <w:bookmarkStart w:id="2026" w:name="bookmark2026"/>
      <w:bookmarkStart w:id="2027" w:name="bookmark2027"/>
      <w:r>
        <w:rPr>
          <w:rFonts w:ascii="Times New Roman" w:eastAsia="Times New Roman" w:hAnsi="Times New Roman" w:cs="Times New Roman"/>
          <w:b/>
          <w:bCs/>
          <w:color w:val="000000"/>
          <w:spacing w:val="0"/>
          <w:w w:val="100"/>
          <w:position w:val="0"/>
          <w:sz w:val="20"/>
          <w:szCs w:val="20"/>
        </w:rPr>
        <w:t>5</w:t>
      </w:r>
      <w:bookmarkEnd w:id="2026"/>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、其他综合收益</w:t>
      </w:r>
      <w:bookmarkEnd w:id="2024"/>
      <w:bookmarkEnd w:id="2025"/>
      <w:bookmarkEnd w:id="2027"/>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期末余 额</w:t>
            </w:r>
          </w:p>
        </w:tc>
      </w:tr>
      <w:tr>
        <w:trPr>
          <w:trHeight w:val="12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本期所得</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其他说明，包括对现金流量套期损益的有效部分转为被套期项目初始确认金额调整:</w:t>
      </w:r>
    </w:p>
    <w:p>
      <w:pPr>
        <w:widowControl w:val="0"/>
        <w:spacing w:after="43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2028" w:name="bookmark2028"/>
      <w:bookmarkStart w:id="2029" w:name="bookmark2029"/>
      <w:bookmarkStart w:id="2030" w:name="bookmark2030"/>
      <w:bookmarkStart w:id="2031" w:name="bookmark2031"/>
      <w:r>
        <w:rPr>
          <w:rFonts w:ascii="Times New Roman" w:eastAsia="Times New Roman" w:hAnsi="Times New Roman" w:cs="Times New Roman"/>
          <w:b/>
          <w:bCs/>
          <w:color w:val="000000"/>
          <w:spacing w:val="0"/>
          <w:w w:val="100"/>
          <w:position w:val="0"/>
          <w:sz w:val="20"/>
          <w:szCs w:val="20"/>
        </w:rPr>
        <w:t>5</w:t>
      </w:r>
      <w:bookmarkEnd w:id="2030"/>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、专项储备</w:t>
      </w:r>
      <w:bookmarkEnd w:id="2028"/>
      <w:bookmarkEnd w:id="2029"/>
      <w:bookmarkEnd w:id="203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spacing w:lineRule="exact" w:line="1"/>
        <w:rPr>
          <w:sz w:val="2"/>
          <w:szCs w:val="2"/>
        </w:rPr>
      </w:pPr>
      <w:r>
        <w:br w:type="page"/>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32" w:name="bookmark2032"/>
      <w:bookmarkStart w:id="2033" w:name="bookmark2033"/>
      <w:bookmarkStart w:id="2034" w:name="bookmark2034"/>
      <w:bookmarkStart w:id="2035" w:name="bookmark2035"/>
      <w:r>
        <w:rPr>
          <w:rFonts w:ascii="Times New Roman" w:eastAsia="Times New Roman" w:hAnsi="Times New Roman" w:cs="Times New Roman"/>
          <w:b/>
          <w:bCs/>
          <w:color w:val="000000"/>
          <w:spacing w:val="0"/>
          <w:w w:val="100"/>
          <w:position w:val="0"/>
          <w:sz w:val="20"/>
          <w:szCs w:val="20"/>
        </w:rPr>
        <w:t>5</w:t>
      </w:r>
      <w:bookmarkEnd w:id="2034"/>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、盈余公积</w:t>
      </w:r>
      <w:bookmarkEnd w:id="2032"/>
      <w:bookmarkEnd w:id="2033"/>
      <w:bookmarkEnd w:id="203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盈余公积说明，包括本期增减变动情况、变动原因说明: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36" w:name="bookmark2036"/>
      <w:bookmarkStart w:id="2037" w:name="bookmark2037"/>
      <w:bookmarkStart w:id="2038" w:name="bookmark2038"/>
      <w:bookmarkStart w:id="2039" w:name="bookmark2039"/>
      <w:r>
        <w:rPr>
          <w:rFonts w:ascii="Times New Roman" w:eastAsia="Times New Roman" w:hAnsi="Times New Roman" w:cs="Times New Roman"/>
          <w:b/>
          <w:bCs/>
          <w:color w:val="000000"/>
          <w:spacing w:val="0"/>
          <w:w w:val="100"/>
          <w:position w:val="0"/>
          <w:sz w:val="20"/>
          <w:szCs w:val="20"/>
        </w:rPr>
        <w:t>6</w:t>
      </w:r>
      <w:bookmarkEnd w:id="2038"/>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、未分配利润</w:t>
      </w:r>
      <w:bookmarkEnd w:id="2036"/>
      <w:bookmarkEnd w:id="2037"/>
      <w:bookmarkEnd w:id="203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4"/>
        <w:gridCol w:w="2923"/>
        <w:gridCol w:w="292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-112,991,196.95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-1,245,387,043.79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-340,388,302.11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-227,397,105.16</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调整期初未分配利润明细：</w:t>
      </w:r>
    </w:p>
    <w:p>
      <w:pPr>
        <w:pStyle w:val="Style13"/>
        <w:keepNext w:val="0"/>
        <w:keepLines w:val="0"/>
        <w:widowControl w:val="0"/>
        <w:shd w:val="clear" w:color="auto" w:fill="auto"/>
        <w:tabs>
          <w:tab w:pos="784" w:val="left"/>
        </w:tabs>
        <w:bidi w:val="0"/>
        <w:spacing w:before="0" w:after="260" w:line="240" w:lineRule="auto"/>
        <w:ind w:left="0" w:right="0" w:firstLine="440"/>
        <w:jc w:val="left"/>
      </w:pPr>
      <w:bookmarkStart w:id="2040" w:name="bookmark2040"/>
      <w:r>
        <w:rPr>
          <w:rFonts w:ascii="Times New Roman" w:eastAsia="Times New Roman" w:hAnsi="Times New Roman" w:cs="Times New Roman"/>
          <w:color w:val="000000"/>
          <w:spacing w:val="0"/>
          <w:w w:val="100"/>
          <w:position w:val="0"/>
        </w:rPr>
        <w:t>1</w:t>
      </w:r>
      <w:bookmarkEnd w:id="204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3"/>
        <w:keepNext w:val="0"/>
        <w:keepLines w:val="0"/>
        <w:widowControl w:val="0"/>
        <w:shd w:val="clear" w:color="auto" w:fill="auto"/>
        <w:tabs>
          <w:tab w:pos="803" w:val="left"/>
        </w:tabs>
        <w:bidi w:val="0"/>
        <w:spacing w:before="0" w:after="260" w:line="240" w:lineRule="auto"/>
        <w:ind w:left="0" w:right="0" w:firstLine="440"/>
        <w:jc w:val="left"/>
      </w:pPr>
      <w:bookmarkStart w:id="2041" w:name="bookmark2041"/>
      <w:r>
        <w:rPr>
          <w:rFonts w:ascii="Times New Roman" w:eastAsia="Times New Roman" w:hAnsi="Times New Roman" w:cs="Times New Roman"/>
          <w:color w:val="000000"/>
          <w:spacing w:val="0"/>
          <w:w w:val="100"/>
          <w:position w:val="0"/>
        </w:rPr>
        <w:t>2</w:t>
      </w:r>
      <w:bookmarkEnd w:id="204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3"/>
        <w:keepNext w:val="0"/>
        <w:keepLines w:val="0"/>
        <w:widowControl w:val="0"/>
        <w:shd w:val="clear" w:color="auto" w:fill="auto"/>
        <w:tabs>
          <w:tab w:pos="803" w:val="left"/>
        </w:tabs>
        <w:bidi w:val="0"/>
        <w:spacing w:before="0" w:after="260" w:line="240" w:lineRule="auto"/>
        <w:ind w:left="0" w:right="0" w:firstLine="440"/>
        <w:jc w:val="left"/>
      </w:pPr>
      <w:bookmarkStart w:id="2042" w:name="bookmark2042"/>
      <w:r>
        <w:rPr>
          <w:rFonts w:ascii="Times New Roman" w:eastAsia="Times New Roman" w:hAnsi="Times New Roman" w:cs="Times New Roman"/>
          <w:color w:val="000000"/>
          <w:spacing w:val="0"/>
          <w:w w:val="100"/>
          <w:position w:val="0"/>
        </w:rPr>
        <w:t>3</w:t>
      </w:r>
      <w:bookmarkEnd w:id="204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3"/>
        <w:keepNext w:val="0"/>
        <w:keepLines w:val="0"/>
        <w:widowControl w:val="0"/>
        <w:shd w:val="clear" w:color="auto" w:fill="auto"/>
        <w:tabs>
          <w:tab w:pos="803" w:val="left"/>
        </w:tabs>
        <w:bidi w:val="0"/>
        <w:spacing w:before="0" w:after="260" w:line="240" w:lineRule="auto"/>
        <w:ind w:left="0" w:right="0" w:firstLine="440"/>
        <w:jc w:val="left"/>
      </w:pPr>
      <w:bookmarkStart w:id="2043" w:name="bookmark2043"/>
      <w:r>
        <w:rPr>
          <w:rFonts w:ascii="Times New Roman" w:eastAsia="Times New Roman" w:hAnsi="Times New Roman" w:cs="Times New Roman"/>
          <w:color w:val="000000"/>
          <w:spacing w:val="0"/>
          <w:w w:val="100"/>
          <w:position w:val="0"/>
        </w:rPr>
        <w:t>4</w:t>
      </w:r>
      <w:bookmarkEnd w:id="204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3"/>
        <w:keepNext w:val="0"/>
        <w:keepLines w:val="0"/>
        <w:widowControl w:val="0"/>
        <w:shd w:val="clear" w:color="auto" w:fill="auto"/>
        <w:tabs>
          <w:tab w:pos="803" w:val="left"/>
        </w:tabs>
        <w:bidi w:val="0"/>
        <w:spacing w:before="0" w:after="460" w:line="240" w:lineRule="auto"/>
        <w:ind w:left="0" w:right="0" w:firstLine="440"/>
        <w:jc w:val="left"/>
      </w:pPr>
      <w:bookmarkStart w:id="2044" w:name="bookmark2044"/>
      <w:r>
        <w:rPr>
          <w:rFonts w:ascii="Times New Roman" w:eastAsia="Times New Roman" w:hAnsi="Times New Roman" w:cs="Times New Roman"/>
          <w:color w:val="000000"/>
          <w:spacing w:val="0"/>
          <w:w w:val="100"/>
          <w:position w:val="0"/>
        </w:rPr>
        <w:t>5</w:t>
      </w:r>
      <w:bookmarkEnd w:id="204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45" w:name="bookmark2045"/>
      <w:bookmarkStart w:id="2046" w:name="bookmark2046"/>
      <w:bookmarkStart w:id="2047" w:name="bookmark2047"/>
      <w:bookmarkStart w:id="2048" w:name="bookmark2048"/>
      <w:r>
        <w:rPr>
          <w:rFonts w:ascii="Times New Roman" w:eastAsia="Times New Roman" w:hAnsi="Times New Roman" w:cs="Times New Roman"/>
          <w:b/>
          <w:bCs/>
          <w:color w:val="000000"/>
          <w:spacing w:val="0"/>
          <w:w w:val="100"/>
          <w:position w:val="0"/>
          <w:sz w:val="20"/>
          <w:szCs w:val="20"/>
        </w:rPr>
        <w:t>6</w:t>
      </w:r>
      <w:bookmarkEnd w:id="2047"/>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、营业收入和营业成本</w:t>
      </w:r>
      <w:bookmarkEnd w:id="2045"/>
      <w:bookmarkEnd w:id="2046"/>
      <w:bookmarkEnd w:id="2048"/>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3,169,474,994.63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2,319,094,713.57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2,796,815,822.17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1,989,505,379.42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798,198.53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342,338.49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2,319,450,770.71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1,989,847,717.91</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经审计扣除非经常损益前后净利润孰低是否为负值</w:t>
      </w:r>
    </w:p>
    <w:p>
      <w:pPr>
        <w:pStyle w:val="Style13"/>
        <w:keepNext w:val="0"/>
        <w:keepLines w:val="0"/>
        <w:widowControl w:val="0"/>
        <w:shd w:val="clear" w:color="auto" w:fill="auto"/>
        <w:bidi w:val="0"/>
        <w:spacing w:before="0" w:after="260" w:line="240" w:lineRule="auto"/>
        <w:ind w:left="0" w:right="0" w:firstLine="440"/>
        <w:jc w:val="left"/>
      </w:pPr>
      <w:r>
        <w:rPr>
          <w:i/>
          <w:iCs/>
          <w:color w:val="000000"/>
          <w:spacing w:val="0"/>
          <w:w w:val="100"/>
          <w:position w:val="0"/>
        </w:rPr>
        <w:t>-是口</w:t>
      </w:r>
      <w:r>
        <w:rPr>
          <w:color w:val="000000"/>
          <w:spacing w:val="0"/>
          <w:w w:val="100"/>
          <w:position w:val="0"/>
        </w:rPr>
        <w:t>否</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728"/>
        <w:gridCol w:w="2078"/>
        <w:gridCol w:w="2030"/>
        <w:gridCol w:w="2030"/>
        <w:gridCol w:w="1718"/>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本年度（元）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上年度（元）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r>
    </w:tbl>
    <w:p>
      <w:pPr>
        <w:spacing w:lineRule="exact" w:line="1"/>
        <w:rPr>
          <w:sz w:val="2"/>
          <w:szCs w:val="2"/>
        </w:rPr>
      </w:pPr>
      <w:r>
        <w:br w:type="page"/>
      </w:r>
    </w:p>
    <w:tbl>
      <w:tblPr>
        <w:tblOverlap w:val="never"/>
        <w:jc w:val="center"/>
        <w:tblLayout w:type="fixed"/>
      </w:tblPr>
      <w:tblGrid>
        <w:gridCol w:w="1728"/>
        <w:gridCol w:w="2078"/>
        <w:gridCol w:w="2030"/>
        <w:gridCol w:w="2030"/>
        <w:gridCol w:w="17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3,171,629,434.52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营业收入扣除项目合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25,959,447.19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租赁收入、咨询服务收 入、利息收入与主营业务 无关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37,048,236.84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租赁收入、服务收入 与主营业务无关</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6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24,064,745.96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租赁收入与主营业务无 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36,911,636.84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租赁收入与主营业务 无关</w:t>
            </w:r>
          </w:p>
        </w:tc>
      </w:tr>
      <w:tr>
        <w:trPr>
          <w:trHeight w:val="28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不具备资质的类金 融业务收入，如拆出 资金利息收入；本会 计年度以及上一会计 年度新增的类金融业 务所产生的收入，如 担保、商业保理、小 额贷款、融资租赁、 典当等业务形成的收 入，为销售主营产品 而开展的融资租赁业 务除外。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1,459,456.14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利息收入与主营业务无 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本会计年度以及上 一会计年度新增贸易 业务所产生的收入。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与上市公司现有正 常经营业务无关的关 联交易产生的收入。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同一控制下企业合 并的子公司期初至合 并日的收入。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未形成或难以形成 稳定业务模式的业务 所产生的收入。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咨询服务收入与主营业 务无关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服务收入与主营业务 无关</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25,959,447.19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37,048,236.84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未显著改变企业未 来现金流量的风险、 时间分布或金额的交 易或事项产生的收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不具有真实业务的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8"/>
        <w:gridCol w:w="2078"/>
        <w:gridCol w:w="2030"/>
        <w:gridCol w:w="2030"/>
        <w:gridCol w:w="1718"/>
      </w:tblGrid>
      <w:tr>
        <w:trPr>
          <w:trHeight w:val="14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交易产生的收入。如 以自我交易的方式实 现的虚假收入，利用 互联网技术手段或其 他方法构造交易产生 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交易价格显失公允 的业务产生的收入。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本会计年度以显失 公允的对价或非交易 方式取得的企业合并 的子公司或业务产生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审计意见中非标准 审计意见涉及的收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其他不具有商业合 理性的交易或事项产 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三、与主营业务无关 或不具备商业实质的 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3,145,669,987.33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2,760,565,783.86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收入相关信息:</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销售商品合同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技术服务合同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550,441,441.83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2,619,033,552.80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3,171,629,434.52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549,275,605.13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633,217,507.85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1,182,556,726.17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在某一时段内确 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1,985,816,044.95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2,090,826.70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1,989,072,708.35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1378"/>
        <w:gridCol w:w="1363"/>
        <w:gridCol w:w="1368"/>
        <w:gridCol w:w="1368"/>
        <w:gridCol w:w="1368"/>
        <w:gridCol w:w="1368"/>
        <w:gridCol w:w="1373"/>
      </w:tblGrid>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550,441,441.83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2,619,033,552.80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2,154,439.89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3,171,629,434.52</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与履约义务相关的信息：</w:t>
      </w:r>
    </w:p>
    <w:p>
      <w:pPr>
        <w:pStyle w:val="Style13"/>
        <w:keepNext w:val="0"/>
        <w:keepLines w:val="0"/>
        <w:widowControl w:val="0"/>
        <w:numPr>
          <w:ilvl w:val="0"/>
          <w:numId w:val="37"/>
        </w:numPr>
        <w:shd w:val="clear" w:color="auto" w:fill="auto"/>
        <w:bidi w:val="0"/>
        <w:spacing w:before="0" w:after="260" w:line="240" w:lineRule="auto"/>
        <w:ind w:left="0" w:right="0" w:firstLine="440"/>
        <w:jc w:val="both"/>
      </w:pPr>
      <w:bookmarkStart w:id="2049" w:name="bookmark2049"/>
      <w:bookmarkEnd w:id="2049"/>
      <w:r>
        <w:rPr>
          <w:color w:val="000000"/>
          <w:spacing w:val="0"/>
          <w:w w:val="100"/>
          <w:position w:val="0"/>
        </w:rPr>
        <w:t>销售商品合同</w:t>
      </w:r>
    </w:p>
    <w:p>
      <w:pPr>
        <w:pStyle w:val="Style1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本公司与客户之间的销售商品合同通常仅包含转让商品的履约义务。本公司转让商品的履约义务不满 </w:t>
      </w:r>
      <w:r>
        <w:rPr>
          <w:color w:val="000000"/>
          <w:spacing w:val="0"/>
          <w:w w:val="100"/>
          <w:position w:val="0"/>
        </w:rPr>
        <w:t>足在某一时段内履行的三个条件，所以本公司通常在综合考虑了下列因素的基础上，在到货验收完成时点 确认收入：取得商品的现时收款权利、商品所有权上的主要风险和报酬的转移、商品的法定所有权的转移、 商品实物资产的转移、客户接受该商品。</w:t>
      </w:r>
    </w:p>
    <w:p>
      <w:pPr>
        <w:pStyle w:val="Style13"/>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行业数字化、行业数据智能、安全可信产品：需要安装调试的为产品交付购货方、安装调试结束并经 对方验收合格后确认收入；不需要安装调试的为产品交付购货方、经对方签收后确认收入。</w:t>
      </w:r>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技术服务合同</w:t>
      </w:r>
    </w:p>
    <w:p>
      <w:pPr>
        <w:pStyle w:val="Style13"/>
        <w:keepNext w:val="0"/>
        <w:keepLines w:val="0"/>
        <w:widowControl w:val="0"/>
        <w:shd w:val="clear" w:color="auto" w:fill="auto"/>
        <w:tabs>
          <w:tab w:pos="1016" w:val="left"/>
        </w:tabs>
        <w:bidi w:val="0"/>
        <w:spacing w:before="0" w:after="100" w:line="408" w:lineRule="exact"/>
        <w:ind w:left="0" w:right="0" w:firstLine="440"/>
        <w:jc w:val="both"/>
      </w:pPr>
      <w:bookmarkStart w:id="2050" w:name="bookmark2050"/>
      <w:r>
        <w:rPr>
          <w:color w:val="000000"/>
          <w:spacing w:val="0"/>
          <w:w w:val="100"/>
          <w:position w:val="0"/>
        </w:rPr>
        <w:t>（</w:t>
      </w:r>
      <w:bookmarkEnd w:id="2050"/>
      <w:r>
        <w:rPr>
          <w:rFonts w:ascii="Times New Roman" w:eastAsia="Times New Roman" w:hAnsi="Times New Roman" w:cs="Times New Roman"/>
          <w:color w:val="000000"/>
          <w:spacing w:val="0"/>
          <w:w w:val="100"/>
          <w:position w:val="0"/>
        </w:rPr>
        <w:t>1</w:t>
      </w:r>
      <w:r>
        <w:rPr>
          <w:color w:val="000000"/>
          <w:spacing w:val="0"/>
          <w:w w:val="100"/>
          <w:position w:val="0"/>
        </w:rPr>
        <w:t>）</w:t>
        <w:tab/>
        <w:t>对于按服务周期签订的运维服务合同，由于本公司履约的同时客户即取得并消耗本公司履约所 带来的经济利益，本公司将其作为在某一时段内履行的履约义务，按照履约进度确认收入；</w:t>
      </w:r>
    </w:p>
    <w:p>
      <w:pPr>
        <w:pStyle w:val="Style13"/>
        <w:keepNext w:val="0"/>
        <w:keepLines w:val="0"/>
        <w:widowControl w:val="0"/>
        <w:shd w:val="clear" w:color="auto" w:fill="auto"/>
        <w:tabs>
          <w:tab w:pos="928" w:val="left"/>
        </w:tabs>
        <w:bidi w:val="0"/>
        <w:spacing w:before="0" w:after="100" w:line="410" w:lineRule="exact"/>
        <w:ind w:left="0" w:right="0" w:firstLine="440"/>
        <w:jc w:val="both"/>
      </w:pPr>
      <w:bookmarkStart w:id="2051" w:name="bookmark2051"/>
      <w:r>
        <w:rPr>
          <w:color w:val="000000"/>
          <w:spacing w:val="0"/>
          <w:w w:val="100"/>
          <w:position w:val="0"/>
        </w:rPr>
        <w:t>（</w:t>
      </w:r>
      <w:bookmarkEnd w:id="2051"/>
      <w:r>
        <w:rPr>
          <w:rFonts w:ascii="Times New Roman" w:eastAsia="Times New Roman" w:hAnsi="Times New Roman" w:cs="Times New Roman"/>
          <w:color w:val="000000"/>
          <w:spacing w:val="0"/>
          <w:w w:val="100"/>
          <w:position w:val="0"/>
        </w:rPr>
        <w:t>2</w:t>
      </w:r>
      <w:r>
        <w:rPr>
          <w:color w:val="000000"/>
          <w:spacing w:val="0"/>
          <w:w w:val="100"/>
          <w:position w:val="0"/>
        </w:rPr>
        <w:t>）</w:t>
        <w:tab/>
        <w:t>对于以单一项目完成为约定的技术服务合同，取得项目验收报告时确认收入。</w:t>
      </w:r>
    </w:p>
    <w:p>
      <w:pPr>
        <w:pStyle w:val="Style13"/>
        <w:keepNext w:val="0"/>
        <w:keepLines w:val="0"/>
        <w:widowControl w:val="0"/>
        <w:shd w:val="clear" w:color="auto" w:fill="auto"/>
        <w:tabs>
          <w:tab w:pos="1016" w:val="left"/>
        </w:tabs>
        <w:bidi w:val="0"/>
        <w:spacing w:before="0" w:after="100" w:line="422" w:lineRule="exact"/>
        <w:ind w:left="0" w:right="0" w:firstLine="440"/>
        <w:jc w:val="both"/>
      </w:pPr>
      <w:bookmarkStart w:id="2052" w:name="bookmark2052"/>
      <w:r>
        <w:rPr>
          <w:color w:val="000000"/>
          <w:spacing w:val="0"/>
          <w:w w:val="100"/>
          <w:position w:val="0"/>
        </w:rPr>
        <w:t>（</w:t>
      </w:r>
      <w:bookmarkEnd w:id="2052"/>
      <w:r>
        <w:rPr>
          <w:rFonts w:ascii="Times New Roman" w:eastAsia="Times New Roman" w:hAnsi="Times New Roman" w:cs="Times New Roman"/>
          <w:color w:val="000000"/>
          <w:spacing w:val="0"/>
          <w:w w:val="100"/>
          <w:position w:val="0"/>
        </w:rPr>
        <w:t>3</w:t>
      </w:r>
      <w:r>
        <w:rPr>
          <w:color w:val="000000"/>
          <w:spacing w:val="0"/>
          <w:w w:val="100"/>
          <w:position w:val="0"/>
        </w:rPr>
        <w:t>）</w:t>
        <w:tab/>
        <w:t>由于客户能够控制本公司履约过程中在建的商品，本公司将其作为在某一时段内履行的履约义 务，按照履约进度确认收入。</w:t>
      </w:r>
    </w:p>
    <w:p>
      <w:pPr>
        <w:pStyle w:val="Style13"/>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与分摊至剩余履约义务的交易价格相关的信息：</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1,996,136,447.23 </w:t>
      </w:r>
      <w:r>
        <w:rPr>
          <w:color w:val="000000"/>
          <w:spacing w:val="0"/>
          <w:w w:val="100"/>
          <w:position w:val="0"/>
        </w:rPr>
        <w:t>元，其中，</w:t>
      </w:r>
      <w:r>
        <w:rPr>
          <w:rFonts w:ascii="Times New Roman" w:eastAsia="Times New Roman" w:hAnsi="Times New Roman" w:cs="Times New Roman"/>
          <w:color w:val="000000"/>
          <w:spacing w:val="0"/>
          <w:w w:val="100"/>
          <w:position w:val="0"/>
        </w:rPr>
        <w:t>1,685,011,657.02</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278,050,987.09</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 入，</w:t>
      </w:r>
      <w:r>
        <w:rPr>
          <w:rFonts w:ascii="Times New Roman" w:eastAsia="Times New Roman" w:hAnsi="Times New Roman" w:cs="Times New Roman"/>
          <w:color w:val="000000"/>
          <w:spacing w:val="0"/>
          <w:w w:val="100"/>
          <w:position w:val="0"/>
        </w:rPr>
        <w:t>33,073,803.12</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13"/>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其他说明</w:t>
      </w:r>
    </w:p>
    <w:p>
      <w:pPr>
        <w:pStyle w:val="Style26"/>
        <w:keepNext/>
        <w:keepLines/>
        <w:widowControl w:val="0"/>
        <w:shd w:val="clear" w:color="auto" w:fill="auto"/>
        <w:bidi w:val="0"/>
        <w:spacing w:before="0" w:after="100" w:line="430" w:lineRule="auto"/>
        <w:ind w:left="0" w:right="0" w:firstLine="0"/>
        <w:jc w:val="both"/>
        <w:rPr>
          <w:sz w:val="20"/>
          <w:szCs w:val="20"/>
        </w:rPr>
      </w:pPr>
      <w:bookmarkStart w:id="2053" w:name="bookmark2053"/>
      <w:bookmarkStart w:id="2054" w:name="bookmark2054"/>
      <w:bookmarkStart w:id="2055" w:name="bookmark2055"/>
      <w:bookmarkStart w:id="2056" w:name="bookmark2056"/>
      <w:r>
        <w:rPr>
          <w:rFonts w:ascii="Times New Roman" w:eastAsia="Times New Roman" w:hAnsi="Times New Roman" w:cs="Times New Roman"/>
          <w:b/>
          <w:bCs/>
          <w:color w:val="000000"/>
          <w:spacing w:val="0"/>
          <w:w w:val="100"/>
          <w:position w:val="0"/>
          <w:sz w:val="20"/>
          <w:szCs w:val="20"/>
        </w:rPr>
        <w:t>6</w:t>
      </w:r>
      <w:bookmarkEnd w:id="2055"/>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、税金及附加</w:t>
      </w:r>
      <w:bookmarkEnd w:id="2053"/>
      <w:bookmarkEnd w:id="2054"/>
      <w:bookmarkEnd w:id="205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4,756,224.76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4,022,503.15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3,606,934.47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3,030,445.24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3,919,154.36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2,795,671.75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1,711,723.64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644,992.97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20,359.58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1,879,285.97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1,493,232.53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957,761.83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442,900.51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16,850,250.03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12,450,105.73</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57" w:name="bookmark2057"/>
      <w:bookmarkStart w:id="2058" w:name="bookmark2058"/>
      <w:bookmarkStart w:id="2059" w:name="bookmark2059"/>
      <w:bookmarkStart w:id="2060" w:name="bookmark2060"/>
      <w:r>
        <w:rPr>
          <w:rFonts w:ascii="Times New Roman" w:eastAsia="Times New Roman" w:hAnsi="Times New Roman" w:cs="Times New Roman"/>
          <w:b/>
          <w:bCs/>
          <w:color w:val="000000"/>
          <w:spacing w:val="0"/>
          <w:w w:val="100"/>
          <w:position w:val="0"/>
          <w:sz w:val="20"/>
          <w:szCs w:val="20"/>
        </w:rPr>
        <w:t>6</w:t>
      </w:r>
      <w:bookmarkEnd w:id="2059"/>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、销售费用</w:t>
      </w:r>
      <w:bookmarkEnd w:id="2057"/>
      <w:bookmarkEnd w:id="2058"/>
      <w:bookmarkEnd w:id="206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169,200,385.70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153,328,990.78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36,172,969.04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29,839,649.15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15,536,037.07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13,128,764.33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6,469,976.27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8,797,022.66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6,227,724.92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8,194,611.49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15,873,679.67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13,477,322.42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6,164,811.65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5,873,561.84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940,891.64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1,855,191.83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14,712,688.39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26,091,530.59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271,299,164.35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260,586,645.09</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61" w:name="bookmark2061"/>
      <w:bookmarkStart w:id="2062" w:name="bookmark2062"/>
      <w:bookmarkStart w:id="2063" w:name="bookmark2063"/>
      <w:bookmarkStart w:id="2064" w:name="bookmark2064"/>
      <w:r>
        <w:rPr>
          <w:rFonts w:ascii="Times New Roman" w:eastAsia="Times New Roman" w:hAnsi="Times New Roman" w:cs="Times New Roman"/>
          <w:b/>
          <w:bCs/>
          <w:color w:val="000000"/>
          <w:spacing w:val="0"/>
          <w:w w:val="100"/>
          <w:position w:val="0"/>
          <w:sz w:val="20"/>
          <w:szCs w:val="20"/>
        </w:rPr>
        <w:t>6</w:t>
      </w:r>
      <w:bookmarkEnd w:id="2063"/>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、管理费用</w:t>
      </w:r>
      <w:bookmarkEnd w:id="2061"/>
      <w:bookmarkEnd w:id="2062"/>
      <w:bookmarkEnd w:id="206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176,634,946.76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195,860,942.50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117,846,000.48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68,779,956.79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34,297,951.12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37,958,651.37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物业费及租赁费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8,805,899.87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24,489,806.72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12,330,738.82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12,181,633.46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22,365,564.34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24,599,219.92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22,484,975.38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20,047,611.89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2,071,648.48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773,627.94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2,637,700.31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482,933.55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3,022,628.45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7,730,851.13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7,459,068.22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9,716,104.09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166,810.14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1,533,512.04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33,080,345.19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26,713,574.79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443,204,277.56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430,868,426.19</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65" w:name="bookmark2065"/>
      <w:bookmarkStart w:id="2066" w:name="bookmark2066"/>
      <w:bookmarkStart w:id="2067" w:name="bookmark2067"/>
      <w:bookmarkStart w:id="2068" w:name="bookmark2068"/>
      <w:r>
        <w:rPr>
          <w:rFonts w:ascii="Times New Roman" w:eastAsia="Times New Roman" w:hAnsi="Times New Roman" w:cs="Times New Roman"/>
          <w:b/>
          <w:bCs/>
          <w:color w:val="000000"/>
          <w:spacing w:val="0"/>
          <w:w w:val="100"/>
          <w:position w:val="0"/>
          <w:sz w:val="20"/>
          <w:szCs w:val="20"/>
        </w:rPr>
        <w:t>6</w:t>
      </w:r>
      <w:bookmarkEnd w:id="2067"/>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、研发费用</w:t>
      </w:r>
      <w:bookmarkEnd w:id="2065"/>
      <w:bookmarkEnd w:id="2066"/>
      <w:bookmarkEnd w:id="2068"/>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工资薪金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202,330,801.73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148,816,900.69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35,215,500.34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19,714,233.93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测试化验加工费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23,350,249.13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23,276,004.90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27,490,205.01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20,606,007.31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30,408,696.85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34,368,810.66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1,699,433.06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1,388,169.55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794,740.40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1,105,170.38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4,704,424.46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7,777,486.14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4,655,860.92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335,236,193.21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259,741,586.71</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69" w:name="bookmark2069"/>
      <w:bookmarkStart w:id="2070" w:name="bookmark2070"/>
      <w:bookmarkStart w:id="2071" w:name="bookmark2071"/>
      <w:bookmarkStart w:id="2072" w:name="bookmark2072"/>
      <w:r>
        <w:rPr>
          <w:rFonts w:ascii="Times New Roman" w:eastAsia="Times New Roman" w:hAnsi="Times New Roman" w:cs="Times New Roman"/>
          <w:b/>
          <w:bCs/>
          <w:color w:val="000000"/>
          <w:spacing w:val="0"/>
          <w:w w:val="100"/>
          <w:position w:val="0"/>
          <w:sz w:val="20"/>
          <w:szCs w:val="20"/>
        </w:rPr>
        <w:t>6</w:t>
      </w:r>
      <w:bookmarkEnd w:id="2071"/>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、财务费用</w:t>
      </w:r>
      <w:bookmarkEnd w:id="2069"/>
      <w:bookmarkEnd w:id="2070"/>
      <w:bookmarkEnd w:id="207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24,510,433.48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29,216,582.47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16,007,414.17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12,295,064.88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-67,436.02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1,415,485.91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3,311,966.34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4,831.51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11,082,606.72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20,170,879.42</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073" w:name="bookmark2073"/>
      <w:bookmarkStart w:id="2074" w:name="bookmark2074"/>
      <w:bookmarkStart w:id="2075" w:name="bookmark2075"/>
      <w:bookmarkStart w:id="2076" w:name="bookmark2076"/>
      <w:r>
        <w:rPr>
          <w:rFonts w:ascii="Times New Roman" w:eastAsia="Times New Roman" w:hAnsi="Times New Roman" w:cs="Times New Roman"/>
          <w:b/>
          <w:bCs/>
          <w:color w:val="000000"/>
          <w:spacing w:val="0"/>
          <w:w w:val="100"/>
          <w:position w:val="0"/>
          <w:sz w:val="20"/>
          <w:szCs w:val="20"/>
        </w:rPr>
        <w:t>6</w:t>
      </w:r>
      <w:bookmarkEnd w:id="2075"/>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、其他收益</w:t>
      </w:r>
      <w:bookmarkEnd w:id="2073"/>
      <w:bookmarkEnd w:id="2074"/>
      <w:bookmarkEnd w:id="207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27,791,409.61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40,415,611.66</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rPr>
          <w:sz w:val="20"/>
          <w:szCs w:val="20"/>
        </w:rPr>
      </w:pPr>
      <w:bookmarkStart w:id="2077" w:name="bookmark2077"/>
      <w:bookmarkStart w:id="2078" w:name="bookmark2078"/>
      <w:bookmarkStart w:id="2079" w:name="bookmark2079"/>
      <w:bookmarkStart w:id="2080" w:name="bookmark2080"/>
      <w:r>
        <w:rPr>
          <w:rFonts w:ascii="Times New Roman" w:eastAsia="Times New Roman" w:hAnsi="Times New Roman" w:cs="Times New Roman"/>
          <w:b/>
          <w:bCs/>
          <w:color w:val="000000"/>
          <w:spacing w:val="0"/>
          <w:w w:val="100"/>
          <w:position w:val="0"/>
          <w:sz w:val="20"/>
          <w:szCs w:val="20"/>
        </w:rPr>
        <w:t>6</w:t>
      </w:r>
      <w:bookmarkEnd w:id="2079"/>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、投资收益</w:t>
      </w:r>
      <w:bookmarkEnd w:id="2077"/>
      <w:bookmarkEnd w:id="2078"/>
      <w:bookmarkEnd w:id="208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470"/>
        <w:gridCol w:w="3187"/>
        <w:gridCol w:w="292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-37,396,929.34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-17,751,556.77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247,434,018.17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11,082,518.02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8,421,065.87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1,087,276.24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1,339,387.56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211,357,317.29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3,091,414.68</w:t>
            </w:r>
          </w:p>
        </w:tc>
      </w:tr>
    </w:tbl>
    <w:p>
      <w:pPr>
        <w:spacing w:lineRule="exact" w:line="1"/>
        <w:rPr>
          <w:sz w:val="2"/>
          <w:szCs w:val="2"/>
        </w:rPr>
      </w:pPr>
      <w:r>
        <w:br w:type="page"/>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081" w:name="bookmark2081"/>
      <w:bookmarkStart w:id="2082" w:name="bookmark2082"/>
      <w:bookmarkStart w:id="2083" w:name="bookmark2083"/>
      <w:bookmarkStart w:id="2084" w:name="bookmark2084"/>
      <w:r>
        <w:rPr>
          <w:rFonts w:ascii="Times New Roman" w:eastAsia="Times New Roman" w:hAnsi="Times New Roman" w:cs="Times New Roman"/>
          <w:b/>
          <w:bCs/>
          <w:color w:val="000000"/>
          <w:spacing w:val="0"/>
          <w:w w:val="100"/>
          <w:position w:val="0"/>
          <w:sz w:val="20"/>
          <w:szCs w:val="20"/>
        </w:rPr>
        <w:t>6</w:t>
      </w:r>
      <w:bookmarkEnd w:id="2083"/>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、净敞口套期收益</w:t>
      </w:r>
      <w:bookmarkEnd w:id="2081"/>
      <w:bookmarkEnd w:id="2082"/>
      <w:bookmarkEnd w:id="208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085" w:name="bookmark2085"/>
      <w:bookmarkStart w:id="2086" w:name="bookmark2086"/>
      <w:bookmarkStart w:id="2087" w:name="bookmark2087"/>
      <w:bookmarkStart w:id="2088" w:name="bookmark2088"/>
      <w:r>
        <w:rPr>
          <w:rFonts w:ascii="Times New Roman" w:eastAsia="Times New Roman" w:hAnsi="Times New Roman" w:cs="Times New Roman"/>
          <w:b/>
          <w:bCs/>
          <w:color w:val="000000"/>
          <w:spacing w:val="0"/>
          <w:w w:val="100"/>
          <w:position w:val="0"/>
          <w:sz w:val="20"/>
          <w:szCs w:val="20"/>
        </w:rPr>
        <w:t>7</w:t>
      </w:r>
      <w:bookmarkEnd w:id="2087"/>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、公允价值变动收益</w:t>
      </w:r>
      <w:bookmarkEnd w:id="2085"/>
      <w:bookmarkEnd w:id="2086"/>
      <w:bookmarkEnd w:id="208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4,085,489.16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4,085,489.16</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089" w:name="bookmark2089"/>
      <w:bookmarkStart w:id="2090" w:name="bookmark2090"/>
      <w:bookmarkStart w:id="2091" w:name="bookmark2091"/>
      <w:bookmarkStart w:id="2092" w:name="bookmark2092"/>
      <w:r>
        <w:rPr>
          <w:rFonts w:ascii="Times New Roman" w:eastAsia="Times New Roman" w:hAnsi="Times New Roman" w:cs="Times New Roman"/>
          <w:b/>
          <w:bCs/>
          <w:color w:val="000000"/>
          <w:spacing w:val="0"/>
          <w:w w:val="100"/>
          <w:position w:val="0"/>
          <w:sz w:val="20"/>
          <w:szCs w:val="20"/>
        </w:rPr>
        <w:t>7</w:t>
      </w:r>
      <w:bookmarkEnd w:id="2091"/>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、信用减值损失</w:t>
      </w:r>
      <w:bookmarkEnd w:id="2089"/>
      <w:bookmarkEnd w:id="2090"/>
      <w:bookmarkEnd w:id="2092"/>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1,314,880.66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-1,959,550.69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-963,923.43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-18,684,127.07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-37,630,426.56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-17,605,767.75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-40,553,900.68</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093" w:name="bookmark2093"/>
      <w:bookmarkStart w:id="2094" w:name="bookmark2094"/>
      <w:bookmarkStart w:id="2095" w:name="bookmark2095"/>
      <w:bookmarkStart w:id="2096" w:name="bookmark2096"/>
      <w:r>
        <w:rPr>
          <w:rFonts w:ascii="Times New Roman" w:eastAsia="Times New Roman" w:hAnsi="Times New Roman" w:cs="Times New Roman"/>
          <w:b/>
          <w:bCs/>
          <w:color w:val="000000"/>
          <w:spacing w:val="0"/>
          <w:w w:val="100"/>
          <w:position w:val="0"/>
          <w:sz w:val="20"/>
          <w:szCs w:val="20"/>
        </w:rPr>
        <w:t>7</w:t>
      </w:r>
      <w:bookmarkEnd w:id="2095"/>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、资产减值损失</w:t>
      </w:r>
      <w:bookmarkEnd w:id="2093"/>
      <w:bookmarkEnd w:id="2094"/>
      <w:bookmarkEnd w:id="2096"/>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-43,286,111.12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-72,560,187.07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-962,126,709.86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765,781.96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-30,023,901.58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-1,315,500.00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-44,332,173.75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-1,064,701,482.29</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097" w:name="bookmark2097"/>
      <w:bookmarkStart w:id="2098" w:name="bookmark2098"/>
      <w:bookmarkStart w:id="2099" w:name="bookmark2099"/>
      <w:bookmarkStart w:id="2100" w:name="bookmark2100"/>
      <w:r>
        <w:rPr>
          <w:rFonts w:ascii="Times New Roman" w:eastAsia="Times New Roman" w:hAnsi="Times New Roman" w:cs="Times New Roman"/>
          <w:b/>
          <w:bCs/>
          <w:color w:val="000000"/>
          <w:spacing w:val="0"/>
          <w:w w:val="100"/>
          <w:position w:val="0"/>
          <w:sz w:val="20"/>
          <w:szCs w:val="20"/>
        </w:rPr>
        <w:t>7</w:t>
      </w:r>
      <w:bookmarkEnd w:id="2099"/>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、资产处置收益</w:t>
      </w:r>
      <w:bookmarkEnd w:id="2097"/>
      <w:bookmarkEnd w:id="2098"/>
      <w:bookmarkEnd w:id="2100"/>
    </w:p>
    <w:p>
      <w:pPr>
        <w:pStyle w:val="Style6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处置未划分为持有待售的非流动资产产 生的利得或损失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-583,429.07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72,151.22</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both"/>
        <w:rPr>
          <w:sz w:val="20"/>
          <w:szCs w:val="20"/>
        </w:rPr>
      </w:pPr>
      <w:bookmarkStart w:id="2101" w:name="bookmark2101"/>
      <w:bookmarkStart w:id="2102" w:name="bookmark2102"/>
      <w:bookmarkStart w:id="2103" w:name="bookmark2103"/>
      <w:bookmarkStart w:id="2104" w:name="bookmark2104"/>
      <w:r>
        <w:rPr>
          <w:rFonts w:ascii="Times New Roman" w:eastAsia="Times New Roman" w:hAnsi="Times New Roman" w:cs="Times New Roman"/>
          <w:b/>
          <w:bCs/>
          <w:color w:val="000000"/>
          <w:spacing w:val="0"/>
          <w:w w:val="100"/>
          <w:position w:val="0"/>
          <w:sz w:val="20"/>
          <w:szCs w:val="20"/>
        </w:rPr>
        <w:t>7</w:t>
      </w:r>
      <w:bookmarkEnd w:id="2103"/>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、营业外收入</w:t>
      </w:r>
      <w:bookmarkEnd w:id="2101"/>
      <w:bookmarkEnd w:id="2102"/>
      <w:bookmarkEnd w:id="210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178,165.00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3,737,322.56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178,165.00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1,748,099.85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1,604,882.07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1,748,099.85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1,926,264.85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5,342,204.63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1,926,264.85</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计入当期损益的政府补助:</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both"/>
        <w:rPr>
          <w:sz w:val="20"/>
          <w:szCs w:val="20"/>
        </w:rPr>
      </w:pPr>
      <w:bookmarkStart w:id="2105" w:name="bookmark2105"/>
      <w:bookmarkStart w:id="2106" w:name="bookmark2106"/>
      <w:bookmarkStart w:id="2107" w:name="bookmark2107"/>
      <w:bookmarkStart w:id="2108" w:name="bookmark2108"/>
      <w:r>
        <w:rPr>
          <w:rFonts w:ascii="Times New Roman" w:eastAsia="Times New Roman" w:hAnsi="Times New Roman" w:cs="Times New Roman"/>
          <w:b/>
          <w:bCs/>
          <w:color w:val="000000"/>
          <w:spacing w:val="0"/>
          <w:w w:val="100"/>
          <w:position w:val="0"/>
          <w:sz w:val="20"/>
          <w:szCs w:val="20"/>
        </w:rPr>
        <w:t>7</w:t>
      </w:r>
      <w:bookmarkEnd w:id="2107"/>
      <w:r>
        <w:rPr>
          <w:rFonts w:ascii="Times New Roman" w:eastAsia="Times New Roman" w:hAnsi="Times New Roman" w:cs="Times New Roman"/>
          <w:b/>
          <w:bCs/>
          <w:color w:val="000000"/>
          <w:spacing w:val="0"/>
          <w:w w:val="100"/>
          <w:position w:val="0"/>
          <w:sz w:val="20"/>
          <w:szCs w:val="20"/>
        </w:rPr>
        <w:t>5</w:t>
      </w:r>
      <w:r>
        <w:rPr>
          <w:rFonts w:ascii="SimSun" w:eastAsia="SimSun" w:hAnsi="SimSun" w:cs="SimSun"/>
          <w:b/>
          <w:bCs/>
          <w:color w:val="000000"/>
          <w:spacing w:val="0"/>
          <w:w w:val="100"/>
          <w:position w:val="0"/>
          <w:sz w:val="20"/>
          <w:szCs w:val="20"/>
        </w:rPr>
        <w:t>、营业外支出</w:t>
      </w:r>
      <w:bookmarkEnd w:id="2105"/>
      <w:bookmarkEnd w:id="2106"/>
      <w:bookmarkEnd w:id="210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12,999,586.84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5,875,600.00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12,999,586.84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621,160.67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621,160.67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273,218.39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273,218.39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676,462.88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676,462.88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14,570,428.78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6,291,146.89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14,570,428.78</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109" w:name="bookmark2109"/>
      <w:bookmarkStart w:id="2110" w:name="bookmark2110"/>
      <w:bookmarkStart w:id="2111" w:name="bookmark2111"/>
      <w:bookmarkStart w:id="2112" w:name="bookmark2112"/>
      <w:r>
        <w:rPr>
          <w:rFonts w:ascii="Times New Roman" w:eastAsia="Times New Roman" w:hAnsi="Times New Roman" w:cs="Times New Roman"/>
          <w:b/>
          <w:bCs/>
          <w:color w:val="000000"/>
          <w:spacing w:val="0"/>
          <w:w w:val="100"/>
          <w:position w:val="0"/>
          <w:sz w:val="20"/>
          <w:szCs w:val="20"/>
        </w:rPr>
        <w:t>7</w:t>
      </w:r>
      <w:bookmarkEnd w:id="2111"/>
      <w:r>
        <w:rPr>
          <w:rFonts w:ascii="Times New Roman" w:eastAsia="Times New Roman" w:hAnsi="Times New Roman" w:cs="Times New Roman"/>
          <w:b/>
          <w:bCs/>
          <w:color w:val="000000"/>
          <w:spacing w:val="0"/>
          <w:w w:val="100"/>
          <w:position w:val="0"/>
          <w:sz w:val="20"/>
          <w:szCs w:val="20"/>
        </w:rPr>
        <w:t>6</w:t>
      </w:r>
      <w:r>
        <w:rPr>
          <w:rFonts w:ascii="SimSun" w:eastAsia="SimSun" w:hAnsi="SimSun" w:cs="SimSun"/>
          <w:b/>
          <w:bCs/>
          <w:color w:val="000000"/>
          <w:spacing w:val="0"/>
          <w:w w:val="100"/>
          <w:position w:val="0"/>
          <w:sz w:val="20"/>
          <w:szCs w:val="20"/>
        </w:rPr>
        <w:t>、所得税费用</w:t>
      </w:r>
      <w:bookmarkEnd w:id="2109"/>
      <w:bookmarkEnd w:id="2110"/>
      <w:bookmarkEnd w:id="2112"/>
    </w:p>
    <w:p>
      <w:pPr>
        <w:pStyle w:val="Style37"/>
        <w:keepNext/>
        <w:keepLines/>
        <w:widowControl w:val="0"/>
        <w:shd w:val="clear" w:color="auto" w:fill="auto"/>
        <w:bidi w:val="0"/>
        <w:spacing w:before="0" w:after="300" w:line="240" w:lineRule="auto"/>
        <w:ind w:left="0" w:right="0" w:firstLine="0"/>
        <w:jc w:val="left"/>
      </w:pPr>
      <w:bookmarkStart w:id="2113" w:name="bookmark2113"/>
      <w:bookmarkStart w:id="2114" w:name="bookmark2114"/>
      <w:bookmarkStart w:id="2115" w:name="bookmark21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113"/>
      <w:bookmarkEnd w:id="2114"/>
      <w:bookmarkEnd w:id="211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23,747,459.59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23,846,836.67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-8,014,984.44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-11,780,913.80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15,732,475.15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12,065,922.87</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116" w:name="bookmark2116"/>
      <w:bookmarkStart w:id="2117" w:name="bookmark2117"/>
      <w:bookmarkStart w:id="2118" w:name="bookmark21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116"/>
      <w:bookmarkEnd w:id="2117"/>
      <w:bookmarkEnd w:id="211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86"/>
        <w:gridCol w:w="480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bl>
    <w:p>
      <w:pPr>
        <w:spacing w:lineRule="exact" w:line="1"/>
        <w:rPr>
          <w:sz w:val="2"/>
          <w:szCs w:val="2"/>
        </w:rPr>
      </w:pPr>
      <w:r>
        <w:br w:type="page"/>
      </w:r>
    </w:p>
    <w:tbl>
      <w:tblPr>
        <w:tblOverlap w:val="never"/>
        <w:jc w:val="center"/>
        <w:tblLayout w:type="fixed"/>
      </w:tblPr>
      <w:tblGrid>
        <w:gridCol w:w="4786"/>
        <w:gridCol w:w="48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-94,076,513.87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-14,111,477.08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-367,355.40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-1,446,822.20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-796,190.27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13,255,740.83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-553,110.03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21,107,603.06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-1,355,913.76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15,732,475.15</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after="320" w:line="240" w:lineRule="auto"/>
        <w:ind w:left="0" w:right="0" w:firstLine="0"/>
        <w:jc w:val="left"/>
        <w:rPr>
          <w:sz w:val="20"/>
          <w:szCs w:val="20"/>
        </w:rPr>
      </w:pPr>
      <w:bookmarkStart w:id="2119" w:name="bookmark2119"/>
      <w:bookmarkStart w:id="2120" w:name="bookmark2120"/>
      <w:bookmarkStart w:id="2121" w:name="bookmark2121"/>
      <w:bookmarkStart w:id="2122" w:name="bookmark2122"/>
      <w:r>
        <w:rPr>
          <w:rFonts w:ascii="Times New Roman" w:eastAsia="Times New Roman" w:hAnsi="Times New Roman" w:cs="Times New Roman"/>
          <w:b/>
          <w:bCs/>
          <w:color w:val="000000"/>
          <w:spacing w:val="0"/>
          <w:w w:val="100"/>
          <w:position w:val="0"/>
          <w:sz w:val="20"/>
          <w:szCs w:val="20"/>
        </w:rPr>
        <w:t>7</w:t>
      </w:r>
      <w:bookmarkEnd w:id="2121"/>
      <w:r>
        <w:rPr>
          <w:rFonts w:ascii="Times New Roman" w:eastAsia="Times New Roman" w:hAnsi="Times New Roman" w:cs="Times New Roman"/>
          <w:b/>
          <w:bCs/>
          <w:color w:val="000000"/>
          <w:spacing w:val="0"/>
          <w:w w:val="100"/>
          <w:position w:val="0"/>
          <w:sz w:val="20"/>
          <w:szCs w:val="20"/>
        </w:rPr>
        <w:t>7</w:t>
      </w:r>
      <w:r>
        <w:rPr>
          <w:rFonts w:ascii="SimSun" w:eastAsia="SimSun" w:hAnsi="SimSun" w:cs="SimSun"/>
          <w:b/>
          <w:bCs/>
          <w:color w:val="000000"/>
          <w:spacing w:val="0"/>
          <w:w w:val="100"/>
          <w:position w:val="0"/>
          <w:sz w:val="20"/>
          <w:szCs w:val="20"/>
        </w:rPr>
        <w:t>、</w:t>
        <w:tab/>
        <w:t>其他综合收益</w:t>
      </w:r>
      <w:bookmarkEnd w:id="2119"/>
      <w:bookmarkEnd w:id="2120"/>
      <w:bookmarkEnd w:id="2122"/>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26"/>
        <w:keepNext/>
        <w:keepLines/>
        <w:widowControl w:val="0"/>
        <w:shd w:val="clear" w:color="auto" w:fill="auto"/>
        <w:tabs>
          <w:tab w:pos="478" w:val="left"/>
        </w:tabs>
        <w:bidi w:val="0"/>
        <w:spacing w:before="0" w:after="320" w:line="240" w:lineRule="auto"/>
        <w:ind w:left="0" w:right="0" w:firstLine="0"/>
        <w:jc w:val="left"/>
        <w:rPr>
          <w:sz w:val="20"/>
          <w:szCs w:val="20"/>
        </w:rPr>
      </w:pPr>
      <w:bookmarkStart w:id="2123" w:name="bookmark2123"/>
      <w:bookmarkStart w:id="2124" w:name="bookmark2124"/>
      <w:bookmarkStart w:id="2125" w:name="bookmark2125"/>
      <w:bookmarkStart w:id="2126" w:name="bookmark2126"/>
      <w:r>
        <w:rPr>
          <w:rFonts w:ascii="Times New Roman" w:eastAsia="Times New Roman" w:hAnsi="Times New Roman" w:cs="Times New Roman"/>
          <w:b/>
          <w:bCs/>
          <w:color w:val="000000"/>
          <w:spacing w:val="0"/>
          <w:w w:val="100"/>
          <w:position w:val="0"/>
          <w:sz w:val="20"/>
          <w:szCs w:val="20"/>
        </w:rPr>
        <w:t>7</w:t>
      </w:r>
      <w:bookmarkEnd w:id="2125"/>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w:t>
        <w:tab/>
        <w:t>现金流量表项目</w:t>
      </w:r>
      <w:bookmarkEnd w:id="2123"/>
      <w:bookmarkEnd w:id="2124"/>
      <w:bookmarkEnd w:id="2126"/>
    </w:p>
    <w:p>
      <w:pPr>
        <w:pStyle w:val="Style37"/>
        <w:keepNext/>
        <w:keepLines/>
        <w:widowControl w:val="0"/>
        <w:shd w:val="clear" w:color="auto" w:fill="auto"/>
        <w:bidi w:val="0"/>
        <w:spacing w:before="0" w:after="320" w:line="240" w:lineRule="auto"/>
        <w:ind w:left="0" w:right="0" w:firstLine="0"/>
        <w:jc w:val="left"/>
      </w:pPr>
      <w:bookmarkStart w:id="2127" w:name="bookmark2127"/>
      <w:bookmarkStart w:id="2128" w:name="bookmark2128"/>
      <w:bookmarkStart w:id="2129" w:name="bookmark21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127"/>
      <w:bookmarkEnd w:id="2128"/>
      <w:bookmarkEnd w:id="212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19,527,336.52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29,290,436.28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16,007,414.17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12,295,064.88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1,663,447.78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410,452,363.04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478,221,745.58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445,987,113.73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521,470,694.52</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after="320" w:line="240" w:lineRule="auto"/>
        <w:ind w:left="0" w:right="0" w:firstLine="0"/>
        <w:jc w:val="left"/>
      </w:pPr>
      <w:bookmarkStart w:id="2130" w:name="bookmark2130"/>
      <w:bookmarkStart w:id="2131" w:name="bookmark2131"/>
      <w:bookmarkStart w:id="2132" w:name="bookmark21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130"/>
      <w:bookmarkEnd w:id="2131"/>
      <w:bookmarkEnd w:id="213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260,560,154.63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289,785,481.86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支付的合并范围外的往来款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486,889,211.24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443,875,413.10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合同质押金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存入定期存款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787,449,365.87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818,660,894.96</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after="32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2133"/>
      <w:bookmarkEnd w:id="2134"/>
      <w:bookmarkEnd w:id="2136"/>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3,678,756.85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3,678,756.85</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after="32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2137"/>
      <w:bookmarkEnd w:id="2138"/>
      <w:bookmarkEnd w:id="214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after="32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2141"/>
      <w:bookmarkEnd w:id="2142"/>
      <w:bookmarkEnd w:id="214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after="32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2145"/>
      <w:bookmarkEnd w:id="2146"/>
      <w:bookmarkEnd w:id="2148"/>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支付使用权资产租赁款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6,042,167.99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购买少数股东权益支付的现金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73,109,287.49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支付的其他与筹资活动有关的现金说明: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149" w:name="bookmark2149"/>
      <w:bookmarkStart w:id="2150" w:name="bookmark2150"/>
      <w:bookmarkStart w:id="2151" w:name="bookmark2151"/>
      <w:bookmarkStart w:id="2152" w:name="bookmark2152"/>
      <w:r>
        <w:rPr>
          <w:rFonts w:ascii="Times New Roman" w:eastAsia="Times New Roman" w:hAnsi="Times New Roman" w:cs="Times New Roman"/>
          <w:b/>
          <w:bCs/>
          <w:color w:val="000000"/>
          <w:spacing w:val="0"/>
          <w:w w:val="100"/>
          <w:position w:val="0"/>
          <w:sz w:val="20"/>
          <w:szCs w:val="20"/>
        </w:rPr>
        <w:t>7</w:t>
      </w:r>
      <w:bookmarkEnd w:id="2151"/>
      <w:r>
        <w:rPr>
          <w:rFonts w:ascii="Times New Roman" w:eastAsia="Times New Roman" w:hAnsi="Times New Roman" w:cs="Times New Roman"/>
          <w:b/>
          <w:bCs/>
          <w:color w:val="000000"/>
          <w:spacing w:val="0"/>
          <w:w w:val="100"/>
          <w:position w:val="0"/>
          <w:sz w:val="20"/>
          <w:szCs w:val="20"/>
        </w:rPr>
        <w:t>9</w:t>
      </w:r>
      <w:r>
        <w:rPr>
          <w:rFonts w:ascii="SimSun" w:eastAsia="SimSun" w:hAnsi="SimSun" w:cs="SimSun"/>
          <w:b/>
          <w:bCs/>
          <w:color w:val="000000"/>
          <w:spacing w:val="0"/>
          <w:w w:val="100"/>
          <w:position w:val="0"/>
          <w:sz w:val="20"/>
          <w:szCs w:val="20"/>
        </w:rPr>
        <w:t>、现金流量表补充资料</w:t>
      </w:r>
      <w:bookmarkEnd w:id="2149"/>
      <w:bookmarkEnd w:id="2150"/>
      <w:bookmarkEnd w:id="2152"/>
    </w:p>
    <w:p>
      <w:pPr>
        <w:pStyle w:val="Style37"/>
        <w:keepNext/>
        <w:keepLines/>
        <w:widowControl w:val="0"/>
        <w:shd w:val="clear" w:color="auto" w:fill="auto"/>
        <w:bidi w:val="0"/>
        <w:spacing w:before="0" w:after="320" w:line="240" w:lineRule="auto"/>
        <w:ind w:left="0" w:right="0" w:firstLine="0"/>
        <w:jc w:val="left"/>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153"/>
      <w:bookmarkEnd w:id="2154"/>
      <w:bookmarkEnd w:id="2155"/>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-109,808,989.02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-1,246,656,921.73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61,937,941.50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1,105,255,382.97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740"/>
              <w:jc w:val="left"/>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103,660,842.61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93,865,056.67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14,285,638.55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26,948,861.54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40,528,540.92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7,261,248.00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9,061,958.35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-72,151.22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273,218.39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46,314.27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32,565,878.21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-4,085,489.16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25,860,694.73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29,216,582.47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-211,357,317.29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-3,091,414.68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740"/>
              <w:jc w:val="both"/>
              <w:rPr>
                <w:sz w:val="17"/>
                <w:szCs w:val="17"/>
              </w:rPr>
            </w:pPr>
            <w:r>
              <w:rPr>
                <w:color w:val="000000"/>
                <w:spacing w:val="0"/>
                <w:w w:val="100"/>
                <w:position w:val="0"/>
                <w:sz w:val="17"/>
                <w:szCs w:val="17"/>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-6,677,267.36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-9,569,900.61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740"/>
              <w:jc w:val="both"/>
              <w:rPr>
                <w:sz w:val="17"/>
                <w:szCs w:val="17"/>
              </w:rPr>
            </w:pPr>
            <w:r>
              <w:rPr>
                <w:color w:val="000000"/>
                <w:spacing w:val="0"/>
                <w:w w:val="100"/>
                <w:position w:val="0"/>
                <w:sz w:val="17"/>
                <w:szCs w:val="17"/>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-2,465,392.02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-18,075,543.38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-15,646,678.21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-6,696,902.57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-46,278,719.71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92,821,815.11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133,296,704.48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131,180,169.66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82,347,662.39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143,643,693.14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165,751,535.18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1,620,290,619.83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1,594,778,419.79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1,594,778,419.79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2,017,285,741.08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25,512,200.04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-422,507,321.29</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156" w:name="bookmark2156"/>
      <w:bookmarkStart w:id="2157" w:name="bookmark2157"/>
      <w:bookmarkStart w:id="2158" w:name="bookmark21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156"/>
      <w:bookmarkEnd w:id="2157"/>
      <w:bookmarkEnd w:id="215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航天际华（北京）安全科技有限公司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海南鼎数知行信息科技有限公司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398,895.21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航天际华（北京）安全科技有限公司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海南鼎数知行信息科技有限公司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398,662.15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32,601,104.79</w:t>
            </w:r>
          </w:p>
        </w:tc>
      </w:tr>
    </w:tbl>
    <w:p>
      <w:pPr>
        <w:spacing w:lineRule="exact" w:line="1"/>
        <w:rPr>
          <w:sz w:val="2"/>
          <w:szCs w:val="2"/>
        </w:rPr>
      </w:pPr>
      <w:r>
        <w:br w:type="page"/>
      </w: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0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2159"/>
      <w:bookmarkEnd w:id="2160"/>
      <w:bookmarkEnd w:id="216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12,186,429.10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黑龙江泰豪新能源投资有限公司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5,107,629.10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北京合信财学科技有限公司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北京百旺金赋信息技术服务有限公司（原名：北京百旺众联科 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北京悦财亿华科技有限公司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浙江旋极共创科技有限责任公司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厦门同舟共创科技有限公司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5,402,354.83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黑龙江泰豪新能源投资有限公司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117,628.10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北京合信财学科技有限公司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182,720.06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北京百旺金赋信息技术服务有限公司（原名：北京百旺众联科 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904,046.70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北京悦财亿华科技有限公司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345,854.20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浙江旋极共创科技有限责任公司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3,843,175.37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厦门同舟共创科技有限公司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8,930.40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6,784,074.27</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0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2163"/>
      <w:bookmarkEnd w:id="2164"/>
      <w:bookmarkEnd w:id="216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1,620,290,619.83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1,594,778,419.79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449,409.00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1,618,137,702.96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1,594,160,187.04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168,823.75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1,620,290,619.83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1,594,778,419.79</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167" w:name="bookmark2167"/>
      <w:bookmarkStart w:id="2168" w:name="bookmark2168"/>
      <w:bookmarkStart w:id="2169" w:name="bookmark2169"/>
      <w:bookmarkStart w:id="2170" w:name="bookmark2170"/>
      <w:r>
        <w:rPr>
          <w:rFonts w:ascii="Times New Roman" w:eastAsia="Times New Roman" w:hAnsi="Times New Roman" w:cs="Times New Roman"/>
          <w:b/>
          <w:bCs/>
          <w:color w:val="000000"/>
          <w:spacing w:val="0"/>
          <w:w w:val="100"/>
          <w:position w:val="0"/>
          <w:sz w:val="20"/>
          <w:szCs w:val="20"/>
        </w:rPr>
        <w:t>8</w:t>
      </w:r>
      <w:bookmarkEnd w:id="2169"/>
      <w:r>
        <w:rPr>
          <w:rFonts w:ascii="Times New Roman" w:eastAsia="Times New Roman" w:hAnsi="Times New Roman" w:cs="Times New Roman"/>
          <w:b/>
          <w:bCs/>
          <w:color w:val="000000"/>
          <w:spacing w:val="0"/>
          <w:w w:val="100"/>
          <w:position w:val="0"/>
          <w:sz w:val="20"/>
          <w:szCs w:val="20"/>
        </w:rPr>
        <w:t>0</w:t>
      </w:r>
      <w:r>
        <w:rPr>
          <w:rFonts w:ascii="SimSun" w:eastAsia="SimSun" w:hAnsi="SimSun" w:cs="SimSun"/>
          <w:b/>
          <w:bCs/>
          <w:color w:val="000000"/>
          <w:spacing w:val="0"/>
          <w:w w:val="100"/>
          <w:position w:val="0"/>
          <w:sz w:val="20"/>
          <w:szCs w:val="20"/>
        </w:rPr>
        <w:t>、所有者权益变动表项目注释</w:t>
      </w:r>
      <w:bookmarkEnd w:id="2167"/>
      <w:bookmarkEnd w:id="2168"/>
      <w:bookmarkEnd w:id="2170"/>
    </w:p>
    <w:p>
      <w:pPr>
        <w:pStyle w:val="Style1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171" w:name="bookmark2171"/>
      <w:bookmarkStart w:id="2172" w:name="bookmark2172"/>
      <w:bookmarkStart w:id="2173" w:name="bookmark2173"/>
      <w:bookmarkStart w:id="2174" w:name="bookmark2174"/>
      <w:r>
        <w:rPr>
          <w:rFonts w:ascii="Times New Roman" w:eastAsia="Times New Roman" w:hAnsi="Times New Roman" w:cs="Times New Roman"/>
          <w:b/>
          <w:bCs/>
          <w:color w:val="000000"/>
          <w:spacing w:val="0"/>
          <w:w w:val="100"/>
          <w:position w:val="0"/>
          <w:sz w:val="20"/>
          <w:szCs w:val="20"/>
        </w:rPr>
        <w:t>8</w:t>
      </w:r>
      <w:bookmarkEnd w:id="2173"/>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、所有权或使用权受到限制的资产</w:t>
      </w:r>
      <w:bookmarkEnd w:id="2171"/>
      <w:bookmarkEnd w:id="2172"/>
      <w:bookmarkEnd w:id="217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受限原因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35,188,808.75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保函保证金等</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16,189,905.34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10,533,467.00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658,779,929.64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开发商涉及诉讼，房产被冻结</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722,564,819.23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widowControl w:val="0"/>
        <w:spacing w:after="79" w:line="1" w:lineRule="exact"/>
      </w:pPr>
    </w:p>
    <w:p>
      <w:pPr>
        <w:pStyle w:val="Style13"/>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日，本公司子公司北京泰豪智能工程有限公司的全资子公司北京泰豪智能科技 有限公司以运城街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幢房屋及土地使用权设定抵押，抵押权人为北京银行股份有限公司翠微路支行。 抵押期限自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日。土地使用证编号为开有限国用（</w:t>
      </w:r>
      <w:r>
        <w:rPr>
          <w:rFonts w:ascii="Times New Roman" w:eastAsia="Times New Roman" w:hAnsi="Times New Roman" w:cs="Times New Roman"/>
          <w:color w:val="000000"/>
          <w:spacing w:val="0"/>
          <w:w w:val="100"/>
          <w:position w:val="0"/>
        </w:rPr>
        <w:t>2003</w:t>
      </w:r>
      <w:r>
        <w:rPr>
          <w:color w:val="000000"/>
          <w:spacing w:val="0"/>
          <w:w w:val="100"/>
          <w:position w:val="0"/>
        </w:rPr>
        <w:t>）字第</w:t>
      </w:r>
      <w:r>
        <w:rPr>
          <w:rFonts w:ascii="Times New Roman" w:eastAsia="Times New Roman" w:hAnsi="Times New Roman" w:cs="Times New Roman"/>
          <w:color w:val="000000"/>
          <w:spacing w:val="0"/>
          <w:w w:val="100"/>
          <w:position w:val="0"/>
        </w:rPr>
        <w:t>20</w:t>
      </w:r>
      <w:r>
        <w:rPr>
          <w:color w:val="000000"/>
          <w:spacing w:val="0"/>
          <w:w w:val="100"/>
          <w:position w:val="0"/>
        </w:rPr>
        <w:t>号， 房产证编号为京房权证开字第</w:t>
      </w:r>
      <w:r>
        <w:rPr>
          <w:rFonts w:ascii="Times New Roman" w:eastAsia="Times New Roman" w:hAnsi="Times New Roman" w:cs="Times New Roman"/>
          <w:color w:val="000000"/>
          <w:spacing w:val="0"/>
          <w:w w:val="100"/>
          <w:position w:val="0"/>
        </w:rPr>
        <w:t>014270</w:t>
      </w:r>
      <w:r>
        <w:rPr>
          <w:color w:val="000000"/>
          <w:spacing w:val="0"/>
          <w:w w:val="100"/>
          <w:position w:val="0"/>
        </w:rPr>
        <w:t>号。当日（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日）双方签订借款合同，借款人民币 </w:t>
      </w:r>
      <w:r>
        <w:rPr>
          <w:rFonts w:ascii="Times New Roman" w:eastAsia="Times New Roman" w:hAnsi="Times New Roman" w:cs="Times New Roman"/>
          <w:color w:val="000000"/>
          <w:spacing w:val="0"/>
          <w:w w:val="100"/>
          <w:position w:val="0"/>
        </w:rPr>
        <w:t>208,000,000.00</w:t>
      </w:r>
      <w:r>
        <w:rPr>
          <w:color w:val="000000"/>
          <w:spacing w:val="0"/>
          <w:w w:val="100"/>
          <w:position w:val="0"/>
        </w:rPr>
        <w:t>元，借款期限自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13"/>
        <w:keepNext w:val="0"/>
        <w:keepLines w:val="0"/>
        <w:widowControl w:val="0"/>
        <w:shd w:val="clear" w:color="auto" w:fill="auto"/>
        <w:tabs>
          <w:tab w:pos="1111" w:val="left"/>
        </w:tabs>
        <w:bidi w:val="0"/>
        <w:spacing w:before="0" w:after="80" w:line="408" w:lineRule="exact"/>
        <w:ind w:left="0" w:right="0" w:firstLine="520"/>
        <w:jc w:val="both"/>
      </w:pPr>
      <w:bookmarkStart w:id="2175" w:name="bookmark2175"/>
      <w:r>
        <w:rPr>
          <w:color w:val="000000"/>
          <w:spacing w:val="0"/>
          <w:w w:val="100"/>
          <w:position w:val="0"/>
        </w:rPr>
        <w:t>（</w:t>
      </w:r>
      <w:bookmarkEnd w:id="217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日，本公司子公司北京泰豪智能工程有限公司的全资子公司北京泰豪智能科 技有限公司以锦绣街</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幢房屋及土地使用权设定抵押，抵押权人为南京银行北京顺义支行。抵押期限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日。土地使用证编号为开有限国用（</w:t>
      </w:r>
      <w:r>
        <w:rPr>
          <w:rFonts w:ascii="Times New Roman" w:eastAsia="Times New Roman" w:hAnsi="Times New Roman" w:cs="Times New Roman"/>
          <w:color w:val="000000"/>
          <w:spacing w:val="0"/>
          <w:w w:val="100"/>
          <w:position w:val="0"/>
        </w:rPr>
        <w:t>2003</w:t>
      </w:r>
      <w:r>
        <w:rPr>
          <w:color w:val="000000"/>
          <w:spacing w:val="0"/>
          <w:w w:val="100"/>
          <w:position w:val="0"/>
        </w:rPr>
        <w:t>）字第</w:t>
      </w:r>
      <w:r>
        <w:rPr>
          <w:rFonts w:ascii="Times New Roman" w:eastAsia="Times New Roman" w:hAnsi="Times New Roman" w:cs="Times New Roman"/>
          <w:color w:val="000000"/>
          <w:spacing w:val="0"/>
          <w:w w:val="100"/>
          <w:position w:val="0"/>
        </w:rPr>
        <w:t>20</w:t>
      </w:r>
      <w:r>
        <w:rPr>
          <w:color w:val="000000"/>
          <w:spacing w:val="0"/>
          <w:w w:val="100"/>
          <w:position w:val="0"/>
        </w:rPr>
        <w:t>号，房产证编号为 京房权证开股字第</w:t>
      </w:r>
      <w:r>
        <w:rPr>
          <w:rFonts w:ascii="Times New Roman" w:eastAsia="Times New Roman" w:hAnsi="Times New Roman" w:cs="Times New Roman"/>
          <w:color w:val="000000"/>
          <w:spacing w:val="0"/>
          <w:w w:val="100"/>
          <w:position w:val="0"/>
        </w:rPr>
        <w:t>00174</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日双方签订授信合同，人民币</w:t>
      </w:r>
      <w:r>
        <w:rPr>
          <w:rFonts w:ascii="Times New Roman" w:eastAsia="Times New Roman" w:hAnsi="Times New Roman" w:cs="Times New Roman"/>
          <w:color w:val="000000"/>
          <w:spacing w:val="0"/>
          <w:w w:val="100"/>
          <w:position w:val="0"/>
        </w:rPr>
        <w:t>60,000,000</w:t>
      </w:r>
      <w:r>
        <w:rPr>
          <w:color w:val="000000"/>
          <w:spacing w:val="0"/>
          <w:w w:val="100"/>
          <w:position w:val="0"/>
        </w:rPr>
        <w:t>元，期限自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13"/>
        <w:keepNext w:val="0"/>
        <w:keepLines w:val="0"/>
        <w:widowControl w:val="0"/>
        <w:shd w:val="clear" w:color="auto" w:fill="auto"/>
        <w:tabs>
          <w:tab w:pos="1111" w:val="left"/>
        </w:tabs>
        <w:bidi w:val="0"/>
        <w:spacing w:before="0" w:after="80" w:line="408" w:lineRule="exact"/>
        <w:ind w:left="0" w:right="0" w:firstLine="520"/>
        <w:jc w:val="both"/>
      </w:pPr>
      <w:bookmarkStart w:id="2176" w:name="bookmark2176"/>
      <w:r>
        <w:rPr>
          <w:color w:val="000000"/>
          <w:spacing w:val="0"/>
          <w:w w:val="100"/>
          <w:position w:val="0"/>
        </w:rPr>
        <w:t>（</w:t>
      </w:r>
      <w:bookmarkEnd w:id="21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日，本公司子公司西安西谷微电子有限责任公司与交通银行股份有限公司陕西 省分行签订流动资金借款合同，借款额度为人民币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万元整，授信期限自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日，与西安创新融资担保有限公司针对流动资金借款签订委托保证合同，并以高新区纬三十二路以 北，经三十八路以东土地使用权证号为陕（</w:t>
      </w:r>
      <w:r>
        <w:rPr>
          <w:rFonts w:ascii="Times New Roman" w:eastAsia="Times New Roman" w:hAnsi="Times New Roman" w:cs="Times New Roman"/>
          <w:color w:val="000000"/>
          <w:spacing w:val="0"/>
          <w:w w:val="100"/>
          <w:position w:val="0"/>
        </w:rPr>
        <w:t>2021</w:t>
      </w:r>
      <w:r>
        <w:rPr>
          <w:color w:val="000000"/>
          <w:spacing w:val="0"/>
          <w:w w:val="100"/>
          <w:position w:val="0"/>
        </w:rPr>
        <w:t>）西安市不动产权第</w:t>
      </w:r>
      <w:r>
        <w:rPr>
          <w:rFonts w:ascii="Times New Roman" w:eastAsia="Times New Roman" w:hAnsi="Times New Roman" w:cs="Times New Roman"/>
          <w:color w:val="000000"/>
          <w:spacing w:val="0"/>
          <w:w w:val="100"/>
          <w:position w:val="0"/>
        </w:rPr>
        <w:t>0189271</w:t>
      </w:r>
      <w:r>
        <w:rPr>
          <w:color w:val="000000"/>
          <w:spacing w:val="0"/>
          <w:w w:val="100"/>
          <w:position w:val="0"/>
        </w:rPr>
        <w:t>号设定抵押，与抵押权人西 安创新融资担保有限公司签订反担保（土地使用权抵押）合同，土地使用权抵押期限自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13"/>
        <w:keepNext w:val="0"/>
        <w:keepLines w:val="0"/>
        <w:widowControl w:val="0"/>
        <w:shd w:val="clear" w:color="auto" w:fill="auto"/>
        <w:bidi w:val="0"/>
        <w:spacing w:before="0" w:after="300" w:line="422" w:lineRule="exact"/>
        <w:ind w:left="0" w:right="0" w:firstLine="440"/>
        <w:jc w:val="both"/>
      </w:pPr>
      <w:bookmarkStart w:id="2177" w:name="bookmark2177"/>
      <w:r>
        <w:rPr>
          <w:color w:val="000000"/>
          <w:spacing w:val="0"/>
          <w:w w:val="100"/>
          <w:position w:val="0"/>
        </w:rPr>
        <w:t>（</w:t>
      </w:r>
      <w:bookmarkEnd w:id="2177"/>
      <w:r>
        <w:rPr>
          <w:rFonts w:ascii="Times New Roman" w:eastAsia="Times New Roman" w:hAnsi="Times New Roman" w:cs="Times New Roman"/>
          <w:color w:val="000000"/>
          <w:spacing w:val="0"/>
          <w:w w:val="100"/>
          <w:position w:val="0"/>
        </w:rPr>
        <w:t>4</w:t>
      </w:r>
      <w:r>
        <w:rPr>
          <w:color w:val="000000"/>
          <w:spacing w:val="0"/>
          <w:w w:val="100"/>
          <w:position w:val="0"/>
        </w:rPr>
        <w:t>）投资性房地产项目中成都二环路西一段天有办公楼，账面价值</w:t>
      </w:r>
      <w:r>
        <w:rPr>
          <w:rFonts w:ascii="Times New Roman" w:eastAsia="Times New Roman" w:hAnsi="Times New Roman" w:cs="Times New Roman"/>
          <w:color w:val="000000"/>
          <w:spacing w:val="0"/>
          <w:w w:val="100"/>
          <w:position w:val="0"/>
        </w:rPr>
        <w:t>1,872,708.50</w:t>
      </w:r>
      <w:r>
        <w:rPr>
          <w:color w:val="000000"/>
          <w:spacing w:val="0"/>
          <w:w w:val="100"/>
          <w:position w:val="0"/>
        </w:rPr>
        <w:t>元，因开发商涉及诉 讼，房产被冻结。</w:t>
      </w:r>
    </w:p>
    <w:p>
      <w:pPr>
        <w:pStyle w:val="Style26"/>
        <w:keepNext/>
        <w:keepLines/>
        <w:widowControl w:val="0"/>
        <w:shd w:val="clear" w:color="auto" w:fill="auto"/>
        <w:bidi w:val="0"/>
        <w:spacing w:before="0" w:after="180" w:line="408" w:lineRule="exact"/>
        <w:ind w:left="0" w:right="0" w:firstLine="0"/>
        <w:jc w:val="left"/>
        <w:rPr>
          <w:sz w:val="20"/>
          <w:szCs w:val="20"/>
        </w:rPr>
      </w:pPr>
      <w:bookmarkStart w:id="2178" w:name="bookmark2178"/>
      <w:bookmarkStart w:id="2179" w:name="bookmark2179"/>
      <w:bookmarkStart w:id="2180" w:name="bookmark2180"/>
      <w:bookmarkStart w:id="2181" w:name="bookmark2181"/>
      <w:r>
        <w:rPr>
          <w:rFonts w:ascii="Times New Roman" w:eastAsia="Times New Roman" w:hAnsi="Times New Roman" w:cs="Times New Roman"/>
          <w:b/>
          <w:bCs/>
          <w:color w:val="000000"/>
          <w:spacing w:val="0"/>
          <w:w w:val="100"/>
          <w:position w:val="0"/>
          <w:sz w:val="20"/>
          <w:szCs w:val="20"/>
        </w:rPr>
        <w:t>8</w:t>
      </w:r>
      <w:bookmarkEnd w:id="2180"/>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、外币货币性项目</w:t>
      </w:r>
      <w:bookmarkEnd w:id="2178"/>
      <w:bookmarkEnd w:id="2179"/>
      <w:bookmarkEnd w:id="2181"/>
    </w:p>
    <w:p>
      <w:pPr>
        <w:pStyle w:val="Style37"/>
        <w:keepNext/>
        <w:keepLines/>
        <w:widowControl w:val="0"/>
        <w:shd w:val="clear" w:color="auto" w:fill="auto"/>
        <w:bidi w:val="0"/>
        <w:spacing w:before="0" w:after="300" w:line="408" w:lineRule="exact"/>
        <w:ind w:left="0" w:right="0" w:firstLine="0"/>
        <w:jc w:val="left"/>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182"/>
      <w:bookmarkEnd w:id="2183"/>
      <w:bookmarkEnd w:id="2184"/>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06"/>
        <w:gridCol w:w="2290"/>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期末折算人民币余额</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6,798,858.95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43,347,485.01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126,890.54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916,111.63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273,619.30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223,711.14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英磅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134,830.00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859,635.63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336,234.50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274,905.33</w:t>
            </w:r>
          </w:p>
        </w:tc>
      </w:tr>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300" w:line="293" w:lineRule="exact"/>
        <w:ind w:left="0" w:right="0" w:firstLine="0"/>
        <w:jc w:val="left"/>
      </w:pPr>
      <w:bookmarkStart w:id="2185" w:name="bookmark2185"/>
      <w:bookmarkStart w:id="2186" w:name="bookmark2186"/>
      <w:bookmarkStart w:id="2187" w:name="bookmark21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185"/>
      <w:bookmarkEnd w:id="2186"/>
      <w:bookmarkEnd w:id="2187"/>
    </w:p>
    <w:p>
      <w:pPr>
        <w:pStyle w:val="Style13"/>
        <w:keepNext w:val="0"/>
        <w:keepLines w:val="0"/>
        <w:widowControl w:val="0"/>
        <w:shd w:val="clear" w:color="auto" w:fill="auto"/>
        <w:bidi w:val="0"/>
        <w:spacing w:before="0" w:after="440" w:line="29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rPr>
          <w:sz w:val="20"/>
          <w:szCs w:val="20"/>
        </w:rPr>
      </w:pPr>
      <w:bookmarkStart w:id="2188" w:name="bookmark2188"/>
      <w:bookmarkStart w:id="2189" w:name="bookmark2189"/>
      <w:bookmarkStart w:id="2190" w:name="bookmark2190"/>
      <w:r>
        <w:rPr>
          <w:rFonts w:ascii="Times New Roman" w:eastAsia="Times New Roman" w:hAnsi="Times New Roman" w:cs="Times New Roman"/>
          <w:b/>
          <w:bCs/>
          <w:color w:val="000000"/>
          <w:spacing w:val="0"/>
          <w:w w:val="100"/>
          <w:position w:val="0"/>
          <w:sz w:val="20"/>
          <w:szCs w:val="20"/>
        </w:rPr>
        <w:t>83</w:t>
      </w:r>
      <w:r>
        <w:rPr>
          <w:rFonts w:ascii="SimSun" w:eastAsia="SimSun" w:hAnsi="SimSun" w:cs="SimSun"/>
          <w:b/>
          <w:bCs/>
          <w:color w:val="000000"/>
          <w:spacing w:val="0"/>
          <w:w w:val="100"/>
          <w:position w:val="0"/>
          <w:sz w:val="20"/>
          <w:szCs w:val="20"/>
        </w:rPr>
        <w:t>、套期</w:t>
      </w:r>
      <w:bookmarkEnd w:id="2188"/>
      <w:bookmarkEnd w:id="2189"/>
      <w:bookmarkEnd w:id="2190"/>
    </w:p>
    <w:p>
      <w:pPr>
        <w:pStyle w:val="Style13"/>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按照套期类别披露套期项目及相关套期工具、被套期风险的定性和定量信息:</w:t>
      </w:r>
    </w:p>
    <w:p>
      <w:pPr>
        <w:pStyle w:val="Style26"/>
        <w:keepNext/>
        <w:keepLines/>
        <w:widowControl w:val="0"/>
        <w:shd w:val="clear" w:color="auto" w:fill="auto"/>
        <w:bidi w:val="0"/>
        <w:spacing w:before="0" w:after="340" w:line="240" w:lineRule="auto"/>
        <w:ind w:left="0" w:right="0" w:firstLine="0"/>
        <w:jc w:val="left"/>
        <w:rPr>
          <w:sz w:val="20"/>
          <w:szCs w:val="20"/>
        </w:rPr>
      </w:pPr>
      <w:bookmarkStart w:id="2191" w:name="bookmark2191"/>
      <w:bookmarkStart w:id="2192" w:name="bookmark2192"/>
      <w:bookmarkStart w:id="2193" w:name="bookmark2193"/>
      <w:r>
        <w:rPr>
          <w:rFonts w:ascii="Times New Roman" w:eastAsia="Times New Roman" w:hAnsi="Times New Roman" w:cs="Times New Roman"/>
          <w:b/>
          <w:bCs/>
          <w:color w:val="000000"/>
          <w:spacing w:val="0"/>
          <w:w w:val="100"/>
          <w:position w:val="0"/>
          <w:sz w:val="20"/>
          <w:szCs w:val="20"/>
        </w:rPr>
        <w:t>84</w:t>
      </w:r>
      <w:r>
        <w:rPr>
          <w:rFonts w:ascii="SimSun" w:eastAsia="SimSun" w:hAnsi="SimSun" w:cs="SimSun"/>
          <w:b/>
          <w:bCs/>
          <w:color w:val="000000"/>
          <w:spacing w:val="0"/>
          <w:w w:val="100"/>
          <w:position w:val="0"/>
          <w:sz w:val="20"/>
          <w:szCs w:val="20"/>
        </w:rPr>
        <w:t>、政府补助</w:t>
      </w:r>
      <w:bookmarkEnd w:id="2191"/>
      <w:bookmarkEnd w:id="2192"/>
      <w:bookmarkEnd w:id="2193"/>
    </w:p>
    <w:p>
      <w:pPr>
        <w:pStyle w:val="Style37"/>
        <w:keepNext/>
        <w:keepLines/>
        <w:widowControl w:val="0"/>
        <w:shd w:val="clear" w:color="auto" w:fill="auto"/>
        <w:bidi w:val="0"/>
        <w:spacing w:before="0" w:after="300" w:line="240" w:lineRule="auto"/>
        <w:ind w:left="0" w:right="0" w:firstLine="0"/>
        <w:jc w:val="left"/>
      </w:pPr>
      <w:bookmarkStart w:id="2194" w:name="bookmark2194"/>
      <w:bookmarkStart w:id="2195" w:name="bookmark2195"/>
      <w:bookmarkStart w:id="2196" w:name="bookmark21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194"/>
      <w:bookmarkEnd w:id="2195"/>
      <w:bookmarkEnd w:id="219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金太阳示范工程项目专项资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3,220,530.48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中关村联盟光伏发电监控系 统应用示范项目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基于云计算的大型工业群能 耗和环境管理预警系统项目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基于支撑能源结构调整的城 市级智慧能源决策运营平台 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北京经济技术开发区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金太阳 光伏发电示范项目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4,485,404.79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255,874.92</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基于面向城市大型商务区建 筑物群能源、设施管理及智能 化集成服务系统项目专项资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基于大数据的城市环境信息 监测云管理与分析平台项目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大型公共建筑高效空气净化 设备及职能传感监控系统项 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创新实验室的研究与技术研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10,374,102.77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2,041,335.56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仓山区财政局装修补贴款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1,061,496.00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424,598.40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年度军民融合深度发展 检测试验标准化服务平台建 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高精度模拟与混合信号集成 电路频谱测试技术研究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3,153,389.38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3,153,389.38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军民融合专项转移支付资金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2,201,752.05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2,201,752.05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市级军民融合发展专项资金 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鼓励民营企业开展产业链配 套协作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1,497,686.00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1,497,686.00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815,275.16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815,275.16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支持企业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民进军</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四川省科技服务业示范项目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年度宁波市创建特色型 中国软件名称资金扶持企业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（镇海区）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支持技术交易奖励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 xml:space="preserve">南昌市东湖区投资促进局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年度市级外经贸发展专 项资金（服务外包产业发展）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409,700.00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265,043.87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265,043.87</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种子期雏鹰企业首次认定奖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302,556.10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302,556.10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博士后补贴款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中小企业发展资金补贴奖励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965,863.29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965,863.29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军民融合政策款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南昌市东湖区发展和改革委 员会研发费用后补助资金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197,200.00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163,380.00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163,380.00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支持培育高新技术产业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国家级高新技术企业奖励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收到西安高新区信用服务中 心补助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146,741.51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146,741.51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南昌市东湖区教育科技体育 局研发补助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创新券奖励款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呼和浩特市科学技术局</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年度认定国家高新技术企业 政策兑现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北京知识产权专利资助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22,650.00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14,132.89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14,132.89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华中科技大学长江中游城市 群科研经费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120,810,073.81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27,791,409.61</w:t>
            </w:r>
          </w:p>
        </w:tc>
      </w:tr>
    </w:tbl>
    <w:p>
      <w:pPr>
        <w:widowControl w:val="0"/>
        <w:spacing w:after="279" w:line="1" w:lineRule="exact"/>
      </w:pPr>
    </w:p>
    <w:p>
      <w:pPr>
        <w:pStyle w:val="Style37"/>
        <w:keepNext/>
        <w:keepLines/>
        <w:widowControl w:val="0"/>
        <w:shd w:val="clear" w:color="auto" w:fill="auto"/>
        <w:bidi w:val="0"/>
        <w:spacing w:before="0" w:after="340" w:line="240" w:lineRule="auto"/>
        <w:ind w:left="0" w:right="0" w:firstLine="0"/>
        <w:jc w:val="left"/>
      </w:pPr>
      <w:bookmarkStart w:id="2197" w:name="bookmark2197"/>
      <w:bookmarkStart w:id="2198" w:name="bookmark2198"/>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197"/>
      <w:bookmarkEnd w:id="2198"/>
      <w:bookmarkEnd w:id="2199"/>
    </w:p>
    <w:p>
      <w:pPr>
        <w:pStyle w:val="Style13"/>
        <w:keepNext w:val="0"/>
        <w:keepLines w:val="0"/>
        <w:widowControl w:val="0"/>
        <w:shd w:val="clear" w:color="auto" w:fill="auto"/>
        <w:bidi w:val="0"/>
        <w:spacing w:before="0" w:after="2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left"/>
        <w:rPr>
          <w:sz w:val="20"/>
          <w:szCs w:val="20"/>
        </w:rPr>
      </w:pPr>
      <w:bookmarkStart w:id="2200" w:name="bookmark2200"/>
      <w:bookmarkStart w:id="2201" w:name="bookmark2201"/>
      <w:bookmarkStart w:id="2202" w:name="bookmark2202"/>
      <w:r>
        <w:rPr>
          <w:rFonts w:ascii="Times New Roman" w:eastAsia="Times New Roman" w:hAnsi="Times New Roman" w:cs="Times New Roman"/>
          <w:b/>
          <w:bCs/>
          <w:color w:val="000000"/>
          <w:spacing w:val="0"/>
          <w:w w:val="100"/>
          <w:position w:val="0"/>
          <w:sz w:val="20"/>
          <w:szCs w:val="20"/>
        </w:rPr>
        <w:t>85</w:t>
      </w:r>
      <w:r>
        <w:rPr>
          <w:rFonts w:ascii="SimSun" w:eastAsia="SimSun" w:hAnsi="SimSun" w:cs="SimSun"/>
          <w:b/>
          <w:bCs/>
          <w:color w:val="000000"/>
          <w:spacing w:val="0"/>
          <w:w w:val="100"/>
          <w:position w:val="0"/>
          <w:sz w:val="20"/>
          <w:szCs w:val="20"/>
        </w:rPr>
        <w:t>、其他</w:t>
      </w:r>
      <w:bookmarkEnd w:id="2200"/>
      <w:bookmarkEnd w:id="2201"/>
      <w:bookmarkEnd w:id="2202"/>
    </w:p>
    <w:p>
      <w:pPr>
        <w:pStyle w:val="Style16"/>
        <w:keepNext/>
        <w:keepLines/>
        <w:widowControl w:val="0"/>
        <w:shd w:val="clear" w:color="auto" w:fill="auto"/>
        <w:bidi w:val="0"/>
        <w:spacing w:before="0" w:after="34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八</w:t>
      </w:r>
      <w:bookmarkEnd w:id="2205"/>
      <w:r>
        <w:rPr>
          <w:color w:val="000000"/>
          <w:spacing w:val="0"/>
          <w:w w:val="100"/>
          <w:position w:val="0"/>
        </w:rPr>
        <w:t>、合并范围的变更</w:t>
      </w:r>
      <w:bookmarkEnd w:id="2203"/>
      <w:bookmarkEnd w:id="2204"/>
      <w:bookmarkEnd w:id="2206"/>
    </w:p>
    <w:p>
      <w:pPr>
        <w:pStyle w:val="Style26"/>
        <w:keepNext/>
        <w:keepLines/>
        <w:widowControl w:val="0"/>
        <w:shd w:val="clear" w:color="auto" w:fill="auto"/>
        <w:bidi w:val="0"/>
        <w:spacing w:before="0" w:after="340" w:line="240" w:lineRule="auto"/>
        <w:ind w:left="0" w:right="0" w:firstLine="0"/>
        <w:jc w:val="left"/>
        <w:rPr>
          <w:sz w:val="20"/>
          <w:szCs w:val="20"/>
        </w:rPr>
      </w:pPr>
      <w:bookmarkStart w:id="2207" w:name="bookmark2207"/>
      <w:bookmarkStart w:id="2208" w:name="bookmark2208"/>
      <w:bookmarkStart w:id="2209" w:name="bookmark2209"/>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、非同一控制下企业合并</w:t>
      </w:r>
      <w:bookmarkEnd w:id="2207"/>
      <w:bookmarkEnd w:id="2208"/>
      <w:bookmarkEnd w:id="2209"/>
    </w:p>
    <w:p>
      <w:pPr>
        <w:pStyle w:val="Style37"/>
        <w:keepNext/>
        <w:keepLines/>
        <w:widowControl w:val="0"/>
        <w:shd w:val="clear" w:color="auto" w:fill="auto"/>
        <w:bidi w:val="0"/>
        <w:spacing w:before="0" w:after="280" w:line="240" w:lineRule="auto"/>
        <w:ind w:left="0" w:right="0" w:firstLine="0"/>
        <w:jc w:val="left"/>
      </w:pPr>
      <w:bookmarkStart w:id="2210" w:name="bookmark2210"/>
      <w:bookmarkStart w:id="2211" w:name="bookmark2211"/>
      <w:bookmarkStart w:id="2212" w:name="bookmark2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210"/>
      <w:bookmarkEnd w:id="2211"/>
      <w:bookmarkEnd w:id="221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购买日至期 末被购买方 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航天际华（北 京）安全科技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股转协议、工 商变更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-1,904,846.40</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海南鼎数知 行信息科技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股权抵债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股转协议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202,248.84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-787,956.07</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2213" w:name="bookmark2213"/>
      <w:bookmarkStart w:id="2214" w:name="bookmark2214"/>
      <w:bookmarkStart w:id="2215" w:name="bookmark22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213"/>
      <w:bookmarkEnd w:id="2214"/>
      <w:bookmarkEnd w:id="2215"/>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航天际华（北京）安全科技有限公司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海南鼎数知行信息科技有限公司</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合并成本公允价值的确定方法、或有对价及其变动的说明:</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大额商誉形成的主要原因：</w:t>
      </w: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2216" w:name="bookmark2216"/>
      <w:bookmarkStart w:id="2217" w:name="bookmark2217"/>
      <w:bookmarkStart w:id="2218" w:name="bookmark2218"/>
      <w:bookmarkStart w:id="2219" w:name="bookmark2219"/>
      <w:r>
        <w:rPr>
          <w:color w:val="000000"/>
          <w:spacing w:val="0"/>
          <w:w w:val="100"/>
          <w:position w:val="0"/>
        </w:rPr>
        <w:t>（</w:t>
      </w:r>
      <w:bookmarkEnd w:id="221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2216"/>
      <w:bookmarkEnd w:id="2217"/>
      <w:bookmarkEnd w:id="2219"/>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航天际华（北京）安全科技有限公司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海南鼎数知行信息科技有限公司</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2,930,560.60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2,930,560.60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34,000,150.00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398,662.15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2,930,327.54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2,930,327.54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480,507.86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16,243,913.71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16,243,913.71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16,877,066.28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16,877,066.28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3,402,570.56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3,402,570.56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115,267.36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24,397.39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860,485.25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可辨认资产、负债公允价值的确定方法:</w:t>
      </w: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企业合并中承担的被购买方的或有负债：</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tabs>
          <w:tab w:pos="493" w:val="left"/>
        </w:tabs>
        <w:bidi w:val="0"/>
        <w:spacing w:before="0" w:after="340" w:line="240" w:lineRule="auto"/>
        <w:ind w:left="0" w:right="0" w:firstLine="0"/>
        <w:jc w:val="left"/>
      </w:pPr>
      <w:bookmarkStart w:id="2220" w:name="bookmark2220"/>
      <w:bookmarkStart w:id="2221" w:name="bookmark2221"/>
      <w:bookmarkStart w:id="2222" w:name="bookmark2222"/>
      <w:bookmarkStart w:id="2223" w:name="bookmark2223"/>
      <w:r>
        <w:rPr>
          <w:color w:val="000000"/>
          <w:spacing w:val="0"/>
          <w:w w:val="100"/>
          <w:position w:val="0"/>
        </w:rPr>
        <w:t>（</w:t>
      </w:r>
      <w:bookmarkEnd w:id="222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2220"/>
      <w:bookmarkEnd w:id="2221"/>
      <w:bookmarkEnd w:id="2223"/>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是否存在通过多次交易分步实现企业合并且在报告期内取得控制权的交易</w:t>
      </w:r>
    </w:p>
    <w:p>
      <w:pPr>
        <w:pStyle w:val="Style13"/>
        <w:keepNext w:val="0"/>
        <w:keepLines w:val="0"/>
        <w:widowControl w:val="0"/>
        <w:shd w:val="clear" w:color="auto" w:fill="auto"/>
        <w:bidi w:val="0"/>
        <w:spacing w:before="0" w:after="4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7"/>
        <w:keepNext/>
        <w:keepLines/>
        <w:widowControl w:val="0"/>
        <w:shd w:val="clear" w:color="auto" w:fill="auto"/>
        <w:bidi w:val="0"/>
        <w:spacing w:before="0" w:after="340" w:line="240" w:lineRule="auto"/>
        <w:ind w:left="0" w:right="0" w:firstLine="0"/>
        <w:jc w:val="left"/>
      </w:pPr>
      <w:bookmarkStart w:id="2224" w:name="bookmark2224"/>
      <w:bookmarkStart w:id="2225" w:name="bookmark2225"/>
      <w:bookmarkStart w:id="2226" w:name="bookmark2226"/>
      <w:bookmarkStart w:id="2227" w:name="bookmark2227"/>
      <w:r>
        <w:rPr>
          <w:color w:val="000000"/>
          <w:spacing w:val="0"/>
          <w:w w:val="100"/>
          <w:position w:val="0"/>
        </w:rPr>
        <w:t>（</w:t>
      </w:r>
      <w:bookmarkEnd w:id="2226"/>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2224"/>
      <w:bookmarkEnd w:id="2225"/>
      <w:bookmarkEnd w:id="2227"/>
    </w:p>
    <w:p>
      <w:pPr>
        <w:pStyle w:val="Style37"/>
        <w:keepNext/>
        <w:keepLines/>
        <w:widowControl w:val="0"/>
        <w:shd w:val="clear" w:color="auto" w:fill="auto"/>
        <w:tabs>
          <w:tab w:pos="493" w:val="left"/>
        </w:tabs>
        <w:bidi w:val="0"/>
        <w:spacing w:before="0" w:after="340" w:line="240" w:lineRule="auto"/>
        <w:ind w:left="0" w:right="0" w:firstLine="0"/>
        <w:jc w:val="left"/>
      </w:pPr>
      <w:bookmarkStart w:id="2228" w:name="bookmark2228"/>
      <w:bookmarkStart w:id="2229" w:name="bookmark2229"/>
      <w:bookmarkStart w:id="2230" w:name="bookmark2230"/>
      <w:bookmarkStart w:id="2231" w:name="bookmark2231"/>
      <w:r>
        <w:rPr>
          <w:color w:val="000000"/>
          <w:spacing w:val="0"/>
          <w:w w:val="100"/>
          <w:position w:val="0"/>
        </w:rPr>
        <w:t>（</w:t>
      </w:r>
      <w:bookmarkEnd w:id="223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2228"/>
      <w:bookmarkEnd w:id="2229"/>
      <w:bookmarkEnd w:id="2231"/>
    </w:p>
    <w:p>
      <w:pPr>
        <w:pStyle w:val="Style26"/>
        <w:keepNext/>
        <w:keepLines/>
        <w:widowControl w:val="0"/>
        <w:shd w:val="clear" w:color="auto" w:fill="auto"/>
        <w:bidi w:val="0"/>
        <w:spacing w:before="0" w:after="340" w:line="240" w:lineRule="auto"/>
        <w:ind w:left="0" w:right="0" w:firstLine="0"/>
        <w:jc w:val="left"/>
        <w:rPr>
          <w:sz w:val="20"/>
          <w:szCs w:val="20"/>
        </w:rPr>
      </w:pPr>
      <w:bookmarkStart w:id="2232" w:name="bookmark2232"/>
      <w:bookmarkStart w:id="2233" w:name="bookmark2233"/>
      <w:bookmarkStart w:id="2234" w:name="bookmark2234"/>
      <w:bookmarkStart w:id="2235" w:name="bookmark2235"/>
      <w:r>
        <w:rPr>
          <w:rFonts w:ascii="Times New Roman" w:eastAsia="Times New Roman" w:hAnsi="Times New Roman" w:cs="Times New Roman"/>
          <w:b/>
          <w:bCs/>
          <w:color w:val="000000"/>
          <w:spacing w:val="0"/>
          <w:w w:val="100"/>
          <w:position w:val="0"/>
          <w:sz w:val="20"/>
          <w:szCs w:val="20"/>
        </w:rPr>
        <w:t>2</w:t>
      </w:r>
      <w:bookmarkEnd w:id="2234"/>
      <w:r>
        <w:rPr>
          <w:rFonts w:ascii="SimSun" w:eastAsia="SimSun" w:hAnsi="SimSun" w:cs="SimSun"/>
          <w:b/>
          <w:bCs/>
          <w:color w:val="000000"/>
          <w:spacing w:val="0"/>
          <w:w w:val="100"/>
          <w:position w:val="0"/>
          <w:sz w:val="20"/>
          <w:szCs w:val="20"/>
        </w:rPr>
        <w:t>、同一控制下企业合并</w:t>
      </w:r>
      <w:bookmarkEnd w:id="2232"/>
      <w:bookmarkEnd w:id="2233"/>
      <w:bookmarkEnd w:id="2235"/>
    </w:p>
    <w:p>
      <w:pPr>
        <w:pStyle w:val="Style37"/>
        <w:keepNext/>
        <w:keepLines/>
        <w:widowControl w:val="0"/>
        <w:shd w:val="clear" w:color="auto" w:fill="auto"/>
        <w:bidi w:val="0"/>
        <w:spacing w:before="0" w:after="340" w:line="240" w:lineRule="auto"/>
        <w:ind w:left="0" w:right="0" w:firstLine="0"/>
        <w:jc w:val="left"/>
      </w:pPr>
      <w:bookmarkStart w:id="2236" w:name="bookmark2236"/>
      <w:bookmarkStart w:id="2237" w:name="bookmark2237"/>
      <w:bookmarkStart w:id="2238" w:name="bookmark22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2236"/>
      <w:bookmarkEnd w:id="2237"/>
      <w:bookmarkEnd w:id="223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企业合并中</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取得的权益</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构成同一控</w:t>
            </w:r>
          </w:p>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合并当期期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初至合并日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被合并方的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合并当期期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初至合并日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被合并方的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比较期间被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合并方的净</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2239" w:name="bookmark2239"/>
      <w:bookmarkStart w:id="2240" w:name="bookmark2240"/>
      <w:bookmarkStart w:id="2241" w:name="bookmark22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239"/>
      <w:bookmarkEnd w:id="2240"/>
      <w:bookmarkEnd w:id="2241"/>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或有对价及其变动的说明:</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280" w:line="240" w:lineRule="auto"/>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w:t>
      </w:r>
      <w:bookmarkEnd w:id="224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2242"/>
      <w:bookmarkEnd w:id="2243"/>
      <w:bookmarkEnd w:id="2245"/>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30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企业合并中承担的被合并方的或有负债:</w:t>
      </w: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line="408" w:lineRule="exact"/>
        <w:ind w:left="0" w:right="0" w:firstLine="0"/>
        <w:jc w:val="left"/>
        <w:rPr>
          <w:sz w:val="20"/>
          <w:szCs w:val="20"/>
        </w:rPr>
      </w:pPr>
      <w:bookmarkStart w:id="2246" w:name="bookmark2246"/>
      <w:bookmarkStart w:id="2247" w:name="bookmark2247"/>
      <w:bookmarkStart w:id="2248" w:name="bookmark2248"/>
      <w:bookmarkStart w:id="2249" w:name="bookmark2249"/>
      <w:r>
        <w:rPr>
          <w:rFonts w:ascii="Times New Roman" w:eastAsia="Times New Roman" w:hAnsi="Times New Roman" w:cs="Times New Roman"/>
          <w:b/>
          <w:bCs/>
          <w:color w:val="000000"/>
          <w:spacing w:val="0"/>
          <w:w w:val="100"/>
          <w:position w:val="0"/>
          <w:sz w:val="20"/>
          <w:szCs w:val="20"/>
        </w:rPr>
        <w:t>3</w:t>
      </w:r>
      <w:bookmarkEnd w:id="2248"/>
      <w:r>
        <w:rPr>
          <w:rFonts w:ascii="SimSun" w:eastAsia="SimSun" w:hAnsi="SimSun" w:cs="SimSun"/>
          <w:b/>
          <w:bCs/>
          <w:color w:val="000000"/>
          <w:spacing w:val="0"/>
          <w:w w:val="100"/>
          <w:position w:val="0"/>
          <w:sz w:val="20"/>
          <w:szCs w:val="20"/>
        </w:rPr>
        <w:t>、</w:t>
        <w:tab/>
        <w:t>反向购买</w:t>
      </w:r>
      <w:bookmarkEnd w:id="2246"/>
      <w:bookmarkEnd w:id="2247"/>
      <w:bookmarkEnd w:id="2249"/>
    </w:p>
    <w:p>
      <w:pPr>
        <w:pStyle w:val="Style13"/>
        <w:keepNext w:val="0"/>
        <w:keepLines w:val="0"/>
        <w:widowControl w:val="0"/>
        <w:shd w:val="clear" w:color="auto" w:fill="auto"/>
        <w:bidi w:val="0"/>
        <w:spacing w:before="0" w:after="280" w:line="408" w:lineRule="exact"/>
        <w:ind w:left="0" w:right="0" w:firstLine="440"/>
        <w:jc w:val="left"/>
      </w:pPr>
      <w:r>
        <w:rPr>
          <w:color w:val="000000"/>
          <w:spacing w:val="0"/>
          <w:w w:val="100"/>
          <w:position w:val="0"/>
        </w:rPr>
        <w:t>交易基本信息、交易构成反向购买的依据、上市公司保留的资产、负债是否构成业务及其依据、合并 成本的确定、按照权益性交易处理时调整权益的金额及其计算：</w:t>
      </w:r>
    </w:p>
    <w:p>
      <w:pPr>
        <w:pStyle w:val="Style26"/>
        <w:keepNext/>
        <w:keepLines/>
        <w:widowControl w:val="0"/>
        <w:shd w:val="clear" w:color="auto" w:fill="auto"/>
        <w:tabs>
          <w:tab w:pos="378" w:val="left"/>
        </w:tabs>
        <w:bidi w:val="0"/>
        <w:spacing w:before="0" w:line="408" w:lineRule="exact"/>
        <w:ind w:left="0" w:right="0" w:firstLine="0"/>
        <w:jc w:val="left"/>
        <w:rPr>
          <w:sz w:val="20"/>
          <w:szCs w:val="20"/>
        </w:rPr>
      </w:pPr>
      <w:bookmarkStart w:id="2250" w:name="bookmark2250"/>
      <w:bookmarkStart w:id="2251" w:name="bookmark2251"/>
      <w:bookmarkStart w:id="2252" w:name="bookmark2252"/>
      <w:bookmarkStart w:id="2253" w:name="bookmark2253"/>
      <w:r>
        <w:rPr>
          <w:rFonts w:ascii="Times New Roman" w:eastAsia="Times New Roman" w:hAnsi="Times New Roman" w:cs="Times New Roman"/>
          <w:b/>
          <w:bCs/>
          <w:color w:val="000000"/>
          <w:spacing w:val="0"/>
          <w:w w:val="100"/>
          <w:position w:val="0"/>
          <w:sz w:val="20"/>
          <w:szCs w:val="20"/>
        </w:rPr>
        <w:t>4</w:t>
      </w:r>
      <w:bookmarkEnd w:id="2252"/>
      <w:r>
        <w:rPr>
          <w:rFonts w:ascii="SimSun" w:eastAsia="SimSun" w:hAnsi="SimSun" w:cs="SimSun"/>
          <w:b/>
          <w:bCs/>
          <w:color w:val="000000"/>
          <w:spacing w:val="0"/>
          <w:w w:val="100"/>
          <w:position w:val="0"/>
          <w:sz w:val="20"/>
          <w:szCs w:val="20"/>
        </w:rPr>
        <w:t>、</w:t>
        <w:tab/>
        <w:t>处置子公司</w:t>
      </w:r>
      <w:bookmarkEnd w:id="2250"/>
      <w:bookmarkEnd w:id="2251"/>
      <w:bookmarkEnd w:id="2253"/>
    </w:p>
    <w:p>
      <w:pPr>
        <w:pStyle w:val="Style13"/>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是否存在单次处置对子公司投资即丧失控制权的情形</w:t>
      </w:r>
    </w:p>
    <w:p>
      <w:pPr>
        <w:pStyle w:val="Style13"/>
        <w:keepNext w:val="0"/>
        <w:keepLines w:val="0"/>
        <w:widowControl w:val="0"/>
        <w:shd w:val="clear" w:color="auto" w:fill="auto"/>
        <w:bidi w:val="0"/>
        <w:spacing w:before="0" w:after="280" w:line="408" w:lineRule="exact"/>
        <w:ind w:left="0" w:right="0" w:firstLine="440"/>
        <w:jc w:val="left"/>
      </w:pPr>
      <w:r>
        <w:rPr>
          <w:i/>
          <w:iCs/>
          <w:color w:val="000000"/>
          <w:spacing w:val="0"/>
          <w:w w:val="100"/>
          <w:position w:val="0"/>
        </w:rPr>
        <w:t>-是口</w:t>
      </w:r>
      <w:r>
        <w:rPr>
          <w:color w:val="000000"/>
          <w:spacing w:val="0"/>
          <w:w w:val="100"/>
          <w:position w:val="0"/>
        </w:rPr>
        <w:t>否</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与原子 公司股 权投资 相关的 其他综 合收益 转入投 资损益 的金额</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浙江旋 极所宜 商务咨 询有限</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现金转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股权转 让协议、 工商变 更完成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北京百 旺金赋 信息技 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现金转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股权转 让协议、 工商变 更完成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北京合</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信财学</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科技有</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现金转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股权转 让协议、 工商变 更完成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2,033,04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合并财 务报表 层面享 有该子 公司净 资产份</w:t>
            </w:r>
          </w:p>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额</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北京悦 财亿华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现金转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股权转 让协议、 工商变 更完成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9,390,47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黑龙江 泰豪新 能源投 资有限</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现金转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股权转 让协议、 工商变 更完成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5,043,09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浙江旋 极共创 科技有 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9,993,60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现金转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标的股 权相关 权利和 义务已</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转移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25,317,1 </w:t>
            </w:r>
            <w:r>
              <w:rPr>
                <w:rFonts w:ascii="Times New Roman" w:eastAsia="Times New Roman" w:hAnsi="Times New Roman" w:cs="Times New Roman"/>
                <w:color w:val="000000"/>
                <w:spacing w:val="0"/>
                <w:w w:val="100"/>
                <w:position w:val="0"/>
                <w:sz w:val="18"/>
                <w:szCs w:val="18"/>
              </w:rPr>
              <w:t>09.75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其他说明：</w:t>
      </w:r>
    </w:p>
    <w:p>
      <w:pPr>
        <w:pStyle w:val="Style1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是否存在通过多次交易分步处置对子公司投资且在本期丧失控制权的情形</w:t>
      </w:r>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6"/>
        <w:keepNext/>
        <w:keepLines/>
        <w:widowControl w:val="0"/>
        <w:shd w:val="clear" w:color="auto" w:fill="auto"/>
        <w:bidi w:val="0"/>
        <w:spacing w:before="0" w:line="418" w:lineRule="exact"/>
        <w:ind w:left="0" w:right="0" w:firstLine="0"/>
        <w:jc w:val="left"/>
        <w:rPr>
          <w:sz w:val="20"/>
          <w:szCs w:val="20"/>
        </w:rPr>
      </w:pPr>
      <w:bookmarkStart w:id="2254" w:name="bookmark2254"/>
      <w:bookmarkStart w:id="2255" w:name="bookmark2255"/>
      <w:bookmarkStart w:id="2256" w:name="bookmark2256"/>
      <w:bookmarkStart w:id="2257" w:name="bookmark2257"/>
      <w:r>
        <w:rPr>
          <w:rFonts w:ascii="Times New Roman" w:eastAsia="Times New Roman" w:hAnsi="Times New Roman" w:cs="Times New Roman"/>
          <w:b/>
          <w:bCs/>
          <w:color w:val="000000"/>
          <w:spacing w:val="0"/>
          <w:w w:val="100"/>
          <w:position w:val="0"/>
          <w:sz w:val="20"/>
          <w:szCs w:val="20"/>
        </w:rPr>
        <w:t>5</w:t>
      </w:r>
      <w:bookmarkEnd w:id="2256"/>
      <w:r>
        <w:rPr>
          <w:rFonts w:ascii="SimSun" w:eastAsia="SimSun" w:hAnsi="SimSun" w:cs="SimSun"/>
          <w:b/>
          <w:bCs/>
          <w:color w:val="000000"/>
          <w:spacing w:val="0"/>
          <w:w w:val="100"/>
          <w:position w:val="0"/>
          <w:sz w:val="20"/>
          <w:szCs w:val="20"/>
        </w:rPr>
        <w:t>、其他原因的合并范围变动</w:t>
      </w:r>
      <w:bookmarkEnd w:id="2254"/>
      <w:bookmarkEnd w:id="2255"/>
      <w:bookmarkEnd w:id="2257"/>
    </w:p>
    <w:p>
      <w:pPr>
        <w:pStyle w:val="Style13"/>
        <w:keepNext w:val="0"/>
        <w:keepLines w:val="0"/>
        <w:widowControl w:val="0"/>
        <w:shd w:val="clear" w:color="auto" w:fill="auto"/>
        <w:bidi w:val="0"/>
        <w:spacing w:before="0" w:after="80" w:line="418" w:lineRule="exact"/>
        <w:ind w:left="0" w:right="0" w:firstLine="440"/>
        <w:jc w:val="left"/>
      </w:pPr>
      <w:r>
        <w:rPr>
          <w:color w:val="000000"/>
          <w:spacing w:val="0"/>
          <w:w w:val="100"/>
          <w:position w:val="0"/>
        </w:rPr>
        <w:t>说明其他原因导致的合并范围变动（如，新设子公司、清算子公司等）及其相关情况：</w:t>
      </w:r>
    </w:p>
    <w:p>
      <w:pPr>
        <w:pStyle w:val="Style13"/>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新设子公司：</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2258" w:name="bookmark2258"/>
      <w:r>
        <w:rPr>
          <w:color w:val="000000"/>
          <w:spacing w:val="0"/>
          <w:w w:val="100"/>
          <w:position w:val="0"/>
        </w:rPr>
        <w:t>（</w:t>
      </w:r>
      <w:bookmarkEnd w:id="225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1000</w:t>
      </w:r>
      <w:r>
        <w:rPr>
          <w:color w:val="000000"/>
          <w:spacing w:val="0"/>
          <w:w w:val="100"/>
          <w:position w:val="0"/>
        </w:rPr>
        <w:t>万元，投资设立西安玖融金 融服务外包有限公司，持股比例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2259" w:name="bookmark2259"/>
      <w:r>
        <w:rPr>
          <w:color w:val="000000"/>
          <w:spacing w:val="0"/>
          <w:w w:val="100"/>
          <w:position w:val="0"/>
        </w:rPr>
        <w:t>（</w:t>
      </w:r>
      <w:bookmarkEnd w:id="225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55.08</w:t>
      </w:r>
      <w:r>
        <w:rPr>
          <w:color w:val="000000"/>
          <w:spacing w:val="0"/>
          <w:w w:val="100"/>
          <w:position w:val="0"/>
        </w:rPr>
        <w:t>万元，投资设立苏州旋极共 创信息科技有限公司，持股比例为</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2260" w:name="bookmark2260"/>
      <w:r>
        <w:rPr>
          <w:color w:val="000000"/>
          <w:spacing w:val="0"/>
          <w:w w:val="100"/>
          <w:position w:val="0"/>
        </w:rPr>
        <w:t>（</w:t>
      </w:r>
      <w:bookmarkEnd w:id="226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月，三级子公司天津百望金赋科技有限公司投资</w:t>
      </w:r>
      <w:r>
        <w:rPr>
          <w:rFonts w:ascii="Times New Roman" w:eastAsia="Times New Roman" w:hAnsi="Times New Roman" w:cs="Times New Roman"/>
          <w:color w:val="000000"/>
          <w:spacing w:val="0"/>
          <w:w w:val="100"/>
          <w:position w:val="0"/>
        </w:rPr>
        <w:t>500</w:t>
      </w:r>
      <w:r>
        <w:rPr>
          <w:color w:val="000000"/>
          <w:spacing w:val="0"/>
          <w:w w:val="100"/>
          <w:position w:val="0"/>
        </w:rPr>
        <w:t>万元，投资设立天津百望税财科 技有限公司，持股比例为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3" w:lineRule="exact"/>
        <w:ind w:left="0" w:right="0" w:firstLine="440"/>
        <w:jc w:val="both"/>
      </w:pPr>
      <w:bookmarkStart w:id="2261" w:name="bookmark2261"/>
      <w:r>
        <w:rPr>
          <w:color w:val="000000"/>
          <w:spacing w:val="0"/>
          <w:w w:val="100"/>
          <w:position w:val="0"/>
        </w:rPr>
        <w:t>（</w:t>
      </w:r>
      <w:bookmarkEnd w:id="226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月，三级子公司山西聚望科技有限责任公司投资</w:t>
      </w:r>
      <w:r>
        <w:rPr>
          <w:rFonts w:ascii="Times New Roman" w:eastAsia="Times New Roman" w:hAnsi="Times New Roman" w:cs="Times New Roman"/>
          <w:color w:val="000000"/>
          <w:spacing w:val="0"/>
          <w:w w:val="100"/>
          <w:position w:val="0"/>
        </w:rPr>
        <w:t>61.2</w:t>
      </w:r>
      <w:r>
        <w:rPr>
          <w:color w:val="000000"/>
          <w:spacing w:val="0"/>
          <w:w w:val="100"/>
          <w:position w:val="0"/>
        </w:rPr>
        <w:t>万元，投资设立山西企优安财税 科技服务有限公司，持股比例</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2262" w:name="bookmark2262"/>
      <w:r>
        <w:rPr>
          <w:color w:val="000000"/>
          <w:spacing w:val="0"/>
          <w:w w:val="100"/>
          <w:position w:val="0"/>
        </w:rPr>
        <w:t>（</w:t>
      </w:r>
      <w:bookmarkEnd w:id="226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35</w:t>
      </w:r>
      <w:r>
        <w:rPr>
          <w:color w:val="000000"/>
          <w:spacing w:val="0"/>
          <w:w w:val="100"/>
          <w:position w:val="0"/>
        </w:rPr>
        <w:t>万元，投资设立忻州市企优 安财税科技服务有限公司，持股比例</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2263" w:name="bookmark2263"/>
      <w:r>
        <w:rPr>
          <w:color w:val="000000"/>
          <w:spacing w:val="0"/>
          <w:w w:val="100"/>
          <w:position w:val="0"/>
        </w:rPr>
        <w:t>（</w:t>
      </w:r>
      <w:bookmarkEnd w:id="2263"/>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万元，投资设立阳泉企优安 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2264" w:name="bookmark2264"/>
      <w:r>
        <w:rPr>
          <w:color w:val="000000"/>
          <w:spacing w:val="0"/>
          <w:w w:val="100"/>
          <w:position w:val="0"/>
        </w:rPr>
        <w:t>（</w:t>
      </w:r>
      <w:bookmarkEnd w:id="2264"/>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万元，投资设立朔州企优安 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bidi w:val="0"/>
        <w:spacing w:before="0" w:after="80" w:line="418" w:lineRule="exact"/>
        <w:ind w:left="0" w:right="0" w:firstLine="440"/>
        <w:jc w:val="both"/>
      </w:pPr>
      <w:bookmarkStart w:id="2265" w:name="bookmark2265"/>
      <w:r>
        <w:rPr>
          <w:color w:val="000000"/>
          <w:spacing w:val="0"/>
          <w:w w:val="100"/>
          <w:position w:val="0"/>
        </w:rPr>
        <w:t>（</w:t>
      </w:r>
      <w:bookmarkEnd w:id="2265"/>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万元，投资设立临汾经济开 发区企优安财税科技服务有限公司，持股比例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2266" w:name="bookmark2266"/>
      <w:r>
        <w:rPr>
          <w:color w:val="000000"/>
          <w:spacing w:val="0"/>
          <w:w w:val="100"/>
          <w:position w:val="0"/>
        </w:rPr>
        <w:t>（</w:t>
      </w:r>
      <w:bookmarkEnd w:id="2266"/>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万元，投资设立晋中市企优 安科技有限公司，持股比例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13" w:lineRule="exact"/>
        <w:ind w:left="0" w:right="0" w:firstLine="440"/>
        <w:jc w:val="both"/>
      </w:pPr>
      <w:bookmarkStart w:id="2267" w:name="bookmark2267"/>
      <w:r>
        <w:rPr>
          <w:color w:val="000000"/>
          <w:spacing w:val="0"/>
          <w:w w:val="100"/>
          <w:position w:val="0"/>
        </w:rPr>
        <w:t>（</w:t>
      </w:r>
      <w:bookmarkEnd w:id="2267"/>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万元，投资设立吕梁企优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13" w:lineRule="exact"/>
        <w:ind w:left="0" w:right="0" w:firstLine="440"/>
        <w:jc w:val="both"/>
      </w:pPr>
      <w:bookmarkStart w:id="2268" w:name="bookmark2268"/>
      <w:r>
        <w:rPr>
          <w:color w:val="000000"/>
          <w:spacing w:val="0"/>
          <w:w w:val="100"/>
          <w:position w:val="0"/>
        </w:rPr>
        <w:t>（</w:t>
      </w:r>
      <w:bookmarkEnd w:id="2268"/>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万元，投资设立晋城企优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13" w:lineRule="exact"/>
        <w:ind w:left="0" w:right="0" w:firstLine="440"/>
        <w:jc w:val="both"/>
      </w:pPr>
      <w:bookmarkStart w:id="2269" w:name="bookmark2269"/>
      <w:r>
        <w:rPr>
          <w:color w:val="000000"/>
          <w:spacing w:val="0"/>
          <w:w w:val="100"/>
          <w:position w:val="0"/>
        </w:rPr>
        <w:t>（</w:t>
      </w:r>
      <w:bookmarkEnd w:id="2269"/>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万元，投资设立长治企优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6" w:val="left"/>
        </w:tabs>
        <w:bidi w:val="0"/>
        <w:spacing w:before="0" w:after="80" w:line="413" w:lineRule="exact"/>
        <w:ind w:left="0" w:right="0" w:firstLine="440"/>
        <w:jc w:val="both"/>
      </w:pPr>
      <w:bookmarkStart w:id="2270" w:name="bookmark2270"/>
      <w:r>
        <w:rPr>
          <w:color w:val="000000"/>
          <w:spacing w:val="0"/>
          <w:w w:val="100"/>
          <w:position w:val="0"/>
        </w:rPr>
        <w:t>（</w:t>
      </w:r>
      <w:bookmarkEnd w:id="2270"/>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万元，投资设立运城市盐 湖区企优安财税咨询服务有限公司，持股比例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tabs>
          <w:tab w:pos="1122" w:val="left"/>
        </w:tabs>
        <w:bidi w:val="0"/>
        <w:spacing w:before="0" w:after="80" w:line="413" w:lineRule="exact"/>
        <w:ind w:left="0" w:right="0" w:firstLine="440"/>
        <w:jc w:val="both"/>
      </w:pPr>
      <w:bookmarkStart w:id="2271" w:name="bookmark2271"/>
      <w:r>
        <w:rPr>
          <w:color w:val="000000"/>
          <w:spacing w:val="0"/>
          <w:w w:val="100"/>
          <w:position w:val="0"/>
        </w:rPr>
        <w:t>（</w:t>
      </w:r>
      <w:bookmarkEnd w:id="2271"/>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月，四级子公司山西企优安财税科技服务有限公司投资</w:t>
      </w:r>
      <w:r>
        <w:rPr>
          <w:rFonts w:ascii="Times New Roman" w:eastAsia="Times New Roman" w:hAnsi="Times New Roman" w:cs="Times New Roman"/>
          <w:color w:val="000000"/>
          <w:spacing w:val="0"/>
          <w:w w:val="100"/>
          <w:position w:val="0"/>
        </w:rPr>
        <w:t>30</w:t>
      </w:r>
      <w:r>
        <w:rPr>
          <w:color w:val="000000"/>
          <w:spacing w:val="0"/>
          <w:w w:val="100"/>
          <w:position w:val="0"/>
        </w:rPr>
        <w:t>万元，投资设立大同企优 安财税科技服务有限公司，持股比例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bidi w:val="0"/>
        <w:spacing w:before="0" w:after="80" w:line="413" w:lineRule="exact"/>
        <w:ind w:left="0" w:right="0" w:firstLine="440"/>
        <w:jc w:val="left"/>
      </w:pPr>
      <w:r>
        <w:rPr>
          <w:color w:val="000000"/>
          <w:spacing w:val="0"/>
          <w:w w:val="100"/>
          <w:position w:val="0"/>
        </w:rPr>
        <w:t>注销子公司：</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2" w:name="bookmark2272"/>
      <w:r>
        <w:rPr>
          <w:color w:val="000000"/>
          <w:spacing w:val="0"/>
          <w:w w:val="100"/>
          <w:position w:val="0"/>
        </w:rPr>
        <w:t>（</w:t>
      </w:r>
      <w:bookmarkEnd w:id="227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月，三级子公司北京泰豪航空技术有限公注销；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3" w:name="bookmark2273"/>
      <w:r>
        <w:rPr>
          <w:color w:val="000000"/>
          <w:spacing w:val="0"/>
          <w:w w:val="100"/>
          <w:position w:val="0"/>
        </w:rPr>
        <w:t>（</w:t>
      </w:r>
      <w:bookmarkEnd w:id="227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月，四级子公司宁波小望财税科技有限公司注销；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4" w:name="bookmark2274"/>
      <w:r>
        <w:rPr>
          <w:color w:val="000000"/>
          <w:spacing w:val="0"/>
          <w:w w:val="100"/>
          <w:position w:val="0"/>
        </w:rPr>
        <w:t>（</w:t>
      </w:r>
      <w:bookmarkEnd w:id="227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月，四级子公司宁波海曙小望科技有限公司注销；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5" w:name="bookmark2275"/>
      <w:r>
        <w:rPr>
          <w:color w:val="000000"/>
          <w:spacing w:val="0"/>
          <w:w w:val="100"/>
          <w:position w:val="0"/>
        </w:rPr>
        <w:t>（</w:t>
      </w:r>
      <w:bookmarkEnd w:id="227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月，四级子公司象山小望科技有限公司注销；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6" w:name="bookmark2276"/>
      <w:r>
        <w:rPr>
          <w:color w:val="000000"/>
          <w:spacing w:val="0"/>
          <w:w w:val="100"/>
          <w:position w:val="0"/>
        </w:rPr>
        <w:t>（</w:t>
      </w:r>
      <w:bookmarkEnd w:id="2276"/>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月，四级子公司宁海小望科技有限公司注销；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7" w:name="bookmark2277"/>
      <w:r>
        <w:rPr>
          <w:color w:val="000000"/>
          <w:spacing w:val="0"/>
          <w:w w:val="100"/>
          <w:position w:val="0"/>
        </w:rPr>
        <w:t>（</w:t>
      </w:r>
      <w:bookmarkEnd w:id="2277"/>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月，四级子公司象山小望企业服务有限公司注销；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8" w:name="bookmark2278"/>
      <w:r>
        <w:rPr>
          <w:color w:val="000000"/>
          <w:spacing w:val="0"/>
          <w:w w:val="100"/>
          <w:position w:val="0"/>
        </w:rPr>
        <w:t>（</w:t>
      </w:r>
      <w:bookmarkEnd w:id="2278"/>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月，四级子公司宁波北仑小望科技有限公司注销；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79" w:name="bookmark2279"/>
      <w:r>
        <w:rPr>
          <w:color w:val="000000"/>
          <w:spacing w:val="0"/>
          <w:w w:val="100"/>
          <w:position w:val="0"/>
        </w:rPr>
        <w:t>（</w:t>
      </w:r>
      <w:bookmarkEnd w:id="2279"/>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月，四级子公司慈溪小望财税科技有限公司注销；</w:t>
      </w:r>
    </w:p>
    <w:p>
      <w:pPr>
        <w:pStyle w:val="Style13"/>
        <w:keepNext w:val="0"/>
        <w:keepLines w:val="0"/>
        <w:widowControl w:val="0"/>
        <w:shd w:val="clear" w:color="auto" w:fill="auto"/>
        <w:tabs>
          <w:tab w:pos="928" w:val="left"/>
        </w:tabs>
        <w:bidi w:val="0"/>
        <w:spacing w:before="0" w:after="80" w:line="413" w:lineRule="exact"/>
        <w:ind w:left="0" w:right="0" w:firstLine="440"/>
        <w:jc w:val="left"/>
      </w:pPr>
      <w:bookmarkStart w:id="2280" w:name="bookmark2280"/>
      <w:r>
        <w:rPr>
          <w:color w:val="000000"/>
          <w:spacing w:val="0"/>
          <w:w w:val="100"/>
          <w:position w:val="0"/>
        </w:rPr>
        <w:t>（</w:t>
      </w:r>
      <w:bookmarkEnd w:id="2280"/>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月，四级子公司巴彦淖尔市百旺金赋信息技术有限公司注销；</w:t>
      </w:r>
    </w:p>
    <w:p>
      <w:pPr>
        <w:pStyle w:val="Style13"/>
        <w:keepNext w:val="0"/>
        <w:keepLines w:val="0"/>
        <w:widowControl w:val="0"/>
        <w:shd w:val="clear" w:color="auto" w:fill="auto"/>
        <w:tabs>
          <w:tab w:pos="1034" w:val="left"/>
        </w:tabs>
        <w:bidi w:val="0"/>
        <w:spacing w:before="0" w:after="80" w:line="413" w:lineRule="exact"/>
        <w:ind w:left="0" w:right="0" w:firstLine="440"/>
        <w:jc w:val="left"/>
      </w:pPr>
      <w:bookmarkStart w:id="2281" w:name="bookmark2281"/>
      <w:r>
        <w:rPr>
          <w:color w:val="000000"/>
          <w:spacing w:val="0"/>
          <w:w w:val="100"/>
          <w:position w:val="0"/>
        </w:rPr>
        <w:t>（</w:t>
      </w:r>
      <w:bookmarkEnd w:id="2281"/>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月，四级子公司呼伦贝尔市百旺金赋信息技术有限公司注销；</w:t>
      </w:r>
    </w:p>
    <w:p>
      <w:pPr>
        <w:pStyle w:val="Style13"/>
        <w:keepNext w:val="0"/>
        <w:keepLines w:val="0"/>
        <w:widowControl w:val="0"/>
        <w:shd w:val="clear" w:color="auto" w:fill="auto"/>
        <w:tabs>
          <w:tab w:pos="1034" w:val="left"/>
        </w:tabs>
        <w:bidi w:val="0"/>
        <w:spacing w:before="0" w:after="260" w:line="240" w:lineRule="auto"/>
        <w:ind w:left="0" w:right="0" w:firstLine="440"/>
        <w:jc w:val="left"/>
      </w:pPr>
      <w:bookmarkStart w:id="2282" w:name="bookmark2282"/>
      <w:r>
        <w:rPr>
          <w:color w:val="000000"/>
          <w:spacing w:val="0"/>
          <w:w w:val="100"/>
          <w:position w:val="0"/>
        </w:rPr>
        <w:t>（</w:t>
      </w:r>
      <w:bookmarkEnd w:id="2282"/>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月，四级子公司乌海市百旺金赋信息技术有限公司注销；</w:t>
      </w:r>
    </w:p>
    <w:p>
      <w:pPr>
        <w:pStyle w:val="Style13"/>
        <w:keepNext w:val="0"/>
        <w:keepLines w:val="0"/>
        <w:widowControl w:val="0"/>
        <w:shd w:val="clear" w:color="auto" w:fill="auto"/>
        <w:tabs>
          <w:tab w:pos="1034" w:val="left"/>
        </w:tabs>
        <w:bidi w:val="0"/>
        <w:spacing w:before="0" w:after="260" w:line="240" w:lineRule="auto"/>
        <w:ind w:left="0" w:right="0" w:firstLine="440"/>
        <w:jc w:val="left"/>
      </w:pPr>
      <w:bookmarkStart w:id="2283" w:name="bookmark2283"/>
      <w:r>
        <w:rPr>
          <w:color w:val="000000"/>
          <w:spacing w:val="0"/>
          <w:w w:val="100"/>
          <w:position w:val="0"/>
        </w:rPr>
        <w:t>（</w:t>
      </w:r>
      <w:bookmarkEnd w:id="2283"/>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月，四级子公司锡林郭勒盟百旺金赋信息技术有限公司注销；</w:t>
      </w:r>
    </w:p>
    <w:p>
      <w:pPr>
        <w:pStyle w:val="Style13"/>
        <w:keepNext w:val="0"/>
        <w:keepLines w:val="0"/>
        <w:widowControl w:val="0"/>
        <w:shd w:val="clear" w:color="auto" w:fill="auto"/>
        <w:tabs>
          <w:tab w:pos="1034" w:val="left"/>
        </w:tabs>
        <w:bidi w:val="0"/>
        <w:spacing w:before="0" w:after="260" w:line="240" w:lineRule="auto"/>
        <w:ind w:left="0" w:right="0" w:firstLine="440"/>
        <w:jc w:val="left"/>
      </w:pPr>
      <w:bookmarkStart w:id="2284" w:name="bookmark2284"/>
      <w:r>
        <w:rPr>
          <w:color w:val="000000"/>
          <w:spacing w:val="0"/>
          <w:w w:val="100"/>
          <w:position w:val="0"/>
        </w:rPr>
        <w:t>（</w:t>
      </w:r>
      <w:bookmarkEnd w:id="2284"/>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月，四级子公司鄂尔多斯市百旺金赋信息技术有限公司注销;</w:t>
      </w:r>
    </w:p>
    <w:p>
      <w:pPr>
        <w:pStyle w:val="Style13"/>
        <w:keepNext w:val="0"/>
        <w:keepLines w:val="0"/>
        <w:widowControl w:val="0"/>
        <w:shd w:val="clear" w:color="auto" w:fill="auto"/>
        <w:tabs>
          <w:tab w:pos="1034" w:val="left"/>
        </w:tabs>
        <w:bidi w:val="0"/>
        <w:spacing w:before="0" w:after="460" w:line="240" w:lineRule="auto"/>
        <w:ind w:left="0" w:right="0" w:firstLine="440"/>
        <w:jc w:val="left"/>
      </w:pPr>
      <w:bookmarkStart w:id="2285" w:name="bookmark2285"/>
      <w:r>
        <w:rPr>
          <w:color w:val="000000"/>
          <w:spacing w:val="0"/>
          <w:w w:val="100"/>
          <w:position w:val="0"/>
        </w:rPr>
        <w:t>（</w:t>
      </w:r>
      <w:bookmarkEnd w:id="2285"/>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月，三级子公司宁波旋极财税科技有限公司注销。</w:t>
      </w:r>
    </w:p>
    <w:p>
      <w:pPr>
        <w:pStyle w:val="Style26"/>
        <w:keepNext/>
        <w:keepLines/>
        <w:widowControl w:val="0"/>
        <w:shd w:val="clear" w:color="auto" w:fill="auto"/>
        <w:bidi w:val="0"/>
        <w:spacing w:before="0" w:after="340" w:line="240" w:lineRule="auto"/>
        <w:ind w:left="0" w:right="0" w:firstLine="0"/>
        <w:jc w:val="left"/>
        <w:rPr>
          <w:sz w:val="20"/>
          <w:szCs w:val="20"/>
        </w:rPr>
      </w:pPr>
      <w:bookmarkStart w:id="2286" w:name="bookmark2286"/>
      <w:bookmarkStart w:id="2287" w:name="bookmark2287"/>
      <w:bookmarkStart w:id="2288" w:name="bookmark2288"/>
      <w:bookmarkStart w:id="2289" w:name="bookmark2289"/>
      <w:r>
        <w:rPr>
          <w:rFonts w:ascii="Times New Roman" w:eastAsia="Times New Roman" w:hAnsi="Times New Roman" w:cs="Times New Roman"/>
          <w:b/>
          <w:bCs/>
          <w:color w:val="000000"/>
          <w:spacing w:val="0"/>
          <w:w w:val="100"/>
          <w:position w:val="0"/>
          <w:sz w:val="20"/>
          <w:szCs w:val="20"/>
        </w:rPr>
        <w:t>6</w:t>
      </w:r>
      <w:bookmarkEnd w:id="2288"/>
      <w:r>
        <w:rPr>
          <w:rFonts w:ascii="SimSun" w:eastAsia="SimSun" w:hAnsi="SimSun" w:cs="SimSun"/>
          <w:b/>
          <w:bCs/>
          <w:color w:val="000000"/>
          <w:spacing w:val="0"/>
          <w:w w:val="100"/>
          <w:position w:val="0"/>
          <w:sz w:val="20"/>
          <w:szCs w:val="20"/>
        </w:rPr>
        <w:t>、其他</w:t>
      </w:r>
      <w:bookmarkEnd w:id="2286"/>
      <w:bookmarkEnd w:id="2287"/>
      <w:bookmarkEnd w:id="2289"/>
    </w:p>
    <w:p>
      <w:pPr>
        <w:pStyle w:val="Style16"/>
        <w:keepNext/>
        <w:keepLines/>
        <w:widowControl w:val="0"/>
        <w:shd w:val="clear" w:color="auto" w:fill="auto"/>
        <w:bidi w:val="0"/>
        <w:spacing w:before="0" w:after="340" w:line="240" w:lineRule="auto"/>
        <w:ind w:left="0" w:right="0" w:firstLine="0"/>
        <w:jc w:val="left"/>
      </w:pPr>
      <w:bookmarkStart w:id="2290" w:name="bookmark2290"/>
      <w:bookmarkStart w:id="2291" w:name="bookmark2291"/>
      <w:bookmarkStart w:id="2292" w:name="bookmark2292"/>
      <w:bookmarkStart w:id="2293" w:name="bookmark2293"/>
      <w:r>
        <w:rPr>
          <w:color w:val="000000"/>
          <w:spacing w:val="0"/>
          <w:w w:val="100"/>
          <w:position w:val="0"/>
        </w:rPr>
        <w:t>九</w:t>
      </w:r>
      <w:bookmarkEnd w:id="2292"/>
      <w:r>
        <w:rPr>
          <w:color w:val="000000"/>
          <w:spacing w:val="0"/>
          <w:w w:val="100"/>
          <w:position w:val="0"/>
        </w:rPr>
        <w:t>、在其他主体中的权益</w:t>
      </w:r>
      <w:bookmarkEnd w:id="2290"/>
      <w:bookmarkEnd w:id="2291"/>
      <w:bookmarkEnd w:id="2293"/>
    </w:p>
    <w:p>
      <w:pPr>
        <w:pStyle w:val="Style26"/>
        <w:keepNext/>
        <w:keepLines/>
        <w:widowControl w:val="0"/>
        <w:shd w:val="clear" w:color="auto" w:fill="auto"/>
        <w:bidi w:val="0"/>
        <w:spacing w:before="0" w:after="340" w:line="240" w:lineRule="auto"/>
        <w:ind w:left="0" w:right="0" w:firstLine="0"/>
        <w:jc w:val="left"/>
        <w:rPr>
          <w:sz w:val="20"/>
          <w:szCs w:val="20"/>
        </w:rPr>
      </w:pPr>
      <w:bookmarkStart w:id="2294" w:name="bookmark2294"/>
      <w:bookmarkStart w:id="2295" w:name="bookmark2295"/>
      <w:bookmarkStart w:id="2296" w:name="bookmark2296"/>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、在子公司中的权益</w:t>
      </w:r>
      <w:bookmarkEnd w:id="2294"/>
      <w:bookmarkEnd w:id="2295"/>
      <w:bookmarkEnd w:id="2296"/>
    </w:p>
    <w:p>
      <w:pPr>
        <w:pStyle w:val="Style37"/>
        <w:keepNext/>
        <w:keepLines/>
        <w:widowControl w:val="0"/>
        <w:shd w:val="clear" w:color="auto" w:fill="auto"/>
        <w:bidi w:val="0"/>
        <w:spacing w:before="0" w:after="260" w:line="240" w:lineRule="auto"/>
        <w:ind w:left="0" w:right="0" w:firstLine="0"/>
        <w:jc w:val="left"/>
      </w:pPr>
      <w:bookmarkStart w:id="2297" w:name="bookmark2297"/>
      <w:bookmarkStart w:id="2298" w:name="bookmark2298"/>
      <w:bookmarkStart w:id="2299" w:name="bookmark2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297"/>
      <w:bookmarkEnd w:id="2298"/>
      <w:bookmarkEnd w:id="2299"/>
    </w:p>
    <w:tbl>
      <w:tblPr>
        <w:tblOverlap w:val="never"/>
        <w:jc w:val="center"/>
        <w:tblLayout w:type="fixed"/>
      </w:tblPr>
      <w:tblGrid>
        <w:gridCol w:w="1378"/>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rPr>
                <w:sz w:val="17"/>
                <w:szCs w:val="17"/>
              </w:rPr>
            </w:pPr>
            <w:r>
              <w:rPr>
                <w:color w:val="000000"/>
                <w:spacing w:val="0"/>
                <w:w w:val="100"/>
                <w:position w:val="0"/>
                <w:sz w:val="17"/>
                <w:szCs w:val="17"/>
              </w:rPr>
              <w:t>上海旋极信息技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成都旋极历通信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旋极国际（香港）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北京中软金卡信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西安西谷微电子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北京泰豪智能工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北京麦禾信通科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深圳市旋极历通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航泰恒通（北京）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北京分贝海洋信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北京云网信服信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北京旋极伏羲大 数据技术有限公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北京旋极百旺科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杭州百旺金赋科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宁波百旺金赋信 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税务信息化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宁夏百旺金赋科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银川市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北京旋极智能科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四川旋极智能信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航天际华（北京） 安全科技有限公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海南鼎数知行信 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股权抵债务</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在子公司的持股比例不同于表决权比例的说明：</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持有半数或以下表决权但仍控制被投资单位、以及持有半数以上表决权但不控制被投资单位的依据:</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对于纳入合并范围的重要的结构化主体，控制的依据：</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确定公司是代理人还是委托人的依据：</w:t>
      </w: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2300" w:name="bookmark2300"/>
      <w:bookmarkStart w:id="2301" w:name="bookmark2301"/>
      <w:bookmarkStart w:id="2302" w:name="bookmark23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300"/>
      <w:bookmarkEnd w:id="2301"/>
      <w:bookmarkEnd w:id="230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成都旋极历通信息技术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-4,489,860.29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17,525,352.29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北京旋极伏羲大数据技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-5,536,148.48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-542,085.61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北京旋极百旺科技有限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6,586,015.57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17,032,467.71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3,200,528.44</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西安西谷微电子有限责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-2,983,276.74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162,220,736.85</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子公司少数股东的持股比例不同于表决权比例的说明:</w:t>
      </w: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2303" w:name="bookmark2303"/>
      <w:bookmarkStart w:id="2304" w:name="bookmark2304"/>
      <w:bookmarkStart w:id="2305" w:name="bookmark2305"/>
      <w:bookmarkStart w:id="2306" w:name="bookmark2306"/>
      <w:r>
        <w:rPr>
          <w:color w:val="000000"/>
          <w:spacing w:val="0"/>
          <w:w w:val="100"/>
          <w:position w:val="0"/>
        </w:rPr>
        <w:t>（</w:t>
      </w:r>
      <w:bookmarkEnd w:id="230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303"/>
      <w:bookmarkEnd w:id="2304"/>
      <w:bookmarkEnd w:id="230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负债合 计</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成都旋 极历通 信息技 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77,091,5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9,140,97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86,232,5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48,930,8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48,930,8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北京旋 极伏羲 大数据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4,330,42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7,705,58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极百旺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366,529, </w:t>
            </w:r>
            <w:r>
              <w:rPr>
                <w:rFonts w:ascii="Times New Roman" w:eastAsia="Times New Roman" w:hAnsi="Times New Roman" w:cs="Times New Roman"/>
                <w:color w:val="000000"/>
                <w:spacing w:val="0"/>
                <w:w w:val="100"/>
                <w:position w:val="0"/>
                <w:sz w:val="18"/>
                <w:szCs w:val="18"/>
              </w:rPr>
              <w:t>030.60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510,579,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938.16</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西安西 谷微电 子有限 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374,115,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588,107,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140,753,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130,671, </w:t>
            </w:r>
            <w:r>
              <w:rPr>
                <w:rFonts w:ascii="Times New Roman" w:eastAsia="Times New Roman" w:hAnsi="Times New Roman" w:cs="Times New Roman"/>
                <w:color w:val="000000"/>
                <w:spacing w:val="0"/>
                <w:w w:val="100"/>
                <w:position w:val="0"/>
                <w:sz w:val="18"/>
                <w:szCs w:val="18"/>
              </w:rPr>
              <w:t>050.20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r>
    </w:tbl>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经营活动现 金流量</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成都旋极历 通信息技术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73,971,154.2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-9,187,354.80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-9,187,354.80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-2,627,102.17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36,891,483.5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-11,082,018.2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-11,082,018.2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2,385,962.72</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北京旋极伏</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羲大数据技</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4,339,134.55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-12,024,562.6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-12,024,562.6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-8,088,527.96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1,213,836.18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-24,386,335.2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-24,386,335.2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-16,122,803.3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北京旋极百</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旺科技有限</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337,805,144.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42,539,777.8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42,539,777.8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-3,858,015.36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446,606,528.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87,503,945.2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87,503,945.2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35,967,990.6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西安西谷微 电子有限责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363,648,821.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-15,247,297.6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-15,247,297.6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50,526,514.1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210,016,836.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37,779,168.4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37,779,168.4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27,167,360.3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13"/>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其他说明:</w:t>
      </w:r>
    </w:p>
    <w:p>
      <w:pPr>
        <w:pStyle w:val="Style37"/>
        <w:keepNext/>
        <w:keepLines/>
        <w:widowControl w:val="0"/>
        <w:shd w:val="clear" w:color="auto" w:fill="auto"/>
        <w:tabs>
          <w:tab w:pos="493" w:val="left"/>
        </w:tabs>
        <w:bidi w:val="0"/>
        <w:spacing w:before="0" w:after="160" w:line="403" w:lineRule="exact"/>
        <w:ind w:left="0" w:right="0" w:firstLine="0"/>
        <w:jc w:val="left"/>
      </w:pPr>
      <w:bookmarkStart w:id="2307" w:name="bookmark2307"/>
      <w:bookmarkStart w:id="2308" w:name="bookmark2308"/>
      <w:bookmarkStart w:id="2309" w:name="bookmark2309"/>
      <w:bookmarkStart w:id="2310" w:name="bookmark2310"/>
      <w:r>
        <w:rPr>
          <w:color w:val="000000"/>
          <w:spacing w:val="0"/>
          <w:w w:val="100"/>
          <w:position w:val="0"/>
        </w:rPr>
        <w:t>（</w:t>
      </w:r>
      <w:bookmarkEnd w:id="230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307"/>
      <w:bookmarkEnd w:id="2308"/>
      <w:bookmarkEnd w:id="2310"/>
    </w:p>
    <w:p>
      <w:pPr>
        <w:pStyle w:val="Style37"/>
        <w:keepNext/>
        <w:keepLines/>
        <w:widowControl w:val="0"/>
        <w:shd w:val="clear" w:color="auto" w:fill="auto"/>
        <w:tabs>
          <w:tab w:pos="493" w:val="left"/>
        </w:tabs>
        <w:bidi w:val="0"/>
        <w:spacing w:before="0" w:after="160" w:line="403" w:lineRule="exact"/>
        <w:ind w:left="0" w:right="0" w:firstLine="0"/>
        <w:jc w:val="left"/>
      </w:pPr>
      <w:bookmarkStart w:id="2311" w:name="bookmark2311"/>
      <w:bookmarkStart w:id="2312" w:name="bookmark2312"/>
      <w:bookmarkStart w:id="2313" w:name="bookmark2313"/>
      <w:bookmarkStart w:id="2314" w:name="bookmark2314"/>
      <w:r>
        <w:rPr>
          <w:color w:val="000000"/>
          <w:spacing w:val="0"/>
          <w:w w:val="100"/>
          <w:position w:val="0"/>
        </w:rPr>
        <w:t>（</w:t>
      </w:r>
      <w:bookmarkEnd w:id="231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311"/>
      <w:bookmarkEnd w:id="2312"/>
      <w:bookmarkEnd w:id="2314"/>
    </w:p>
    <w:p>
      <w:pPr>
        <w:pStyle w:val="Style13"/>
        <w:keepNext w:val="0"/>
        <w:keepLines w:val="0"/>
        <w:widowControl w:val="0"/>
        <w:shd w:val="clear" w:color="auto" w:fill="auto"/>
        <w:bidi w:val="0"/>
        <w:spacing w:before="0" w:after="300" w:line="403" w:lineRule="exact"/>
        <w:ind w:left="0" w:right="0" w:firstLine="440"/>
        <w:jc w:val="both"/>
      </w:pPr>
      <w:r>
        <w:rPr>
          <w:color w:val="000000"/>
          <w:spacing w:val="0"/>
          <w:w w:val="100"/>
          <w:position w:val="0"/>
        </w:rPr>
        <w:t>其他说明：</w:t>
      </w:r>
    </w:p>
    <w:p>
      <w:pPr>
        <w:pStyle w:val="Style26"/>
        <w:keepNext/>
        <w:keepLines/>
        <w:widowControl w:val="0"/>
        <w:shd w:val="clear" w:color="auto" w:fill="auto"/>
        <w:bidi w:val="0"/>
        <w:spacing w:before="0" w:after="160" w:line="403" w:lineRule="exact"/>
        <w:ind w:left="0" w:right="0" w:firstLine="0"/>
        <w:jc w:val="left"/>
        <w:rPr>
          <w:sz w:val="20"/>
          <w:szCs w:val="20"/>
        </w:rPr>
      </w:pPr>
      <w:bookmarkStart w:id="2315" w:name="bookmark2315"/>
      <w:bookmarkStart w:id="2316" w:name="bookmark2316"/>
      <w:bookmarkStart w:id="2317" w:name="bookmark2317"/>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、在子公司的所有者权益份额发生变化且仍控制子公司的交易</w:t>
      </w:r>
      <w:bookmarkEnd w:id="2315"/>
      <w:bookmarkEnd w:id="2316"/>
      <w:bookmarkEnd w:id="2317"/>
    </w:p>
    <w:p>
      <w:pPr>
        <w:pStyle w:val="Style37"/>
        <w:keepNext/>
        <w:keepLines/>
        <w:widowControl w:val="0"/>
        <w:shd w:val="clear" w:color="auto" w:fill="auto"/>
        <w:bidi w:val="0"/>
        <w:spacing w:before="0" w:after="160" w:line="403" w:lineRule="exact"/>
        <w:ind w:left="0" w:right="0" w:firstLine="0"/>
        <w:jc w:val="left"/>
      </w:pPr>
      <w:bookmarkStart w:id="2318" w:name="bookmark2318"/>
      <w:bookmarkStart w:id="2319" w:name="bookmark2319"/>
      <w:bookmarkStart w:id="2320" w:name="bookmark2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318"/>
      <w:bookmarkEnd w:id="2319"/>
      <w:bookmarkEnd w:id="2320"/>
    </w:p>
    <w:p>
      <w:pPr>
        <w:pStyle w:val="Style13"/>
        <w:keepNext w:val="0"/>
        <w:keepLines w:val="0"/>
        <w:widowControl w:val="0"/>
        <w:numPr>
          <w:ilvl w:val="0"/>
          <w:numId w:val="39"/>
        </w:numPr>
        <w:shd w:val="clear" w:color="auto" w:fill="auto"/>
        <w:bidi w:val="0"/>
        <w:spacing w:before="0" w:after="100" w:line="403" w:lineRule="exact"/>
        <w:ind w:left="0" w:right="0" w:firstLine="440"/>
        <w:jc w:val="left"/>
      </w:pPr>
      <w:bookmarkStart w:id="2321" w:name="bookmark2321"/>
      <w:bookmarkEnd w:id="2321"/>
      <w:r>
        <w:rPr>
          <w:color w:val="000000"/>
          <w:spacing w:val="0"/>
          <w:w w:val="100"/>
          <w:position w:val="0"/>
        </w:rPr>
        <w:t>西安西谷增资扩股实施股权激励</w:t>
      </w:r>
    </w:p>
    <w:p>
      <w:pPr>
        <w:pStyle w:val="Style13"/>
        <w:keepNext w:val="0"/>
        <w:keepLines w:val="0"/>
        <w:widowControl w:val="0"/>
        <w:shd w:val="clear" w:color="auto" w:fill="auto"/>
        <w:bidi w:val="0"/>
        <w:spacing w:before="0" w:after="100" w:line="403" w:lineRule="exact"/>
        <w:ind w:left="0" w:right="0" w:firstLine="520"/>
        <w:jc w:val="both"/>
      </w:pPr>
      <w:r>
        <w:rPr>
          <w:color w:val="000000"/>
          <w:spacing w:val="0"/>
          <w:w w:val="100"/>
          <w:position w:val="0"/>
        </w:rPr>
        <w:t>子公司西安西谷以增资扩股的方式实施股权激励，西安融信管理咨询合伙企业（有限合伙）（以下简 称</w:t>
      </w:r>
      <w:r>
        <w:rPr>
          <w:rFonts w:ascii="Times New Roman" w:eastAsia="Times New Roman" w:hAnsi="Times New Roman" w:cs="Times New Roman"/>
          <w:color w:val="000000"/>
          <w:spacing w:val="0"/>
          <w:w w:val="100"/>
          <w:position w:val="0"/>
        </w:rPr>
        <w:t>“</w:t>
      </w:r>
      <w:r>
        <w:rPr>
          <w:color w:val="000000"/>
          <w:spacing w:val="0"/>
          <w:w w:val="100"/>
          <w:position w:val="0"/>
        </w:rPr>
        <w:t>西安融信</w:t>
      </w:r>
      <w:r>
        <w:rPr>
          <w:rFonts w:ascii="Times New Roman" w:eastAsia="Times New Roman" w:hAnsi="Times New Roman" w:cs="Times New Roman"/>
          <w:color w:val="000000"/>
          <w:spacing w:val="0"/>
          <w:w w:val="100"/>
          <w:position w:val="0"/>
        </w:rPr>
        <w:t>”</w:t>
      </w:r>
      <w:r>
        <w:rPr>
          <w:color w:val="000000"/>
          <w:spacing w:val="0"/>
          <w:w w:val="100"/>
          <w:position w:val="0"/>
        </w:rPr>
        <w:t>）作为员工持股平台出资</w:t>
      </w:r>
      <w:r>
        <w:rPr>
          <w:rFonts w:ascii="Times New Roman" w:eastAsia="Times New Roman" w:hAnsi="Times New Roman" w:cs="Times New Roman"/>
          <w:color w:val="000000"/>
          <w:spacing w:val="0"/>
          <w:w w:val="100"/>
          <w:position w:val="0"/>
        </w:rPr>
        <w:t>3,855.90</w:t>
      </w:r>
      <w:r>
        <w:rPr>
          <w:color w:val="000000"/>
          <w:spacing w:val="0"/>
          <w:w w:val="100"/>
          <w:position w:val="0"/>
        </w:rPr>
        <w:t>万元对西安西谷进行增资，增资完成后，西安融信持有西 安西谷</w:t>
      </w:r>
      <w:r>
        <w:rPr>
          <w:rFonts w:ascii="Times New Roman" w:eastAsia="Times New Roman" w:hAnsi="Times New Roman" w:cs="Times New Roman"/>
          <w:color w:val="000000"/>
          <w:spacing w:val="0"/>
          <w:w w:val="100"/>
          <w:position w:val="0"/>
        </w:rPr>
        <w:t>25%</w:t>
      </w:r>
      <w:r>
        <w:rPr>
          <w:color w:val="000000"/>
          <w:spacing w:val="0"/>
          <w:w w:val="100"/>
          <w:position w:val="0"/>
        </w:rPr>
        <w:t>股权，公司持有西安西谷</w:t>
      </w:r>
      <w:r>
        <w:rPr>
          <w:rFonts w:ascii="Times New Roman" w:eastAsia="Times New Roman" w:hAnsi="Times New Roman" w:cs="Times New Roman"/>
          <w:color w:val="000000"/>
          <w:spacing w:val="0"/>
          <w:w w:val="100"/>
          <w:position w:val="0"/>
        </w:rPr>
        <w:t>75%</w:t>
      </w:r>
      <w:r>
        <w:rPr>
          <w:color w:val="000000"/>
          <w:spacing w:val="0"/>
          <w:w w:val="100"/>
          <w:position w:val="0"/>
        </w:rPr>
        <w:t>股权。公司与西安融信、西安西谷于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日签署了</w:t>
        <w:br w:type="page"/>
      </w:r>
      <w:r>
        <w:rPr>
          <w:color w:val="000000"/>
          <w:spacing w:val="0"/>
          <w:w w:val="100"/>
          <w:position w:val="0"/>
        </w:rPr>
        <w:t>《增资扩股协议》，本次股权激励的对象为西安西谷的部分董事、高管及核心技术（业务）人员，激励对 象将通过持有西安融信相应份额参与本次股权激励。</w:t>
      </w:r>
    </w:p>
    <w:p>
      <w:pPr>
        <w:pStyle w:val="Style13"/>
        <w:keepNext w:val="0"/>
        <w:keepLines w:val="0"/>
        <w:widowControl w:val="0"/>
        <w:shd w:val="clear" w:color="auto" w:fill="auto"/>
        <w:bidi w:val="0"/>
        <w:spacing w:before="0" w:after="300" w:line="408"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北京旋极百旺科技有限公司购买杭州百旺金赋科技有限公司的小股东杭州中天软件有限公司 </w:t>
      </w:r>
      <w:r>
        <w:rPr>
          <w:rFonts w:ascii="Times New Roman" w:eastAsia="Times New Roman" w:hAnsi="Times New Roman" w:cs="Times New Roman"/>
          <w:color w:val="000000"/>
          <w:spacing w:val="0"/>
          <w:w w:val="100"/>
          <w:position w:val="0"/>
        </w:rPr>
        <w:t>28.00%</w:t>
      </w:r>
      <w:r>
        <w:rPr>
          <w:color w:val="000000"/>
          <w:spacing w:val="0"/>
          <w:w w:val="100"/>
          <w:position w:val="0"/>
        </w:rPr>
        <w:t>股权，导致北京旋极信息技术股份有限公司间接持有杭州百旺金赋科技有限公司股权增加</w:t>
      </w:r>
      <w:r>
        <w:rPr>
          <w:rFonts w:ascii="Times New Roman" w:eastAsia="Times New Roman" w:hAnsi="Times New Roman" w:cs="Times New Roman"/>
          <w:color w:val="000000"/>
          <w:spacing w:val="0"/>
          <w:w w:val="100"/>
          <w:position w:val="0"/>
        </w:rPr>
        <w:t>21.98%</w:t>
      </w:r>
      <w:r>
        <w:rPr>
          <w:color w:val="000000"/>
          <w:spacing w:val="0"/>
          <w:w w:val="100"/>
          <w:position w:val="0"/>
        </w:rPr>
        <w:t>。</w:t>
      </w:r>
    </w:p>
    <w:p>
      <w:pPr>
        <w:pStyle w:val="Style37"/>
        <w:keepNext/>
        <w:keepLines/>
        <w:widowControl w:val="0"/>
        <w:shd w:val="clear" w:color="auto" w:fill="auto"/>
        <w:bidi w:val="0"/>
        <w:spacing w:before="0" w:after="300" w:line="406" w:lineRule="exact"/>
        <w:ind w:left="0" w:right="0" w:firstLine="0"/>
        <w:jc w:val="left"/>
      </w:pPr>
      <w:bookmarkStart w:id="2322" w:name="bookmark2322"/>
      <w:bookmarkStart w:id="2323" w:name="bookmark2323"/>
      <w:bookmarkStart w:id="2324" w:name="bookmark23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322"/>
      <w:bookmarkEnd w:id="2323"/>
      <w:bookmarkEnd w:id="232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西安西谷微电子有限责任公司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杭州百旺金赋科技有限公司</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38,559,000.00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38,559,000.00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38,559,000.00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 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155,483,343.77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1,394,650.86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116,924,343.77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4,205,349.14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116,924,343.77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4,205,349.14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325" w:name="bookmark2325"/>
      <w:bookmarkStart w:id="2326" w:name="bookmark2326"/>
      <w:bookmarkStart w:id="2327" w:name="bookmark2327"/>
      <w:bookmarkStart w:id="2328" w:name="bookmark2328"/>
      <w:r>
        <w:rPr>
          <w:rFonts w:ascii="Times New Roman" w:eastAsia="Times New Roman" w:hAnsi="Times New Roman" w:cs="Times New Roman"/>
          <w:b/>
          <w:bCs/>
          <w:color w:val="000000"/>
          <w:spacing w:val="0"/>
          <w:w w:val="100"/>
          <w:position w:val="0"/>
          <w:sz w:val="20"/>
          <w:szCs w:val="20"/>
        </w:rPr>
        <w:t>3</w:t>
      </w:r>
      <w:bookmarkEnd w:id="2327"/>
      <w:r>
        <w:rPr>
          <w:rFonts w:ascii="SimSun" w:eastAsia="SimSun" w:hAnsi="SimSun" w:cs="SimSun"/>
          <w:b/>
          <w:bCs/>
          <w:color w:val="000000"/>
          <w:spacing w:val="0"/>
          <w:w w:val="100"/>
          <w:position w:val="0"/>
          <w:sz w:val="20"/>
          <w:szCs w:val="20"/>
        </w:rPr>
        <w:t>、在合营安排或联营企业中的权益</w:t>
      </w:r>
      <w:bookmarkEnd w:id="2325"/>
      <w:bookmarkEnd w:id="2326"/>
      <w:bookmarkEnd w:id="2328"/>
    </w:p>
    <w:p>
      <w:pPr>
        <w:pStyle w:val="Style37"/>
        <w:keepNext/>
        <w:keepLines/>
        <w:widowControl w:val="0"/>
        <w:shd w:val="clear" w:color="auto" w:fill="auto"/>
        <w:bidi w:val="0"/>
        <w:spacing w:before="0" w:after="300" w:line="240" w:lineRule="auto"/>
        <w:ind w:left="0" w:right="0" w:firstLine="0"/>
        <w:jc w:val="left"/>
      </w:pPr>
      <w:bookmarkStart w:id="2329" w:name="bookmark2329"/>
      <w:bookmarkStart w:id="2330" w:name="bookmark2330"/>
      <w:bookmarkStart w:id="2331" w:name="bookmark2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329"/>
      <w:bookmarkEnd w:id="2330"/>
      <w:bookmarkEnd w:id="2331"/>
    </w:p>
    <w:tbl>
      <w:tblPr>
        <w:tblOverlap w:val="never"/>
        <w:jc w:val="center"/>
        <w:tblLayout w:type="fixed"/>
      </w:tblPr>
      <w:tblGrid>
        <w:gridCol w:w="1378"/>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46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湖南苏科智能科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信息传输、软件 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深圳市斯普瑞特 通信技术有限公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计算机、通信和 其他电子设备制 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北京航星中云科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北京瑞极通达科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科技推广和应用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在合营企业或联营企业的持股比例不同于表决权比例的说明:</w:t>
      </w:r>
    </w:p>
    <w:p>
      <w:pPr>
        <w:pStyle w:val="Style13"/>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）公司持股百望金赋科技有限公司</w:t>
      </w:r>
      <w:r>
        <w:rPr>
          <w:rFonts w:ascii="Times New Roman" w:eastAsia="Times New Roman" w:hAnsi="Times New Roman" w:cs="Times New Roman"/>
          <w:color w:val="000000"/>
          <w:spacing w:val="0"/>
          <w:w w:val="100"/>
          <w:position w:val="0"/>
        </w:rPr>
        <w:t>50.00%</w:t>
      </w:r>
      <w:r>
        <w:rPr>
          <w:color w:val="000000"/>
          <w:spacing w:val="0"/>
          <w:w w:val="100"/>
          <w:position w:val="0"/>
        </w:rPr>
        <w:t>，公司对百望金赋科技有限公司无实际控制权，对其按 权益法核算。在董事会中派有代表，并享有相应的实质性的参与决策权，能够对其施加重大影响，对其按 权益法核算。</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13"/>
        <w:keepNext w:val="0"/>
        <w:keepLines w:val="0"/>
        <w:widowControl w:val="0"/>
        <w:shd w:val="clear" w:color="auto" w:fill="auto"/>
        <w:bidi w:val="0"/>
        <w:spacing w:before="0" w:after="80" w:line="413" w:lineRule="exact"/>
        <w:ind w:left="0" w:right="0" w:firstLine="440"/>
        <w:jc w:val="both"/>
      </w:pPr>
      <w:bookmarkStart w:id="2332" w:name="bookmark2332"/>
      <w:r>
        <w:rPr>
          <w:color w:val="000000"/>
          <w:spacing w:val="0"/>
          <w:w w:val="100"/>
          <w:position w:val="0"/>
        </w:rPr>
        <w:t>（</w:t>
      </w:r>
      <w:bookmarkEnd w:id="2332"/>
      <w:r>
        <w:rPr>
          <w:rFonts w:ascii="Times New Roman" w:eastAsia="Times New Roman" w:hAnsi="Times New Roman" w:cs="Times New Roman"/>
          <w:color w:val="000000"/>
          <w:spacing w:val="0"/>
          <w:w w:val="100"/>
          <w:position w:val="0"/>
        </w:rPr>
        <w:t>1</w:t>
      </w:r>
      <w:r>
        <w:rPr>
          <w:color w:val="000000"/>
          <w:spacing w:val="0"/>
          <w:w w:val="100"/>
          <w:position w:val="0"/>
        </w:rPr>
        <w:t>） 公司持股上海索乐互娱科技有限公司</w:t>
      </w:r>
      <w:r>
        <w:rPr>
          <w:rFonts w:ascii="Times New Roman" w:eastAsia="Times New Roman" w:hAnsi="Times New Roman" w:cs="Times New Roman"/>
          <w:color w:val="000000"/>
          <w:spacing w:val="0"/>
          <w:w w:val="100"/>
          <w:position w:val="0"/>
        </w:rPr>
        <w:t>17.55%</w:t>
      </w:r>
      <w:r>
        <w:rPr>
          <w:color w:val="000000"/>
          <w:spacing w:val="0"/>
          <w:w w:val="100"/>
          <w:position w:val="0"/>
        </w:rPr>
        <w:t>，在董事会中派有代表，并享有相应的实质性的参 与决策权，能够对其施加重大影响，对其按权益法核算。</w:t>
      </w:r>
    </w:p>
    <w:p>
      <w:pPr>
        <w:pStyle w:val="Style13"/>
        <w:keepNext w:val="0"/>
        <w:keepLines w:val="0"/>
        <w:widowControl w:val="0"/>
        <w:shd w:val="clear" w:color="auto" w:fill="auto"/>
        <w:tabs>
          <w:tab w:pos="1022" w:val="left"/>
        </w:tabs>
        <w:bidi w:val="0"/>
        <w:spacing w:before="0" w:after="80" w:line="412" w:lineRule="exact"/>
        <w:ind w:left="0" w:right="0" w:firstLine="440"/>
        <w:jc w:val="both"/>
      </w:pPr>
      <w:bookmarkStart w:id="2333" w:name="bookmark2333"/>
      <w:r>
        <w:rPr>
          <w:color w:val="000000"/>
          <w:spacing w:val="0"/>
          <w:w w:val="100"/>
          <w:position w:val="0"/>
        </w:rPr>
        <w:t>（</w:t>
      </w:r>
      <w:bookmarkEnd w:id="2333"/>
      <w:r>
        <w:rPr>
          <w:rFonts w:ascii="Times New Roman" w:eastAsia="Times New Roman" w:hAnsi="Times New Roman" w:cs="Times New Roman"/>
          <w:color w:val="000000"/>
          <w:spacing w:val="0"/>
          <w:w w:val="100"/>
          <w:position w:val="0"/>
        </w:rPr>
        <w:t>2</w:t>
      </w:r>
      <w:r>
        <w:rPr>
          <w:color w:val="000000"/>
          <w:spacing w:val="0"/>
          <w:w w:val="100"/>
          <w:position w:val="0"/>
        </w:rPr>
        <w:t>）</w:t>
        <w:tab/>
        <w:t>上海海多投资发展有限公司于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月由原上海索乐互娱科技有限公司按其注册资本 </w:t>
      </w:r>
      <w:r>
        <w:rPr>
          <w:rFonts w:ascii="Times New Roman" w:eastAsia="Times New Roman" w:hAnsi="Times New Roman" w:cs="Times New Roman"/>
          <w:color w:val="000000"/>
          <w:spacing w:val="0"/>
          <w:w w:val="100"/>
          <w:position w:val="0"/>
        </w:rPr>
        <w:t>10.20%</w:t>
      </w:r>
      <w:r>
        <w:rPr>
          <w:color w:val="000000"/>
          <w:spacing w:val="0"/>
          <w:w w:val="100"/>
          <w:position w:val="0"/>
        </w:rPr>
        <w:t>的比例分立而成的。公司在存续的上海索乐互娱科技有限公司的出资比例（</w:t>
      </w:r>
      <w:r>
        <w:rPr>
          <w:rFonts w:ascii="Times New Roman" w:eastAsia="Times New Roman" w:hAnsi="Times New Roman" w:cs="Times New Roman"/>
          <w:color w:val="000000"/>
          <w:spacing w:val="0"/>
          <w:w w:val="100"/>
          <w:position w:val="0"/>
        </w:rPr>
        <w:t>18.00%</w:t>
      </w:r>
      <w:r>
        <w:rPr>
          <w:color w:val="000000"/>
          <w:spacing w:val="0"/>
          <w:w w:val="100"/>
          <w:position w:val="0"/>
        </w:rPr>
        <w:t>）保持不变，新 设立的上海海多投资发展有限公司股东与出资比例与上海索乐互娱科技有限公司股东与出资比例保持一 致。公司在上海海多投资发展有限公司的董事会中派有代表，并享有相应的实质性的参与决策权，能够对 上海海多投资发展有限公司施加重大影响，对其按权益法核算。</w:t>
      </w:r>
    </w:p>
    <w:p>
      <w:pPr>
        <w:pStyle w:val="Style13"/>
        <w:keepNext w:val="0"/>
        <w:keepLines w:val="0"/>
        <w:widowControl w:val="0"/>
        <w:shd w:val="clear" w:color="auto" w:fill="auto"/>
        <w:tabs>
          <w:tab w:pos="1018" w:val="left"/>
        </w:tabs>
        <w:bidi w:val="0"/>
        <w:spacing w:before="0" w:after="80" w:line="413" w:lineRule="exact"/>
        <w:ind w:left="0" w:right="0" w:firstLine="440"/>
        <w:jc w:val="both"/>
      </w:pPr>
      <w:bookmarkStart w:id="2334" w:name="bookmark2334"/>
      <w:r>
        <w:rPr>
          <w:color w:val="000000"/>
          <w:spacing w:val="0"/>
          <w:w w:val="100"/>
          <w:position w:val="0"/>
        </w:rPr>
        <w:t>（</w:t>
      </w:r>
      <w:bookmarkEnd w:id="2334"/>
      <w:r>
        <w:rPr>
          <w:rFonts w:ascii="Times New Roman" w:eastAsia="Times New Roman" w:hAnsi="Times New Roman" w:cs="Times New Roman"/>
          <w:color w:val="000000"/>
          <w:spacing w:val="0"/>
          <w:w w:val="100"/>
          <w:position w:val="0"/>
        </w:rPr>
        <w:t>3</w:t>
      </w:r>
      <w:r>
        <w:rPr>
          <w:color w:val="000000"/>
          <w:spacing w:val="0"/>
          <w:w w:val="100"/>
          <w:position w:val="0"/>
        </w:rPr>
        <w:t>）</w:t>
        <w:tab/>
        <w:t>公司持有北京瑞极通达科技有限公司</w:t>
      </w:r>
      <w:r>
        <w:rPr>
          <w:rFonts w:ascii="Times New Roman" w:eastAsia="Times New Roman" w:hAnsi="Times New Roman" w:cs="Times New Roman"/>
          <w:color w:val="000000"/>
          <w:spacing w:val="0"/>
          <w:w w:val="100"/>
          <w:position w:val="0"/>
        </w:rPr>
        <w:t>10%</w:t>
      </w:r>
      <w:r>
        <w:rPr>
          <w:color w:val="000000"/>
          <w:spacing w:val="0"/>
          <w:w w:val="100"/>
          <w:position w:val="0"/>
        </w:rPr>
        <w:t>的股权，在董事会中派有代表，并享有相应的实质性 参与决策权，能够对其施加重大影响，对其按权益法核算。</w:t>
      </w:r>
    </w:p>
    <w:p>
      <w:pPr>
        <w:pStyle w:val="Style13"/>
        <w:keepNext w:val="0"/>
        <w:keepLines w:val="0"/>
        <w:widowControl w:val="0"/>
        <w:shd w:val="clear" w:color="auto" w:fill="auto"/>
        <w:bidi w:val="0"/>
        <w:spacing w:before="0" w:after="80" w:line="413" w:lineRule="exact"/>
        <w:ind w:left="0" w:right="0" w:firstLine="440"/>
        <w:jc w:val="both"/>
      </w:pPr>
      <w:bookmarkStart w:id="2335" w:name="bookmark2335"/>
      <w:r>
        <w:rPr>
          <w:color w:val="000000"/>
          <w:spacing w:val="0"/>
          <w:w w:val="100"/>
          <w:position w:val="0"/>
        </w:rPr>
        <w:t>（</w:t>
      </w:r>
      <w:bookmarkEnd w:id="2335"/>
      <w:r>
        <w:rPr>
          <w:rFonts w:ascii="Times New Roman" w:eastAsia="Times New Roman" w:hAnsi="Times New Roman" w:cs="Times New Roman"/>
          <w:color w:val="000000"/>
          <w:spacing w:val="0"/>
          <w:w w:val="100"/>
          <w:position w:val="0"/>
        </w:rPr>
        <w:t>4</w:t>
      </w:r>
      <w:r>
        <w:rPr>
          <w:color w:val="000000"/>
          <w:spacing w:val="0"/>
          <w:w w:val="100"/>
          <w:position w:val="0"/>
        </w:rPr>
        <w:t>） 公司持有江苏软讯科技有限公司</w:t>
      </w:r>
      <w:r>
        <w:rPr>
          <w:rFonts w:ascii="Times New Roman" w:eastAsia="Times New Roman" w:hAnsi="Times New Roman" w:cs="Times New Roman"/>
          <w:color w:val="000000"/>
          <w:spacing w:val="0"/>
          <w:w w:val="100"/>
          <w:position w:val="0"/>
        </w:rPr>
        <w:t>4.75%</w:t>
      </w:r>
      <w:r>
        <w:rPr>
          <w:color w:val="000000"/>
          <w:spacing w:val="0"/>
          <w:w w:val="100"/>
          <w:position w:val="0"/>
        </w:rPr>
        <w:t>的股权，在董事会中派有代表，并享有相应的实质性的参 与决策权，能够对其施加重大影响，对其按权益法核算。</w:t>
      </w:r>
    </w:p>
    <w:p>
      <w:pPr>
        <w:pStyle w:val="Style13"/>
        <w:keepNext w:val="0"/>
        <w:keepLines w:val="0"/>
        <w:widowControl w:val="0"/>
        <w:shd w:val="clear" w:color="auto" w:fill="auto"/>
        <w:tabs>
          <w:tab w:pos="1018" w:val="left"/>
        </w:tabs>
        <w:bidi w:val="0"/>
        <w:spacing w:before="0" w:after="80" w:line="413" w:lineRule="exact"/>
        <w:ind w:left="0" w:right="0" w:firstLine="440"/>
        <w:jc w:val="both"/>
      </w:pPr>
      <w:bookmarkStart w:id="2336" w:name="bookmark2336"/>
      <w:r>
        <w:rPr>
          <w:color w:val="000000"/>
          <w:spacing w:val="0"/>
          <w:w w:val="100"/>
          <w:position w:val="0"/>
        </w:rPr>
        <w:t>（</w:t>
      </w:r>
      <w:bookmarkEnd w:id="2336"/>
      <w:r>
        <w:rPr>
          <w:rFonts w:ascii="Times New Roman" w:eastAsia="Times New Roman" w:hAnsi="Times New Roman" w:cs="Times New Roman"/>
          <w:color w:val="000000"/>
          <w:spacing w:val="0"/>
          <w:w w:val="100"/>
          <w:position w:val="0"/>
        </w:rPr>
        <w:t>5</w:t>
      </w:r>
      <w:r>
        <w:rPr>
          <w:color w:val="000000"/>
          <w:spacing w:val="0"/>
          <w:w w:val="100"/>
          <w:position w:val="0"/>
        </w:rPr>
        <w:t>）</w:t>
        <w:tab/>
        <w:t>公司持有北京蓝鲸众合投资管理有限公司</w:t>
      </w:r>
      <w:r>
        <w:rPr>
          <w:rFonts w:ascii="Times New Roman" w:eastAsia="Times New Roman" w:hAnsi="Times New Roman" w:cs="Times New Roman"/>
          <w:color w:val="000000"/>
          <w:spacing w:val="0"/>
          <w:w w:val="100"/>
          <w:position w:val="0"/>
        </w:rPr>
        <w:t>16.67%</w:t>
      </w:r>
      <w:r>
        <w:rPr>
          <w:color w:val="000000"/>
          <w:spacing w:val="0"/>
          <w:w w:val="100"/>
          <w:position w:val="0"/>
        </w:rPr>
        <w:t>的股权，在董事会中派有代表，并享有相应的 实质性的参与决策权，能够对其施加重大影响，对其按权益法核算。</w:t>
      </w:r>
    </w:p>
    <w:p>
      <w:pPr>
        <w:pStyle w:val="Style13"/>
        <w:keepNext w:val="0"/>
        <w:keepLines w:val="0"/>
        <w:widowControl w:val="0"/>
        <w:shd w:val="clear" w:color="auto" w:fill="auto"/>
        <w:tabs>
          <w:tab w:pos="1013" w:val="left"/>
        </w:tabs>
        <w:bidi w:val="0"/>
        <w:spacing w:before="0" w:after="80" w:line="413" w:lineRule="exact"/>
        <w:ind w:left="0" w:right="0" w:firstLine="540"/>
        <w:jc w:val="both"/>
      </w:pPr>
      <w:bookmarkStart w:id="2337" w:name="bookmark2337"/>
      <w:r>
        <w:rPr>
          <w:rFonts w:ascii="Times New Roman" w:eastAsia="Times New Roman" w:hAnsi="Times New Roman" w:cs="Times New Roman"/>
          <w:color w:val="000000"/>
          <w:spacing w:val="0"/>
          <w:w w:val="100"/>
          <w:position w:val="0"/>
        </w:rPr>
        <w:t>（</w:t>
      </w:r>
      <w:bookmarkEnd w:id="2337"/>
      <w:r>
        <w:rPr>
          <w:rFonts w:ascii="Times New Roman" w:eastAsia="Times New Roman" w:hAnsi="Times New Roman" w:cs="Times New Roman"/>
          <w:color w:val="000000"/>
          <w:spacing w:val="0"/>
          <w:w w:val="100"/>
          <w:position w:val="0"/>
        </w:rPr>
        <w:t>6）</w:t>
        <w:tab/>
      </w:r>
      <w:r>
        <w:rPr>
          <w:color w:val="000000"/>
          <w:spacing w:val="0"/>
          <w:w w:val="100"/>
          <w:position w:val="0"/>
        </w:rPr>
        <w:t>公司持有百望股份有限公司</w:t>
      </w:r>
      <w:r>
        <w:rPr>
          <w:rFonts w:ascii="Times New Roman" w:eastAsia="Times New Roman" w:hAnsi="Times New Roman" w:cs="Times New Roman"/>
          <w:color w:val="000000"/>
          <w:spacing w:val="0"/>
          <w:w w:val="100"/>
          <w:position w:val="0"/>
        </w:rPr>
        <w:t>9.9072%</w:t>
      </w:r>
      <w:r>
        <w:rPr>
          <w:color w:val="000000"/>
          <w:spacing w:val="0"/>
          <w:w w:val="100"/>
          <w:position w:val="0"/>
        </w:rPr>
        <w:t>的股权</w:t>
      </w:r>
      <w:r>
        <w:rPr>
          <w:rFonts w:ascii="Times New Roman" w:eastAsia="Times New Roman" w:hAnsi="Times New Roman" w:cs="Times New Roman"/>
          <w:color w:val="000000"/>
          <w:spacing w:val="0"/>
          <w:w w:val="100"/>
          <w:position w:val="0"/>
        </w:rPr>
        <w:t>,</w:t>
      </w:r>
      <w:r>
        <w:rPr>
          <w:color w:val="000000"/>
          <w:spacing w:val="0"/>
          <w:w w:val="100"/>
          <w:position w:val="0"/>
        </w:rPr>
        <w:t>，在董事会中派有代表，并享有相应的实质性的参与 决策权，能够对其施加重大影响，对其按权益法核算。</w:t>
      </w:r>
    </w:p>
    <w:p>
      <w:pPr>
        <w:pStyle w:val="Style13"/>
        <w:keepNext w:val="0"/>
        <w:keepLines w:val="0"/>
        <w:widowControl w:val="0"/>
        <w:shd w:val="clear" w:color="auto" w:fill="auto"/>
        <w:tabs>
          <w:tab w:pos="931" w:val="left"/>
        </w:tabs>
        <w:bidi w:val="0"/>
        <w:spacing w:before="0" w:after="80" w:line="413" w:lineRule="exact"/>
        <w:ind w:left="0" w:right="0" w:firstLine="540"/>
        <w:jc w:val="both"/>
      </w:pPr>
      <w:bookmarkStart w:id="2338" w:name="bookmark2338"/>
      <w:r>
        <w:rPr>
          <w:rFonts w:ascii="Times New Roman" w:eastAsia="Times New Roman" w:hAnsi="Times New Roman" w:cs="Times New Roman"/>
          <w:color w:val="000000"/>
          <w:spacing w:val="0"/>
          <w:w w:val="100"/>
          <w:position w:val="0"/>
        </w:rPr>
        <w:t>（</w:t>
      </w:r>
      <w:bookmarkEnd w:id="2338"/>
      <w:r>
        <w:rPr>
          <w:rFonts w:ascii="Times New Roman" w:eastAsia="Times New Roman" w:hAnsi="Times New Roman" w:cs="Times New Roman"/>
          <w:color w:val="000000"/>
          <w:spacing w:val="0"/>
          <w:w w:val="100"/>
          <w:position w:val="0"/>
        </w:rPr>
        <w:t>7）</w:t>
        <w:tab/>
      </w:r>
      <w:r>
        <w:rPr>
          <w:color w:val="000000"/>
          <w:spacing w:val="0"/>
          <w:w w:val="100"/>
          <w:position w:val="0"/>
        </w:rPr>
        <w:t>公司持有北京航星中云科技有限公司</w:t>
      </w:r>
      <w:r>
        <w:rPr>
          <w:rFonts w:ascii="Times New Roman" w:eastAsia="Times New Roman" w:hAnsi="Times New Roman" w:cs="Times New Roman"/>
          <w:color w:val="000000"/>
          <w:spacing w:val="0"/>
          <w:w w:val="100"/>
          <w:position w:val="0"/>
        </w:rPr>
        <w:t>19.35%</w:t>
      </w:r>
      <w:r>
        <w:rPr>
          <w:color w:val="000000"/>
          <w:spacing w:val="0"/>
          <w:w w:val="100"/>
          <w:position w:val="0"/>
        </w:rPr>
        <w:t>，在董事会中派有代表，并享有相应的实质性的参 与决策权，能够对其施加重大影响，对其按权益法核算。</w:t>
      </w:r>
    </w:p>
    <w:p>
      <w:pPr>
        <w:pStyle w:val="Style13"/>
        <w:keepNext w:val="0"/>
        <w:keepLines w:val="0"/>
        <w:widowControl w:val="0"/>
        <w:shd w:val="clear" w:color="auto" w:fill="auto"/>
        <w:tabs>
          <w:tab w:pos="998" w:val="left"/>
        </w:tabs>
        <w:bidi w:val="0"/>
        <w:spacing w:before="0" w:after="280" w:line="413" w:lineRule="exact"/>
        <w:ind w:left="0" w:right="0" w:firstLine="440"/>
        <w:jc w:val="both"/>
      </w:pPr>
      <w:bookmarkStart w:id="2339" w:name="bookmark2339"/>
      <w:r>
        <w:rPr>
          <w:color w:val="000000"/>
          <w:spacing w:val="0"/>
          <w:w w:val="100"/>
          <w:position w:val="0"/>
        </w:rPr>
        <w:t>（</w:t>
      </w:r>
      <w:bookmarkEnd w:id="2339"/>
      <w:r>
        <w:rPr>
          <w:rFonts w:ascii="Times New Roman" w:eastAsia="Times New Roman" w:hAnsi="Times New Roman" w:cs="Times New Roman"/>
          <w:color w:val="000000"/>
          <w:spacing w:val="0"/>
          <w:w w:val="100"/>
          <w:position w:val="0"/>
        </w:rPr>
        <w:t>8</w:t>
      </w:r>
      <w:r>
        <w:rPr>
          <w:color w:val="000000"/>
          <w:spacing w:val="0"/>
          <w:w w:val="100"/>
          <w:position w:val="0"/>
        </w:rPr>
        <w:t>）</w:t>
        <w:tab/>
        <w:t>公司持有北京中航通用科技有限公司</w:t>
      </w:r>
      <w:r>
        <w:rPr>
          <w:rFonts w:ascii="Times New Roman" w:eastAsia="Times New Roman" w:hAnsi="Times New Roman" w:cs="Times New Roman"/>
          <w:color w:val="000000"/>
          <w:spacing w:val="0"/>
          <w:w w:val="100"/>
          <w:position w:val="0"/>
        </w:rPr>
        <w:t>17.9978%</w:t>
      </w:r>
      <w:r>
        <w:rPr>
          <w:color w:val="000000"/>
          <w:spacing w:val="0"/>
          <w:w w:val="100"/>
          <w:position w:val="0"/>
        </w:rPr>
        <w:t>，在董事会中派有代表，并享有相应的实质性的 参与决策权，能够对其施加重大影响，对其按权益法核算。</w:t>
      </w:r>
    </w:p>
    <w:p>
      <w:pPr>
        <w:pStyle w:val="Style37"/>
        <w:keepNext/>
        <w:keepLines/>
        <w:widowControl w:val="0"/>
        <w:shd w:val="clear" w:color="auto" w:fill="auto"/>
        <w:bidi w:val="0"/>
        <w:spacing w:before="0" w:after="320" w:line="413" w:lineRule="exact"/>
        <w:ind w:left="0" w:right="0" w:firstLine="0"/>
        <w:jc w:val="both"/>
      </w:pPr>
      <w:bookmarkStart w:id="2340" w:name="bookmark2340"/>
      <w:bookmarkStart w:id="2341" w:name="bookmark2341"/>
      <w:bookmarkStart w:id="2342" w:name="bookmark23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340"/>
      <w:bookmarkEnd w:id="2341"/>
      <w:bookmarkEnd w:id="2342"/>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numPr>
          <w:ilvl w:val="0"/>
          <w:numId w:val="41"/>
        </w:numPr>
        <w:shd w:val="clear" w:color="auto" w:fill="auto"/>
        <w:bidi w:val="0"/>
        <w:spacing w:before="0" w:after="300" w:line="240" w:lineRule="auto"/>
        <w:ind w:left="0" w:right="0" w:firstLine="0"/>
        <w:jc w:val="left"/>
      </w:pPr>
      <w:bookmarkStart w:id="2343" w:name="bookmark2343"/>
      <w:bookmarkStart w:id="2344" w:name="bookmark2344"/>
      <w:bookmarkStart w:id="2345" w:name="bookmark2345"/>
      <w:bookmarkStart w:id="2346" w:name="bookmark2346"/>
      <w:bookmarkEnd w:id="2345"/>
      <w:r>
        <w:rPr>
          <w:color w:val="000000"/>
          <w:spacing w:val="0"/>
          <w:w w:val="100"/>
          <w:position w:val="0"/>
        </w:rPr>
        <w:t>重要联营企业的主要财务信息</w:t>
      </w:r>
      <w:bookmarkEnd w:id="2343"/>
      <w:bookmarkEnd w:id="2344"/>
      <w:bookmarkEnd w:id="234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9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2" w:lineRule="exact"/>
              <w:ind w:left="0" w:right="0" w:firstLine="0"/>
              <w:jc w:val="center"/>
              <w:rPr>
                <w:sz w:val="17"/>
                <w:szCs w:val="17"/>
              </w:rPr>
            </w:pPr>
            <w:r>
              <w:rPr>
                <w:color w:val="000000"/>
                <w:spacing w:val="0"/>
                <w:w w:val="100"/>
                <w:position w:val="0"/>
                <w:sz w:val="17"/>
                <w:szCs w:val="17"/>
              </w:rPr>
              <w:t>湖南苏科智 能科技有限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深圳市斯普</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瑞特通信技</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北京航星中</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云科技有限</w:t>
            </w:r>
          </w:p>
          <w:p>
            <w:pPr>
              <w:pStyle w:val="Style2"/>
              <w:keepNext w:val="0"/>
              <w:keepLines w:val="0"/>
              <w:widowControl w:val="0"/>
              <w:shd w:val="clear" w:color="auto" w:fill="auto"/>
              <w:bidi w:val="0"/>
              <w:spacing w:before="0" w:after="40" w:line="240" w:lineRule="auto"/>
              <w:ind w:left="0" w:right="340" w:firstLine="0"/>
              <w:jc w:val="right"/>
              <w:rPr>
                <w:sz w:val="17"/>
                <w:szCs w:val="17"/>
              </w:rPr>
            </w:pPr>
            <w:r>
              <w:rPr>
                <w:color w:val="000000"/>
                <w:spacing w:val="0"/>
                <w:w w:val="100"/>
                <w:position w:val="0"/>
                <w:sz w:val="17"/>
                <w:szCs w:val="17"/>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北京瑞极通</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达科技有限</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2" w:lineRule="exact"/>
              <w:ind w:left="0" w:right="0" w:firstLine="0"/>
              <w:jc w:val="center"/>
              <w:rPr>
                <w:sz w:val="17"/>
                <w:szCs w:val="17"/>
              </w:rPr>
            </w:pPr>
            <w:r>
              <w:rPr>
                <w:color w:val="000000"/>
                <w:spacing w:val="0"/>
                <w:w w:val="100"/>
                <w:position w:val="0"/>
                <w:sz w:val="17"/>
                <w:szCs w:val="17"/>
              </w:rPr>
              <w:t>湖南苏科智 能科技有限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深圳市斯普</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瑞特通信技</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术有限公司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北京航星中</w:t>
            </w:r>
          </w:p>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云科技有限</w:t>
            </w:r>
          </w:p>
          <w:p>
            <w:pPr>
              <w:pStyle w:val="Style2"/>
              <w:keepNext w:val="0"/>
              <w:keepLines w:val="0"/>
              <w:widowControl w:val="0"/>
              <w:shd w:val="clear" w:color="auto" w:fill="auto"/>
              <w:bidi w:val="0"/>
              <w:spacing w:before="0" w:after="40" w:line="240" w:lineRule="auto"/>
              <w:ind w:left="0" w:right="340" w:firstLine="0"/>
              <w:jc w:val="right"/>
              <w:rPr>
                <w:sz w:val="17"/>
                <w:szCs w:val="17"/>
              </w:rPr>
            </w:pPr>
            <w:r>
              <w:rPr>
                <w:color w:val="000000"/>
                <w:spacing w:val="0"/>
                <w:w w:val="100"/>
                <w:position w:val="0"/>
                <w:sz w:val="17"/>
                <w:szCs w:val="17"/>
              </w:rPr>
              <w:t>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北京瑞极通</w:t>
            </w:r>
          </w:p>
          <w:p>
            <w:pPr>
              <w:pStyle w:val="Style2"/>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达科技有限</w:t>
            </w:r>
          </w:p>
          <w:p>
            <w:pPr>
              <w:pStyle w:val="Style2"/>
              <w:keepNext w:val="0"/>
              <w:keepLines w:val="0"/>
              <w:widowControl w:val="0"/>
              <w:shd w:val="clear" w:color="auto" w:fill="auto"/>
              <w:bidi w:val="0"/>
              <w:spacing w:before="0" w:after="40" w:line="240" w:lineRule="auto"/>
              <w:ind w:left="0" w:right="360" w:firstLine="0"/>
              <w:jc w:val="right"/>
              <w:rPr>
                <w:sz w:val="17"/>
                <w:szCs w:val="17"/>
              </w:rPr>
            </w:pPr>
            <w:r>
              <w:rPr>
                <w:color w:val="000000"/>
                <w:spacing w:val="0"/>
                <w:w w:val="100"/>
                <w:position w:val="0"/>
                <w:sz w:val="17"/>
                <w:szCs w:val="17"/>
              </w:rPr>
              <w:t>公司</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22,901,720.4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45,371,172.7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36,040,383.0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28,762,262.4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17,376,897.3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50,820,048.4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35,895,138.8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36,489,565.7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3,418,190.97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8,789,699.10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72,670.35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30,234,787.8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3,302,034.50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6,610,550.11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21,184,243.1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26,319,911.4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54,160,871.8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36,113,053.3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58,997,050.2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20,678,931.8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57,430,598.5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35,956,473.8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57,673,808.9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8,346,056.06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4,244,035.57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6,799,836.42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18,774,299.0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3,698,306.73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4,027,167.20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8,027,917.37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14,756,454.5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1,482,538.52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1,437,799.37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8,346,056.06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5,726,574.09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6,799,836.42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18,774,299.0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5,136,106.10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4,027,167.20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8,027,917.37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14,756,454.5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归属于母公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17,973,855.3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48,434,297.7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29,313,216.9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40,222,751.2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15,542,825.7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53,403,431.3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27,928,556.4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42,917,354.3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按持股比例 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3,594,771.08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9,686,859.54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5,673,277.08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4,022,275.13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3,108,565.15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10,680,686.2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5,404,175.68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4,291,735.44</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355,642.29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6,422,609.73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16,479.75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20,438,475.0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7,815,170.46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9,499,871.76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18,030,989.2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20,439,272.1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7,704,766.53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8,417,072.50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22,655,003.2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19,498,475.0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7,704,766.53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8,417,072.50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22,655,003.2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19,499,272.1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-7,349,124.24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-1,994,462.77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-22,638,523.5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1,082,799.26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-4,624,014.01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940,000.00</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对联营企业 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3,950,413.37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16,109,469.2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5,688,590.40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24,460,750.2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10,923,735.6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23,435,164.9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24,731,007.5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存在公开报 价的联营企 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12,092,079.5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16,553,017.3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45,508,727.2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8,475,315.06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11,151,174.7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28,569,998.5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29,163,166.9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11,726,541.1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2,431,029.62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-496,133.66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1,384,660.49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-2,702,573.25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3,460,184.22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1,949,108.52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-3,591,985.02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2,431,029.62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-496,133.66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1,384,660.49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-2,702,573.25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3,460,184.22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1,949,108.52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-3,591,985.02</w:t>
            </w: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2347" w:name="bookmark2347"/>
      <w:bookmarkStart w:id="2348" w:name="bookmark2348"/>
      <w:bookmarkStart w:id="2349" w:name="bookmark2349"/>
      <w:bookmarkStart w:id="2350" w:name="bookmark2350"/>
      <w:r>
        <w:rPr>
          <w:color w:val="000000"/>
          <w:spacing w:val="0"/>
          <w:w w:val="100"/>
          <w:position w:val="0"/>
        </w:rPr>
        <w:t>（</w:t>
      </w:r>
      <w:bookmarkEnd w:id="2349"/>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347"/>
      <w:bookmarkEnd w:id="2348"/>
      <w:bookmarkEnd w:id="2350"/>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61,805,559.31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72,084,643.91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-4,580,929.64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2,207,968.98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-4,580,929.64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2,207,968.98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262,007,721.78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208,762,922.66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-32,306,053.37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-93,522,818.02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-32,306,053.37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-93,522,818.02</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2351" w:name="bookmark2351"/>
      <w:bookmarkStart w:id="2352" w:name="bookmark2352"/>
      <w:bookmarkStart w:id="2353" w:name="bookmark2353"/>
      <w:bookmarkStart w:id="2354" w:name="bookmark2354"/>
      <w:r>
        <w:rPr>
          <w:color w:val="000000"/>
          <w:spacing w:val="0"/>
          <w:w w:val="100"/>
          <w:position w:val="0"/>
        </w:rPr>
        <w:t>（</w:t>
      </w:r>
      <w:bookmarkEnd w:id="2353"/>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2351"/>
      <w:bookmarkEnd w:id="2352"/>
      <w:bookmarkEnd w:id="2354"/>
    </w:p>
    <w:p>
      <w:pPr>
        <w:pStyle w:val="Style37"/>
        <w:keepNext/>
        <w:keepLines/>
        <w:widowControl w:val="0"/>
        <w:shd w:val="clear" w:color="auto" w:fill="auto"/>
        <w:bidi w:val="0"/>
        <w:spacing w:before="0" w:after="320" w:line="240" w:lineRule="auto"/>
        <w:ind w:left="0" w:right="0" w:firstLine="0"/>
        <w:jc w:val="left"/>
      </w:pPr>
      <w:bookmarkStart w:id="2355" w:name="bookmark2355"/>
      <w:bookmarkStart w:id="2356" w:name="bookmark2356"/>
      <w:bookmarkStart w:id="2357" w:name="bookmark2357"/>
      <w:bookmarkStart w:id="2358" w:name="bookmark2358"/>
      <w:r>
        <w:rPr>
          <w:color w:val="000000"/>
          <w:spacing w:val="0"/>
          <w:w w:val="100"/>
          <w:position w:val="0"/>
        </w:rPr>
        <w:t>（</w:t>
      </w:r>
      <w:bookmarkEnd w:id="2357"/>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2355"/>
      <w:bookmarkEnd w:id="2356"/>
      <w:bookmarkEnd w:id="235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0"/>
        <w:gridCol w:w="240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本期未确认的损失（或本期分 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本期末累积未确认的损失</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上海海多投资发展有限公司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-6,773,670.98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-6,746,863.52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上海索乐互娱科技有限公司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-70,728.12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北京悦财亿华科技有限公司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-509,404.51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北京合信财学科技有限公司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-96,815.56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浙江小望科技有限公司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-4,854,382.46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-4,854,382.46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北京旋极星达技术有限公司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-868,592.98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-868,592.98</w:t>
            </w: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widowControl w:val="0"/>
        <w:spacing w:after="459" w:line="1" w:lineRule="exact"/>
      </w:pPr>
    </w:p>
    <w:p>
      <w:pPr>
        <w:pStyle w:val="Style37"/>
        <w:keepNext/>
        <w:keepLines/>
        <w:widowControl w:val="0"/>
        <w:shd w:val="clear" w:color="auto" w:fill="auto"/>
        <w:tabs>
          <w:tab w:pos="493" w:val="left"/>
        </w:tabs>
        <w:bidi w:val="0"/>
        <w:spacing w:before="0" w:after="300" w:line="240" w:lineRule="auto"/>
        <w:ind w:left="0" w:right="0" w:firstLine="0"/>
        <w:jc w:val="both"/>
      </w:pPr>
      <w:bookmarkStart w:id="2359" w:name="bookmark2359"/>
      <w:bookmarkStart w:id="2360" w:name="bookmark2360"/>
      <w:bookmarkStart w:id="2361" w:name="bookmark2361"/>
      <w:bookmarkStart w:id="2362" w:name="bookmark2362"/>
      <w:r>
        <w:rPr>
          <w:color w:val="000000"/>
          <w:spacing w:val="0"/>
          <w:w w:val="100"/>
          <w:position w:val="0"/>
        </w:rPr>
        <w:t>（</w:t>
      </w:r>
      <w:bookmarkEnd w:id="236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359"/>
      <w:bookmarkEnd w:id="2360"/>
      <w:bookmarkEnd w:id="2362"/>
    </w:p>
    <w:p>
      <w:pPr>
        <w:pStyle w:val="Style37"/>
        <w:keepNext/>
        <w:keepLines/>
        <w:widowControl w:val="0"/>
        <w:shd w:val="clear" w:color="auto" w:fill="auto"/>
        <w:tabs>
          <w:tab w:pos="493" w:val="left"/>
        </w:tabs>
        <w:bidi w:val="0"/>
        <w:spacing w:before="0" w:after="300" w:line="240" w:lineRule="auto"/>
        <w:ind w:left="0" w:right="0" w:firstLine="0"/>
        <w:jc w:val="both"/>
      </w:pPr>
      <w:bookmarkStart w:id="2363" w:name="bookmark2363"/>
      <w:bookmarkStart w:id="2364" w:name="bookmark2364"/>
      <w:bookmarkStart w:id="2365" w:name="bookmark2365"/>
      <w:bookmarkStart w:id="2366" w:name="bookmark2366"/>
      <w:r>
        <w:rPr>
          <w:color w:val="000000"/>
          <w:spacing w:val="0"/>
          <w:w w:val="100"/>
          <w:position w:val="0"/>
        </w:rPr>
        <w:t>（</w:t>
      </w:r>
      <w:bookmarkEnd w:id="236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363"/>
      <w:bookmarkEnd w:id="2364"/>
      <w:bookmarkEnd w:id="2366"/>
    </w:p>
    <w:p>
      <w:pPr>
        <w:pStyle w:val="Style26"/>
        <w:keepNext/>
        <w:keepLines/>
        <w:widowControl w:val="0"/>
        <w:shd w:val="clear" w:color="auto" w:fill="auto"/>
        <w:bidi w:val="0"/>
        <w:spacing w:before="0" w:after="300" w:line="240" w:lineRule="auto"/>
        <w:ind w:left="0" w:right="0" w:firstLine="0"/>
        <w:jc w:val="both"/>
        <w:rPr>
          <w:sz w:val="20"/>
          <w:szCs w:val="20"/>
        </w:rPr>
      </w:pPr>
      <w:bookmarkStart w:id="2367" w:name="bookmark2367"/>
      <w:bookmarkStart w:id="2368" w:name="bookmark2368"/>
      <w:bookmarkStart w:id="2369" w:name="bookmark2369"/>
      <w:bookmarkStart w:id="2370" w:name="bookmark2370"/>
      <w:r>
        <w:rPr>
          <w:rFonts w:ascii="Times New Roman" w:eastAsia="Times New Roman" w:hAnsi="Times New Roman" w:cs="Times New Roman"/>
          <w:b/>
          <w:bCs/>
          <w:color w:val="000000"/>
          <w:spacing w:val="0"/>
          <w:w w:val="100"/>
          <w:position w:val="0"/>
          <w:sz w:val="20"/>
          <w:szCs w:val="20"/>
        </w:rPr>
        <w:t>4</w:t>
      </w:r>
      <w:bookmarkEnd w:id="2369"/>
      <w:r>
        <w:rPr>
          <w:rFonts w:ascii="SimSun" w:eastAsia="SimSun" w:hAnsi="SimSun" w:cs="SimSun"/>
          <w:b/>
          <w:bCs/>
          <w:color w:val="000000"/>
          <w:spacing w:val="0"/>
          <w:w w:val="100"/>
          <w:position w:val="0"/>
          <w:sz w:val="20"/>
          <w:szCs w:val="20"/>
        </w:rPr>
        <w:t>、重要的共同经营</w:t>
      </w:r>
      <w:bookmarkEnd w:id="2367"/>
      <w:bookmarkEnd w:id="2368"/>
      <w:bookmarkEnd w:id="2370"/>
    </w:p>
    <w:tbl>
      <w:tblPr>
        <w:tblOverlap w:val="never"/>
        <w:jc w:val="center"/>
        <w:tblLayout w:type="fixed"/>
      </w:tblPr>
      <w:tblGrid>
        <w:gridCol w:w="1603"/>
        <w:gridCol w:w="1598"/>
        <w:gridCol w:w="1594"/>
        <w:gridCol w:w="1594"/>
        <w:gridCol w:w="1594"/>
        <w:gridCol w:w="1603"/>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享有的份额</w:t>
            </w:r>
          </w:p>
        </w:tc>
      </w:tr>
      <w:tr>
        <w:trPr>
          <w:trHeight w:val="33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在共同经营中的持股比例或享有的份额不同于表决权比例的说明：</w:t>
      </w:r>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共同经营为单独主体的，分类为共同经营的依据：</w:t>
      </w:r>
    </w:p>
    <w:p>
      <w:pPr>
        <w:pStyle w:val="Style13"/>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其他说明</w:t>
      </w:r>
    </w:p>
    <w:p>
      <w:pPr>
        <w:pStyle w:val="Style26"/>
        <w:keepNext/>
        <w:keepLines/>
        <w:widowControl w:val="0"/>
        <w:shd w:val="clear" w:color="auto" w:fill="auto"/>
        <w:tabs>
          <w:tab w:pos="378" w:val="left"/>
        </w:tabs>
        <w:bidi w:val="0"/>
        <w:spacing w:before="0" w:after="0" w:line="430" w:lineRule="auto"/>
        <w:ind w:left="0" w:right="0" w:firstLine="0"/>
        <w:jc w:val="both"/>
        <w:rPr>
          <w:sz w:val="20"/>
          <w:szCs w:val="20"/>
        </w:rPr>
      </w:pPr>
      <w:bookmarkStart w:id="2371" w:name="bookmark2371"/>
      <w:bookmarkStart w:id="2372" w:name="bookmark2372"/>
      <w:bookmarkStart w:id="2373" w:name="bookmark2373"/>
      <w:bookmarkStart w:id="2374" w:name="bookmark2374"/>
      <w:r>
        <w:rPr>
          <w:rFonts w:ascii="Times New Roman" w:eastAsia="Times New Roman" w:hAnsi="Times New Roman" w:cs="Times New Roman"/>
          <w:b/>
          <w:bCs/>
          <w:color w:val="000000"/>
          <w:spacing w:val="0"/>
          <w:w w:val="100"/>
          <w:position w:val="0"/>
          <w:sz w:val="20"/>
          <w:szCs w:val="20"/>
        </w:rPr>
        <w:t>5</w:t>
      </w:r>
      <w:bookmarkEnd w:id="2373"/>
      <w:r>
        <w:rPr>
          <w:rFonts w:ascii="SimSun" w:eastAsia="SimSun" w:hAnsi="SimSun" w:cs="SimSun"/>
          <w:b/>
          <w:bCs/>
          <w:color w:val="000000"/>
          <w:spacing w:val="0"/>
          <w:w w:val="100"/>
          <w:position w:val="0"/>
          <w:sz w:val="20"/>
          <w:szCs w:val="20"/>
        </w:rPr>
        <w:t>、</w:t>
        <w:tab/>
        <w:t>在未纳入合并财务报表范围的结构化主体中的权益</w:t>
      </w:r>
      <w:bookmarkEnd w:id="2371"/>
      <w:bookmarkEnd w:id="2372"/>
      <w:bookmarkEnd w:id="2374"/>
    </w:p>
    <w:p>
      <w:pPr>
        <w:pStyle w:val="Style13"/>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未纳入合并财务报表范围的结构化主体的相关说明：</w:t>
      </w:r>
    </w:p>
    <w:p>
      <w:pPr>
        <w:pStyle w:val="Style26"/>
        <w:keepNext/>
        <w:keepLines/>
        <w:widowControl w:val="0"/>
        <w:shd w:val="clear" w:color="auto" w:fill="auto"/>
        <w:tabs>
          <w:tab w:pos="378" w:val="left"/>
        </w:tabs>
        <w:bidi w:val="0"/>
        <w:spacing w:before="0" w:after="160" w:line="430" w:lineRule="auto"/>
        <w:ind w:left="0" w:right="0" w:firstLine="0"/>
        <w:jc w:val="left"/>
        <w:rPr>
          <w:sz w:val="20"/>
          <w:szCs w:val="20"/>
        </w:rPr>
      </w:pPr>
      <w:bookmarkStart w:id="2375" w:name="bookmark2375"/>
      <w:bookmarkStart w:id="2376" w:name="bookmark2376"/>
      <w:bookmarkStart w:id="2377" w:name="bookmark2377"/>
      <w:bookmarkStart w:id="2378" w:name="bookmark2378"/>
      <w:r>
        <w:rPr>
          <w:rFonts w:ascii="Times New Roman" w:eastAsia="Times New Roman" w:hAnsi="Times New Roman" w:cs="Times New Roman"/>
          <w:b/>
          <w:bCs/>
          <w:color w:val="000000"/>
          <w:spacing w:val="0"/>
          <w:w w:val="100"/>
          <w:position w:val="0"/>
          <w:sz w:val="20"/>
          <w:szCs w:val="20"/>
        </w:rPr>
        <w:t>6</w:t>
      </w:r>
      <w:bookmarkEnd w:id="2377"/>
      <w:r>
        <w:rPr>
          <w:rFonts w:ascii="SimSun" w:eastAsia="SimSun" w:hAnsi="SimSun" w:cs="SimSun"/>
          <w:b/>
          <w:bCs/>
          <w:color w:val="000000"/>
          <w:spacing w:val="0"/>
          <w:w w:val="100"/>
          <w:position w:val="0"/>
          <w:sz w:val="20"/>
          <w:szCs w:val="20"/>
        </w:rPr>
        <w:t>、</w:t>
        <w:tab/>
        <w:t>其他</w:t>
      </w:r>
      <w:bookmarkEnd w:id="2375"/>
      <w:bookmarkEnd w:id="2376"/>
      <w:bookmarkEnd w:id="2378"/>
    </w:p>
    <w:p>
      <w:pPr>
        <w:pStyle w:val="Style16"/>
        <w:keepNext/>
        <w:keepLines/>
        <w:widowControl w:val="0"/>
        <w:shd w:val="clear" w:color="auto" w:fill="auto"/>
        <w:bidi w:val="0"/>
        <w:spacing w:before="0" w:after="160" w:line="240" w:lineRule="auto"/>
        <w:ind w:left="0" w:right="0" w:firstLine="0"/>
        <w:jc w:val="left"/>
      </w:pPr>
      <w:bookmarkStart w:id="2379" w:name="bookmark2379"/>
      <w:bookmarkStart w:id="2380" w:name="bookmark2380"/>
      <w:bookmarkStart w:id="2381" w:name="bookmark2381"/>
      <w:r>
        <w:rPr>
          <w:color w:val="000000"/>
          <w:spacing w:val="0"/>
          <w:w w:val="100"/>
          <w:position w:val="0"/>
        </w:rPr>
        <w:t>十、与金融工具相关的风险</w:t>
      </w:r>
      <w:bookmarkEnd w:id="2379"/>
      <w:bookmarkEnd w:id="2380"/>
      <w:bookmarkEnd w:id="2381"/>
    </w:p>
    <w:p>
      <w:pPr>
        <w:pStyle w:val="Style13"/>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险管理目标和政策的确定，并对风险管理目标和政策承担最终责任，确保风险管理目标和政策得以有效执 行的程序。本公司的内部审计师也会审计风险管理的政策和程序，并且将有关发现汇报给审计委员会。</w:t>
      </w:r>
    </w:p>
    <w:p>
      <w:pPr>
        <w:pStyle w:val="Style13"/>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13"/>
        <w:keepNext w:val="0"/>
        <w:keepLines w:val="0"/>
        <w:widowControl w:val="0"/>
        <w:shd w:val="clear" w:color="auto" w:fill="auto"/>
        <w:bidi w:val="0"/>
        <w:spacing w:before="0" w:after="0" w:line="43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信用风险</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 xml:space="preserve">信用风险是指金融工具的一方不履行义务，造成另一方发生财务损失的风险。本公司主要面临赊销导 致的客户信用风险。在签订新合同之前，本公司会对新客户的信用风险进行评估，包括外部信用评级和在 </w:t>
      </w:r>
      <w:r>
        <w:rPr>
          <w:color w:val="000000"/>
          <w:spacing w:val="0"/>
          <w:w w:val="100"/>
          <w:position w:val="0"/>
        </w:rPr>
        <w:t>某些情况下的银行资信证明（当此信息可获取时）。公司对每一客户均设置了赊销限额，该限额为无需获 得额外批准的最大额度。</w:t>
      </w:r>
    </w:p>
    <w:p>
      <w:pPr>
        <w:pStyle w:val="Style13"/>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13"/>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市场风险</w:t>
      </w:r>
    </w:p>
    <w:p>
      <w:pPr>
        <w:pStyle w:val="Style13"/>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13"/>
        <w:keepNext w:val="0"/>
        <w:keepLines w:val="0"/>
        <w:widowControl w:val="0"/>
        <w:shd w:val="clear" w:color="auto" w:fill="auto"/>
        <w:tabs>
          <w:tab w:pos="928" w:val="left"/>
        </w:tabs>
        <w:bidi w:val="0"/>
        <w:spacing w:before="0" w:after="100" w:line="408" w:lineRule="exact"/>
        <w:ind w:left="0" w:right="0" w:firstLine="440"/>
        <w:jc w:val="both"/>
      </w:pPr>
      <w:bookmarkStart w:id="2382" w:name="bookmark2382"/>
      <w:r>
        <w:rPr>
          <w:color w:val="000000"/>
          <w:spacing w:val="0"/>
          <w:w w:val="100"/>
          <w:position w:val="0"/>
        </w:rPr>
        <w:t>（</w:t>
      </w:r>
      <w:bookmarkEnd w:id="2382"/>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的利率风险主要来源于银行长期借款。</w:t>
      </w:r>
    </w:p>
    <w:p>
      <w:pPr>
        <w:pStyle w:val="Style13"/>
        <w:keepNext w:val="0"/>
        <w:keepLines w:val="0"/>
        <w:widowControl w:val="0"/>
        <w:shd w:val="clear" w:color="auto" w:fill="auto"/>
        <w:tabs>
          <w:tab w:pos="928" w:val="left"/>
        </w:tabs>
        <w:bidi w:val="0"/>
        <w:spacing w:before="0" w:after="100" w:line="408" w:lineRule="exact"/>
        <w:ind w:left="0" w:right="0" w:firstLine="440"/>
        <w:jc w:val="both"/>
      </w:pPr>
      <w:bookmarkStart w:id="2383" w:name="bookmark2383"/>
      <w:r>
        <w:rPr>
          <w:color w:val="000000"/>
          <w:spacing w:val="0"/>
          <w:w w:val="100"/>
          <w:position w:val="0"/>
        </w:rPr>
        <w:t>（</w:t>
      </w:r>
      <w:bookmarkEnd w:id="2383"/>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13"/>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汇率风险，是指金融工具的公允价值或未来现金流量因外汇汇率变动而发生波动的风险。本公司外币 应收、应付款项和银行贷款金额较小，故公司受汇率变动影响较小。</w:t>
      </w:r>
    </w:p>
    <w:p>
      <w:pPr>
        <w:pStyle w:val="Style13"/>
        <w:keepNext w:val="0"/>
        <w:keepLines w:val="0"/>
        <w:widowControl w:val="0"/>
        <w:shd w:val="clear" w:color="auto" w:fill="auto"/>
        <w:tabs>
          <w:tab w:pos="928" w:val="left"/>
        </w:tabs>
        <w:bidi w:val="0"/>
        <w:spacing w:before="0" w:after="100" w:line="408" w:lineRule="exact"/>
        <w:ind w:left="0" w:right="0" w:firstLine="440"/>
        <w:jc w:val="both"/>
      </w:pPr>
      <w:bookmarkStart w:id="2384" w:name="bookmark2384"/>
      <w:r>
        <w:rPr>
          <w:color w:val="000000"/>
          <w:spacing w:val="0"/>
          <w:w w:val="100"/>
          <w:position w:val="0"/>
        </w:rPr>
        <w:t>（</w:t>
      </w:r>
      <w:bookmarkEnd w:id="2384"/>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13"/>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本公司未持有其他上市公司的权益投资，管理层认为本公司无其他价格风险。</w:t>
      </w:r>
    </w:p>
    <w:p>
      <w:pPr>
        <w:pStyle w:val="Style13"/>
        <w:keepNext w:val="0"/>
        <w:keepLines w:val="0"/>
        <w:widowControl w:val="0"/>
        <w:shd w:val="clear" w:color="auto" w:fill="auto"/>
        <w:bidi w:val="0"/>
        <w:spacing w:before="0" w:after="0" w:line="427" w:lineRule="auto"/>
        <w:ind w:left="0" w:right="0" w:firstLine="520"/>
        <w:jc w:val="both"/>
      </w:pPr>
      <w:bookmarkStart w:id="2385" w:name="bookmark2385"/>
      <w:r>
        <w:rPr>
          <w:rFonts w:ascii="Times New Roman" w:eastAsia="Times New Roman" w:hAnsi="Times New Roman" w:cs="Times New Roman"/>
          <w:color w:val="000000"/>
          <w:spacing w:val="0"/>
          <w:w w:val="100"/>
          <w:position w:val="0"/>
        </w:rPr>
        <w:t>（</w:t>
      </w:r>
      <w:bookmarkEnd w:id="2385"/>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流动性风险</w:t>
      </w:r>
    </w:p>
    <w:p>
      <w:pPr>
        <w:pStyle w:val="Style13"/>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16"/>
        <w:keepNext/>
        <w:keepLines/>
        <w:widowControl w:val="0"/>
        <w:shd w:val="clear" w:color="auto" w:fill="auto"/>
        <w:bidi w:val="0"/>
        <w:spacing w:before="0" w:after="180" w:line="240" w:lineRule="auto"/>
        <w:ind w:left="0" w:right="0" w:firstLine="0"/>
        <w:jc w:val="both"/>
      </w:pPr>
      <w:bookmarkStart w:id="2386" w:name="bookmark2386"/>
      <w:bookmarkStart w:id="2387" w:name="bookmark2387"/>
      <w:bookmarkStart w:id="2388" w:name="bookmark2388"/>
      <w:r>
        <w:rPr>
          <w:color w:val="000000"/>
          <w:spacing w:val="0"/>
          <w:w w:val="100"/>
          <w:position w:val="0"/>
        </w:rPr>
        <w:t>十一、公允价值的披露</w:t>
      </w:r>
      <w:bookmarkEnd w:id="2386"/>
      <w:bookmarkEnd w:id="2387"/>
      <w:bookmarkEnd w:id="2388"/>
    </w:p>
    <w:p>
      <w:pPr>
        <w:pStyle w:val="Style26"/>
        <w:keepNext/>
        <w:keepLines/>
        <w:widowControl w:val="0"/>
        <w:shd w:val="clear" w:color="auto" w:fill="auto"/>
        <w:bidi w:val="0"/>
        <w:spacing w:before="0" w:after="280" w:line="408" w:lineRule="exact"/>
        <w:ind w:left="0" w:right="0" w:firstLine="0"/>
        <w:jc w:val="both"/>
        <w:rPr>
          <w:sz w:val="20"/>
          <w:szCs w:val="20"/>
        </w:rPr>
      </w:pPr>
      <w:bookmarkStart w:id="2389" w:name="bookmark2389"/>
      <w:bookmarkStart w:id="2390" w:name="bookmark2390"/>
      <w:bookmarkStart w:id="2391" w:name="bookmark2391"/>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、以公允价值计量的资产和负债的期末公允价值</w:t>
      </w:r>
      <w:bookmarkEnd w:id="2389"/>
      <w:bookmarkEnd w:id="2390"/>
      <w:bookmarkEnd w:id="239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23,666,000.00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23,666,000.00</w:t>
            </w:r>
          </w:p>
        </w:tc>
      </w:tr>
    </w:tbl>
    <w:tbl>
      <w:tblPr>
        <w:tblOverlap w:val="never"/>
        <w:jc w:val="center"/>
        <w:tblLayout w:type="fixed"/>
      </w:tblPr>
      <w:tblGrid>
        <w:gridCol w:w="2002"/>
        <w:gridCol w:w="1838"/>
        <w:gridCol w:w="1910"/>
        <w:gridCol w:w="1915"/>
        <w:gridCol w:w="1925"/>
      </w:tblGrid>
      <w:tr>
        <w:trPr>
          <w:trHeight w:val="28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23,666,000.00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302,747,664.27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302,747,664.27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10,628,171.61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10,628,171.61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56,088,000.00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56,088,000.00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369,463,835.90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393,129,835.90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rPr>
          <w:sz w:val="20"/>
          <w:szCs w:val="20"/>
        </w:rPr>
      </w:pPr>
      <w:bookmarkStart w:id="2392" w:name="bookmark2392"/>
      <w:bookmarkStart w:id="2393" w:name="bookmark2393"/>
      <w:bookmarkStart w:id="2394" w:name="bookmark2394"/>
      <w:bookmarkStart w:id="2395" w:name="bookmark2395"/>
      <w:r>
        <w:rPr>
          <w:rFonts w:ascii="Times New Roman" w:eastAsia="Times New Roman" w:hAnsi="Times New Roman" w:cs="Times New Roman"/>
          <w:b/>
          <w:bCs/>
          <w:color w:val="000000"/>
          <w:spacing w:val="0"/>
          <w:w w:val="100"/>
          <w:position w:val="0"/>
          <w:sz w:val="20"/>
          <w:szCs w:val="20"/>
        </w:rPr>
        <w:t>2</w:t>
      </w:r>
      <w:bookmarkEnd w:id="2394"/>
      <w:r>
        <w:rPr>
          <w:rFonts w:ascii="SimSun" w:eastAsia="SimSun" w:hAnsi="SimSun" w:cs="SimSun"/>
          <w:b/>
          <w:bCs/>
          <w:color w:val="000000"/>
          <w:spacing w:val="0"/>
          <w:w w:val="100"/>
          <w:position w:val="0"/>
          <w:sz w:val="20"/>
          <w:szCs w:val="20"/>
        </w:rPr>
        <w:t>、持续和非持续第一层次公允价值计量项目市价的确定依据</w:t>
      </w:r>
      <w:bookmarkEnd w:id="2392"/>
      <w:bookmarkEnd w:id="2393"/>
      <w:bookmarkEnd w:id="2395"/>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不涉及</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396" w:name="bookmark2396"/>
      <w:bookmarkStart w:id="2397" w:name="bookmark2397"/>
      <w:bookmarkStart w:id="2398" w:name="bookmark2398"/>
      <w:bookmarkStart w:id="2399" w:name="bookmark2399"/>
      <w:r>
        <w:rPr>
          <w:rFonts w:ascii="Times New Roman" w:eastAsia="Times New Roman" w:hAnsi="Times New Roman" w:cs="Times New Roman"/>
          <w:b/>
          <w:bCs/>
          <w:color w:val="000000"/>
          <w:spacing w:val="0"/>
          <w:w w:val="100"/>
          <w:position w:val="0"/>
          <w:sz w:val="20"/>
          <w:szCs w:val="20"/>
        </w:rPr>
        <w:t>3</w:t>
      </w:r>
      <w:bookmarkEnd w:id="2398"/>
      <w:r>
        <w:rPr>
          <w:rFonts w:ascii="SimSun" w:eastAsia="SimSun" w:hAnsi="SimSun" w:cs="SimSun"/>
          <w:b/>
          <w:bCs/>
          <w:color w:val="000000"/>
          <w:spacing w:val="0"/>
          <w:w w:val="100"/>
          <w:position w:val="0"/>
          <w:sz w:val="20"/>
          <w:szCs w:val="20"/>
        </w:rPr>
        <w:t>、</w:t>
        <w:tab/>
        <w:t>持续和非持续第二层次公允价值计量项目，采用的估值技术和重要参数的定性及定量信息</w:t>
      </w:r>
      <w:bookmarkEnd w:id="2396"/>
      <w:bookmarkEnd w:id="2397"/>
      <w:bookmarkEnd w:id="2399"/>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本公司持续和非持续第二层公允价值计量项目采用成本计量，除非该项成本计量不可靠。</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400" w:name="bookmark2400"/>
      <w:bookmarkStart w:id="2401" w:name="bookmark2401"/>
      <w:bookmarkStart w:id="2402" w:name="bookmark2402"/>
      <w:bookmarkStart w:id="2403" w:name="bookmark2403"/>
      <w:r>
        <w:rPr>
          <w:rFonts w:ascii="Times New Roman" w:eastAsia="Times New Roman" w:hAnsi="Times New Roman" w:cs="Times New Roman"/>
          <w:b/>
          <w:bCs/>
          <w:color w:val="000000"/>
          <w:spacing w:val="0"/>
          <w:w w:val="100"/>
          <w:position w:val="0"/>
          <w:sz w:val="20"/>
          <w:szCs w:val="20"/>
        </w:rPr>
        <w:t>4</w:t>
      </w:r>
      <w:bookmarkEnd w:id="2402"/>
      <w:r>
        <w:rPr>
          <w:rFonts w:ascii="SimSun" w:eastAsia="SimSun" w:hAnsi="SimSun" w:cs="SimSun"/>
          <w:b/>
          <w:bCs/>
          <w:color w:val="000000"/>
          <w:spacing w:val="0"/>
          <w:w w:val="100"/>
          <w:position w:val="0"/>
          <w:sz w:val="20"/>
          <w:szCs w:val="20"/>
        </w:rPr>
        <w:t>、</w:t>
        <w:tab/>
        <w:t>持续和非持续第三层次公允价值计量项目，采用的估值技术和重要参数的定性及定量信息</w:t>
      </w:r>
      <w:bookmarkEnd w:id="2400"/>
      <w:bookmarkEnd w:id="2401"/>
      <w:bookmarkEnd w:id="2403"/>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本公司持续和非持续第三层公允价值计量项目采用成本计量，除非该项成本计量不可靠。</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404" w:name="bookmark2404"/>
      <w:bookmarkStart w:id="2405" w:name="bookmark2405"/>
      <w:bookmarkStart w:id="2406" w:name="bookmark2406"/>
      <w:bookmarkStart w:id="2407" w:name="bookmark2407"/>
      <w:r>
        <w:rPr>
          <w:rFonts w:ascii="Times New Roman" w:eastAsia="Times New Roman" w:hAnsi="Times New Roman" w:cs="Times New Roman"/>
          <w:b/>
          <w:bCs/>
          <w:color w:val="000000"/>
          <w:spacing w:val="0"/>
          <w:w w:val="100"/>
          <w:position w:val="0"/>
          <w:sz w:val="20"/>
          <w:szCs w:val="20"/>
        </w:rPr>
        <w:t>5</w:t>
      </w:r>
      <w:bookmarkEnd w:id="2406"/>
      <w:r>
        <w:rPr>
          <w:rFonts w:ascii="SimSun" w:eastAsia="SimSun" w:hAnsi="SimSun" w:cs="SimSun"/>
          <w:b/>
          <w:bCs/>
          <w:color w:val="000000"/>
          <w:spacing w:val="0"/>
          <w:w w:val="100"/>
          <w:position w:val="0"/>
          <w:sz w:val="20"/>
          <w:szCs w:val="20"/>
        </w:rPr>
        <w:t>、</w:t>
        <w:tab/>
        <w:t>持续的第三层次公允价值计量项目，期初与期末账面价值间的调节信息及不可观察参数敏感性分析</w:t>
      </w:r>
      <w:bookmarkEnd w:id="2404"/>
      <w:bookmarkEnd w:id="2405"/>
      <w:bookmarkEnd w:id="2407"/>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不涉及</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408" w:name="bookmark2408"/>
      <w:bookmarkStart w:id="2409" w:name="bookmark2409"/>
      <w:bookmarkStart w:id="2410" w:name="bookmark2410"/>
      <w:bookmarkStart w:id="2411" w:name="bookmark2411"/>
      <w:r>
        <w:rPr>
          <w:rFonts w:ascii="Times New Roman" w:eastAsia="Times New Roman" w:hAnsi="Times New Roman" w:cs="Times New Roman"/>
          <w:b/>
          <w:bCs/>
          <w:color w:val="000000"/>
          <w:spacing w:val="0"/>
          <w:w w:val="100"/>
          <w:position w:val="0"/>
          <w:sz w:val="20"/>
          <w:szCs w:val="20"/>
        </w:rPr>
        <w:t>6</w:t>
      </w:r>
      <w:bookmarkEnd w:id="2410"/>
      <w:r>
        <w:rPr>
          <w:rFonts w:ascii="SimSun" w:eastAsia="SimSun" w:hAnsi="SimSun" w:cs="SimSun"/>
          <w:b/>
          <w:bCs/>
          <w:color w:val="000000"/>
          <w:spacing w:val="0"/>
          <w:w w:val="100"/>
          <w:position w:val="0"/>
          <w:sz w:val="20"/>
          <w:szCs w:val="20"/>
        </w:rPr>
        <w:t>、</w:t>
        <w:tab/>
        <w:t>持续的公允价值计量项目，本期内发生各层级之间转换的，转换的原因及确定转换时点的政策</w:t>
      </w:r>
      <w:bookmarkEnd w:id="2408"/>
      <w:bookmarkEnd w:id="2409"/>
      <w:bookmarkEnd w:id="2411"/>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无</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412" w:name="bookmark2412"/>
      <w:bookmarkStart w:id="2413" w:name="bookmark2413"/>
      <w:bookmarkStart w:id="2414" w:name="bookmark2414"/>
      <w:bookmarkStart w:id="2415" w:name="bookmark2415"/>
      <w:r>
        <w:rPr>
          <w:rFonts w:ascii="Times New Roman" w:eastAsia="Times New Roman" w:hAnsi="Times New Roman" w:cs="Times New Roman"/>
          <w:b/>
          <w:bCs/>
          <w:color w:val="000000"/>
          <w:spacing w:val="0"/>
          <w:w w:val="100"/>
          <w:position w:val="0"/>
          <w:sz w:val="20"/>
          <w:szCs w:val="20"/>
        </w:rPr>
        <w:t>7</w:t>
      </w:r>
      <w:bookmarkEnd w:id="2414"/>
      <w:r>
        <w:rPr>
          <w:rFonts w:ascii="SimSun" w:eastAsia="SimSun" w:hAnsi="SimSun" w:cs="SimSun"/>
          <w:b/>
          <w:bCs/>
          <w:color w:val="000000"/>
          <w:spacing w:val="0"/>
          <w:w w:val="100"/>
          <w:position w:val="0"/>
          <w:sz w:val="20"/>
          <w:szCs w:val="20"/>
        </w:rPr>
        <w:t>、</w:t>
        <w:tab/>
        <w:t>本期内发生的估值技术变更及变更原因</w:t>
      </w:r>
      <w:bookmarkEnd w:id="2412"/>
      <w:bookmarkEnd w:id="2413"/>
      <w:bookmarkEnd w:id="2415"/>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无</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416" w:name="bookmark2416"/>
      <w:bookmarkStart w:id="2417" w:name="bookmark2417"/>
      <w:bookmarkStart w:id="2418" w:name="bookmark2418"/>
      <w:bookmarkStart w:id="2419" w:name="bookmark2419"/>
      <w:r>
        <w:rPr>
          <w:rFonts w:ascii="Times New Roman" w:eastAsia="Times New Roman" w:hAnsi="Times New Roman" w:cs="Times New Roman"/>
          <w:b/>
          <w:bCs/>
          <w:color w:val="000000"/>
          <w:spacing w:val="0"/>
          <w:w w:val="100"/>
          <w:position w:val="0"/>
          <w:sz w:val="20"/>
          <w:szCs w:val="20"/>
        </w:rPr>
        <w:t>8</w:t>
      </w:r>
      <w:bookmarkEnd w:id="2418"/>
      <w:r>
        <w:rPr>
          <w:rFonts w:ascii="SimSun" w:eastAsia="SimSun" w:hAnsi="SimSun" w:cs="SimSun"/>
          <w:b/>
          <w:bCs/>
          <w:color w:val="000000"/>
          <w:spacing w:val="0"/>
          <w:w w:val="100"/>
          <w:position w:val="0"/>
          <w:sz w:val="20"/>
          <w:szCs w:val="20"/>
        </w:rPr>
        <w:t>、</w:t>
        <w:tab/>
        <w:t>不以公允价值计量的金融资产和金融负债的公允价值情况</w:t>
      </w:r>
      <w:bookmarkEnd w:id="2416"/>
      <w:bookmarkEnd w:id="2417"/>
      <w:bookmarkEnd w:id="2419"/>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无</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420" w:name="bookmark2420"/>
      <w:bookmarkStart w:id="2421" w:name="bookmark2421"/>
      <w:bookmarkStart w:id="2422" w:name="bookmark2422"/>
      <w:bookmarkStart w:id="2423" w:name="bookmark2423"/>
      <w:r>
        <w:rPr>
          <w:rFonts w:ascii="Times New Roman" w:eastAsia="Times New Roman" w:hAnsi="Times New Roman" w:cs="Times New Roman"/>
          <w:b/>
          <w:bCs/>
          <w:color w:val="000000"/>
          <w:spacing w:val="0"/>
          <w:w w:val="100"/>
          <w:position w:val="0"/>
          <w:sz w:val="20"/>
          <w:szCs w:val="20"/>
        </w:rPr>
        <w:t>9</w:t>
      </w:r>
      <w:bookmarkEnd w:id="2422"/>
      <w:r>
        <w:rPr>
          <w:rFonts w:ascii="SimSun" w:eastAsia="SimSun" w:hAnsi="SimSun" w:cs="SimSun"/>
          <w:b/>
          <w:bCs/>
          <w:color w:val="000000"/>
          <w:spacing w:val="0"/>
          <w:w w:val="100"/>
          <w:position w:val="0"/>
          <w:sz w:val="20"/>
          <w:szCs w:val="20"/>
        </w:rPr>
        <w:t>、</w:t>
        <w:tab/>
        <w:t>其他</w:t>
      </w:r>
      <w:bookmarkEnd w:id="2420"/>
      <w:bookmarkEnd w:id="2421"/>
      <w:bookmarkEnd w:id="2423"/>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无</w:t>
      </w:r>
    </w:p>
    <w:p>
      <w:pPr>
        <w:pStyle w:val="Style16"/>
        <w:keepNext/>
        <w:keepLines/>
        <w:widowControl w:val="0"/>
        <w:shd w:val="clear" w:color="auto" w:fill="auto"/>
        <w:bidi w:val="0"/>
        <w:spacing w:before="0" w:after="400" w:line="240" w:lineRule="auto"/>
        <w:ind w:left="0" w:right="0" w:firstLine="0"/>
        <w:jc w:val="both"/>
      </w:pPr>
      <w:bookmarkStart w:id="2424" w:name="bookmark2424"/>
      <w:bookmarkStart w:id="2425" w:name="bookmark2425"/>
      <w:bookmarkStart w:id="2426" w:name="bookmark2426"/>
      <w:r>
        <w:rPr>
          <w:color w:val="000000"/>
          <w:spacing w:val="0"/>
          <w:w w:val="100"/>
          <w:position w:val="0"/>
        </w:rPr>
        <w:t>十二、关联方及关联交易</w:t>
      </w:r>
      <w:bookmarkEnd w:id="2424"/>
      <w:bookmarkEnd w:id="2425"/>
      <w:bookmarkEnd w:id="2426"/>
      <w:r>
        <w:br w:type="page"/>
      </w:r>
    </w:p>
    <w:p>
      <w:pPr>
        <w:pStyle w:val="Style26"/>
        <w:keepNext/>
        <w:keepLines/>
        <w:widowControl w:val="0"/>
        <w:shd w:val="clear" w:color="auto" w:fill="auto"/>
        <w:bidi w:val="0"/>
        <w:spacing w:before="0" w:after="280" w:line="240" w:lineRule="auto"/>
        <w:ind w:left="0" w:right="0" w:firstLine="0"/>
        <w:jc w:val="left"/>
        <w:rPr>
          <w:sz w:val="20"/>
          <w:szCs w:val="20"/>
        </w:rPr>
      </w:pPr>
      <w:bookmarkStart w:id="2427" w:name="bookmark2427"/>
      <w:bookmarkStart w:id="2428" w:name="bookmark2428"/>
      <w:bookmarkStart w:id="2429" w:name="bookmark2429"/>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、本企业的母公司情况</w:t>
      </w:r>
      <w:bookmarkEnd w:id="2427"/>
      <w:bookmarkEnd w:id="2428"/>
      <w:bookmarkEnd w:id="2429"/>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北京旋极信息技术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7"/>
                <w:szCs w:val="17"/>
              </w:rPr>
              <w:t>北京市海淀区丰秀 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号楼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软件与信息技术服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1,753,134,595.00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本企业的母公司情况的说明</w:t>
      </w: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本企业最终控制方是陈江涛。</w:t>
      </w: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line="418" w:lineRule="exact"/>
        <w:ind w:left="0" w:right="0" w:firstLine="0"/>
        <w:jc w:val="left"/>
        <w:rPr>
          <w:sz w:val="20"/>
          <w:szCs w:val="20"/>
        </w:rPr>
      </w:pPr>
      <w:bookmarkStart w:id="2430" w:name="bookmark2430"/>
      <w:bookmarkStart w:id="2431" w:name="bookmark2431"/>
      <w:bookmarkStart w:id="2432" w:name="bookmark2432"/>
      <w:bookmarkStart w:id="2433" w:name="bookmark2433"/>
      <w:r>
        <w:rPr>
          <w:rFonts w:ascii="Times New Roman" w:eastAsia="Times New Roman" w:hAnsi="Times New Roman" w:cs="Times New Roman"/>
          <w:b/>
          <w:bCs/>
          <w:color w:val="000000"/>
          <w:spacing w:val="0"/>
          <w:w w:val="100"/>
          <w:position w:val="0"/>
          <w:sz w:val="20"/>
          <w:szCs w:val="20"/>
        </w:rPr>
        <w:t>2</w:t>
      </w:r>
      <w:bookmarkEnd w:id="2432"/>
      <w:r>
        <w:rPr>
          <w:rFonts w:ascii="SimSun" w:eastAsia="SimSun" w:hAnsi="SimSun" w:cs="SimSun"/>
          <w:b/>
          <w:bCs/>
          <w:color w:val="000000"/>
          <w:spacing w:val="0"/>
          <w:w w:val="100"/>
          <w:position w:val="0"/>
          <w:sz w:val="20"/>
          <w:szCs w:val="20"/>
        </w:rPr>
        <w:t>、</w:t>
        <w:tab/>
        <w:t>本企业的子公司情况</w:t>
      </w:r>
      <w:bookmarkEnd w:id="2430"/>
      <w:bookmarkEnd w:id="2431"/>
      <w:bookmarkEnd w:id="2433"/>
    </w:p>
    <w:p>
      <w:pPr>
        <w:pStyle w:val="Style13"/>
        <w:keepNext w:val="0"/>
        <w:keepLines w:val="0"/>
        <w:widowControl w:val="0"/>
        <w:shd w:val="clear" w:color="auto" w:fill="auto"/>
        <w:bidi w:val="0"/>
        <w:spacing w:before="0" w:after="280" w:line="418" w:lineRule="exact"/>
        <w:ind w:left="0" w:right="0" w:firstLine="440"/>
        <w:jc w:val="left"/>
      </w:pPr>
      <w:r>
        <w:rPr>
          <w:color w:val="000000"/>
          <w:spacing w:val="0"/>
          <w:w w:val="100"/>
          <w:position w:val="0"/>
        </w:rPr>
        <w:t>本企业子公司的情况详见附注九、在其他主体中的权益。</w:t>
      </w:r>
    </w:p>
    <w:p>
      <w:pPr>
        <w:pStyle w:val="Style26"/>
        <w:keepNext/>
        <w:keepLines/>
        <w:widowControl w:val="0"/>
        <w:shd w:val="clear" w:color="auto" w:fill="auto"/>
        <w:tabs>
          <w:tab w:pos="378" w:val="left"/>
        </w:tabs>
        <w:bidi w:val="0"/>
        <w:spacing w:before="0" w:line="418" w:lineRule="exact"/>
        <w:ind w:left="0" w:right="0" w:firstLine="0"/>
        <w:jc w:val="left"/>
        <w:rPr>
          <w:sz w:val="20"/>
          <w:szCs w:val="20"/>
        </w:rPr>
      </w:pPr>
      <w:bookmarkStart w:id="2434" w:name="bookmark2434"/>
      <w:bookmarkStart w:id="2435" w:name="bookmark2435"/>
      <w:bookmarkStart w:id="2436" w:name="bookmark2436"/>
      <w:bookmarkStart w:id="2437" w:name="bookmark2437"/>
      <w:r>
        <w:rPr>
          <w:rFonts w:ascii="Times New Roman" w:eastAsia="Times New Roman" w:hAnsi="Times New Roman" w:cs="Times New Roman"/>
          <w:b/>
          <w:bCs/>
          <w:color w:val="000000"/>
          <w:spacing w:val="0"/>
          <w:w w:val="100"/>
          <w:position w:val="0"/>
          <w:sz w:val="20"/>
          <w:szCs w:val="20"/>
        </w:rPr>
        <w:t>3</w:t>
      </w:r>
      <w:bookmarkEnd w:id="2436"/>
      <w:r>
        <w:rPr>
          <w:rFonts w:ascii="SimSun" w:eastAsia="SimSun" w:hAnsi="SimSun" w:cs="SimSun"/>
          <w:b/>
          <w:bCs/>
          <w:color w:val="000000"/>
          <w:spacing w:val="0"/>
          <w:w w:val="100"/>
          <w:position w:val="0"/>
          <w:sz w:val="20"/>
          <w:szCs w:val="20"/>
        </w:rPr>
        <w:t>、</w:t>
        <w:tab/>
        <w:t>本企业合营和联营企业情况</w:t>
      </w:r>
      <w:bookmarkEnd w:id="2434"/>
      <w:bookmarkEnd w:id="2435"/>
      <w:bookmarkEnd w:id="2437"/>
    </w:p>
    <w:p>
      <w:pPr>
        <w:pStyle w:val="Style13"/>
        <w:keepNext w:val="0"/>
        <w:keepLines w:val="0"/>
        <w:widowControl w:val="0"/>
        <w:shd w:val="clear" w:color="auto" w:fill="auto"/>
        <w:bidi w:val="0"/>
        <w:spacing w:before="0" w:after="100" w:line="418" w:lineRule="exact"/>
        <w:ind w:left="0" w:right="0" w:firstLine="440"/>
        <w:jc w:val="left"/>
      </w:pPr>
      <w:r>
        <w:rPr>
          <w:color w:val="000000"/>
          <w:spacing w:val="0"/>
          <w:w w:val="100"/>
          <w:position w:val="0"/>
        </w:rPr>
        <w:t>本企业重要的合营或联营企业详见附注九、在其他主体中的权益。</w:t>
      </w:r>
    </w:p>
    <w:p>
      <w:pPr>
        <w:pStyle w:val="Style13"/>
        <w:keepNext w:val="0"/>
        <w:keepLines w:val="0"/>
        <w:widowControl w:val="0"/>
        <w:shd w:val="clear" w:color="auto" w:fill="auto"/>
        <w:bidi w:val="0"/>
        <w:spacing w:before="0" w:after="280" w:line="418" w:lineRule="exact"/>
        <w:ind w:left="0" w:right="0" w:firstLine="440"/>
        <w:jc w:val="left"/>
      </w:pPr>
      <w:r>
        <w:rPr>
          <w:color w:val="000000"/>
          <w:spacing w:val="0"/>
          <w:w w:val="100"/>
          <w:position w:val="0"/>
        </w:rPr>
        <w:t>本期与本公司发生关联方交易，或前期与本公司发生关联方交易形成余额的其他合营或联营企业情况 如下：</w:t>
      </w:r>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北京考拉昆仑信息技术有限公司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百望股份有限公司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北京旋极星达技术有限公司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北京中航通用科技有限公司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北京瑞极通达科技有限公司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北京角动力技术有限公司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沈阳旋飞航空技术有限公司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北京旋极安辰计算科技有限公司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浙江小望科技有限公司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湖南苏科智能科技有限公司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北京汉荣捷通技术有限公司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北京五维星宇科技有限公司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成都凯天质检技术服务有限公司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西安兵标检测有限责任公司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西安东仪综合技术实验室有限责任公司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西安特飞检测技术研究院有限公司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云南百望金赋科技有限公司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百望金赋科技有限公司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子公司的合营企业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北京博大网信科技发展有限公司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湘潭智城联合信息科技有限公司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北京都在哪智慧城市科技有限公司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子公司的联营企业</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438" w:name="bookmark2438"/>
      <w:bookmarkStart w:id="2439" w:name="bookmark2439"/>
      <w:bookmarkStart w:id="2440" w:name="bookmark2440"/>
      <w:bookmarkStart w:id="2441" w:name="bookmark2441"/>
      <w:r>
        <w:rPr>
          <w:rFonts w:ascii="Times New Roman" w:eastAsia="Times New Roman" w:hAnsi="Times New Roman" w:cs="Times New Roman"/>
          <w:b/>
          <w:bCs/>
          <w:color w:val="000000"/>
          <w:spacing w:val="0"/>
          <w:w w:val="100"/>
          <w:position w:val="0"/>
          <w:sz w:val="20"/>
          <w:szCs w:val="20"/>
        </w:rPr>
        <w:t>4</w:t>
      </w:r>
      <w:bookmarkEnd w:id="2440"/>
      <w:r>
        <w:rPr>
          <w:rFonts w:ascii="SimSun" w:eastAsia="SimSun" w:hAnsi="SimSun" w:cs="SimSun"/>
          <w:b/>
          <w:bCs/>
          <w:color w:val="000000"/>
          <w:spacing w:val="0"/>
          <w:w w:val="100"/>
          <w:position w:val="0"/>
          <w:sz w:val="20"/>
          <w:szCs w:val="20"/>
        </w:rPr>
        <w:t>、其他关联方情况</w:t>
      </w:r>
      <w:bookmarkEnd w:id="2438"/>
      <w:bookmarkEnd w:id="2439"/>
      <w:bookmarkEnd w:id="2441"/>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刘希平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陈江涛之妻、本公司股东之一</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陈为群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陈江涛之妹、本公司股东之一、董事长</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谢军伟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董事、总经理、本公司股东之一</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蔡厚富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本公司股东之一、副总经理、董事、董事会秘书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姜平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熊焰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李景辉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原独立董事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李绍滨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原独立董事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于明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曾金龙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范斌波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赵庭荣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本公司股东之一、副总经理</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黄海涛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本公司股东之一、副总经理</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本公司股东之一、副总经理</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张之阳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财务总监</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夏林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宋捷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邬叶舟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北京中天华胜科技有限公司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子公司的其他股东</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上海泰豪环境科技有限公司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孙公司上海信业智能科技有限公司董监高任职的公司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洛阳瑞极光电科技有限公司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联营企业北京瑞极通达科技有限公司全资子公司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北京国富资本有限公司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原董事实际控制的企业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北京北斗伏羲科技有限公司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关键管理人员控制的其他企业</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合肥诚来贸易有限公司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关键管理人员控制的其他企业</w:t>
            </w:r>
          </w:p>
        </w:tc>
      </w:tr>
    </w:tbl>
    <w:p>
      <w:pPr>
        <w:widowControl w:val="0"/>
        <w:spacing w:after="119" w:line="1" w:lineRule="exact"/>
      </w:pPr>
    </w:p>
    <w:p>
      <w:pPr>
        <w:pStyle w:val="Style1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其他说明</w:t>
      </w:r>
      <w:r>
        <w:br w:type="page"/>
      </w:r>
    </w:p>
    <w:p>
      <w:pPr>
        <w:pStyle w:val="Style26"/>
        <w:keepNext/>
        <w:keepLines/>
        <w:widowControl w:val="0"/>
        <w:shd w:val="clear" w:color="auto" w:fill="auto"/>
        <w:bidi w:val="0"/>
        <w:spacing w:before="0" w:after="320" w:line="240" w:lineRule="auto"/>
        <w:ind w:left="0" w:right="0" w:firstLine="0"/>
        <w:jc w:val="left"/>
        <w:rPr>
          <w:sz w:val="20"/>
          <w:szCs w:val="20"/>
        </w:rPr>
      </w:pPr>
      <w:bookmarkStart w:id="2442" w:name="bookmark2442"/>
      <w:bookmarkStart w:id="2443" w:name="bookmark2443"/>
      <w:bookmarkStart w:id="2444" w:name="bookmark2444"/>
      <w:bookmarkStart w:id="2445" w:name="bookmark2445"/>
      <w:r>
        <w:rPr>
          <w:rFonts w:ascii="Times New Roman" w:eastAsia="Times New Roman" w:hAnsi="Times New Roman" w:cs="Times New Roman"/>
          <w:b/>
          <w:bCs/>
          <w:color w:val="000000"/>
          <w:spacing w:val="0"/>
          <w:w w:val="100"/>
          <w:position w:val="0"/>
          <w:sz w:val="20"/>
          <w:szCs w:val="20"/>
        </w:rPr>
        <w:t>5</w:t>
      </w:r>
      <w:bookmarkEnd w:id="2444"/>
      <w:r>
        <w:rPr>
          <w:rFonts w:ascii="SimSun" w:eastAsia="SimSun" w:hAnsi="SimSun" w:cs="SimSun"/>
          <w:b/>
          <w:bCs/>
          <w:color w:val="000000"/>
          <w:spacing w:val="0"/>
          <w:w w:val="100"/>
          <w:position w:val="0"/>
          <w:sz w:val="20"/>
          <w:szCs w:val="20"/>
        </w:rPr>
        <w:t>、关联交易情况</w:t>
      </w:r>
      <w:bookmarkEnd w:id="2442"/>
      <w:bookmarkEnd w:id="2443"/>
      <w:bookmarkEnd w:id="2445"/>
    </w:p>
    <w:p>
      <w:pPr>
        <w:pStyle w:val="Style37"/>
        <w:keepNext/>
        <w:keepLines/>
        <w:widowControl w:val="0"/>
        <w:shd w:val="clear" w:color="auto" w:fill="auto"/>
        <w:bidi w:val="0"/>
        <w:spacing w:before="0" w:after="320" w:line="240" w:lineRule="auto"/>
        <w:ind w:left="0" w:right="0" w:firstLine="0"/>
        <w:jc w:val="left"/>
      </w:pPr>
      <w:bookmarkStart w:id="2446" w:name="bookmark2446"/>
      <w:bookmarkStart w:id="2447" w:name="bookmark2447"/>
      <w:bookmarkStart w:id="2448" w:name="bookmark2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446"/>
      <w:bookmarkEnd w:id="2447"/>
      <w:bookmarkEnd w:id="2448"/>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50"/>
        <w:gridCol w:w="1454"/>
        <w:gridCol w:w="1450"/>
        <w:gridCol w:w="1709"/>
        <w:gridCol w:w="1709"/>
        <w:gridCol w:w="171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百望金赋科技有限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13,805,197.37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百望金赋科技有限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1,169,948.39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30,909,259.39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湖南苏科智能科技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7,358,490.36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北京中航通用科技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8,705,044.28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14,806,739.72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北京中航通用科技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1,938,773.55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北京五维星宇科技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2,284,083.83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13,121,807.66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北京五维星宇科技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6,917,927.38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西安特飞检测技术 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1,979,986.80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北京博大网信科技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1,365,278.06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1,015,553.10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上海泰豪环境科技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660,377.34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上海泰豪环境科技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8,412,698.06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北京北斗伏羲科技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165,094.34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北京旋极安辰计算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336,283.20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684,243.26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西安特飞检测技术 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85,544.55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合肥诚来贸易有限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4,979,400.00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北京旋极星达技术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152,165.47</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西安东仪综合技术 实验室有限责任公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3,792,452.97</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261"/>
        <w:gridCol w:w="2256"/>
        <w:gridCol w:w="266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13,168,885.84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57,972,535.03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349,716.81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4,538,519.39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7,681,270.76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2,702,800.88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14,909,876.31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917,970.35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北京中航通用科技有限公司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1,155,412.08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37,527.38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沈阳旋飞航空技术有限公司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840,707.96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上海泰豪环境科技有限公司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1,573,191.52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北京博大网信科技发展有限公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-397,539.96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湘潭智城联合信息科技有限公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北京五维星宇科技有限公司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50,442.48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211,145.02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西安兵标检测有限责任公司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29,245.28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西安东仪综合技术实验室有限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3,792,452.97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533,014.27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759,242.47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北京角动力技术有限公司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69,046.90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北京角动力技术有限公司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购销商品、提供和接受劳务的关联交易说明</w:t>
      </w:r>
    </w:p>
    <w:p>
      <w:pPr>
        <w:pStyle w:val="Style37"/>
        <w:keepNext/>
        <w:keepLines/>
        <w:widowControl w:val="0"/>
        <w:shd w:val="clear" w:color="auto" w:fill="auto"/>
        <w:bidi w:val="0"/>
        <w:spacing w:before="0" w:after="340" w:line="240" w:lineRule="auto"/>
        <w:ind w:left="0" w:right="0" w:firstLine="0"/>
        <w:jc w:val="left"/>
      </w:pPr>
      <w:bookmarkStart w:id="2449" w:name="bookmark2449"/>
      <w:bookmarkStart w:id="2450" w:name="bookmark2450"/>
      <w:bookmarkStart w:id="2451" w:name="bookmark24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449"/>
      <w:bookmarkEnd w:id="2450"/>
      <w:bookmarkEnd w:id="2451"/>
    </w:p>
    <w:p>
      <w:pPr>
        <w:pStyle w:val="Style1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57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 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bl>
    <w:p>
      <w:pPr>
        <w:widowControl w:val="0"/>
        <w:spacing w:after="119" w:line="1" w:lineRule="exact"/>
      </w:pPr>
    </w:p>
    <w:p>
      <w:pPr>
        <w:pStyle w:val="Style1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7"/>
        <w:keepNext/>
        <w:keepLines/>
        <w:widowControl w:val="0"/>
        <w:shd w:val="clear" w:color="auto" w:fill="auto"/>
        <w:bidi w:val="0"/>
        <w:spacing w:before="0" w:after="340" w:line="240" w:lineRule="auto"/>
        <w:ind w:left="0" w:right="0" w:firstLine="0"/>
        <w:jc w:val="left"/>
      </w:pPr>
      <w:bookmarkStart w:id="2452" w:name="bookmark2452"/>
      <w:bookmarkStart w:id="2453" w:name="bookmark2453"/>
      <w:bookmarkStart w:id="2454" w:name="bookmark2454"/>
      <w:bookmarkStart w:id="2455" w:name="bookmark2455"/>
      <w:r>
        <w:rPr>
          <w:color w:val="000000"/>
          <w:spacing w:val="0"/>
          <w:w w:val="100"/>
          <w:position w:val="0"/>
        </w:rPr>
        <w:t>（</w:t>
      </w:r>
      <w:bookmarkEnd w:id="245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452"/>
      <w:bookmarkEnd w:id="2453"/>
      <w:bookmarkEnd w:id="2455"/>
    </w:p>
    <w:p>
      <w:pPr>
        <w:pStyle w:val="Style1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本公司作为出租方：</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bl>
    <w:p>
      <w:pPr>
        <w:spacing w:lineRule="exact" w:line="1"/>
        <w:rPr>
          <w:sz w:val="2"/>
          <w:szCs w:val="2"/>
        </w:rPr>
      </w:pPr>
      <w:r>
        <w:br w:type="page"/>
      </w:r>
    </w:p>
    <w:tbl>
      <w:tblPr>
        <w:tblOverlap w:val="never"/>
        <w:jc w:val="center"/>
        <w:tblLayout w:type="fixed"/>
      </w:tblPr>
      <w:tblGrid>
        <w:gridCol w:w="2424"/>
        <w:gridCol w:w="2390"/>
        <w:gridCol w:w="2395"/>
        <w:gridCol w:w="2496"/>
      </w:tblGrid>
      <w:tr>
        <w:trPr>
          <w:trHeight w:val="168" w:hRule="exact"/>
        </w:trPr>
        <w:tc>
          <w:tcPr>
            <w:gridSpan w:val="4"/>
            <w:tcBorders>
              <w:top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北京角动力技术有限公司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38,621.91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上期确认的租赁费</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关联租赁情况说明</w:t>
      </w:r>
    </w:p>
    <w:p>
      <w:pPr>
        <w:pStyle w:val="Style37"/>
        <w:keepNext/>
        <w:keepLines/>
        <w:widowControl w:val="0"/>
        <w:numPr>
          <w:ilvl w:val="0"/>
          <w:numId w:val="43"/>
        </w:numPr>
        <w:shd w:val="clear" w:color="auto" w:fill="auto"/>
        <w:bidi w:val="0"/>
        <w:spacing w:before="0" w:after="320" w:line="240" w:lineRule="auto"/>
        <w:ind w:left="0" w:right="0" w:firstLine="0"/>
        <w:jc w:val="both"/>
      </w:pPr>
      <w:bookmarkStart w:id="2456" w:name="bookmark2456"/>
      <w:bookmarkStart w:id="2457" w:name="bookmark2457"/>
      <w:bookmarkStart w:id="2458" w:name="bookmark2458"/>
      <w:bookmarkStart w:id="2459" w:name="bookmark2459"/>
      <w:bookmarkEnd w:id="2458"/>
      <w:r>
        <w:rPr>
          <w:color w:val="000000"/>
          <w:spacing w:val="0"/>
          <w:w w:val="100"/>
          <w:position w:val="0"/>
        </w:rPr>
        <w:t>关联担保情况</w:t>
      </w:r>
      <w:bookmarkEnd w:id="2456"/>
      <w:bookmarkEnd w:id="2457"/>
      <w:bookmarkEnd w:id="2459"/>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本公司作为担保方</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7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上海信业智能科技股份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9,246,664.85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上海信业智能科技股份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北京泰豪智能工程有限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上海信业智能科技股份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北京泰豪智能工程有限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北京泰豪智能工程有限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上海信业智能科技股份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89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关联担保情况说明</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日召开第四届董事会第四十九次会议，同意为全资子公司北京泰豪智能工程 有限公司的全资子公司上海信业智能科技股份有限公司向上海银行浦东分行申请人民币</w:t>
      </w:r>
      <w:r>
        <w:rPr>
          <w:rFonts w:ascii="Times New Roman" w:eastAsia="Times New Roman" w:hAnsi="Times New Roman" w:cs="Times New Roman"/>
          <w:color w:val="000000"/>
          <w:spacing w:val="0"/>
          <w:w w:val="100"/>
          <w:position w:val="0"/>
        </w:rPr>
        <w:t>3,999</w:t>
      </w:r>
      <w:r>
        <w:rPr>
          <w:color w:val="000000"/>
          <w:spacing w:val="0"/>
          <w:w w:val="100"/>
          <w:position w:val="0"/>
        </w:rPr>
        <w:t>万元的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年期综合授信业务提供连带责任保证担保，贷款用途为用于日常经营。截至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日使用额度 为</w:t>
      </w:r>
      <w:r>
        <w:rPr>
          <w:rFonts w:ascii="Times New Roman" w:eastAsia="Times New Roman" w:hAnsi="Times New Roman" w:cs="Times New Roman"/>
          <w:color w:val="000000"/>
          <w:spacing w:val="0"/>
          <w:w w:val="100"/>
          <w:position w:val="0"/>
        </w:rPr>
        <w:t>924.67</w:t>
      </w:r>
      <w:r>
        <w:rPr>
          <w:color w:val="000000"/>
          <w:spacing w:val="0"/>
          <w:w w:val="100"/>
          <w:position w:val="0"/>
        </w:rPr>
        <w:t>万元。</w:t>
      </w:r>
    </w:p>
    <w:p>
      <w:pPr>
        <w:pStyle w:val="Style13"/>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日召开第五届董事会第七次会议，同意公司全资子公司北京泰豪智能工程有限 公司为其下属子公司上海信业智能科技股份有限公司向南京银行股份有限公司上海分行申请人民币</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年期综合授信业务提供连带责任保证担保，担保期限为主合同项下单笔债务履行期限届满之日起 三年，并追加借款人的应收账款质押担保，质押担保期间与主债权期间一致，贷款用途为日常经营。截至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日使用额度为</w:t>
      </w:r>
      <w:r>
        <w:rPr>
          <w:rFonts w:ascii="Times New Roman" w:eastAsia="Times New Roman" w:hAnsi="Times New Roman" w:cs="Times New Roman"/>
          <w:color w:val="000000"/>
          <w:spacing w:val="0"/>
          <w:w w:val="100"/>
          <w:position w:val="0"/>
        </w:rPr>
        <w:t>500.00</w:t>
      </w:r>
      <w:r>
        <w:rPr>
          <w:color w:val="000000"/>
          <w:spacing w:val="0"/>
          <w:w w:val="100"/>
          <w:position w:val="0"/>
        </w:rPr>
        <w:t>万元。</w:t>
      </w:r>
    </w:p>
    <w:p>
      <w:pPr>
        <w:pStyle w:val="Style37"/>
        <w:keepNext/>
        <w:keepLines/>
        <w:widowControl w:val="0"/>
        <w:shd w:val="clear" w:color="auto" w:fill="auto"/>
        <w:bidi w:val="0"/>
        <w:spacing w:before="0" w:after="300" w:line="240" w:lineRule="auto"/>
        <w:ind w:left="0" w:right="0" w:firstLine="0"/>
        <w:jc w:val="left"/>
      </w:pPr>
      <w:bookmarkStart w:id="2460" w:name="bookmark2460"/>
      <w:bookmarkStart w:id="2461" w:name="bookmark2461"/>
      <w:bookmarkStart w:id="2462" w:name="bookmark2462"/>
      <w:bookmarkStart w:id="2463" w:name="bookmark2463"/>
      <w:r>
        <w:rPr>
          <w:color w:val="000000"/>
          <w:spacing w:val="0"/>
          <w:w w:val="100"/>
          <w:position w:val="0"/>
        </w:rPr>
        <w:t>（</w:t>
      </w:r>
      <w:bookmarkEnd w:id="246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460"/>
      <w:bookmarkEnd w:id="2461"/>
      <w:bookmarkEnd w:id="246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22"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331"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bl>
    <w:p>
      <w:pPr>
        <w:widowControl w:val="0"/>
        <w:spacing w:after="299" w:line="1" w:lineRule="exact"/>
      </w:pPr>
    </w:p>
    <w:p>
      <w:pPr>
        <w:pStyle w:val="Style37"/>
        <w:keepNext/>
        <w:keepLines/>
        <w:widowControl w:val="0"/>
        <w:shd w:val="clear" w:color="auto" w:fill="auto"/>
        <w:bidi w:val="0"/>
        <w:spacing w:before="0" w:after="340" w:line="240" w:lineRule="auto"/>
        <w:ind w:left="0" w:right="0" w:firstLine="0"/>
        <w:jc w:val="left"/>
      </w:pPr>
      <w:bookmarkStart w:id="2464" w:name="bookmark2464"/>
      <w:bookmarkStart w:id="2465" w:name="bookmark2465"/>
      <w:bookmarkStart w:id="2466" w:name="bookmark2466"/>
      <w:bookmarkStart w:id="2467" w:name="bookmark2467"/>
      <w:r>
        <w:rPr>
          <w:color w:val="000000"/>
          <w:spacing w:val="0"/>
          <w:w w:val="100"/>
          <w:position w:val="0"/>
        </w:rPr>
        <w:t>（</w:t>
      </w:r>
      <w:bookmarkEnd w:id="246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464"/>
      <w:bookmarkEnd w:id="2465"/>
      <w:bookmarkEnd w:id="2467"/>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59"/>
        <w:keepNext w:val="0"/>
        <w:keepLines w:val="0"/>
        <w:widowControl w:val="0"/>
        <w:shd w:val="clear" w:color="auto" w:fill="auto"/>
        <w:bidi w:val="0"/>
        <w:spacing w:before="0" w:after="0" w:line="240" w:lineRule="auto"/>
        <w:ind w:left="10" w:right="0" w:firstLine="0"/>
        <w:jc w:val="left"/>
      </w:pPr>
      <w:bookmarkStart w:id="2468" w:name="bookmark2468"/>
      <w:r>
        <w:rPr>
          <w:b/>
          <w:bCs/>
          <w:color w:val="000000"/>
          <w:spacing w:val="0"/>
          <w:w w:val="100"/>
          <w:position w:val="0"/>
        </w:rPr>
        <w:t>（</w:t>
      </w:r>
      <w:r>
        <w:rPr>
          <w:rFonts w:ascii="Times New Roman" w:eastAsia="Times New Roman" w:hAnsi="Times New Roman" w:cs="Times New Roman"/>
          <w:b/>
          <w:bCs/>
          <w:color w:val="000000"/>
          <w:spacing w:val="0"/>
          <w:w w:val="100"/>
          <w:position w:val="0"/>
        </w:rPr>
        <w:t>7</w:t>
      </w:r>
      <w:r>
        <w:rPr>
          <w:b/>
          <w:bCs/>
          <w:color w:val="000000"/>
          <w:spacing w:val="0"/>
          <w:w w:val="100"/>
          <w:position w:val="0"/>
        </w:rPr>
        <w:t>）关键管理人员报酬</w:t>
      </w:r>
      <w:bookmarkEnd w:id="2468"/>
    </w:p>
    <w:p>
      <w:pPr>
        <w:widowControl w:val="0"/>
        <w:spacing w:after="299" w:line="1" w:lineRule="exact"/>
      </w:pP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7,085,300.00</w:t>
            </w:r>
          </w:p>
        </w:tc>
      </w:tr>
    </w:tbl>
    <w:p>
      <w:pPr>
        <w:widowControl w:val="0"/>
        <w:spacing w:after="159" w:line="1" w:lineRule="exact"/>
      </w:pPr>
    </w:p>
    <w:p>
      <w:pPr>
        <w:pStyle w:val="Style37"/>
        <w:keepNext/>
        <w:keepLines/>
        <w:widowControl w:val="0"/>
        <w:shd w:val="clear" w:color="auto" w:fill="auto"/>
        <w:bidi w:val="0"/>
        <w:spacing w:before="0" w:after="160" w:line="411" w:lineRule="exact"/>
        <w:ind w:left="0" w:right="0" w:firstLine="0"/>
        <w:jc w:val="left"/>
      </w:pPr>
      <w:bookmarkStart w:id="2469" w:name="bookmark2469"/>
      <w:bookmarkStart w:id="2470" w:name="bookmark2470"/>
      <w:bookmarkStart w:id="2471" w:name="bookmark2471"/>
      <w:bookmarkStart w:id="2472" w:name="bookmark2472"/>
      <w:r>
        <w:rPr>
          <w:color w:val="000000"/>
          <w:spacing w:val="0"/>
          <w:w w:val="100"/>
          <w:position w:val="0"/>
        </w:rPr>
        <w:t>（</w:t>
      </w:r>
      <w:bookmarkEnd w:id="247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469"/>
      <w:bookmarkEnd w:id="2470"/>
      <w:bookmarkEnd w:id="2472"/>
    </w:p>
    <w:p>
      <w:pPr>
        <w:pStyle w:val="Style13"/>
        <w:keepNext w:val="0"/>
        <w:keepLines w:val="0"/>
        <w:widowControl w:val="0"/>
        <w:shd w:val="clear" w:color="auto" w:fill="auto"/>
        <w:tabs>
          <w:tab w:pos="928" w:val="left"/>
        </w:tabs>
        <w:bidi w:val="0"/>
        <w:spacing w:before="0" w:after="80" w:line="411" w:lineRule="exact"/>
        <w:ind w:left="0" w:right="0" w:firstLine="440"/>
        <w:jc w:val="both"/>
      </w:pPr>
      <w:bookmarkStart w:id="2473" w:name="bookmark2473"/>
      <w:r>
        <w:rPr>
          <w:color w:val="000000"/>
          <w:spacing w:val="0"/>
          <w:w w:val="100"/>
          <w:position w:val="0"/>
        </w:rPr>
        <w:t>（</w:t>
      </w:r>
      <w:bookmarkEnd w:id="2473"/>
      <w:r>
        <w:rPr>
          <w:rFonts w:ascii="Times New Roman" w:eastAsia="Times New Roman" w:hAnsi="Times New Roman" w:cs="Times New Roman"/>
          <w:color w:val="000000"/>
          <w:spacing w:val="0"/>
          <w:w w:val="100"/>
          <w:position w:val="0"/>
        </w:rPr>
        <w:t>1</w:t>
      </w:r>
      <w:r>
        <w:rPr>
          <w:color w:val="000000"/>
          <w:spacing w:val="0"/>
          <w:w w:val="100"/>
          <w:position w:val="0"/>
        </w:rPr>
        <w:t>）</w:t>
        <w:tab/>
        <w:t>与联营企业企业浙江小望科技有限公司关联交易</w:t>
      </w:r>
    </w:p>
    <w:p>
      <w:pPr>
        <w:pStyle w:val="Style13"/>
        <w:keepNext w:val="0"/>
        <w:keepLines w:val="0"/>
        <w:widowControl w:val="0"/>
        <w:shd w:val="clear" w:color="auto" w:fill="auto"/>
        <w:bidi w:val="0"/>
        <w:spacing w:before="0" w:after="80" w:line="411" w:lineRule="exact"/>
        <w:ind w:left="0" w:right="0" w:firstLine="440"/>
        <w:jc w:val="both"/>
      </w:pPr>
      <w:r>
        <w:rPr>
          <w:color w:val="000000"/>
          <w:spacing w:val="0"/>
          <w:w w:val="100"/>
          <w:position w:val="0"/>
        </w:rPr>
        <w:t>向联营公司转让二级子公司浙江旋极共创科技有限责任公司</w:t>
      </w:r>
      <w:r>
        <w:rPr>
          <w:rFonts w:ascii="Times New Roman" w:eastAsia="Times New Roman" w:hAnsi="Times New Roman" w:cs="Times New Roman"/>
          <w:color w:val="000000"/>
          <w:spacing w:val="0"/>
          <w:w w:val="100"/>
          <w:position w:val="0"/>
        </w:rPr>
        <w:t>72%</w:t>
      </w:r>
      <w:r>
        <w:rPr>
          <w:color w:val="000000"/>
          <w:spacing w:val="0"/>
          <w:w w:val="100"/>
          <w:position w:val="0"/>
        </w:rPr>
        <w:t>股权</w:t>
      </w:r>
    </w:p>
    <w:p>
      <w:pPr>
        <w:pStyle w:val="Style13"/>
        <w:keepNext w:val="0"/>
        <w:keepLines w:val="0"/>
        <w:widowControl w:val="0"/>
        <w:shd w:val="clear" w:color="auto" w:fill="auto"/>
        <w:bidi w:val="0"/>
        <w:spacing w:before="0" w:after="8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月本公司与联营企业浙江小望科技有限公司签订股权转让协议，转让本公司持有浙江旋极共 创科技有限责任公司</w:t>
      </w:r>
      <w:r>
        <w:rPr>
          <w:rFonts w:ascii="Times New Roman" w:eastAsia="Times New Roman" w:hAnsi="Times New Roman" w:cs="Times New Roman"/>
          <w:color w:val="000000"/>
          <w:spacing w:val="0"/>
          <w:w w:val="100"/>
          <w:position w:val="0"/>
        </w:rPr>
        <w:t>72%</w:t>
      </w:r>
      <w:r>
        <w:rPr>
          <w:color w:val="000000"/>
          <w:spacing w:val="0"/>
          <w:w w:val="100"/>
          <w:position w:val="0"/>
        </w:rPr>
        <w:t>的股权，交易价格</w:t>
      </w:r>
      <w:r>
        <w:rPr>
          <w:rFonts w:ascii="Times New Roman" w:eastAsia="Times New Roman" w:hAnsi="Times New Roman" w:cs="Times New Roman"/>
          <w:color w:val="000000"/>
          <w:spacing w:val="0"/>
          <w:w w:val="100"/>
          <w:position w:val="0"/>
        </w:rPr>
        <w:t>9,993,600.00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日，浙江小望科技有限 公司尚有</w:t>
      </w:r>
      <w:r>
        <w:rPr>
          <w:rFonts w:ascii="Times New Roman" w:eastAsia="Times New Roman" w:hAnsi="Times New Roman" w:cs="Times New Roman"/>
          <w:color w:val="000000"/>
          <w:spacing w:val="0"/>
          <w:w w:val="100"/>
          <w:position w:val="0"/>
        </w:rPr>
        <w:t>2,914,800</w:t>
      </w:r>
      <w:r>
        <w:rPr>
          <w:color w:val="000000"/>
          <w:spacing w:val="0"/>
          <w:w w:val="100"/>
          <w:position w:val="0"/>
        </w:rPr>
        <w:t>元股权款未支付。</w:t>
      </w:r>
    </w:p>
    <w:p>
      <w:pPr>
        <w:pStyle w:val="Style13"/>
        <w:keepNext w:val="0"/>
        <w:keepLines w:val="0"/>
        <w:widowControl w:val="0"/>
        <w:shd w:val="clear" w:color="auto" w:fill="auto"/>
        <w:bidi w:val="0"/>
        <w:spacing w:before="0" w:after="80" w:line="411" w:lineRule="exact"/>
        <w:ind w:left="0" w:right="0" w:firstLine="440"/>
        <w:jc w:val="both"/>
      </w:pPr>
      <w:r>
        <w:rPr>
          <w:color w:val="000000"/>
          <w:spacing w:val="0"/>
          <w:w w:val="100"/>
          <w:position w:val="0"/>
        </w:rPr>
        <w:t>公司本期收到联营企业浙江小望科技有限公司往来借款利息，金额</w:t>
      </w:r>
      <w:r>
        <w:rPr>
          <w:rFonts w:ascii="Times New Roman" w:eastAsia="Times New Roman" w:hAnsi="Times New Roman" w:cs="Times New Roman"/>
          <w:color w:val="000000"/>
          <w:spacing w:val="0"/>
          <w:w w:val="100"/>
          <w:position w:val="0"/>
        </w:rPr>
        <w:t>1,459,456.14</w:t>
      </w:r>
      <w:r>
        <w:rPr>
          <w:color w:val="000000"/>
          <w:spacing w:val="0"/>
          <w:w w:val="100"/>
          <w:position w:val="0"/>
        </w:rPr>
        <w:t>元。</w:t>
      </w:r>
    </w:p>
    <w:p>
      <w:pPr>
        <w:pStyle w:val="Style13"/>
        <w:keepNext w:val="0"/>
        <w:keepLines w:val="0"/>
        <w:widowControl w:val="0"/>
        <w:shd w:val="clear" w:color="auto" w:fill="auto"/>
        <w:tabs>
          <w:tab w:pos="928" w:val="left"/>
        </w:tabs>
        <w:bidi w:val="0"/>
        <w:spacing w:before="0" w:after="80" w:line="411" w:lineRule="exact"/>
        <w:ind w:left="0" w:right="0" w:firstLine="440"/>
        <w:jc w:val="both"/>
      </w:pPr>
      <w:bookmarkStart w:id="2474" w:name="bookmark2474"/>
      <w:r>
        <w:rPr>
          <w:color w:val="000000"/>
          <w:spacing w:val="0"/>
          <w:w w:val="100"/>
          <w:position w:val="0"/>
        </w:rPr>
        <w:t>（</w:t>
      </w:r>
      <w:bookmarkEnd w:id="2474"/>
      <w:r>
        <w:rPr>
          <w:rFonts w:ascii="Times New Roman" w:eastAsia="Times New Roman" w:hAnsi="Times New Roman" w:cs="Times New Roman"/>
          <w:color w:val="000000"/>
          <w:spacing w:val="0"/>
          <w:w w:val="100"/>
          <w:position w:val="0"/>
        </w:rPr>
        <w:t>2</w:t>
      </w:r>
      <w:r>
        <w:rPr>
          <w:color w:val="000000"/>
          <w:spacing w:val="0"/>
          <w:w w:val="100"/>
          <w:position w:val="0"/>
        </w:rPr>
        <w:t>）</w:t>
        <w:tab/>
        <w:t>入伙共青城富诚投资管理合伙企业</w:t>
      </w:r>
    </w:p>
    <w:p>
      <w:pPr>
        <w:pStyle w:val="Style13"/>
        <w:keepNext w:val="0"/>
        <w:keepLines w:val="0"/>
        <w:widowControl w:val="0"/>
        <w:shd w:val="clear" w:color="auto" w:fill="auto"/>
        <w:bidi w:val="0"/>
        <w:spacing w:before="0" w:after="300" w:line="41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月公司通过</w:t>
      </w:r>
      <w:r>
        <w:rPr>
          <w:rFonts w:ascii="Times New Roman" w:eastAsia="Times New Roman" w:hAnsi="Times New Roman" w:cs="Times New Roman"/>
          <w:color w:val="000000"/>
          <w:spacing w:val="0"/>
          <w:w w:val="100"/>
          <w:position w:val="0"/>
        </w:rPr>
        <w:t>0</w:t>
      </w:r>
      <w:r>
        <w:rPr>
          <w:color w:val="000000"/>
          <w:spacing w:val="0"/>
          <w:w w:val="100"/>
          <w:position w:val="0"/>
        </w:rPr>
        <w:t>元分别受让北京国富资本有限公司和熊焰、李向国、曾建君各自持有的比例 为</w:t>
      </w:r>
      <w:r>
        <w:rPr>
          <w:rFonts w:ascii="Times New Roman" w:eastAsia="Times New Roman" w:hAnsi="Times New Roman" w:cs="Times New Roman"/>
          <w:color w:val="000000"/>
          <w:spacing w:val="0"/>
          <w:w w:val="100"/>
          <w:position w:val="0"/>
        </w:rPr>
        <w:t>24.5%</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0.125%</w:t>
      </w:r>
      <w:r>
        <w:rPr>
          <w:color w:val="000000"/>
          <w:spacing w:val="0"/>
          <w:w w:val="100"/>
          <w:position w:val="0"/>
        </w:rPr>
        <w:t>、</w:t>
      </w:r>
      <w:r>
        <w:rPr>
          <w:rFonts w:ascii="Times New Roman" w:eastAsia="Times New Roman" w:hAnsi="Times New Roman" w:cs="Times New Roman"/>
          <w:color w:val="000000"/>
          <w:spacing w:val="0"/>
          <w:w w:val="100"/>
          <w:position w:val="0"/>
        </w:rPr>
        <w:t>0.125%</w:t>
      </w:r>
      <w:r>
        <w:rPr>
          <w:color w:val="000000"/>
          <w:spacing w:val="0"/>
          <w:w w:val="100"/>
          <w:position w:val="0"/>
        </w:rPr>
        <w:t>以及对应出资额为</w:t>
      </w:r>
      <w:r>
        <w:rPr>
          <w:rFonts w:ascii="Times New Roman" w:eastAsia="Times New Roman" w:hAnsi="Times New Roman" w:cs="Times New Roman"/>
          <w:color w:val="000000"/>
          <w:spacing w:val="0"/>
          <w:w w:val="100"/>
          <w:position w:val="0"/>
        </w:rPr>
        <w:t>10,248,500.00</w:t>
      </w:r>
      <w:r>
        <w:rPr>
          <w:color w:val="000000"/>
          <w:spacing w:val="0"/>
          <w:w w:val="100"/>
          <w:position w:val="0"/>
        </w:rPr>
        <w:t>元的共青城富诚投资管理合伙企业（以 下简称</w:t>
      </w:r>
      <w:r>
        <w:rPr>
          <w:rFonts w:ascii="Times New Roman" w:eastAsia="Times New Roman" w:hAnsi="Times New Roman" w:cs="Times New Roman"/>
          <w:color w:val="000000"/>
          <w:spacing w:val="0"/>
          <w:w w:val="100"/>
          <w:position w:val="0"/>
        </w:rPr>
        <w:t>“</w:t>
      </w:r>
      <w:r>
        <w:rPr>
          <w:color w:val="000000"/>
          <w:spacing w:val="0"/>
          <w:w w:val="100"/>
          <w:position w:val="0"/>
        </w:rPr>
        <w:t>富诚投资</w:t>
      </w:r>
      <w:r>
        <w:rPr>
          <w:rFonts w:ascii="Times New Roman" w:eastAsia="Times New Roman" w:hAnsi="Times New Roman" w:cs="Times New Roman"/>
          <w:color w:val="000000"/>
          <w:spacing w:val="0"/>
          <w:w w:val="100"/>
          <w:position w:val="0"/>
        </w:rPr>
        <w:t>”</w:t>
      </w:r>
      <w:r>
        <w:rPr>
          <w:color w:val="000000"/>
          <w:spacing w:val="0"/>
          <w:w w:val="100"/>
          <w:position w:val="0"/>
        </w:rPr>
        <w:t>）之合伙人财产份额和缴付相应出资额，进而获得富诚投资之有限合伙人权益，并在富 诚投资对外投资获得收益的情况下，获得相应的收益分配。</w:t>
      </w:r>
    </w:p>
    <w:p>
      <w:pPr>
        <w:pStyle w:val="Style26"/>
        <w:keepNext/>
        <w:keepLines/>
        <w:widowControl w:val="0"/>
        <w:shd w:val="clear" w:color="auto" w:fill="auto"/>
        <w:bidi w:val="0"/>
        <w:spacing w:before="0" w:after="160" w:line="411" w:lineRule="exact"/>
        <w:ind w:left="0" w:right="0" w:firstLine="0"/>
        <w:jc w:val="left"/>
        <w:rPr>
          <w:sz w:val="20"/>
          <w:szCs w:val="20"/>
        </w:rPr>
      </w:pPr>
      <w:bookmarkStart w:id="2475" w:name="bookmark2475"/>
      <w:bookmarkStart w:id="2476" w:name="bookmark2476"/>
      <w:bookmarkStart w:id="2477" w:name="bookmark2477"/>
      <w:bookmarkStart w:id="2478" w:name="bookmark2478"/>
      <w:r>
        <w:rPr>
          <w:rFonts w:ascii="Times New Roman" w:eastAsia="Times New Roman" w:hAnsi="Times New Roman" w:cs="Times New Roman"/>
          <w:b/>
          <w:bCs/>
          <w:color w:val="000000"/>
          <w:spacing w:val="0"/>
          <w:w w:val="100"/>
          <w:position w:val="0"/>
          <w:sz w:val="20"/>
          <w:szCs w:val="20"/>
        </w:rPr>
        <w:t>6</w:t>
      </w:r>
      <w:bookmarkEnd w:id="2477"/>
      <w:r>
        <w:rPr>
          <w:rFonts w:ascii="SimSun" w:eastAsia="SimSun" w:hAnsi="SimSun" w:cs="SimSun"/>
          <w:b/>
          <w:bCs/>
          <w:color w:val="000000"/>
          <w:spacing w:val="0"/>
          <w:w w:val="100"/>
          <w:position w:val="0"/>
          <w:sz w:val="20"/>
          <w:szCs w:val="20"/>
        </w:rPr>
        <w:t>、关联方应收应付款项</w:t>
      </w:r>
      <w:bookmarkEnd w:id="2475"/>
      <w:bookmarkEnd w:id="2476"/>
      <w:bookmarkEnd w:id="2478"/>
    </w:p>
    <w:p>
      <w:pPr>
        <w:pStyle w:val="Style37"/>
        <w:keepNext/>
        <w:keepLines/>
        <w:widowControl w:val="0"/>
        <w:shd w:val="clear" w:color="auto" w:fill="auto"/>
        <w:bidi w:val="0"/>
        <w:spacing w:before="0" w:after="300" w:line="411" w:lineRule="exact"/>
        <w:ind w:left="0" w:right="0" w:firstLine="0"/>
        <w:jc w:val="left"/>
      </w:pPr>
      <w:bookmarkStart w:id="2479" w:name="bookmark2479"/>
      <w:bookmarkStart w:id="2480" w:name="bookmark2480"/>
      <w:bookmarkStart w:id="2481" w:name="bookmark2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479"/>
      <w:bookmarkEnd w:id="2480"/>
      <w:bookmarkEnd w:id="2481"/>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北京中航通用科技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1,257,765.65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20,331.05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沈阳旋飞航空技术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湘潭智城联合信息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云南百望金赋科技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1,237,175.00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61,858.75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百望金赋科技有限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44,168,080.00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2,208,404.00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浙江小望科技有限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207,015.00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20,701.50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北京博大网信科技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625,300.64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1,138,340.60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227,668.12</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上海泰豪环境科技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1,015,237.83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89,747.13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北京旋极星达技术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北京中航通用科技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百望金赋科技有限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3,324,859.28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3,173,833.88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北京瑞极通达科技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洛阳瑞极光电科技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北京五维星宇科技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727,807.10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69,716.96</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浙江小望科技有限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13,256,906.00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1,172,105.30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沈阳旋飞航空技术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873,879.98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43,694.00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北京旋极安辰计算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1,084,351.94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159,894.18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7,994.71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北京博大网信科技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166,712.84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166,712.84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16,671.28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上海泰豪环境科技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1,007,289.12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2,212,795.67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67,445.07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云南百望金赋科技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宁波伏羲冉升投资 管理合伙企业（有限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百望金赋科技有限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left"/>
      </w:pPr>
      <w:bookmarkStart w:id="2482" w:name="bookmark2482"/>
      <w:bookmarkStart w:id="2483" w:name="bookmark2483"/>
      <w:bookmarkStart w:id="2484" w:name="bookmark24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482"/>
      <w:bookmarkEnd w:id="2483"/>
      <w:bookmarkEnd w:id="248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北京中航通用科技有限公司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13,737,294.47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6,241,800.00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北京中天华胜科技有限公司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19,534.87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北京考拉昆仑信息技术有限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774,690.00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565.09</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北京博大网信科技发展有限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2,080,953.41</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北京五维星宇科技有限公司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4,339,473.57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1,636,413.14</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22,719,775.75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23,055,011.29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湖南苏科智能科技有限公司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上海泰豪环境科技有限公司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北京旋极安辰计算科技有限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湘潭智城联合信息科技有限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30,092,635.62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459,287.23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41,875.00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743,730.42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1,496,300.00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北京角动力技术有限公司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44,496.00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北京旋风航电科技有限公司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5,547.12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北京汉荣捷通技术有限公司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26,796.71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北京都在哪智慧城市科技有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19,762,662.15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19,762,662.15</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浙江小望科技有限公司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1,025,906.00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北京博大网信科技发展有限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192,522.49</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北京中航通用科技有限公司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27,120.60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北京角动力技术有限公司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3,379.42</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2485" w:name="bookmark2485"/>
      <w:bookmarkStart w:id="2486" w:name="bookmark2486"/>
      <w:bookmarkStart w:id="2487" w:name="bookmark2487"/>
      <w:bookmarkStart w:id="2488" w:name="bookmark2488"/>
      <w:r>
        <w:rPr>
          <w:rFonts w:ascii="Times New Roman" w:eastAsia="Times New Roman" w:hAnsi="Times New Roman" w:cs="Times New Roman"/>
          <w:b/>
          <w:bCs/>
          <w:color w:val="000000"/>
          <w:spacing w:val="0"/>
          <w:w w:val="100"/>
          <w:position w:val="0"/>
          <w:sz w:val="20"/>
          <w:szCs w:val="20"/>
        </w:rPr>
        <w:t>7</w:t>
      </w:r>
      <w:bookmarkEnd w:id="2487"/>
      <w:r>
        <w:rPr>
          <w:rFonts w:ascii="SimSun" w:eastAsia="SimSun" w:hAnsi="SimSun" w:cs="SimSun"/>
          <w:b/>
          <w:bCs/>
          <w:color w:val="000000"/>
          <w:spacing w:val="0"/>
          <w:w w:val="100"/>
          <w:position w:val="0"/>
          <w:sz w:val="20"/>
          <w:szCs w:val="20"/>
        </w:rPr>
        <w:t>、关联方承诺</w:t>
      </w:r>
      <w:bookmarkEnd w:id="2485"/>
      <w:bookmarkEnd w:id="2486"/>
      <w:bookmarkEnd w:id="2488"/>
    </w:p>
    <w:p>
      <w:pPr>
        <w:pStyle w:val="Style26"/>
        <w:keepNext/>
        <w:keepLines/>
        <w:widowControl w:val="0"/>
        <w:shd w:val="clear" w:color="auto" w:fill="auto"/>
        <w:bidi w:val="0"/>
        <w:spacing w:before="0" w:after="320" w:line="240" w:lineRule="auto"/>
        <w:ind w:left="0" w:right="0" w:firstLine="0"/>
        <w:jc w:val="left"/>
        <w:rPr>
          <w:sz w:val="20"/>
          <w:szCs w:val="20"/>
        </w:rPr>
      </w:pPr>
      <w:bookmarkStart w:id="2489" w:name="bookmark2489"/>
      <w:bookmarkStart w:id="2490" w:name="bookmark2490"/>
      <w:bookmarkStart w:id="2491" w:name="bookmark2491"/>
      <w:bookmarkStart w:id="2492" w:name="bookmark2492"/>
      <w:r>
        <w:rPr>
          <w:rFonts w:ascii="Times New Roman" w:eastAsia="Times New Roman" w:hAnsi="Times New Roman" w:cs="Times New Roman"/>
          <w:b/>
          <w:bCs/>
          <w:color w:val="000000"/>
          <w:spacing w:val="0"/>
          <w:w w:val="100"/>
          <w:position w:val="0"/>
          <w:sz w:val="20"/>
          <w:szCs w:val="20"/>
        </w:rPr>
        <w:t>8</w:t>
      </w:r>
      <w:bookmarkEnd w:id="2491"/>
      <w:r>
        <w:rPr>
          <w:rFonts w:ascii="SimSun" w:eastAsia="SimSun" w:hAnsi="SimSun" w:cs="SimSun"/>
          <w:b/>
          <w:bCs/>
          <w:color w:val="000000"/>
          <w:spacing w:val="0"/>
          <w:w w:val="100"/>
          <w:position w:val="0"/>
          <w:sz w:val="20"/>
          <w:szCs w:val="20"/>
        </w:rPr>
        <w:t>、其他</w:t>
      </w:r>
      <w:bookmarkEnd w:id="2489"/>
      <w:bookmarkEnd w:id="2490"/>
      <w:bookmarkEnd w:id="2492"/>
    </w:p>
    <w:p>
      <w:pPr>
        <w:pStyle w:val="Style16"/>
        <w:keepNext/>
        <w:keepLines/>
        <w:widowControl w:val="0"/>
        <w:shd w:val="clear" w:color="auto" w:fill="auto"/>
        <w:bidi w:val="0"/>
        <w:spacing w:before="0" w:after="360" w:line="240" w:lineRule="auto"/>
        <w:ind w:left="0" w:right="0" w:firstLine="0"/>
        <w:jc w:val="left"/>
      </w:pPr>
      <w:bookmarkStart w:id="2493" w:name="bookmark2493"/>
      <w:bookmarkStart w:id="2494" w:name="bookmark2494"/>
      <w:bookmarkStart w:id="2495" w:name="bookmark2495"/>
      <w:r>
        <w:rPr>
          <w:color w:val="000000"/>
          <w:spacing w:val="0"/>
          <w:w w:val="100"/>
          <w:position w:val="0"/>
        </w:rPr>
        <w:t>十三、股份支付</w:t>
      </w:r>
      <w:bookmarkEnd w:id="2493"/>
      <w:bookmarkEnd w:id="2494"/>
      <w:bookmarkEnd w:id="2495"/>
    </w:p>
    <w:p>
      <w:pPr>
        <w:pStyle w:val="Style26"/>
        <w:keepNext/>
        <w:keepLines/>
        <w:widowControl w:val="0"/>
        <w:shd w:val="clear" w:color="auto" w:fill="auto"/>
        <w:bidi w:val="0"/>
        <w:spacing w:before="0" w:after="320" w:line="240" w:lineRule="auto"/>
        <w:ind w:left="0" w:right="0" w:firstLine="0"/>
        <w:jc w:val="left"/>
        <w:rPr>
          <w:sz w:val="20"/>
          <w:szCs w:val="20"/>
        </w:rPr>
      </w:pPr>
      <w:bookmarkStart w:id="2496" w:name="bookmark2496"/>
      <w:bookmarkStart w:id="2497" w:name="bookmark2497"/>
      <w:bookmarkStart w:id="2498" w:name="bookmark2498"/>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、股份支付总体情况</w:t>
      </w:r>
      <w:bookmarkEnd w:id="2496"/>
      <w:bookmarkEnd w:id="2497"/>
      <w:bookmarkEnd w:id="2498"/>
    </w:p>
    <w:p>
      <w:pPr>
        <w:pStyle w:val="Style63"/>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49,655,400.00</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行权价格：</w:t>
            </w:r>
            <w:r>
              <w:rPr>
                <w:rFonts w:ascii="Times New Roman" w:eastAsia="Times New Roman" w:hAnsi="Times New Roman" w:cs="Times New Roman"/>
                <w:color w:val="000000"/>
                <w:spacing w:val="0"/>
                <w:w w:val="100"/>
                <w:position w:val="0"/>
                <w:sz w:val="18"/>
                <w:szCs w:val="18"/>
              </w:rPr>
              <w:t>4.915</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股合同期限：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r>
    </w:tbl>
    <w:p>
      <w:pPr>
        <w:pStyle w:val="Style5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widowControl w:val="0"/>
        <w:spacing w:after="43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2499" w:name="bookmark2499"/>
      <w:bookmarkStart w:id="2500" w:name="bookmark2500"/>
      <w:bookmarkStart w:id="2501" w:name="bookmark2501"/>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、以权益结算的股份支付情况</w:t>
      </w:r>
      <w:bookmarkEnd w:id="2499"/>
      <w:bookmarkEnd w:id="2500"/>
      <w:bookmarkEnd w:id="2501"/>
    </w:p>
    <w:p>
      <w:pPr>
        <w:pStyle w:val="Style13"/>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2"/>
        <w:gridCol w:w="459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161,173,261.95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46,165,974.73</w:t>
            </w:r>
          </w:p>
        </w:tc>
      </w:tr>
    </w:tbl>
    <w:p>
      <w:pPr>
        <w:pStyle w:val="Style13"/>
        <w:keepNext w:val="0"/>
        <w:keepLines w:val="0"/>
        <w:widowControl w:val="0"/>
        <w:shd w:val="clear" w:color="auto" w:fill="auto"/>
        <w:bidi w:val="0"/>
        <w:spacing w:before="0" w:after="320" w:line="414" w:lineRule="exact"/>
        <w:ind w:left="0" w:right="0" w:firstLine="440"/>
        <w:jc w:val="both"/>
      </w:pPr>
      <w:r>
        <w:rPr>
          <w:color w:val="000000"/>
          <w:spacing w:val="0"/>
          <w:w w:val="100"/>
          <w:position w:val="0"/>
        </w:rPr>
        <w:t>其他说明</w:t>
      </w:r>
    </w:p>
    <w:p>
      <w:pPr>
        <w:pStyle w:val="Style26"/>
        <w:keepNext/>
        <w:keepLines/>
        <w:widowControl w:val="0"/>
        <w:shd w:val="clear" w:color="auto" w:fill="auto"/>
        <w:tabs>
          <w:tab w:pos="378" w:val="left"/>
        </w:tabs>
        <w:bidi w:val="0"/>
        <w:spacing w:before="0" w:after="320" w:line="414" w:lineRule="exact"/>
        <w:ind w:left="0" w:right="0" w:firstLine="0"/>
        <w:jc w:val="left"/>
        <w:rPr>
          <w:sz w:val="20"/>
          <w:szCs w:val="20"/>
        </w:rPr>
      </w:pPr>
      <w:bookmarkStart w:id="2502" w:name="bookmark2502"/>
      <w:bookmarkStart w:id="2503" w:name="bookmark2503"/>
      <w:bookmarkStart w:id="2504" w:name="bookmark2504"/>
      <w:bookmarkStart w:id="2505" w:name="bookmark2505"/>
      <w:r>
        <w:rPr>
          <w:rFonts w:ascii="Times New Roman" w:eastAsia="Times New Roman" w:hAnsi="Times New Roman" w:cs="Times New Roman"/>
          <w:b/>
          <w:bCs/>
          <w:color w:val="000000"/>
          <w:spacing w:val="0"/>
          <w:w w:val="100"/>
          <w:position w:val="0"/>
          <w:sz w:val="20"/>
          <w:szCs w:val="20"/>
        </w:rPr>
        <w:t>3</w:t>
      </w:r>
      <w:bookmarkEnd w:id="2504"/>
      <w:r>
        <w:rPr>
          <w:rFonts w:ascii="SimSun" w:eastAsia="SimSun" w:hAnsi="SimSun" w:cs="SimSun"/>
          <w:b/>
          <w:bCs/>
          <w:color w:val="000000"/>
          <w:spacing w:val="0"/>
          <w:w w:val="100"/>
          <w:position w:val="0"/>
          <w:sz w:val="20"/>
          <w:szCs w:val="20"/>
        </w:rPr>
        <w:t>、</w:t>
        <w:tab/>
        <w:t>以现金结算的股份支付情况</w:t>
      </w:r>
      <w:bookmarkEnd w:id="2502"/>
      <w:bookmarkEnd w:id="2503"/>
      <w:bookmarkEnd w:id="2505"/>
    </w:p>
    <w:p>
      <w:pPr>
        <w:pStyle w:val="Style6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不适用</w:t>
      </w:r>
    </w:p>
    <w:p>
      <w:pPr>
        <w:pStyle w:val="Style26"/>
        <w:keepNext/>
        <w:keepLines/>
        <w:widowControl w:val="0"/>
        <w:shd w:val="clear" w:color="auto" w:fill="auto"/>
        <w:tabs>
          <w:tab w:pos="378" w:val="left"/>
        </w:tabs>
        <w:bidi w:val="0"/>
        <w:spacing w:before="0" w:line="414" w:lineRule="exact"/>
        <w:ind w:left="0" w:right="0" w:firstLine="0"/>
        <w:jc w:val="left"/>
        <w:rPr>
          <w:sz w:val="20"/>
          <w:szCs w:val="20"/>
        </w:rPr>
      </w:pPr>
      <w:bookmarkStart w:id="2506" w:name="bookmark2506"/>
      <w:bookmarkStart w:id="2507" w:name="bookmark2507"/>
      <w:bookmarkStart w:id="2508" w:name="bookmark2508"/>
      <w:bookmarkStart w:id="2509" w:name="bookmark2509"/>
      <w:r>
        <w:rPr>
          <w:rFonts w:ascii="Times New Roman" w:eastAsia="Times New Roman" w:hAnsi="Times New Roman" w:cs="Times New Roman"/>
          <w:b/>
          <w:bCs/>
          <w:color w:val="000000"/>
          <w:spacing w:val="0"/>
          <w:w w:val="100"/>
          <w:position w:val="0"/>
          <w:sz w:val="20"/>
          <w:szCs w:val="20"/>
        </w:rPr>
        <w:t>4</w:t>
      </w:r>
      <w:bookmarkEnd w:id="2508"/>
      <w:r>
        <w:rPr>
          <w:rFonts w:ascii="SimSun" w:eastAsia="SimSun" w:hAnsi="SimSun" w:cs="SimSun"/>
          <w:b/>
          <w:bCs/>
          <w:color w:val="000000"/>
          <w:spacing w:val="0"/>
          <w:w w:val="100"/>
          <w:position w:val="0"/>
          <w:sz w:val="20"/>
          <w:szCs w:val="20"/>
        </w:rPr>
        <w:t>、</w:t>
        <w:tab/>
        <w:t>股份支付的修改、终止情况</w:t>
      </w:r>
      <w:bookmarkEnd w:id="2506"/>
      <w:bookmarkEnd w:id="2507"/>
      <w:bookmarkEnd w:id="2509"/>
    </w:p>
    <w:p>
      <w:pPr>
        <w:pStyle w:val="Style13"/>
        <w:keepNext w:val="0"/>
        <w:keepLines w:val="0"/>
        <w:widowControl w:val="0"/>
        <w:shd w:val="clear" w:color="auto" w:fill="auto"/>
        <w:bidi w:val="0"/>
        <w:spacing w:before="0" w:after="320" w:line="40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日，股东会审议通过了《关于终止实施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年股票期权与限制性股票激励计划暨注销 股票期权及限制性股票的议案》</w:t>
      </w:r>
      <w:r>
        <w:rPr>
          <w:color w:val="000000"/>
          <w:spacing w:val="0"/>
          <w:w w:val="100"/>
          <w:position w:val="0"/>
        </w:rPr>
        <w:t>（</w:t>
      </w:r>
      <w:r>
        <w:rPr>
          <w:rFonts w:ascii="Times New Roman" w:eastAsia="Times New Roman" w:hAnsi="Times New Roman" w:cs="Times New Roman"/>
          <w:color w:val="000000"/>
          <w:spacing w:val="0"/>
          <w:w w:val="100"/>
          <w:position w:val="0"/>
        </w:rPr>
        <w:t>2021-042</w:t>
      </w:r>
      <w:r>
        <w:rPr>
          <w:color w:val="000000"/>
          <w:spacing w:val="0"/>
          <w:w w:val="100"/>
          <w:position w:val="0"/>
        </w:rPr>
        <w:t>）</w:t>
      </w:r>
      <w:r>
        <w:rPr>
          <w:color w:val="000000"/>
          <w:spacing w:val="0"/>
          <w:w w:val="100"/>
          <w:position w:val="0"/>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color w:val="000000"/>
          <w:spacing w:val="0"/>
          <w:w w:val="100"/>
          <w:position w:val="0"/>
        </w:rPr>
        <w:t>一</w:t>
      </w:r>
      <w:r>
        <w:rPr>
          <w:color w:val="000000"/>
          <w:spacing w:val="0"/>
          <w:w w:val="100"/>
          <w:position w:val="0"/>
        </w:rPr>
        <w:t>股份支付》、《企业会计准则解 释第</w:t>
      </w:r>
      <w:r>
        <w:rPr>
          <w:rFonts w:ascii="Times New Roman" w:eastAsia="Times New Roman" w:hAnsi="Times New Roman" w:cs="Times New Roman"/>
          <w:color w:val="000000"/>
          <w:spacing w:val="0"/>
          <w:w w:val="100"/>
          <w:position w:val="0"/>
        </w:rPr>
        <w:t>3</w:t>
      </w:r>
      <w:r>
        <w:rPr>
          <w:color w:val="000000"/>
          <w:spacing w:val="0"/>
          <w:w w:val="100"/>
          <w:position w:val="0"/>
        </w:rPr>
        <w:t>号》（财会</w:t>
      </w:r>
      <w:r>
        <w:rPr>
          <w:rFonts w:ascii="Times New Roman" w:eastAsia="Times New Roman" w:hAnsi="Times New Roman" w:cs="Times New Roman"/>
          <w:color w:val="000000"/>
          <w:spacing w:val="0"/>
          <w:w w:val="100"/>
          <w:position w:val="0"/>
        </w:rPr>
        <w:t>[2009]8</w:t>
      </w:r>
      <w:r>
        <w:rPr>
          <w:color w:val="000000"/>
          <w:spacing w:val="0"/>
          <w:w w:val="100"/>
          <w:position w:val="0"/>
        </w:rPr>
        <w:t>号）的规定，</w:t>
      </w:r>
      <w:r>
        <w:rPr>
          <w:rFonts w:ascii="Times New Roman" w:eastAsia="Times New Roman" w:hAnsi="Times New Roman" w:cs="Times New Roman"/>
          <w:color w:val="000000"/>
          <w:spacing w:val="0"/>
          <w:w w:val="100"/>
          <w:position w:val="0"/>
        </w:rPr>
        <w:t>2021</w:t>
      </w:r>
      <w:r>
        <w:rPr>
          <w:color w:val="000000"/>
          <w:spacing w:val="0"/>
          <w:w w:val="100"/>
          <w:position w:val="0"/>
        </w:rPr>
        <w:t>年第二季度计提加速行权费用</w:t>
      </w:r>
      <w:r>
        <w:rPr>
          <w:rFonts w:ascii="Times New Roman" w:eastAsia="Times New Roman" w:hAnsi="Times New Roman" w:cs="Times New Roman"/>
          <w:color w:val="000000"/>
          <w:spacing w:val="0"/>
          <w:w w:val="100"/>
          <w:position w:val="0"/>
        </w:rPr>
        <w:t>4,616.60</w:t>
      </w:r>
      <w:r>
        <w:rPr>
          <w:color w:val="000000"/>
          <w:spacing w:val="0"/>
          <w:w w:val="100"/>
          <w:position w:val="0"/>
        </w:rPr>
        <w:t>万元。</w:t>
      </w:r>
    </w:p>
    <w:p>
      <w:pPr>
        <w:pStyle w:val="Style26"/>
        <w:keepNext/>
        <w:keepLines/>
        <w:widowControl w:val="0"/>
        <w:shd w:val="clear" w:color="auto" w:fill="auto"/>
        <w:tabs>
          <w:tab w:pos="378" w:val="left"/>
        </w:tabs>
        <w:bidi w:val="0"/>
        <w:spacing w:before="0" w:after="320" w:line="414" w:lineRule="exact"/>
        <w:ind w:left="0" w:right="0" w:firstLine="0"/>
        <w:jc w:val="both"/>
        <w:rPr>
          <w:sz w:val="20"/>
          <w:szCs w:val="20"/>
        </w:rPr>
      </w:pPr>
      <w:bookmarkStart w:id="2510" w:name="bookmark2510"/>
      <w:bookmarkStart w:id="2511" w:name="bookmark2511"/>
      <w:bookmarkStart w:id="2512" w:name="bookmark2512"/>
      <w:bookmarkStart w:id="2513" w:name="bookmark2513"/>
      <w:r>
        <w:rPr>
          <w:rFonts w:ascii="Times New Roman" w:eastAsia="Times New Roman" w:hAnsi="Times New Roman" w:cs="Times New Roman"/>
          <w:b/>
          <w:bCs/>
          <w:color w:val="000000"/>
          <w:spacing w:val="0"/>
          <w:w w:val="100"/>
          <w:position w:val="0"/>
          <w:sz w:val="20"/>
          <w:szCs w:val="20"/>
        </w:rPr>
        <w:t>5</w:t>
      </w:r>
      <w:bookmarkEnd w:id="2512"/>
      <w:r>
        <w:rPr>
          <w:rFonts w:ascii="SimSun" w:eastAsia="SimSun" w:hAnsi="SimSun" w:cs="SimSun"/>
          <w:b/>
          <w:bCs/>
          <w:color w:val="000000"/>
          <w:spacing w:val="0"/>
          <w:w w:val="100"/>
          <w:position w:val="0"/>
          <w:sz w:val="20"/>
          <w:szCs w:val="20"/>
        </w:rPr>
        <w:t>、</w:t>
        <w:tab/>
        <w:t>其他</w:t>
      </w:r>
      <w:bookmarkEnd w:id="2510"/>
      <w:bookmarkEnd w:id="2511"/>
      <w:bookmarkEnd w:id="2513"/>
    </w:p>
    <w:p>
      <w:pPr>
        <w:pStyle w:val="Style16"/>
        <w:keepNext/>
        <w:keepLines/>
        <w:widowControl w:val="0"/>
        <w:shd w:val="clear" w:color="auto" w:fill="auto"/>
        <w:bidi w:val="0"/>
        <w:spacing w:before="0" w:after="180" w:line="240" w:lineRule="auto"/>
        <w:ind w:left="0" w:right="0" w:firstLine="0"/>
        <w:jc w:val="both"/>
      </w:pPr>
      <w:bookmarkStart w:id="2514" w:name="bookmark2514"/>
      <w:bookmarkStart w:id="2515" w:name="bookmark2515"/>
      <w:bookmarkStart w:id="2516" w:name="bookmark2516"/>
      <w:r>
        <w:rPr>
          <w:color w:val="000000"/>
          <w:spacing w:val="0"/>
          <w:w w:val="100"/>
          <w:position w:val="0"/>
        </w:rPr>
        <w:t>十四、承诺及或有事项</w:t>
      </w:r>
      <w:bookmarkEnd w:id="2514"/>
      <w:bookmarkEnd w:id="2515"/>
      <w:bookmarkEnd w:id="2516"/>
    </w:p>
    <w:p>
      <w:pPr>
        <w:pStyle w:val="Style26"/>
        <w:keepNext/>
        <w:keepLines/>
        <w:widowControl w:val="0"/>
        <w:shd w:val="clear" w:color="auto" w:fill="auto"/>
        <w:tabs>
          <w:tab w:pos="368" w:val="left"/>
        </w:tabs>
        <w:bidi w:val="0"/>
        <w:spacing w:before="0" w:line="414" w:lineRule="exact"/>
        <w:ind w:left="0" w:right="0" w:firstLine="0"/>
        <w:jc w:val="both"/>
        <w:rPr>
          <w:sz w:val="20"/>
          <w:szCs w:val="20"/>
        </w:rPr>
      </w:pPr>
      <w:bookmarkStart w:id="2517" w:name="bookmark2517"/>
      <w:bookmarkStart w:id="2518" w:name="bookmark2518"/>
      <w:bookmarkStart w:id="2519" w:name="bookmark2519"/>
      <w:bookmarkStart w:id="2520" w:name="bookmark2520"/>
      <w:r>
        <w:rPr>
          <w:rFonts w:ascii="Times New Roman" w:eastAsia="Times New Roman" w:hAnsi="Times New Roman" w:cs="Times New Roman"/>
          <w:b/>
          <w:bCs/>
          <w:color w:val="000000"/>
          <w:spacing w:val="0"/>
          <w:w w:val="100"/>
          <w:position w:val="0"/>
          <w:sz w:val="20"/>
          <w:szCs w:val="20"/>
        </w:rPr>
        <w:t>1</w:t>
      </w:r>
      <w:bookmarkEnd w:id="2519"/>
      <w:r>
        <w:rPr>
          <w:rFonts w:ascii="SimSun" w:eastAsia="SimSun" w:hAnsi="SimSun" w:cs="SimSun"/>
          <w:b/>
          <w:bCs/>
          <w:color w:val="000000"/>
          <w:spacing w:val="0"/>
          <w:w w:val="100"/>
          <w:position w:val="0"/>
          <w:sz w:val="20"/>
          <w:szCs w:val="20"/>
        </w:rPr>
        <w:t>、</w:t>
        <w:tab/>
        <w:t>重要承诺事项</w:t>
      </w:r>
      <w:bookmarkEnd w:id="2517"/>
      <w:bookmarkEnd w:id="2518"/>
      <w:bookmarkEnd w:id="2520"/>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资产负债表日存在的重要承诺</w:t>
      </w:r>
    </w:p>
    <w:p>
      <w:pPr>
        <w:pStyle w:val="Style13"/>
        <w:keepNext w:val="0"/>
        <w:keepLines w:val="0"/>
        <w:widowControl w:val="0"/>
        <w:shd w:val="clear" w:color="auto" w:fill="auto"/>
        <w:bidi w:val="0"/>
        <w:spacing w:before="0" w:after="320" w:line="414" w:lineRule="exact"/>
        <w:ind w:left="0" w:right="0" w:firstLine="440"/>
        <w:jc w:val="both"/>
      </w:pPr>
      <w:r>
        <w:rPr>
          <w:color w:val="000000"/>
          <w:spacing w:val="0"/>
          <w:w w:val="100"/>
          <w:position w:val="0"/>
        </w:rPr>
        <w:t>本公司无资产负债表日存在的重要承诺。</w:t>
      </w:r>
    </w:p>
    <w:p>
      <w:pPr>
        <w:pStyle w:val="Style26"/>
        <w:keepNext/>
        <w:keepLines/>
        <w:widowControl w:val="0"/>
        <w:shd w:val="clear" w:color="auto" w:fill="auto"/>
        <w:tabs>
          <w:tab w:pos="378" w:val="left"/>
        </w:tabs>
        <w:bidi w:val="0"/>
        <w:spacing w:before="0" w:line="414" w:lineRule="exact"/>
        <w:ind w:left="0" w:right="0" w:firstLine="0"/>
        <w:jc w:val="left"/>
        <w:rPr>
          <w:sz w:val="20"/>
          <w:szCs w:val="20"/>
        </w:rPr>
      </w:pPr>
      <w:bookmarkStart w:id="2521" w:name="bookmark2521"/>
      <w:bookmarkStart w:id="2522" w:name="bookmark2522"/>
      <w:bookmarkStart w:id="2523" w:name="bookmark2523"/>
      <w:bookmarkStart w:id="2524" w:name="bookmark2524"/>
      <w:r>
        <w:rPr>
          <w:rFonts w:ascii="Times New Roman" w:eastAsia="Times New Roman" w:hAnsi="Times New Roman" w:cs="Times New Roman"/>
          <w:b/>
          <w:bCs/>
          <w:color w:val="000000"/>
          <w:spacing w:val="0"/>
          <w:w w:val="100"/>
          <w:position w:val="0"/>
          <w:sz w:val="20"/>
          <w:szCs w:val="20"/>
        </w:rPr>
        <w:t>2</w:t>
      </w:r>
      <w:bookmarkEnd w:id="2523"/>
      <w:r>
        <w:rPr>
          <w:rFonts w:ascii="SimSun" w:eastAsia="SimSun" w:hAnsi="SimSun" w:cs="SimSun"/>
          <w:b/>
          <w:bCs/>
          <w:color w:val="000000"/>
          <w:spacing w:val="0"/>
          <w:w w:val="100"/>
          <w:position w:val="0"/>
          <w:sz w:val="20"/>
          <w:szCs w:val="20"/>
        </w:rPr>
        <w:t>、</w:t>
        <w:tab/>
        <w:t>或有事项</w:t>
      </w:r>
      <w:bookmarkEnd w:id="2521"/>
      <w:bookmarkEnd w:id="2522"/>
      <w:bookmarkEnd w:id="2524"/>
    </w:p>
    <w:p>
      <w:pPr>
        <w:pStyle w:val="Style37"/>
        <w:keepNext/>
        <w:keepLines/>
        <w:widowControl w:val="0"/>
        <w:shd w:val="clear" w:color="auto" w:fill="auto"/>
        <w:bidi w:val="0"/>
        <w:spacing w:before="0" w:line="414" w:lineRule="exact"/>
        <w:ind w:left="0" w:right="0" w:firstLine="0"/>
        <w:jc w:val="left"/>
      </w:pPr>
      <w:bookmarkStart w:id="2525" w:name="bookmark2525"/>
      <w:bookmarkStart w:id="2526" w:name="bookmark2526"/>
      <w:bookmarkStart w:id="2527" w:name="bookmark2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525"/>
      <w:bookmarkEnd w:id="2526"/>
      <w:bookmarkEnd w:id="2527"/>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年朗科科技诉讼</w:t>
      </w:r>
    </w:p>
    <w:p>
      <w:pPr>
        <w:pStyle w:val="Style13"/>
        <w:keepNext w:val="0"/>
        <w:keepLines w:val="0"/>
        <w:widowControl w:val="0"/>
        <w:shd w:val="clear" w:color="auto" w:fill="auto"/>
        <w:bidi w:val="0"/>
        <w:spacing w:before="0" w:after="200" w:line="422" w:lineRule="exact"/>
        <w:ind w:left="0" w:right="0" w:firstLine="440"/>
        <w:jc w:val="both"/>
        <w:sectPr>
          <w:footnotePr>
            <w:pos w:val="pageBottom"/>
            <w:numFmt w:val="decimal"/>
            <w:numRestart w:val="continuous"/>
          </w:footnotePr>
          <w:pgSz w:w="11900" w:h="16840"/>
          <w:pgMar w:top="1278" w:right="1051" w:bottom="1441"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日，深圳朗科科技股份有限公司向广西壮族自治区南宁市中级人民法院递交《民事起 诉状》。起诉本公司等单位侵犯朗科科技发明专利权（专利名称为</w:t>
      </w:r>
      <w:r>
        <w:rPr>
          <w:rFonts w:ascii="Times New Roman" w:eastAsia="Times New Roman" w:hAnsi="Times New Roman" w:cs="Times New Roman"/>
          <w:color w:val="000000"/>
          <w:spacing w:val="0"/>
          <w:w w:val="100"/>
          <w:position w:val="0"/>
        </w:rPr>
        <w:t>“</w:t>
      </w:r>
      <w:r>
        <w:rPr>
          <w:color w:val="000000"/>
          <w:spacing w:val="0"/>
          <w:w w:val="100"/>
          <w:position w:val="0"/>
        </w:rPr>
        <w:t>用于数据处理系统的快闪电子式外存储</w:t>
      </w:r>
    </w:p>
    <w:p>
      <w:pPr>
        <w:pStyle w:val="Style13"/>
        <w:keepNext w:val="0"/>
        <w:keepLines w:val="0"/>
        <w:widowControl w:val="0"/>
        <w:shd w:val="clear" w:color="auto" w:fill="auto"/>
        <w:bidi w:val="0"/>
        <w:spacing w:before="0" w:after="80" w:line="581"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方法及其装置</w:t>
      </w:r>
      <w:r>
        <w:rPr>
          <w:rFonts w:ascii="Times New Roman" w:eastAsia="Times New Roman" w:hAnsi="Times New Roman" w:cs="Times New Roman"/>
          <w:color w:val="000000"/>
          <w:spacing w:val="0"/>
          <w:w w:val="100"/>
          <w:position w:val="0"/>
        </w:rPr>
        <w:t>”</w:t>
      </w:r>
      <w:r>
        <w:rPr>
          <w:color w:val="000000"/>
          <w:spacing w:val="0"/>
          <w:w w:val="100"/>
          <w:position w:val="0"/>
        </w:rPr>
        <w:t>，专利号：</w:t>
      </w:r>
      <w:r>
        <w:rPr>
          <w:rFonts w:ascii="Times New Roman" w:eastAsia="Times New Roman" w:hAnsi="Times New Roman" w:cs="Times New Roman"/>
          <w:color w:val="000000"/>
          <w:spacing w:val="0"/>
          <w:w w:val="100"/>
          <w:position w:val="0"/>
        </w:rPr>
        <w:t>99117225.6</w:t>
      </w:r>
      <w:r>
        <w:rPr>
          <w:color w:val="000000"/>
          <w:spacing w:val="0"/>
          <w:w w:val="100"/>
          <w:position w:val="0"/>
        </w:rPr>
        <w:t>）。南宁市中级人民法院于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日受理了本案。</w:t>
      </w:r>
    </w:p>
    <w:p>
      <w:pPr>
        <w:pStyle w:val="Style13"/>
        <w:keepNext w:val="0"/>
        <w:keepLines w:val="0"/>
        <w:widowControl w:val="0"/>
        <w:shd w:val="clear" w:color="auto" w:fill="auto"/>
        <w:bidi w:val="0"/>
        <w:spacing w:before="0" w:after="80" w:line="41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日，公司收到广西南宁市中级人民法院作出的一审判决，被告北京旋极信息技术股份 有限公司赔偿原告深圳市朗科科技股份有限公司经济损失</w:t>
      </w:r>
      <w:r>
        <w:rPr>
          <w:rFonts w:ascii="Times New Roman" w:eastAsia="Times New Roman" w:hAnsi="Times New Roman" w:cs="Times New Roman"/>
          <w:color w:val="000000"/>
          <w:spacing w:val="0"/>
          <w:w w:val="100"/>
          <w:position w:val="0"/>
        </w:rPr>
        <w:t>4,000.00</w:t>
      </w:r>
      <w:r>
        <w:rPr>
          <w:color w:val="000000"/>
          <w:spacing w:val="0"/>
          <w:w w:val="100"/>
          <w:position w:val="0"/>
        </w:rPr>
        <w:t>万元。</w:t>
      </w:r>
    </w:p>
    <w:p>
      <w:pPr>
        <w:pStyle w:val="Style13"/>
        <w:keepNext w:val="0"/>
        <w:keepLines w:val="0"/>
        <w:widowControl w:val="0"/>
        <w:shd w:val="clear" w:color="auto" w:fill="auto"/>
        <w:bidi w:val="0"/>
        <w:spacing w:before="0" w:after="80" w:line="40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日公司依法向广西南宁市中级人民法院提交上诉材料，</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月公司收到广西壮族自 治区高级人民法院对公司上诉的判决，判决如下：</w:t>
      </w:r>
      <w:r>
        <w:rPr>
          <w:rFonts w:ascii="Times New Roman" w:eastAsia="Times New Roman" w:hAnsi="Times New Roman" w:cs="Times New Roman"/>
          <w:color w:val="000000"/>
          <w:spacing w:val="0"/>
          <w:w w:val="100"/>
          <w:position w:val="0"/>
        </w:rPr>
        <w:t>"1</w:t>
      </w:r>
      <w:r>
        <w:rPr>
          <w:color w:val="000000"/>
          <w:spacing w:val="0"/>
          <w:w w:val="100"/>
          <w:position w:val="0"/>
        </w:rPr>
        <w:t>、撤销南宁市中级人民法院（</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）南市民三初字第 </w:t>
      </w:r>
      <w:r>
        <w:rPr>
          <w:rFonts w:ascii="Times New Roman" w:eastAsia="Times New Roman" w:hAnsi="Times New Roman" w:cs="Times New Roman"/>
          <w:color w:val="000000"/>
          <w:spacing w:val="0"/>
          <w:w w:val="100"/>
          <w:position w:val="0"/>
        </w:rPr>
        <w:t>59</w:t>
      </w:r>
      <w:r>
        <w:rPr>
          <w:color w:val="000000"/>
          <w:spacing w:val="0"/>
          <w:w w:val="100"/>
          <w:position w:val="0"/>
        </w:rPr>
        <w:t>号民事裁决；</w:t>
      </w:r>
      <w:r>
        <w:rPr>
          <w:rFonts w:ascii="Times New Roman" w:eastAsia="Times New Roman" w:hAnsi="Times New Roman" w:cs="Times New Roman"/>
          <w:color w:val="000000"/>
          <w:spacing w:val="0"/>
          <w:w w:val="100"/>
          <w:position w:val="0"/>
        </w:rPr>
        <w:t>2</w:t>
      </w:r>
      <w:r>
        <w:rPr>
          <w:color w:val="000000"/>
          <w:spacing w:val="0"/>
          <w:w w:val="100"/>
          <w:position w:val="0"/>
        </w:rPr>
        <w:t>、将本案发回南宁市中级人民法院重审。</w:t>
      </w:r>
      <w:r>
        <w:rPr>
          <w:rFonts w:ascii="Times New Roman" w:eastAsia="Times New Roman" w:hAnsi="Times New Roman" w:cs="Times New Roman"/>
          <w:color w:val="000000"/>
          <w:spacing w:val="0"/>
          <w:w w:val="100"/>
          <w:position w:val="0"/>
        </w:rPr>
        <w:t>"</w:t>
      </w:r>
    </w:p>
    <w:p>
      <w:pPr>
        <w:pStyle w:val="Style13"/>
        <w:keepNext w:val="0"/>
        <w:keepLines w:val="0"/>
        <w:widowControl w:val="0"/>
        <w:shd w:val="clear" w:color="auto" w:fill="auto"/>
        <w:bidi w:val="0"/>
        <w:spacing w:before="0" w:after="80" w:line="41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日，公司收到广西壮族自治区南宁市中级人民法院（</w:t>
      </w:r>
      <w:r>
        <w:rPr>
          <w:rFonts w:ascii="Times New Roman" w:eastAsia="Times New Roman" w:hAnsi="Times New Roman" w:cs="Times New Roman"/>
          <w:color w:val="000000"/>
          <w:spacing w:val="0"/>
          <w:w w:val="100"/>
          <w:position w:val="0"/>
        </w:rPr>
        <w:t>2016</w:t>
      </w:r>
      <w:r>
        <w:rPr>
          <w:color w:val="000000"/>
          <w:spacing w:val="0"/>
          <w:w w:val="100"/>
          <w:position w:val="0"/>
        </w:rPr>
        <w:t>）桂</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577</w:t>
      </w:r>
      <w:r>
        <w:rPr>
          <w:color w:val="000000"/>
          <w:spacing w:val="0"/>
          <w:w w:val="100"/>
          <w:position w:val="0"/>
        </w:rPr>
        <w:t>号《民事判 决书》，对本案作出了重审判决，判决如下：</w:t>
      </w:r>
      <w:r>
        <w:rPr>
          <w:rFonts w:ascii="Times New Roman" w:eastAsia="Times New Roman" w:hAnsi="Times New Roman" w:cs="Times New Roman"/>
          <w:color w:val="000000"/>
          <w:spacing w:val="0"/>
          <w:w w:val="100"/>
          <w:position w:val="0"/>
        </w:rPr>
        <w:t>“1</w:t>
      </w:r>
      <w:r>
        <w:rPr>
          <w:color w:val="000000"/>
          <w:spacing w:val="0"/>
          <w:w w:val="100"/>
          <w:position w:val="0"/>
        </w:rPr>
        <w:t>、被告旋极信息、被告农业银行、农业银行北海支行立即 停止侵害原告深圳市朗科科技股份有限公司第</w:t>
      </w:r>
      <w:r>
        <w:rPr>
          <w:rFonts w:ascii="Times New Roman" w:eastAsia="Times New Roman" w:hAnsi="Times New Roman" w:cs="Times New Roman"/>
          <w:color w:val="000000"/>
          <w:spacing w:val="0"/>
          <w:w w:val="100"/>
          <w:position w:val="0"/>
        </w:rPr>
        <w:t>ZL99117225.6</w:t>
      </w:r>
      <w:r>
        <w:rPr>
          <w:color w:val="000000"/>
          <w:spacing w:val="0"/>
          <w:w w:val="100"/>
          <w:position w:val="0"/>
        </w:rPr>
        <w:t>号发明专利权的行为，即被告旋极信息立即停 止使用原告朗科科技第</w:t>
      </w:r>
      <w:r>
        <w:rPr>
          <w:rFonts w:ascii="Times New Roman" w:eastAsia="Times New Roman" w:hAnsi="Times New Roman" w:cs="Times New Roman"/>
          <w:color w:val="000000"/>
          <w:spacing w:val="0"/>
          <w:w w:val="100"/>
          <w:position w:val="0"/>
        </w:rPr>
        <w:t>ZL99117225.6</w:t>
      </w:r>
      <w:r>
        <w:rPr>
          <w:color w:val="000000"/>
          <w:spacing w:val="0"/>
          <w:w w:val="100"/>
          <w:position w:val="0"/>
        </w:rPr>
        <w:t xml:space="preserve">号发明专利方法，并立即停止制造、销售、许诺销售侵权的 </w:t>
      </w:r>
      <w:r>
        <w:rPr>
          <w:rFonts w:ascii="Times New Roman" w:eastAsia="Times New Roman" w:hAnsi="Times New Roman" w:cs="Times New Roman"/>
          <w:color w:val="000000"/>
          <w:spacing w:val="0"/>
          <w:w w:val="100"/>
          <w:position w:val="0"/>
        </w:rPr>
        <w:t>ComyiKEY220</w:t>
      </w:r>
      <w:r>
        <w:rPr>
          <w:color w:val="000000"/>
          <w:spacing w:val="0"/>
          <w:w w:val="100"/>
          <w:position w:val="0"/>
        </w:rPr>
        <w:t>产品，被告农业银行、农业银行北海支行立即停止使用侵权的</w:t>
      </w:r>
      <w:r>
        <w:rPr>
          <w:rFonts w:ascii="Times New Roman" w:eastAsia="Times New Roman" w:hAnsi="Times New Roman" w:cs="Times New Roman"/>
          <w:color w:val="000000"/>
          <w:spacing w:val="0"/>
          <w:w w:val="100"/>
          <w:position w:val="0"/>
        </w:rPr>
        <w:t>ComyiKEY220</w:t>
      </w:r>
      <w:r>
        <w:rPr>
          <w:color w:val="000000"/>
          <w:spacing w:val="0"/>
          <w:w w:val="100"/>
          <w:position w:val="0"/>
        </w:rPr>
        <w:t>产品；</w:t>
      </w:r>
      <w:r>
        <w:rPr>
          <w:rFonts w:ascii="Times New Roman" w:eastAsia="Times New Roman" w:hAnsi="Times New Roman" w:cs="Times New Roman"/>
          <w:color w:val="000000"/>
          <w:spacing w:val="0"/>
          <w:w w:val="100"/>
          <w:position w:val="0"/>
        </w:rPr>
        <w:t>2</w:t>
      </w:r>
      <w:r>
        <w:rPr>
          <w:color w:val="000000"/>
          <w:spacing w:val="0"/>
          <w:w w:val="100"/>
          <w:position w:val="0"/>
        </w:rPr>
        <w:t>、被 告旋极信息赔偿原告深圳朗科科技经济损失</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、驳回朗科科技其他诉讼请求。案件受理费</w:t>
      </w:r>
      <w:r>
        <w:rPr>
          <w:rFonts w:ascii="Times New Roman" w:eastAsia="Times New Roman" w:hAnsi="Times New Roman" w:cs="Times New Roman"/>
          <w:color w:val="000000"/>
          <w:spacing w:val="0"/>
          <w:w w:val="100"/>
          <w:position w:val="0"/>
        </w:rPr>
        <w:t xml:space="preserve">341,800 </w:t>
      </w:r>
      <w:r>
        <w:rPr>
          <w:color w:val="000000"/>
          <w:spacing w:val="0"/>
          <w:w w:val="100"/>
          <w:position w:val="0"/>
        </w:rPr>
        <w:t>元由被告旋极信息负担。</w:t>
      </w:r>
      <w:r>
        <w:rPr>
          <w:rFonts w:ascii="Times New Roman" w:eastAsia="Times New Roman" w:hAnsi="Times New Roman" w:cs="Times New Roman"/>
          <w:color w:val="000000"/>
          <w:spacing w:val="0"/>
          <w:w w:val="100"/>
          <w:position w:val="0"/>
        </w:rPr>
        <w:t>”</w:t>
      </w:r>
    </w:p>
    <w:p>
      <w:pPr>
        <w:pStyle w:val="Style13"/>
        <w:keepNext w:val="0"/>
        <w:keepLines w:val="0"/>
        <w:widowControl w:val="0"/>
        <w:shd w:val="clear" w:color="auto" w:fill="auto"/>
        <w:bidi w:val="0"/>
        <w:spacing w:before="0" w:after="80" w:line="4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日，公司收到广西壮族自治区高级人民法院（</w:t>
      </w:r>
      <w:r>
        <w:rPr>
          <w:rFonts w:ascii="Times New Roman" w:eastAsia="Times New Roman" w:hAnsi="Times New Roman" w:cs="Times New Roman"/>
          <w:color w:val="000000"/>
          <w:spacing w:val="0"/>
          <w:w w:val="100"/>
          <w:position w:val="0"/>
        </w:rPr>
        <w:t>2018</w:t>
      </w:r>
      <w:r>
        <w:rPr>
          <w:color w:val="000000"/>
          <w:spacing w:val="0"/>
          <w:w w:val="100"/>
          <w:position w:val="0"/>
        </w:rPr>
        <w:t>）桂民终</w:t>
      </w:r>
      <w:r>
        <w:rPr>
          <w:rFonts w:ascii="Times New Roman" w:eastAsia="Times New Roman" w:hAnsi="Times New Roman" w:cs="Times New Roman"/>
          <w:color w:val="000000"/>
          <w:spacing w:val="0"/>
          <w:w w:val="100"/>
          <w:position w:val="0"/>
        </w:rPr>
        <w:t>720</w:t>
      </w:r>
      <w:r>
        <w:rPr>
          <w:color w:val="000000"/>
          <w:spacing w:val="0"/>
          <w:w w:val="100"/>
          <w:position w:val="0"/>
        </w:rPr>
        <w:t>号《民事判决书》</w:t>
      </w:r>
    </w:p>
    <w:p>
      <w:pPr>
        <w:pStyle w:val="Style13"/>
        <w:keepNext w:val="0"/>
        <w:keepLines w:val="0"/>
        <w:widowControl w:val="0"/>
        <w:shd w:val="clear" w:color="auto" w:fill="auto"/>
        <w:bidi w:val="0"/>
        <w:spacing w:before="0" w:after="80" w:line="4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日，公司收到中华人民共和国最高人民法院（</w:t>
      </w:r>
      <w:r>
        <w:rPr>
          <w:rFonts w:ascii="Times New Roman" w:eastAsia="Times New Roman" w:hAnsi="Times New Roman" w:cs="Times New Roman"/>
          <w:color w:val="000000"/>
          <w:spacing w:val="0"/>
          <w:w w:val="100"/>
          <w:position w:val="0"/>
        </w:rPr>
        <w:t>2020</w:t>
      </w:r>
      <w:r>
        <w:rPr>
          <w:color w:val="000000"/>
          <w:spacing w:val="0"/>
          <w:w w:val="100"/>
          <w:position w:val="0"/>
        </w:rPr>
        <w:t>）最高法民申</w:t>
      </w:r>
      <w:r>
        <w:rPr>
          <w:rFonts w:ascii="Times New Roman" w:eastAsia="Times New Roman" w:hAnsi="Times New Roman" w:cs="Times New Roman"/>
          <w:color w:val="000000"/>
          <w:spacing w:val="0"/>
          <w:w w:val="100"/>
          <w:position w:val="0"/>
        </w:rPr>
        <w:t>5918</w:t>
      </w:r>
      <w:r>
        <w:rPr>
          <w:color w:val="000000"/>
          <w:spacing w:val="0"/>
          <w:w w:val="100"/>
          <w:position w:val="0"/>
        </w:rPr>
        <w:t>号《应诉通知 书》、《询问通知书》等立案通知，朗科科技不服广西壮族自治区高级人民法院（</w:t>
      </w:r>
      <w:r>
        <w:rPr>
          <w:rFonts w:ascii="Times New Roman" w:eastAsia="Times New Roman" w:hAnsi="Times New Roman" w:cs="Times New Roman"/>
          <w:color w:val="000000"/>
          <w:spacing w:val="0"/>
          <w:w w:val="100"/>
          <w:position w:val="0"/>
        </w:rPr>
        <w:t>2018</w:t>
      </w:r>
      <w:r>
        <w:rPr>
          <w:color w:val="000000"/>
          <w:spacing w:val="0"/>
          <w:w w:val="100"/>
          <w:position w:val="0"/>
        </w:rPr>
        <w:t>）桂民终</w:t>
      </w:r>
      <w:r>
        <w:rPr>
          <w:rFonts w:ascii="Times New Roman" w:eastAsia="Times New Roman" w:hAnsi="Times New Roman" w:cs="Times New Roman"/>
          <w:color w:val="000000"/>
          <w:spacing w:val="0"/>
          <w:w w:val="100"/>
          <w:position w:val="0"/>
        </w:rPr>
        <w:t>720</w:t>
      </w:r>
      <w:r>
        <w:rPr>
          <w:color w:val="000000"/>
          <w:spacing w:val="0"/>
          <w:w w:val="100"/>
          <w:position w:val="0"/>
        </w:rPr>
        <w:t>号民事 判决，向最高人民法院申请再审，最高人民法院已立案。</w:t>
      </w:r>
    </w:p>
    <w:p>
      <w:pPr>
        <w:pStyle w:val="Style13"/>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截至资产负债表日，案件在进一步审理中。</w:t>
      </w:r>
    </w:p>
    <w:p>
      <w:pPr>
        <w:pStyle w:val="Style13"/>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年朗科科技诉讼</w:t>
      </w:r>
    </w:p>
    <w:p>
      <w:pPr>
        <w:pStyle w:val="Style13"/>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公司及控股子公司旋极百旺、北京百旺于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日收到广东省深圳市中级人民法院送达的 （</w:t>
      </w:r>
      <w:r>
        <w:rPr>
          <w:rFonts w:ascii="Times New Roman" w:eastAsia="Times New Roman" w:hAnsi="Times New Roman" w:cs="Times New Roman"/>
          <w:color w:val="000000"/>
          <w:spacing w:val="0"/>
          <w:w w:val="100"/>
          <w:position w:val="0"/>
        </w:rPr>
        <w:t>2018</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民初</w:t>
      </w:r>
      <w:r>
        <w:rPr>
          <w:rFonts w:ascii="Times New Roman" w:eastAsia="Times New Roman" w:hAnsi="Times New Roman" w:cs="Times New Roman"/>
          <w:color w:val="000000"/>
          <w:spacing w:val="0"/>
          <w:w w:val="100"/>
          <w:position w:val="0"/>
        </w:rPr>
        <w:t>1661</w:t>
      </w:r>
      <w:r>
        <w:rPr>
          <w:color w:val="000000"/>
          <w:spacing w:val="0"/>
          <w:w w:val="100"/>
          <w:position w:val="0"/>
        </w:rPr>
        <w:t>号《应诉通知书》等，广东省深圳市中级人民法院于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日受理了朗 科科技诉旋极信息、旋极百旺、北京百旺等公司侵犯朗科科技发明专利权纠纷一案。</w:t>
      </w:r>
    </w:p>
    <w:p>
      <w:pPr>
        <w:pStyle w:val="Style13"/>
        <w:keepNext w:val="0"/>
        <w:keepLines w:val="0"/>
        <w:widowControl w:val="0"/>
        <w:shd w:val="clear" w:color="auto" w:fill="auto"/>
        <w:bidi w:val="0"/>
        <w:spacing w:before="0" w:after="80" w:line="408" w:lineRule="exact"/>
        <w:ind w:left="0" w:right="0" w:firstLine="440"/>
        <w:jc w:val="both"/>
        <w:sectPr>
          <w:footnotePr>
            <w:pos w:val="pageBottom"/>
            <w:numFmt w:val="decimal"/>
            <w:numRestart w:val="continuous"/>
          </w:footnotePr>
          <w:pgSz w:w="11900" w:h="16840"/>
          <w:pgMar w:top="562" w:right="1004" w:bottom="1301" w:left="1104" w:header="0" w:footer="3" w:gutter="0"/>
          <w:cols w:space="720"/>
          <w:noEndnote/>
          <w:rtlGutter w:val="0"/>
          <w:docGrid w:linePitch="360"/>
        </w:sectPr>
      </w:pPr>
      <w:r>
        <w:rPr>
          <w:color w:val="000000"/>
          <w:spacing w:val="0"/>
          <w:w w:val="100"/>
          <w:position w:val="0"/>
        </w:rPr>
        <w:t>广东省深圳市中级人民法院院通知公司于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日在深圳市中级人民法院第三庭开庭审理， 并定于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日参加本案证据交换。朗科科技在庭审中当庭向广东省深圳市中级人民法院申请撤 回《民事起诉状》诉讼请求第</w:t>
      </w:r>
      <w:r>
        <w:rPr>
          <w:rFonts w:ascii="Times New Roman" w:eastAsia="Times New Roman" w:hAnsi="Times New Roman" w:cs="Times New Roman"/>
          <w:color w:val="000000"/>
          <w:spacing w:val="0"/>
          <w:w w:val="100"/>
          <w:position w:val="0"/>
        </w:rPr>
        <w:t>1</w:t>
      </w:r>
      <w:r>
        <w:rPr>
          <w:color w:val="000000"/>
          <w:spacing w:val="0"/>
          <w:w w:val="100"/>
          <w:position w:val="0"/>
        </w:rPr>
        <w:t>项，并当庭向广东省深圳市中级人民法院申请将赔偿原告经济损失变更为 人民币</w:t>
      </w:r>
      <w:r>
        <w:rPr>
          <w:rFonts w:ascii="Times New Roman" w:eastAsia="Times New Roman" w:hAnsi="Times New Roman" w:cs="Times New Roman"/>
          <w:color w:val="000000"/>
          <w:spacing w:val="0"/>
          <w:w w:val="100"/>
          <w:position w:val="0"/>
        </w:rPr>
        <w:t>9,800</w:t>
      </w:r>
      <w:r>
        <w:rPr>
          <w:color w:val="000000"/>
          <w:spacing w:val="0"/>
          <w:w w:val="100"/>
          <w:position w:val="0"/>
        </w:rPr>
        <w:t>万元。公司及旋极百旺、北京百旺、百望金赋、深圳百旺于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日收到深圳市中 级人民法院的《限期举证通知书》，因案件审理需要，深圳市中级人民法院通知上述公司于十五日内提交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日期间有关税控盘的财务账册资料，包括进销存明细表、销售合同、 采购合同、委托加工合同、生产订单，出入库单、采销记账凭证及原始凭证等。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月，公司及旋极 百旺、北京百旺、百望金赋、深圳百旺收到广东省深圳市中级人民法院《民事判决书》</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1661</w:t>
      </w:r>
      <w:r>
        <w:rPr>
          <w:color w:val="000000"/>
          <w:spacing w:val="0"/>
          <w:w w:val="100"/>
          <w:position w:val="0"/>
        </w:rPr>
        <w:t>号），判决如下：驳回原告深圳市朗科科技股份有限公司诉讼请求。本案案件受理费人民币</w:t>
      </w:r>
      <w:r>
        <w:rPr>
          <w:rFonts w:ascii="Times New Roman" w:eastAsia="Times New Roman" w:hAnsi="Times New Roman" w:cs="Times New Roman"/>
          <w:color w:val="000000"/>
          <w:spacing w:val="0"/>
          <w:w w:val="100"/>
          <w:position w:val="0"/>
        </w:rPr>
        <w:t xml:space="preserve">534,300 </w:t>
      </w:r>
      <w:r>
        <w:rPr>
          <w:color w:val="000000"/>
          <w:spacing w:val="0"/>
          <w:w w:val="100"/>
          <w:position w:val="0"/>
        </w:rPr>
        <w:t>元，司法审计费人民币</w:t>
      </w:r>
      <w:r>
        <w:rPr>
          <w:rFonts w:ascii="Times New Roman" w:eastAsia="Times New Roman" w:hAnsi="Times New Roman" w:cs="Times New Roman"/>
          <w:color w:val="000000"/>
          <w:spacing w:val="0"/>
          <w:w w:val="100"/>
          <w:position w:val="0"/>
        </w:rPr>
        <w:t>100,000</w:t>
      </w:r>
      <w:r>
        <w:rPr>
          <w:color w:val="000000"/>
          <w:spacing w:val="0"/>
          <w:w w:val="100"/>
          <w:position w:val="0"/>
        </w:rPr>
        <w:t>元，鉴定费人民币</w:t>
      </w:r>
      <w:r>
        <w:rPr>
          <w:rFonts w:ascii="Times New Roman" w:eastAsia="Times New Roman" w:hAnsi="Times New Roman" w:cs="Times New Roman"/>
          <w:color w:val="000000"/>
          <w:spacing w:val="0"/>
          <w:w w:val="100"/>
          <w:position w:val="0"/>
        </w:rPr>
        <w:t>356,612</w:t>
      </w:r>
      <w:r>
        <w:rPr>
          <w:color w:val="000000"/>
          <w:spacing w:val="0"/>
          <w:w w:val="100"/>
          <w:position w:val="0"/>
        </w:rPr>
        <w:t>元，由原告深圳市朗科科技股份有限公司负担。</w:t>
      </w:r>
    </w:p>
    <w:p>
      <w:pPr>
        <w:pStyle w:val="Style13"/>
        <w:keepNext w:val="0"/>
        <w:keepLines w:val="0"/>
        <w:widowControl w:val="0"/>
        <w:shd w:val="clear" w:color="auto" w:fill="auto"/>
        <w:bidi w:val="0"/>
        <w:spacing w:before="0" w:after="80" w:line="41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日收到中华人民共和国最高人民法院（</w:t>
      </w:r>
      <w:r>
        <w:rPr>
          <w:rFonts w:ascii="Times New Roman" w:eastAsia="Times New Roman" w:hAnsi="Times New Roman" w:cs="Times New Roman"/>
          <w:color w:val="000000"/>
          <w:spacing w:val="0"/>
          <w:w w:val="100"/>
          <w:position w:val="0"/>
        </w:rPr>
        <w:t>2022</w:t>
      </w:r>
      <w:r>
        <w:rPr>
          <w:color w:val="000000"/>
          <w:spacing w:val="0"/>
          <w:w w:val="100"/>
          <w:position w:val="0"/>
        </w:rPr>
        <w:t>）最高法知民终</w:t>
      </w:r>
      <w:r>
        <w:rPr>
          <w:rFonts w:ascii="Times New Roman" w:eastAsia="Times New Roman" w:hAnsi="Times New Roman" w:cs="Times New Roman"/>
          <w:color w:val="000000"/>
          <w:spacing w:val="0"/>
          <w:w w:val="100"/>
          <w:position w:val="0"/>
        </w:rPr>
        <w:t>68</w:t>
      </w:r>
      <w:r>
        <w:rPr>
          <w:color w:val="000000"/>
          <w:spacing w:val="0"/>
          <w:w w:val="100"/>
          <w:position w:val="0"/>
        </w:rPr>
        <w:t>号《举证通知书》、 《上诉案件应诉通知书》，朗科科技不服广东省深圳市中级人民法院（</w:t>
      </w:r>
      <w:r>
        <w:rPr>
          <w:rFonts w:ascii="Times New Roman" w:eastAsia="Times New Roman" w:hAnsi="Times New Roman" w:cs="Times New Roman"/>
          <w:color w:val="000000"/>
          <w:spacing w:val="0"/>
          <w:w w:val="100"/>
          <w:position w:val="0"/>
        </w:rPr>
        <w:t>2018</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民初</w:t>
      </w:r>
      <w:r>
        <w:rPr>
          <w:rFonts w:ascii="Times New Roman" w:eastAsia="Times New Roman" w:hAnsi="Times New Roman" w:cs="Times New Roman"/>
          <w:color w:val="000000"/>
          <w:spacing w:val="0"/>
          <w:w w:val="100"/>
          <w:position w:val="0"/>
        </w:rPr>
        <w:t>1661</w:t>
      </w:r>
      <w:r>
        <w:rPr>
          <w:color w:val="000000"/>
          <w:spacing w:val="0"/>
          <w:w w:val="100"/>
          <w:position w:val="0"/>
        </w:rPr>
        <w:t>号民事判决， 向最高人民法院申请再审，最高人民法院已受理。</w:t>
      </w:r>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截至资产负债表日，案件在进一步审理中。</w:t>
      </w:r>
    </w:p>
    <w:p>
      <w:pPr>
        <w:pStyle w:val="Style13"/>
        <w:keepNext w:val="0"/>
        <w:keepLines w:val="0"/>
        <w:widowControl w:val="0"/>
        <w:shd w:val="clear" w:color="auto" w:fill="auto"/>
        <w:tabs>
          <w:tab w:pos="1016" w:val="left"/>
        </w:tabs>
        <w:bidi w:val="0"/>
        <w:spacing w:before="0" w:after="80" w:line="403" w:lineRule="exact"/>
        <w:ind w:left="0" w:right="0" w:firstLine="440"/>
        <w:jc w:val="both"/>
      </w:pPr>
      <w:bookmarkStart w:id="2528" w:name="bookmark2528"/>
      <w:r>
        <w:rPr>
          <w:color w:val="000000"/>
          <w:spacing w:val="0"/>
          <w:w w:val="100"/>
          <w:position w:val="0"/>
        </w:rPr>
        <w:t>（</w:t>
      </w:r>
      <w:bookmarkEnd w:id="252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月，泰豪智能起诉佛山市中鸿酒店投资有限公司，主张工程款、误工损失、投标履约 保证金。判决被告支付我方</w:t>
      </w:r>
      <w:r>
        <w:rPr>
          <w:rFonts w:ascii="Times New Roman" w:eastAsia="Times New Roman" w:hAnsi="Times New Roman" w:cs="Times New Roman"/>
          <w:color w:val="000000"/>
          <w:spacing w:val="0"/>
          <w:w w:val="100"/>
          <w:position w:val="0"/>
        </w:rPr>
        <w:t>4,609,800.15</w:t>
      </w:r>
      <w:r>
        <w:rPr>
          <w:color w:val="000000"/>
          <w:spacing w:val="0"/>
          <w:w w:val="100"/>
          <w:position w:val="0"/>
        </w:rPr>
        <w:t>元。</w:t>
      </w:r>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截止资产负债表日，案件正在执行中。</w:t>
      </w:r>
    </w:p>
    <w:p>
      <w:pPr>
        <w:pStyle w:val="Style13"/>
        <w:keepNext w:val="0"/>
        <w:keepLines w:val="0"/>
        <w:widowControl w:val="0"/>
        <w:shd w:val="clear" w:color="auto" w:fill="auto"/>
        <w:tabs>
          <w:tab w:pos="1016" w:val="left"/>
        </w:tabs>
        <w:bidi w:val="0"/>
        <w:spacing w:before="0" w:after="80" w:line="413" w:lineRule="exact"/>
        <w:ind w:left="0" w:right="0" w:firstLine="440"/>
        <w:jc w:val="both"/>
      </w:pPr>
      <w:bookmarkStart w:id="2529" w:name="bookmark2529"/>
      <w:r>
        <w:rPr>
          <w:color w:val="000000"/>
          <w:spacing w:val="0"/>
          <w:w w:val="100"/>
          <w:position w:val="0"/>
        </w:rPr>
        <w:t>（</w:t>
      </w:r>
      <w:bookmarkEnd w:id="252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月，泰豪智能起诉思南县文体广电旅游局，主张支付工程款。经法院开庭调解，被告 支付我方</w:t>
      </w:r>
      <w:r>
        <w:rPr>
          <w:rFonts w:ascii="Times New Roman" w:eastAsia="Times New Roman" w:hAnsi="Times New Roman" w:cs="Times New Roman"/>
          <w:color w:val="000000"/>
          <w:spacing w:val="0"/>
          <w:w w:val="100"/>
          <w:position w:val="0"/>
        </w:rPr>
        <w:t>124</w:t>
      </w:r>
      <w:r>
        <w:rPr>
          <w:color w:val="000000"/>
          <w:spacing w:val="0"/>
          <w:w w:val="100"/>
          <w:position w:val="0"/>
        </w:rPr>
        <w:t>万元。</w:t>
      </w:r>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截止资产负债表日，案件正在付款办理中。</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2530" w:name="bookmark2530"/>
      <w:r>
        <w:rPr>
          <w:color w:val="000000"/>
          <w:spacing w:val="0"/>
          <w:w w:val="100"/>
          <w:position w:val="0"/>
        </w:rPr>
        <w:t>（</w:t>
      </w:r>
      <w:bookmarkEnd w:id="2530"/>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月，泰豪智能起诉天津天狮学院，主张支付工程款。一审判决被告支付我司</w:t>
      </w:r>
      <w:r>
        <w:rPr>
          <w:rFonts w:ascii="Times New Roman" w:eastAsia="Times New Roman" w:hAnsi="Times New Roman" w:cs="Times New Roman"/>
          <w:color w:val="000000"/>
          <w:spacing w:val="0"/>
          <w:w w:val="100"/>
          <w:position w:val="0"/>
        </w:rPr>
        <w:t>160</w:t>
      </w:r>
      <w:r>
        <w:rPr>
          <w:color w:val="000000"/>
          <w:spacing w:val="0"/>
          <w:w w:val="100"/>
          <w:position w:val="0"/>
        </w:rPr>
        <w:t>万元 及逾期付款利息，被告上诉中。</w:t>
      </w:r>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截止资产负债表日，案件正在进一步审理中。</w:t>
      </w:r>
    </w:p>
    <w:p>
      <w:pPr>
        <w:pStyle w:val="Style13"/>
        <w:keepNext w:val="0"/>
        <w:keepLines w:val="0"/>
        <w:widowControl w:val="0"/>
        <w:shd w:val="clear" w:color="auto" w:fill="auto"/>
        <w:tabs>
          <w:tab w:pos="1021" w:val="left"/>
        </w:tabs>
        <w:bidi w:val="0"/>
        <w:spacing w:before="0" w:after="80" w:line="418" w:lineRule="exact"/>
        <w:ind w:left="0" w:right="0" w:firstLine="440"/>
        <w:jc w:val="both"/>
      </w:pPr>
      <w:bookmarkStart w:id="2531" w:name="bookmark2531"/>
      <w:r>
        <w:rPr>
          <w:color w:val="000000"/>
          <w:spacing w:val="0"/>
          <w:w w:val="100"/>
          <w:position w:val="0"/>
        </w:rPr>
        <w:t>（</w:t>
      </w:r>
      <w:bookmarkEnd w:id="2531"/>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月，泰豪智能起诉武汉中心大厦开发投资有限公司，主张支付工程款。经法院开庭调 解，被告支付我方</w:t>
      </w:r>
      <w:r>
        <w:rPr>
          <w:rFonts w:ascii="Times New Roman" w:eastAsia="Times New Roman" w:hAnsi="Times New Roman" w:cs="Times New Roman"/>
          <w:color w:val="000000"/>
          <w:spacing w:val="0"/>
          <w:w w:val="100"/>
          <w:position w:val="0"/>
        </w:rPr>
        <w:t>150</w:t>
      </w:r>
      <w:r>
        <w:rPr>
          <w:color w:val="000000"/>
          <w:spacing w:val="0"/>
          <w:w w:val="100"/>
          <w:position w:val="0"/>
        </w:rPr>
        <w:t>万元。</w:t>
      </w:r>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截止资产负债表日，案件正在付款办理中。</w:t>
      </w:r>
    </w:p>
    <w:p>
      <w:pPr>
        <w:pStyle w:val="Style13"/>
        <w:keepNext w:val="0"/>
        <w:keepLines w:val="0"/>
        <w:widowControl w:val="0"/>
        <w:shd w:val="clear" w:color="auto" w:fill="auto"/>
        <w:tabs>
          <w:tab w:pos="1021" w:val="left"/>
        </w:tabs>
        <w:bidi w:val="0"/>
        <w:spacing w:before="0" w:after="80" w:line="403" w:lineRule="exact"/>
        <w:ind w:left="0" w:right="0" w:firstLine="440"/>
        <w:jc w:val="both"/>
      </w:pPr>
      <w:bookmarkStart w:id="2532" w:name="bookmark2532"/>
      <w:r>
        <w:rPr>
          <w:color w:val="000000"/>
          <w:spacing w:val="0"/>
          <w:w w:val="100"/>
          <w:position w:val="0"/>
        </w:rPr>
        <w:t>（</w:t>
      </w:r>
      <w:bookmarkEnd w:id="2532"/>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月，泰豪智能起诉五矿二十三冶建设集团有限公司，主张支付工程款。判决被告支付 我司</w:t>
      </w:r>
      <w:r>
        <w:rPr>
          <w:rFonts w:ascii="Times New Roman" w:eastAsia="Times New Roman" w:hAnsi="Times New Roman" w:cs="Times New Roman"/>
          <w:color w:val="000000"/>
          <w:spacing w:val="0"/>
          <w:w w:val="100"/>
          <w:position w:val="0"/>
        </w:rPr>
        <w:t>289</w:t>
      </w:r>
      <w:r>
        <w:rPr>
          <w:color w:val="000000"/>
          <w:spacing w:val="0"/>
          <w:w w:val="100"/>
          <w:position w:val="0"/>
        </w:rPr>
        <w:t>万元。</w:t>
      </w:r>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截止资产负债表日，我方提出强制执行申请。</w:t>
      </w:r>
    </w:p>
    <w:p>
      <w:pPr>
        <w:pStyle w:val="Style13"/>
        <w:keepNext w:val="0"/>
        <w:keepLines w:val="0"/>
        <w:widowControl w:val="0"/>
        <w:shd w:val="clear" w:color="auto" w:fill="auto"/>
        <w:tabs>
          <w:tab w:pos="941" w:val="left"/>
        </w:tabs>
        <w:bidi w:val="0"/>
        <w:spacing w:before="0" w:after="80" w:line="414" w:lineRule="exact"/>
        <w:ind w:left="0" w:right="0" w:firstLine="440"/>
        <w:jc w:val="left"/>
      </w:pPr>
      <w:bookmarkStart w:id="2533" w:name="bookmark2533"/>
      <w:r>
        <w:rPr>
          <w:color w:val="000000"/>
          <w:spacing w:val="0"/>
          <w:w w:val="100"/>
          <w:position w:val="0"/>
        </w:rPr>
        <w:t>（</w:t>
      </w:r>
      <w:bookmarkEnd w:id="2533"/>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月，泰豪智能起诉沛县人民医院，主张支付工程款。</w:t>
      </w:r>
    </w:p>
    <w:p>
      <w:pPr>
        <w:pStyle w:val="Style13"/>
        <w:keepNext w:val="0"/>
        <w:keepLines w:val="0"/>
        <w:widowControl w:val="0"/>
        <w:shd w:val="clear" w:color="auto" w:fill="auto"/>
        <w:bidi w:val="0"/>
        <w:spacing w:before="0" w:after="80" w:line="414" w:lineRule="exact"/>
        <w:ind w:left="0" w:right="0" w:firstLine="440"/>
        <w:jc w:val="left"/>
      </w:pPr>
      <w:r>
        <w:rPr>
          <w:color w:val="000000"/>
          <w:spacing w:val="0"/>
          <w:w w:val="100"/>
          <w:position w:val="0"/>
        </w:rPr>
        <w:t>截止资产负债表日，案件正在审理中。</w:t>
      </w:r>
    </w:p>
    <w:p>
      <w:pPr>
        <w:pStyle w:val="Style13"/>
        <w:keepNext w:val="0"/>
        <w:keepLines w:val="0"/>
        <w:widowControl w:val="0"/>
        <w:shd w:val="clear" w:color="auto" w:fill="auto"/>
        <w:tabs>
          <w:tab w:pos="1016" w:val="left"/>
        </w:tabs>
        <w:bidi w:val="0"/>
        <w:spacing w:before="0" w:after="80" w:line="418" w:lineRule="exact"/>
        <w:ind w:left="0" w:right="0" w:firstLine="440"/>
        <w:jc w:val="both"/>
      </w:pPr>
      <w:bookmarkStart w:id="2534" w:name="bookmark2534"/>
      <w:r>
        <w:rPr>
          <w:color w:val="000000"/>
          <w:spacing w:val="0"/>
          <w:w w:val="100"/>
          <w:position w:val="0"/>
        </w:rPr>
        <w:t>（</w:t>
      </w:r>
      <w:bookmarkEnd w:id="2534"/>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月，北京汉荣捷通技术有限公司起诉北京旋极信息技术股份有限公司、陈宇飞、姚建 兴三位股东违规减资损害债权人利益，主张三位股东补缴出资额。一审开庭结束，等待判决结果。</w:t>
      </w:r>
    </w:p>
    <w:p>
      <w:pPr>
        <w:pStyle w:val="Style13"/>
        <w:keepNext w:val="0"/>
        <w:keepLines w:val="0"/>
        <w:widowControl w:val="0"/>
        <w:shd w:val="clear" w:color="auto" w:fill="auto"/>
        <w:bidi w:val="0"/>
        <w:spacing w:before="0" w:after="80" w:line="414" w:lineRule="exact"/>
        <w:ind w:left="0" w:right="0" w:firstLine="440"/>
        <w:jc w:val="both"/>
      </w:pPr>
      <w:r>
        <w:rPr>
          <w:color w:val="000000"/>
          <w:spacing w:val="0"/>
          <w:w w:val="100"/>
          <w:position w:val="0"/>
        </w:rPr>
        <w:t>截止资产负债表日，案件正在审理中。</w:t>
      </w:r>
    </w:p>
    <w:p>
      <w:pPr>
        <w:pStyle w:val="Style13"/>
        <w:keepNext w:val="0"/>
        <w:keepLines w:val="0"/>
        <w:widowControl w:val="0"/>
        <w:shd w:val="clear" w:color="auto" w:fill="auto"/>
        <w:tabs>
          <w:tab w:pos="1122" w:val="left"/>
        </w:tabs>
        <w:bidi w:val="0"/>
        <w:spacing w:before="0" w:after="280" w:line="413" w:lineRule="exact"/>
        <w:ind w:left="0" w:right="0" w:firstLine="440"/>
        <w:jc w:val="both"/>
      </w:pPr>
      <w:bookmarkStart w:id="2535" w:name="bookmark2535"/>
      <w:r>
        <w:rPr>
          <w:color w:val="000000"/>
          <w:spacing w:val="0"/>
          <w:w w:val="100"/>
          <w:position w:val="0"/>
        </w:rPr>
        <w:t>（</w:t>
      </w:r>
      <w:bookmarkEnd w:id="2535"/>
      <w:r>
        <w:rPr>
          <w:rFonts w:ascii="Times New Roman" w:eastAsia="Times New Roman" w:hAnsi="Times New Roman" w:cs="Times New Roman"/>
          <w:color w:val="000000"/>
          <w:spacing w:val="0"/>
          <w:w w:val="100"/>
          <w:position w:val="0"/>
        </w:rPr>
        <w:t>10</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日，本公司在银行开立履约保函、质保期保函共计</w:t>
      </w:r>
      <w:r>
        <w:rPr>
          <w:rFonts w:ascii="Times New Roman" w:eastAsia="Times New Roman" w:hAnsi="Times New Roman" w:cs="Times New Roman"/>
          <w:color w:val="000000"/>
          <w:spacing w:val="0"/>
          <w:w w:val="100"/>
          <w:position w:val="0"/>
        </w:rPr>
        <w:t>814,658.00</w:t>
      </w:r>
      <w:r>
        <w:rPr>
          <w:color w:val="000000"/>
          <w:spacing w:val="0"/>
          <w:w w:val="100"/>
          <w:position w:val="0"/>
        </w:rPr>
        <w:t>元；子公司 北京泰豪智能工程有限公司在银行开立履约保函、投标保函、质量保函、农民工工资保函共计</w:t>
      </w:r>
      <w:r>
        <w:rPr>
          <w:rFonts w:ascii="Times New Roman" w:eastAsia="Times New Roman" w:hAnsi="Times New Roman" w:cs="Times New Roman"/>
          <w:color w:val="000000"/>
          <w:spacing w:val="0"/>
          <w:w w:val="100"/>
          <w:position w:val="0"/>
        </w:rPr>
        <w:t xml:space="preserve">16,655,056.57 </w:t>
      </w:r>
      <w:r>
        <w:rPr>
          <w:color w:val="000000"/>
          <w:spacing w:val="0"/>
          <w:w w:val="100"/>
          <w:position w:val="0"/>
        </w:rPr>
        <w:t>元。</w:t>
      </w:r>
    </w:p>
    <w:p>
      <w:pPr>
        <w:pStyle w:val="Style37"/>
        <w:keepNext/>
        <w:keepLines/>
        <w:widowControl w:val="0"/>
        <w:shd w:val="clear" w:color="auto" w:fill="auto"/>
        <w:bidi w:val="0"/>
        <w:spacing w:before="0" w:after="340" w:line="414" w:lineRule="exact"/>
        <w:ind w:left="0" w:right="0" w:firstLine="0"/>
        <w:jc w:val="left"/>
      </w:pPr>
      <w:bookmarkStart w:id="2536" w:name="bookmark2536"/>
      <w:bookmarkStart w:id="2537" w:name="bookmark2537"/>
      <w:bookmarkStart w:id="2538" w:name="bookmark25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536"/>
      <w:bookmarkEnd w:id="2537"/>
      <w:bookmarkEnd w:id="2538"/>
    </w:p>
    <w:p>
      <w:pPr>
        <w:pStyle w:val="Style6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539" w:name="bookmark2539"/>
      <w:bookmarkStart w:id="2540" w:name="bookmark2540"/>
      <w:bookmarkStart w:id="2541" w:name="bookmark2541"/>
      <w:bookmarkStart w:id="2542" w:name="bookmark2542"/>
      <w:r>
        <w:rPr>
          <w:rFonts w:ascii="Times New Roman" w:eastAsia="Times New Roman" w:hAnsi="Times New Roman" w:cs="Times New Roman"/>
          <w:b/>
          <w:bCs/>
          <w:color w:val="000000"/>
          <w:spacing w:val="0"/>
          <w:w w:val="100"/>
          <w:position w:val="0"/>
          <w:sz w:val="20"/>
          <w:szCs w:val="20"/>
        </w:rPr>
        <w:t>3</w:t>
      </w:r>
      <w:bookmarkEnd w:id="2541"/>
      <w:r>
        <w:rPr>
          <w:rFonts w:ascii="SimSun" w:eastAsia="SimSun" w:hAnsi="SimSun" w:cs="SimSun"/>
          <w:b/>
          <w:bCs/>
          <w:color w:val="000000"/>
          <w:spacing w:val="0"/>
          <w:w w:val="100"/>
          <w:position w:val="0"/>
          <w:sz w:val="20"/>
          <w:szCs w:val="20"/>
        </w:rPr>
        <w:t>、其他</w:t>
      </w:r>
      <w:bookmarkEnd w:id="2539"/>
      <w:bookmarkEnd w:id="2540"/>
      <w:bookmarkEnd w:id="2542"/>
    </w:p>
    <w:p>
      <w:pPr>
        <w:pStyle w:val="Style16"/>
        <w:keepNext/>
        <w:keepLines/>
        <w:widowControl w:val="0"/>
        <w:shd w:val="clear" w:color="auto" w:fill="auto"/>
        <w:bidi w:val="0"/>
        <w:spacing w:before="0" w:after="320" w:line="240" w:lineRule="auto"/>
        <w:ind w:left="0" w:right="0" w:firstLine="0"/>
        <w:jc w:val="left"/>
      </w:pPr>
      <w:bookmarkStart w:id="2543" w:name="bookmark2543"/>
      <w:bookmarkStart w:id="2544" w:name="bookmark2544"/>
      <w:bookmarkStart w:id="2545" w:name="bookmark2545"/>
      <w:r>
        <w:rPr>
          <w:color w:val="000000"/>
          <w:spacing w:val="0"/>
          <w:w w:val="100"/>
          <w:position w:val="0"/>
        </w:rPr>
        <w:t>十五、资产负债表日后事项</w:t>
      </w:r>
      <w:bookmarkEnd w:id="2543"/>
      <w:bookmarkEnd w:id="2544"/>
      <w:bookmarkEnd w:id="2545"/>
    </w:p>
    <w:p>
      <w:pPr>
        <w:pStyle w:val="Style26"/>
        <w:keepNext/>
        <w:keepLines/>
        <w:widowControl w:val="0"/>
        <w:shd w:val="clear" w:color="auto" w:fill="auto"/>
        <w:bidi w:val="0"/>
        <w:spacing w:before="0" w:after="320" w:line="240" w:lineRule="auto"/>
        <w:ind w:left="0" w:right="0" w:firstLine="0"/>
        <w:jc w:val="left"/>
        <w:rPr>
          <w:sz w:val="20"/>
          <w:szCs w:val="20"/>
        </w:rPr>
      </w:pPr>
      <w:bookmarkStart w:id="2546" w:name="bookmark2546"/>
      <w:bookmarkStart w:id="2547" w:name="bookmark2547"/>
      <w:bookmarkStart w:id="2548" w:name="bookmark2548"/>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、重要的非调整事项</w:t>
      </w:r>
      <w:bookmarkEnd w:id="2546"/>
      <w:bookmarkEnd w:id="2547"/>
      <w:bookmarkEnd w:id="254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90"/>
        <w:gridCol w:w="2400"/>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19" w:line="1" w:lineRule="exact"/>
      </w:pP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549" w:name="bookmark2549"/>
      <w:bookmarkStart w:id="2550" w:name="bookmark2550"/>
      <w:bookmarkStart w:id="2551" w:name="bookmark2551"/>
      <w:bookmarkStart w:id="2552" w:name="bookmark2552"/>
      <w:r>
        <w:rPr>
          <w:rFonts w:ascii="Times New Roman" w:eastAsia="Times New Roman" w:hAnsi="Times New Roman" w:cs="Times New Roman"/>
          <w:b/>
          <w:bCs/>
          <w:color w:val="000000"/>
          <w:spacing w:val="0"/>
          <w:w w:val="100"/>
          <w:position w:val="0"/>
          <w:sz w:val="20"/>
          <w:szCs w:val="20"/>
        </w:rPr>
        <w:t>2</w:t>
      </w:r>
      <w:bookmarkEnd w:id="2551"/>
      <w:r>
        <w:rPr>
          <w:rFonts w:ascii="SimSun" w:eastAsia="SimSun" w:hAnsi="SimSun" w:cs="SimSun"/>
          <w:b/>
          <w:bCs/>
          <w:color w:val="000000"/>
          <w:spacing w:val="0"/>
          <w:w w:val="100"/>
          <w:position w:val="0"/>
          <w:sz w:val="20"/>
          <w:szCs w:val="20"/>
        </w:rPr>
        <w:t>、</w:t>
        <w:tab/>
        <w:t>利润分配情况</w:t>
      </w:r>
      <w:bookmarkEnd w:id="2549"/>
      <w:bookmarkEnd w:id="2550"/>
      <w:bookmarkEnd w:id="2552"/>
    </w:p>
    <w:p>
      <w:pPr>
        <w:pStyle w:val="Style6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553" w:name="bookmark2553"/>
      <w:bookmarkStart w:id="2554" w:name="bookmark2554"/>
      <w:bookmarkStart w:id="2555" w:name="bookmark2555"/>
      <w:bookmarkStart w:id="2556" w:name="bookmark2556"/>
      <w:r>
        <w:rPr>
          <w:rFonts w:ascii="Times New Roman" w:eastAsia="Times New Roman" w:hAnsi="Times New Roman" w:cs="Times New Roman"/>
          <w:b/>
          <w:bCs/>
          <w:color w:val="000000"/>
          <w:spacing w:val="0"/>
          <w:w w:val="100"/>
          <w:position w:val="0"/>
          <w:sz w:val="20"/>
          <w:szCs w:val="20"/>
        </w:rPr>
        <w:t>3</w:t>
      </w:r>
      <w:bookmarkEnd w:id="2555"/>
      <w:r>
        <w:rPr>
          <w:rFonts w:ascii="SimSun" w:eastAsia="SimSun" w:hAnsi="SimSun" w:cs="SimSun"/>
          <w:b/>
          <w:bCs/>
          <w:color w:val="000000"/>
          <w:spacing w:val="0"/>
          <w:w w:val="100"/>
          <w:position w:val="0"/>
          <w:sz w:val="20"/>
          <w:szCs w:val="20"/>
        </w:rPr>
        <w:t>、</w:t>
        <w:tab/>
        <w:t>销售退回</w:t>
      </w:r>
      <w:bookmarkEnd w:id="2553"/>
      <w:bookmarkEnd w:id="2554"/>
      <w:bookmarkEnd w:id="2556"/>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557" w:name="bookmark2557"/>
      <w:bookmarkStart w:id="2558" w:name="bookmark2558"/>
      <w:bookmarkStart w:id="2559" w:name="bookmark2559"/>
      <w:bookmarkStart w:id="2560" w:name="bookmark2560"/>
      <w:r>
        <w:rPr>
          <w:rFonts w:ascii="Times New Roman" w:eastAsia="Times New Roman" w:hAnsi="Times New Roman" w:cs="Times New Roman"/>
          <w:b/>
          <w:bCs/>
          <w:color w:val="000000"/>
          <w:spacing w:val="0"/>
          <w:w w:val="100"/>
          <w:position w:val="0"/>
          <w:sz w:val="20"/>
          <w:szCs w:val="20"/>
        </w:rPr>
        <w:t>4</w:t>
      </w:r>
      <w:bookmarkEnd w:id="2559"/>
      <w:r>
        <w:rPr>
          <w:rFonts w:ascii="SimSun" w:eastAsia="SimSun" w:hAnsi="SimSun" w:cs="SimSun"/>
          <w:b/>
          <w:bCs/>
          <w:color w:val="000000"/>
          <w:spacing w:val="0"/>
          <w:w w:val="100"/>
          <w:position w:val="0"/>
          <w:sz w:val="20"/>
          <w:szCs w:val="20"/>
        </w:rPr>
        <w:t>、</w:t>
        <w:tab/>
        <w:t>其他资产负债表日后事项说明</w:t>
      </w:r>
      <w:bookmarkEnd w:id="2557"/>
      <w:bookmarkEnd w:id="2558"/>
      <w:bookmarkEnd w:id="2560"/>
    </w:p>
    <w:p>
      <w:pPr>
        <w:pStyle w:val="Style16"/>
        <w:keepNext/>
        <w:keepLines/>
        <w:widowControl w:val="0"/>
        <w:shd w:val="clear" w:color="auto" w:fill="auto"/>
        <w:bidi w:val="0"/>
        <w:spacing w:before="0" w:after="320" w:line="240" w:lineRule="auto"/>
        <w:ind w:left="0" w:right="0" w:firstLine="0"/>
        <w:jc w:val="both"/>
      </w:pPr>
      <w:bookmarkStart w:id="2561" w:name="bookmark2561"/>
      <w:bookmarkStart w:id="2562" w:name="bookmark2562"/>
      <w:bookmarkStart w:id="2563" w:name="bookmark2563"/>
      <w:r>
        <w:rPr>
          <w:color w:val="000000"/>
          <w:spacing w:val="0"/>
          <w:w w:val="100"/>
          <w:position w:val="0"/>
        </w:rPr>
        <w:t>十六、其他重要事项</w:t>
      </w:r>
      <w:bookmarkEnd w:id="2561"/>
      <w:bookmarkEnd w:id="2562"/>
      <w:bookmarkEnd w:id="2563"/>
    </w:p>
    <w:p>
      <w:pPr>
        <w:pStyle w:val="Style26"/>
        <w:keepNext/>
        <w:keepLines/>
        <w:widowControl w:val="0"/>
        <w:shd w:val="clear" w:color="auto" w:fill="auto"/>
        <w:bidi w:val="0"/>
        <w:spacing w:before="0" w:after="320" w:line="240" w:lineRule="auto"/>
        <w:ind w:left="0" w:right="0" w:firstLine="0"/>
        <w:jc w:val="both"/>
        <w:rPr>
          <w:sz w:val="20"/>
          <w:szCs w:val="20"/>
        </w:rPr>
      </w:pPr>
      <w:bookmarkStart w:id="2564" w:name="bookmark2564"/>
      <w:bookmarkStart w:id="2565" w:name="bookmark2565"/>
      <w:bookmarkStart w:id="2566" w:name="bookmark2566"/>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、前期会计差错更正</w:t>
      </w:r>
      <w:bookmarkEnd w:id="2564"/>
      <w:bookmarkEnd w:id="2565"/>
      <w:bookmarkEnd w:id="2566"/>
    </w:p>
    <w:p>
      <w:pPr>
        <w:pStyle w:val="Style37"/>
        <w:keepNext/>
        <w:keepLines/>
        <w:widowControl w:val="0"/>
        <w:shd w:val="clear" w:color="auto" w:fill="auto"/>
        <w:bidi w:val="0"/>
        <w:spacing w:before="0" w:after="320" w:line="240" w:lineRule="auto"/>
        <w:ind w:left="0" w:right="0" w:firstLine="0"/>
        <w:jc w:val="both"/>
      </w:pPr>
      <w:bookmarkStart w:id="2567" w:name="bookmark2567"/>
      <w:bookmarkStart w:id="2568" w:name="bookmark2568"/>
      <w:bookmarkStart w:id="2569" w:name="bookmark2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567"/>
      <w:bookmarkEnd w:id="2568"/>
      <w:bookmarkEnd w:id="256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1"/>
        <w:gridCol w:w="830"/>
        <w:gridCol w:w="1464"/>
        <w:gridCol w:w="1598"/>
        <w:gridCol w:w="792"/>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r>
        <w:trPr>
          <w:trHeight w:val="88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2570" w:name="bookmark257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bookmarkEnd w:id="2570"/>
          </w:p>
        </w:tc>
      </w:tr>
      <w:tr>
        <w:trPr>
          <w:trHeight w:val="33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19" w:line="1" w:lineRule="exact"/>
      </w:pPr>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571" w:name="bookmark2571"/>
      <w:bookmarkStart w:id="2572" w:name="bookmark2572"/>
      <w:bookmarkStart w:id="2573" w:name="bookmark2573"/>
      <w:bookmarkStart w:id="2574" w:name="bookmark2574"/>
      <w:r>
        <w:rPr>
          <w:rFonts w:ascii="Times New Roman" w:eastAsia="Times New Roman" w:hAnsi="Times New Roman" w:cs="Times New Roman"/>
          <w:b/>
          <w:bCs/>
          <w:color w:val="000000"/>
          <w:spacing w:val="0"/>
          <w:w w:val="100"/>
          <w:position w:val="0"/>
          <w:sz w:val="20"/>
          <w:szCs w:val="20"/>
        </w:rPr>
        <w:t>2</w:t>
      </w:r>
      <w:bookmarkEnd w:id="2573"/>
      <w:r>
        <w:rPr>
          <w:rFonts w:ascii="SimSun" w:eastAsia="SimSun" w:hAnsi="SimSun" w:cs="SimSun"/>
          <w:b/>
          <w:bCs/>
          <w:color w:val="000000"/>
          <w:spacing w:val="0"/>
          <w:w w:val="100"/>
          <w:position w:val="0"/>
          <w:sz w:val="20"/>
          <w:szCs w:val="20"/>
        </w:rPr>
        <w:t>、</w:t>
        <w:tab/>
        <w:t>债务重组</w:t>
      </w:r>
      <w:bookmarkEnd w:id="2571"/>
      <w:bookmarkEnd w:id="2572"/>
      <w:bookmarkEnd w:id="2574"/>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575" w:name="bookmark2575"/>
      <w:bookmarkStart w:id="2576" w:name="bookmark2576"/>
      <w:bookmarkStart w:id="2577" w:name="bookmark2577"/>
      <w:bookmarkStart w:id="2578" w:name="bookmark2578"/>
      <w:r>
        <w:rPr>
          <w:rFonts w:ascii="Times New Roman" w:eastAsia="Times New Roman" w:hAnsi="Times New Roman" w:cs="Times New Roman"/>
          <w:b/>
          <w:bCs/>
          <w:color w:val="000000"/>
          <w:spacing w:val="0"/>
          <w:w w:val="100"/>
          <w:position w:val="0"/>
          <w:sz w:val="20"/>
          <w:szCs w:val="20"/>
        </w:rPr>
        <w:t>3</w:t>
      </w:r>
      <w:bookmarkEnd w:id="2577"/>
      <w:r>
        <w:rPr>
          <w:rFonts w:ascii="SimSun" w:eastAsia="SimSun" w:hAnsi="SimSun" w:cs="SimSun"/>
          <w:b/>
          <w:bCs/>
          <w:color w:val="000000"/>
          <w:spacing w:val="0"/>
          <w:w w:val="100"/>
          <w:position w:val="0"/>
          <w:sz w:val="20"/>
          <w:szCs w:val="20"/>
        </w:rPr>
        <w:t>、</w:t>
        <w:tab/>
        <w:t>资产置换</w:t>
      </w:r>
      <w:bookmarkEnd w:id="2575"/>
      <w:bookmarkEnd w:id="2576"/>
      <w:bookmarkEnd w:id="2578"/>
    </w:p>
    <w:p>
      <w:pPr>
        <w:pStyle w:val="Style37"/>
        <w:keepNext/>
        <w:keepLines/>
        <w:widowControl w:val="0"/>
        <w:shd w:val="clear" w:color="auto" w:fill="auto"/>
        <w:tabs>
          <w:tab w:pos="493" w:val="left"/>
        </w:tabs>
        <w:bidi w:val="0"/>
        <w:spacing w:before="0" w:after="320" w:line="240" w:lineRule="auto"/>
        <w:ind w:left="0" w:right="0" w:firstLine="0"/>
        <w:jc w:val="both"/>
      </w:pPr>
      <w:bookmarkStart w:id="2579" w:name="bookmark2579"/>
      <w:bookmarkStart w:id="2580" w:name="bookmark2580"/>
      <w:bookmarkStart w:id="2581" w:name="bookmark2581"/>
      <w:bookmarkStart w:id="2582" w:name="bookmark2582"/>
      <w:r>
        <w:rPr>
          <w:color w:val="000000"/>
          <w:spacing w:val="0"/>
          <w:w w:val="100"/>
          <w:position w:val="0"/>
        </w:rPr>
        <w:t>（</w:t>
      </w:r>
      <w:bookmarkEnd w:id="258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579"/>
      <w:bookmarkEnd w:id="2580"/>
      <w:bookmarkEnd w:id="2582"/>
    </w:p>
    <w:p>
      <w:pPr>
        <w:pStyle w:val="Style37"/>
        <w:keepNext/>
        <w:keepLines/>
        <w:widowControl w:val="0"/>
        <w:shd w:val="clear" w:color="auto" w:fill="auto"/>
        <w:tabs>
          <w:tab w:pos="493" w:val="left"/>
        </w:tabs>
        <w:bidi w:val="0"/>
        <w:spacing w:before="0" w:after="320" w:line="240" w:lineRule="auto"/>
        <w:ind w:left="0" w:right="0" w:firstLine="0"/>
        <w:jc w:val="both"/>
      </w:pPr>
      <w:bookmarkStart w:id="2583" w:name="bookmark2583"/>
      <w:bookmarkStart w:id="2584" w:name="bookmark2584"/>
      <w:bookmarkStart w:id="2585" w:name="bookmark2585"/>
      <w:bookmarkStart w:id="2586" w:name="bookmark2586"/>
      <w:r>
        <w:rPr>
          <w:color w:val="000000"/>
          <w:spacing w:val="0"/>
          <w:w w:val="100"/>
          <w:position w:val="0"/>
        </w:rPr>
        <w:t>（</w:t>
      </w:r>
      <w:bookmarkEnd w:id="258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583"/>
      <w:bookmarkEnd w:id="2584"/>
      <w:bookmarkEnd w:id="2586"/>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587" w:name="bookmark2587"/>
      <w:bookmarkStart w:id="2588" w:name="bookmark2588"/>
      <w:bookmarkStart w:id="2589" w:name="bookmark2589"/>
      <w:bookmarkStart w:id="2590" w:name="bookmark2590"/>
      <w:r>
        <w:rPr>
          <w:rFonts w:ascii="Times New Roman" w:eastAsia="Times New Roman" w:hAnsi="Times New Roman" w:cs="Times New Roman"/>
          <w:b/>
          <w:bCs/>
          <w:color w:val="000000"/>
          <w:spacing w:val="0"/>
          <w:w w:val="100"/>
          <w:position w:val="0"/>
          <w:sz w:val="20"/>
          <w:szCs w:val="20"/>
        </w:rPr>
        <w:t>4</w:t>
      </w:r>
      <w:bookmarkEnd w:id="2589"/>
      <w:r>
        <w:rPr>
          <w:rFonts w:ascii="SimSun" w:eastAsia="SimSun" w:hAnsi="SimSun" w:cs="SimSun"/>
          <w:b/>
          <w:bCs/>
          <w:color w:val="000000"/>
          <w:spacing w:val="0"/>
          <w:w w:val="100"/>
          <w:position w:val="0"/>
          <w:sz w:val="20"/>
          <w:szCs w:val="20"/>
        </w:rPr>
        <w:t>、</w:t>
        <w:tab/>
        <w:t>年金计划</w:t>
      </w:r>
      <w:bookmarkEnd w:id="2587"/>
      <w:bookmarkEnd w:id="2588"/>
      <w:bookmarkEnd w:id="2590"/>
    </w:p>
    <w:p>
      <w:pPr>
        <w:pStyle w:val="Style26"/>
        <w:keepNext/>
        <w:keepLines/>
        <w:widowControl w:val="0"/>
        <w:shd w:val="clear" w:color="auto" w:fill="auto"/>
        <w:tabs>
          <w:tab w:pos="378" w:val="left"/>
        </w:tabs>
        <w:bidi w:val="0"/>
        <w:spacing w:before="0" w:after="320" w:line="240" w:lineRule="auto"/>
        <w:ind w:left="0" w:right="0" w:firstLine="0"/>
        <w:jc w:val="both"/>
        <w:rPr>
          <w:sz w:val="20"/>
          <w:szCs w:val="20"/>
        </w:rPr>
      </w:pPr>
      <w:bookmarkStart w:id="2591" w:name="bookmark2591"/>
      <w:bookmarkStart w:id="2592" w:name="bookmark2592"/>
      <w:bookmarkStart w:id="2593" w:name="bookmark2593"/>
      <w:bookmarkStart w:id="2594" w:name="bookmark2594"/>
      <w:r>
        <w:rPr>
          <w:rFonts w:ascii="Times New Roman" w:eastAsia="Times New Roman" w:hAnsi="Times New Roman" w:cs="Times New Roman"/>
          <w:b/>
          <w:bCs/>
          <w:color w:val="000000"/>
          <w:spacing w:val="0"/>
          <w:w w:val="100"/>
          <w:position w:val="0"/>
          <w:sz w:val="20"/>
          <w:szCs w:val="20"/>
        </w:rPr>
        <w:t>5</w:t>
      </w:r>
      <w:bookmarkEnd w:id="2593"/>
      <w:r>
        <w:rPr>
          <w:rFonts w:ascii="SimSun" w:eastAsia="SimSun" w:hAnsi="SimSun" w:cs="SimSun"/>
          <w:b/>
          <w:bCs/>
          <w:color w:val="000000"/>
          <w:spacing w:val="0"/>
          <w:w w:val="100"/>
          <w:position w:val="0"/>
          <w:sz w:val="20"/>
          <w:szCs w:val="20"/>
        </w:rPr>
        <w:t>、</w:t>
        <w:tab/>
        <w:t>终止经营</w:t>
      </w:r>
      <w:bookmarkEnd w:id="2591"/>
      <w:bookmarkEnd w:id="2592"/>
      <w:bookmarkEnd w:id="2594"/>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8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spacing w:lineRule="exact" w:line="1"/>
        <w:rPr>
          <w:sz w:val="2"/>
          <w:szCs w:val="2"/>
        </w:rPr>
      </w:pPr>
      <w:r>
        <w:br w:type="page"/>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595" w:name="bookmark2595"/>
      <w:bookmarkStart w:id="2596" w:name="bookmark2596"/>
      <w:bookmarkStart w:id="2597" w:name="bookmark2597"/>
      <w:bookmarkStart w:id="2598" w:name="bookmark2598"/>
      <w:r>
        <w:rPr>
          <w:rFonts w:ascii="Times New Roman" w:eastAsia="Times New Roman" w:hAnsi="Times New Roman" w:cs="Times New Roman"/>
          <w:b/>
          <w:bCs/>
          <w:color w:val="000000"/>
          <w:spacing w:val="0"/>
          <w:w w:val="100"/>
          <w:position w:val="0"/>
          <w:sz w:val="20"/>
          <w:szCs w:val="20"/>
        </w:rPr>
        <w:t>6</w:t>
      </w:r>
      <w:bookmarkEnd w:id="2597"/>
      <w:r>
        <w:rPr>
          <w:rFonts w:ascii="SimSun" w:eastAsia="SimSun" w:hAnsi="SimSun" w:cs="SimSun"/>
          <w:b/>
          <w:bCs/>
          <w:color w:val="000000"/>
          <w:spacing w:val="0"/>
          <w:w w:val="100"/>
          <w:position w:val="0"/>
          <w:sz w:val="20"/>
          <w:szCs w:val="20"/>
        </w:rPr>
        <w:t>、分部信息</w:t>
      </w:r>
      <w:bookmarkEnd w:id="2595"/>
      <w:bookmarkEnd w:id="2596"/>
      <w:bookmarkEnd w:id="2598"/>
    </w:p>
    <w:p>
      <w:pPr>
        <w:pStyle w:val="Style37"/>
        <w:keepNext/>
        <w:keepLines/>
        <w:widowControl w:val="0"/>
        <w:shd w:val="clear" w:color="auto" w:fill="auto"/>
        <w:tabs>
          <w:tab w:pos="493" w:val="left"/>
        </w:tabs>
        <w:bidi w:val="0"/>
        <w:spacing w:before="0" w:after="320" w:line="240" w:lineRule="auto"/>
        <w:ind w:left="0" w:right="0" w:firstLine="0"/>
        <w:jc w:val="left"/>
      </w:pPr>
      <w:bookmarkStart w:id="2599" w:name="bookmark2599"/>
      <w:bookmarkStart w:id="2600" w:name="bookmark2600"/>
      <w:bookmarkStart w:id="2601" w:name="bookmark2601"/>
      <w:bookmarkStart w:id="2602" w:name="bookmark2602"/>
      <w:r>
        <w:rPr>
          <w:color w:val="000000"/>
          <w:spacing w:val="0"/>
          <w:w w:val="100"/>
          <w:position w:val="0"/>
        </w:rPr>
        <w:t>（</w:t>
      </w:r>
      <w:bookmarkEnd w:id="260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599"/>
      <w:bookmarkEnd w:id="2600"/>
      <w:bookmarkEnd w:id="2602"/>
    </w:p>
    <w:p>
      <w:pPr>
        <w:pStyle w:val="Style37"/>
        <w:keepNext/>
        <w:keepLines/>
        <w:widowControl w:val="0"/>
        <w:shd w:val="clear" w:color="auto" w:fill="auto"/>
        <w:tabs>
          <w:tab w:pos="493" w:val="left"/>
        </w:tabs>
        <w:bidi w:val="0"/>
        <w:spacing w:before="0" w:after="320" w:line="240" w:lineRule="auto"/>
        <w:ind w:left="0" w:right="0" w:firstLine="0"/>
        <w:jc w:val="left"/>
      </w:pPr>
      <w:bookmarkStart w:id="2603" w:name="bookmark2603"/>
      <w:bookmarkStart w:id="2604" w:name="bookmark2604"/>
      <w:bookmarkStart w:id="2605" w:name="bookmark2605"/>
      <w:bookmarkStart w:id="2606" w:name="bookmark2606"/>
      <w:r>
        <w:rPr>
          <w:color w:val="000000"/>
          <w:spacing w:val="0"/>
          <w:w w:val="100"/>
          <w:position w:val="0"/>
        </w:rPr>
        <w:t>（</w:t>
      </w:r>
      <w:bookmarkEnd w:id="260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603"/>
      <w:bookmarkEnd w:id="2604"/>
      <w:bookmarkEnd w:id="2606"/>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0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93" w:val="left"/>
        </w:tabs>
        <w:bidi w:val="0"/>
        <w:spacing w:before="0" w:after="320" w:line="240" w:lineRule="auto"/>
        <w:ind w:left="0" w:right="0" w:firstLine="0"/>
        <w:jc w:val="left"/>
      </w:pPr>
      <w:bookmarkStart w:id="2607" w:name="bookmark2607"/>
      <w:bookmarkStart w:id="2608" w:name="bookmark2608"/>
      <w:bookmarkStart w:id="2609" w:name="bookmark2609"/>
      <w:bookmarkStart w:id="2610" w:name="bookmark2610"/>
      <w:r>
        <w:rPr>
          <w:color w:val="000000"/>
          <w:spacing w:val="0"/>
          <w:w w:val="100"/>
          <w:position w:val="0"/>
        </w:rPr>
        <w:t>（</w:t>
      </w:r>
      <w:bookmarkEnd w:id="260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607"/>
      <w:bookmarkEnd w:id="2608"/>
      <w:bookmarkEnd w:id="2610"/>
    </w:p>
    <w:p>
      <w:pPr>
        <w:pStyle w:val="Style37"/>
        <w:keepNext/>
        <w:keepLines/>
        <w:widowControl w:val="0"/>
        <w:shd w:val="clear" w:color="auto" w:fill="auto"/>
        <w:tabs>
          <w:tab w:pos="493" w:val="left"/>
        </w:tabs>
        <w:bidi w:val="0"/>
        <w:spacing w:before="0" w:after="320" w:line="240" w:lineRule="auto"/>
        <w:ind w:left="0" w:right="0" w:firstLine="0"/>
        <w:jc w:val="left"/>
      </w:pPr>
      <w:bookmarkStart w:id="2611" w:name="bookmark2611"/>
      <w:bookmarkStart w:id="2612" w:name="bookmark2612"/>
      <w:bookmarkStart w:id="2613" w:name="bookmark2613"/>
      <w:bookmarkStart w:id="2614" w:name="bookmark2614"/>
      <w:r>
        <w:rPr>
          <w:color w:val="000000"/>
          <w:spacing w:val="0"/>
          <w:w w:val="100"/>
          <w:position w:val="0"/>
        </w:rPr>
        <w:t>（</w:t>
      </w:r>
      <w:bookmarkEnd w:id="261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611"/>
      <w:bookmarkEnd w:id="2612"/>
      <w:bookmarkEnd w:id="2614"/>
    </w:p>
    <w:p>
      <w:pPr>
        <w:pStyle w:val="Style26"/>
        <w:keepNext/>
        <w:keepLines/>
        <w:widowControl w:val="0"/>
        <w:shd w:val="clear" w:color="auto" w:fill="auto"/>
        <w:tabs>
          <w:tab w:pos="376" w:val="left"/>
        </w:tabs>
        <w:bidi w:val="0"/>
        <w:spacing w:before="0" w:after="320" w:line="240" w:lineRule="auto"/>
        <w:ind w:left="0" w:right="0" w:firstLine="0"/>
        <w:jc w:val="left"/>
        <w:rPr>
          <w:sz w:val="20"/>
          <w:szCs w:val="20"/>
        </w:rPr>
      </w:pPr>
      <w:bookmarkStart w:id="2615" w:name="bookmark2615"/>
      <w:bookmarkStart w:id="2616" w:name="bookmark2616"/>
      <w:bookmarkStart w:id="2617" w:name="bookmark2617"/>
      <w:bookmarkStart w:id="2618" w:name="bookmark2618"/>
      <w:r>
        <w:rPr>
          <w:rFonts w:ascii="Times New Roman" w:eastAsia="Times New Roman" w:hAnsi="Times New Roman" w:cs="Times New Roman"/>
          <w:b/>
          <w:bCs/>
          <w:color w:val="000000"/>
          <w:spacing w:val="0"/>
          <w:w w:val="100"/>
          <w:position w:val="0"/>
          <w:sz w:val="20"/>
          <w:szCs w:val="20"/>
        </w:rPr>
        <w:t>7</w:t>
      </w:r>
      <w:bookmarkEnd w:id="2617"/>
      <w:r>
        <w:rPr>
          <w:rFonts w:ascii="SimSun" w:eastAsia="SimSun" w:hAnsi="SimSun" w:cs="SimSun"/>
          <w:b/>
          <w:bCs/>
          <w:color w:val="000000"/>
          <w:spacing w:val="0"/>
          <w:w w:val="100"/>
          <w:position w:val="0"/>
          <w:sz w:val="20"/>
          <w:szCs w:val="20"/>
        </w:rPr>
        <w:t>、</w:t>
        <w:tab/>
        <w:t>其他对投资者决策有影响的重要交易和事项</w:t>
      </w:r>
      <w:bookmarkEnd w:id="2615"/>
      <w:bookmarkEnd w:id="2616"/>
      <w:bookmarkEnd w:id="2618"/>
    </w:p>
    <w:p>
      <w:pPr>
        <w:pStyle w:val="Style26"/>
        <w:keepNext/>
        <w:keepLines/>
        <w:widowControl w:val="0"/>
        <w:shd w:val="clear" w:color="auto" w:fill="auto"/>
        <w:tabs>
          <w:tab w:pos="378" w:val="left"/>
        </w:tabs>
        <w:bidi w:val="0"/>
        <w:spacing w:before="0" w:after="320" w:line="240" w:lineRule="auto"/>
        <w:ind w:left="0" w:right="0" w:firstLine="0"/>
        <w:jc w:val="left"/>
        <w:rPr>
          <w:sz w:val="20"/>
          <w:szCs w:val="20"/>
        </w:rPr>
      </w:pPr>
      <w:bookmarkStart w:id="2619" w:name="bookmark2619"/>
      <w:bookmarkStart w:id="2620" w:name="bookmark2620"/>
      <w:bookmarkStart w:id="2621" w:name="bookmark2621"/>
      <w:bookmarkStart w:id="2622" w:name="bookmark2622"/>
      <w:r>
        <w:rPr>
          <w:rFonts w:ascii="Times New Roman" w:eastAsia="Times New Roman" w:hAnsi="Times New Roman" w:cs="Times New Roman"/>
          <w:b/>
          <w:bCs/>
          <w:color w:val="000000"/>
          <w:spacing w:val="0"/>
          <w:w w:val="100"/>
          <w:position w:val="0"/>
          <w:sz w:val="20"/>
          <w:szCs w:val="20"/>
        </w:rPr>
        <w:t>8</w:t>
      </w:r>
      <w:bookmarkEnd w:id="2621"/>
      <w:r>
        <w:rPr>
          <w:rFonts w:ascii="SimSun" w:eastAsia="SimSun" w:hAnsi="SimSun" w:cs="SimSun"/>
          <w:b/>
          <w:bCs/>
          <w:color w:val="000000"/>
          <w:spacing w:val="0"/>
          <w:w w:val="100"/>
          <w:position w:val="0"/>
          <w:sz w:val="20"/>
          <w:szCs w:val="20"/>
        </w:rPr>
        <w:t>、</w:t>
        <w:tab/>
        <w:t>其他</w:t>
      </w:r>
      <w:bookmarkEnd w:id="2619"/>
      <w:bookmarkEnd w:id="2620"/>
      <w:bookmarkEnd w:id="2622"/>
    </w:p>
    <w:p>
      <w:pPr>
        <w:pStyle w:val="Style16"/>
        <w:keepNext/>
        <w:keepLines/>
        <w:widowControl w:val="0"/>
        <w:shd w:val="clear" w:color="auto" w:fill="auto"/>
        <w:bidi w:val="0"/>
        <w:spacing w:before="0" w:after="320" w:line="240" w:lineRule="auto"/>
        <w:ind w:left="0" w:right="0" w:firstLine="0"/>
        <w:jc w:val="left"/>
      </w:pPr>
      <w:bookmarkStart w:id="2623" w:name="bookmark2623"/>
      <w:bookmarkStart w:id="2624" w:name="bookmark2624"/>
      <w:bookmarkStart w:id="2625" w:name="bookmark2625"/>
      <w:r>
        <w:rPr>
          <w:color w:val="000000"/>
          <w:spacing w:val="0"/>
          <w:w w:val="100"/>
          <w:position w:val="0"/>
        </w:rPr>
        <w:t>十七、母公司财务报表主要项目注释</w:t>
      </w:r>
      <w:bookmarkEnd w:id="2623"/>
      <w:bookmarkEnd w:id="2624"/>
      <w:bookmarkEnd w:id="2625"/>
    </w:p>
    <w:p>
      <w:pPr>
        <w:pStyle w:val="Style26"/>
        <w:keepNext/>
        <w:keepLines/>
        <w:widowControl w:val="0"/>
        <w:shd w:val="clear" w:color="auto" w:fill="auto"/>
        <w:bidi w:val="0"/>
        <w:spacing w:before="0" w:after="320" w:line="240" w:lineRule="auto"/>
        <w:ind w:left="0" w:right="0" w:firstLine="0"/>
        <w:jc w:val="left"/>
        <w:rPr>
          <w:sz w:val="20"/>
          <w:szCs w:val="20"/>
        </w:rPr>
      </w:pPr>
      <w:bookmarkStart w:id="2626" w:name="bookmark2626"/>
      <w:bookmarkStart w:id="2627" w:name="bookmark2627"/>
      <w:bookmarkStart w:id="2628" w:name="bookmark2628"/>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、应收账款</w:t>
      </w:r>
      <w:bookmarkEnd w:id="2626"/>
      <w:bookmarkEnd w:id="2627"/>
      <w:bookmarkEnd w:id="2628"/>
    </w:p>
    <w:p>
      <w:pPr>
        <w:pStyle w:val="Style37"/>
        <w:keepNext/>
        <w:keepLines/>
        <w:widowControl w:val="0"/>
        <w:shd w:val="clear" w:color="auto" w:fill="auto"/>
        <w:bidi w:val="0"/>
        <w:spacing w:before="0" w:after="320" w:line="240" w:lineRule="auto"/>
        <w:ind w:left="0" w:right="0" w:firstLine="0"/>
        <w:jc w:val="left"/>
      </w:pPr>
      <w:bookmarkStart w:id="2629" w:name="bookmark2629"/>
      <w:bookmarkStart w:id="2630" w:name="bookmark2630"/>
      <w:bookmarkStart w:id="2631" w:name="bookmark2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629"/>
      <w:bookmarkEnd w:id="2630"/>
      <w:bookmarkEnd w:id="263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38,746,7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38,746,7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38,746,7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38,746,7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120,847,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169,963,3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26,773,69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74,652,3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66,592,69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131,697,8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26,773,69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46,195,4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46,195,43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38,265,449.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159,594,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46,806,4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169,963,3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26,773,69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bl>
    <w:p>
      <w:pPr>
        <w:widowControl w:val="0"/>
        <w:spacing w:after="119" w:line="1" w:lineRule="exact"/>
      </w:pPr>
    </w:p>
    <w:p>
      <w:pPr>
        <w:pStyle w:val="Style1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按单项计提坏账准备：单项计提</w:t>
      </w:r>
    </w:p>
    <w:p>
      <w:pPr>
        <w:pStyle w:val="Style6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38,746,771.00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38,746,771.00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38,746,771.00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38,746,771.00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按单项计提坏账准备:</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按组合计提坏账准备：账龄组合</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47,499,911.16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2,374,995.56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18,931,214.68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1,893,121.47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4,609,558.47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921,911.69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336,561.80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168,280.90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1,147,524.23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573,762.12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2,127,615.20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2,127,615.20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74,652,385.54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8,059,686.94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按组合计提坏账准备：关联方组合</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46,195,433.81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46,195,433.81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如是按照预期信用损失一般模型计提应收账款坏账准备，请参照其他应收款的披露方式披露坏账准备</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的相关信息：</w:t>
      </w:r>
    </w:p>
    <w:p>
      <w:pPr>
        <w:pStyle w:val="Style13"/>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按账龄披露</w:t>
      </w:r>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56,379,895.16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24,790,294.68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16,318,055.47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62,106,345.04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11,344,285.26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i/>
                <w:iCs/>
                <w:color w:val="000000"/>
                <w:spacing w:val="0"/>
                <w:w w:val="100"/>
                <w:position w:val="0"/>
                <w:sz w:val="17"/>
                <w:szCs w:val="17"/>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35,383,160.23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15,378,899.55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159,594,590.35</w:t>
            </w:r>
          </w:p>
        </w:tc>
      </w:tr>
    </w:tbl>
    <w:p>
      <w:pPr>
        <w:widowControl w:val="0"/>
        <w:spacing w:after="279" w:line="1" w:lineRule="exact"/>
      </w:pPr>
    </w:p>
    <w:p>
      <w:pPr>
        <w:pStyle w:val="Style37"/>
        <w:keepNext/>
        <w:keepLines/>
        <w:widowControl w:val="0"/>
        <w:shd w:val="clear" w:color="auto" w:fill="auto"/>
        <w:bidi w:val="0"/>
        <w:spacing w:before="0" w:after="320" w:line="240" w:lineRule="auto"/>
        <w:ind w:left="0" w:right="0" w:firstLine="0"/>
        <w:jc w:val="left"/>
      </w:pPr>
      <w:bookmarkStart w:id="2632" w:name="bookmark2632"/>
      <w:bookmarkStart w:id="2633" w:name="bookmark2633"/>
      <w:bookmarkStart w:id="2634" w:name="bookmark2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632"/>
      <w:bookmarkEnd w:id="2633"/>
      <w:bookmarkEnd w:id="2634"/>
    </w:p>
    <w:p>
      <w:pPr>
        <w:pStyle w:val="Style1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本期计提坏账准备情况：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26,773,690.52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20,032,767.42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46,806,457.94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26,773,690.52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20,032,767.42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46,806,457.94</w:t>
            </w: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其中本期坏账准备收回或转回金额重要的:</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74"/>
        <w:gridCol w:w="3101"/>
        <w:gridCol w:w="3110"/>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279" w:line="1" w:lineRule="exact"/>
      </w:pPr>
    </w:p>
    <w:p>
      <w:pPr>
        <w:pStyle w:val="Style37"/>
        <w:keepNext/>
        <w:keepLines/>
        <w:widowControl w:val="0"/>
        <w:shd w:val="clear" w:color="auto" w:fill="auto"/>
        <w:bidi w:val="0"/>
        <w:spacing w:before="0" w:after="320" w:line="240" w:lineRule="auto"/>
        <w:ind w:left="0" w:right="0" w:firstLine="0"/>
        <w:jc w:val="left"/>
      </w:pPr>
      <w:bookmarkStart w:id="2635" w:name="bookmark2635"/>
      <w:bookmarkStart w:id="2636" w:name="bookmark2636"/>
      <w:bookmarkStart w:id="2637" w:name="bookmark2637"/>
      <w:bookmarkStart w:id="2638" w:name="bookmark2638"/>
      <w:r>
        <w:rPr>
          <w:color w:val="000000"/>
          <w:spacing w:val="0"/>
          <w:w w:val="100"/>
          <w:position w:val="0"/>
        </w:rPr>
        <w:t>（</w:t>
      </w:r>
      <w:bookmarkEnd w:id="263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635"/>
      <w:bookmarkEnd w:id="2636"/>
      <w:bookmarkEnd w:id="2638"/>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2"/>
        <w:gridCol w:w="459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99" w:line="1" w:lineRule="exact"/>
      </w:pPr>
    </w:p>
    <w:p>
      <w:pPr>
        <w:pStyle w:val="Style13"/>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其中重要的应收账款核销情况：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4"/>
        <w:gridCol w:w="1550"/>
        <w:gridCol w:w="1550"/>
        <w:gridCol w:w="1550"/>
        <w:gridCol w:w="1618"/>
        <w:gridCol w:w="1622"/>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13"/>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应收账款核销说明：</w:t>
      </w:r>
    </w:p>
    <w:p>
      <w:pPr>
        <w:pStyle w:val="Style37"/>
        <w:keepNext/>
        <w:keepLines/>
        <w:widowControl w:val="0"/>
        <w:shd w:val="clear" w:color="auto" w:fill="auto"/>
        <w:bidi w:val="0"/>
        <w:spacing w:before="0" w:after="320" w:line="240" w:lineRule="auto"/>
        <w:ind w:left="0" w:right="0" w:firstLine="0"/>
        <w:jc w:val="left"/>
      </w:pPr>
      <w:bookmarkStart w:id="2639" w:name="bookmark2639"/>
      <w:bookmarkStart w:id="2640" w:name="bookmark2640"/>
      <w:bookmarkStart w:id="2641" w:name="bookmark2641"/>
      <w:bookmarkStart w:id="2642" w:name="bookmark2642"/>
      <w:r>
        <w:rPr>
          <w:color w:val="000000"/>
          <w:spacing w:val="0"/>
          <w:w w:val="100"/>
          <w:position w:val="0"/>
        </w:rPr>
        <w:t>（</w:t>
      </w:r>
      <w:bookmarkEnd w:id="264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639"/>
      <w:bookmarkEnd w:id="2640"/>
      <w:bookmarkEnd w:id="2642"/>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23,677,175.00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16,731,553.00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1,211,645.30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13,874,680.00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815,992.00</w:t>
            </w:r>
          </w:p>
        </w:tc>
      </w:tr>
    </w:tbl>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10,636,586.03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74,619,994.03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93" w:val="left"/>
        </w:tabs>
        <w:bidi w:val="0"/>
        <w:spacing w:before="0" w:after="320" w:line="240" w:lineRule="auto"/>
        <w:ind w:left="0" w:right="0" w:firstLine="0"/>
        <w:jc w:val="left"/>
      </w:pPr>
      <w:bookmarkStart w:id="2643" w:name="bookmark2643"/>
      <w:bookmarkStart w:id="2644" w:name="bookmark2644"/>
      <w:bookmarkStart w:id="2645" w:name="bookmark2645"/>
      <w:bookmarkStart w:id="2646" w:name="bookmark2646"/>
      <w:r>
        <w:rPr>
          <w:color w:val="000000"/>
          <w:spacing w:val="0"/>
          <w:w w:val="100"/>
          <w:position w:val="0"/>
        </w:rPr>
        <w:t>（</w:t>
      </w:r>
      <w:bookmarkEnd w:id="264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643"/>
      <w:bookmarkEnd w:id="2644"/>
      <w:bookmarkEnd w:id="2646"/>
    </w:p>
    <w:p>
      <w:pPr>
        <w:pStyle w:val="Style37"/>
        <w:keepNext/>
        <w:keepLines/>
        <w:widowControl w:val="0"/>
        <w:shd w:val="clear" w:color="auto" w:fill="auto"/>
        <w:tabs>
          <w:tab w:pos="493" w:val="left"/>
        </w:tabs>
        <w:bidi w:val="0"/>
        <w:spacing w:before="0" w:after="320" w:line="240" w:lineRule="auto"/>
        <w:ind w:left="0" w:right="0" w:firstLine="0"/>
        <w:jc w:val="left"/>
      </w:pPr>
      <w:bookmarkStart w:id="2647" w:name="bookmark2647"/>
      <w:bookmarkStart w:id="2648" w:name="bookmark2648"/>
      <w:bookmarkStart w:id="2649" w:name="bookmark2649"/>
      <w:bookmarkStart w:id="2650" w:name="bookmark2650"/>
      <w:r>
        <w:rPr>
          <w:color w:val="000000"/>
          <w:spacing w:val="0"/>
          <w:w w:val="100"/>
          <w:position w:val="0"/>
        </w:rPr>
        <w:t>（</w:t>
      </w:r>
      <w:bookmarkEnd w:id="264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647"/>
      <w:bookmarkEnd w:id="2648"/>
      <w:bookmarkEnd w:id="2650"/>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rPr>
          <w:sz w:val="20"/>
          <w:szCs w:val="20"/>
        </w:rPr>
      </w:pPr>
      <w:bookmarkStart w:id="2651" w:name="bookmark2651"/>
      <w:bookmarkStart w:id="2652" w:name="bookmark2652"/>
      <w:bookmarkStart w:id="2653" w:name="bookmark2653"/>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、其他应收款</w:t>
      </w:r>
      <w:bookmarkEnd w:id="2651"/>
      <w:bookmarkEnd w:id="2652"/>
      <w:bookmarkEnd w:id="265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274,174,715.42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339,086,853.87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274,174,715.42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363,086,853.87</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2654" w:name="bookmark2654"/>
      <w:bookmarkStart w:id="2655" w:name="bookmark2655"/>
      <w:bookmarkStart w:id="2656" w:name="bookmark2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654"/>
      <w:bookmarkEnd w:id="2655"/>
      <w:bookmarkEnd w:id="2656"/>
    </w:p>
    <w:p>
      <w:pPr>
        <w:pStyle w:val="Style79"/>
        <w:keepNext/>
        <w:keepLines/>
        <w:widowControl w:val="0"/>
        <w:shd w:val="clear" w:color="auto" w:fill="auto"/>
        <w:bidi w:val="0"/>
        <w:spacing w:before="0" w:line="240" w:lineRule="auto"/>
        <w:ind w:left="0" w:right="0" w:firstLine="0"/>
        <w:jc w:val="left"/>
      </w:pPr>
      <w:bookmarkStart w:id="2657" w:name="bookmark2657"/>
      <w:bookmarkStart w:id="2658" w:name="bookmark2658"/>
      <w:bookmarkStart w:id="2659" w:name="bookmark265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657"/>
      <w:bookmarkEnd w:id="2658"/>
      <w:bookmarkEnd w:id="2659"/>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2660" w:name="bookmark2660"/>
      <w:bookmarkStart w:id="2661" w:name="bookmark2661"/>
      <w:bookmarkStart w:id="2662" w:name="bookmark266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660"/>
      <w:bookmarkEnd w:id="2661"/>
      <w:bookmarkEnd w:id="2662"/>
    </w:p>
    <w:tbl>
      <w:tblPr>
        <w:tblOverlap w:val="never"/>
        <w:jc w:val="center"/>
        <w:tblLayout w:type="fixed"/>
      </w:tblPr>
      <w:tblGrid>
        <w:gridCol w:w="1925"/>
        <w:gridCol w:w="1910"/>
        <w:gridCol w:w="1915"/>
        <w:gridCol w:w="1915"/>
        <w:gridCol w:w="1925"/>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79"/>
        <w:keepNext/>
        <w:keepLines/>
        <w:widowControl w:val="0"/>
        <w:shd w:val="clear" w:color="auto" w:fill="auto"/>
        <w:bidi w:val="0"/>
        <w:spacing w:before="0" w:line="240" w:lineRule="auto"/>
        <w:ind w:left="0" w:right="0" w:firstLine="0"/>
        <w:jc w:val="left"/>
      </w:pPr>
      <w:bookmarkStart w:id="2663" w:name="bookmark2663"/>
      <w:bookmarkStart w:id="2664" w:name="bookmark2664"/>
      <w:bookmarkStart w:id="2665" w:name="bookmark2665"/>
      <w:bookmarkStart w:id="2666" w:name="bookmark2666"/>
      <w:r>
        <w:rPr>
          <w:rFonts w:ascii="Times New Roman" w:eastAsia="Times New Roman" w:hAnsi="Times New Roman" w:cs="Times New Roman"/>
          <w:color w:val="000000"/>
          <w:spacing w:val="0"/>
          <w:w w:val="100"/>
          <w:position w:val="0"/>
        </w:rPr>
        <w:t>3</w:t>
      </w:r>
      <w:bookmarkEnd w:id="2665"/>
      <w:r>
        <w:rPr>
          <w:color w:val="000000"/>
          <w:spacing w:val="0"/>
          <w:w w:val="100"/>
          <w:position w:val="0"/>
        </w:rPr>
        <w:t>）坏账准备计提情况</w:t>
      </w:r>
      <w:bookmarkEnd w:id="2663"/>
      <w:bookmarkEnd w:id="2664"/>
      <w:bookmarkEnd w:id="2666"/>
    </w:p>
    <w:p>
      <w:pPr>
        <w:pStyle w:val="Style13"/>
        <w:keepNext w:val="0"/>
        <w:keepLines w:val="0"/>
        <w:widowControl w:val="0"/>
        <w:shd w:val="clear" w:color="auto" w:fill="auto"/>
        <w:bidi w:val="0"/>
        <w:spacing w:before="0" w:after="4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2667" w:name="bookmark2667"/>
      <w:bookmarkStart w:id="2668" w:name="bookmark2668"/>
      <w:bookmarkStart w:id="2669" w:name="bookmark26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667"/>
      <w:bookmarkEnd w:id="2668"/>
      <w:bookmarkEnd w:id="2669"/>
    </w:p>
    <w:p>
      <w:pPr>
        <w:pStyle w:val="Style79"/>
        <w:keepNext/>
        <w:keepLines/>
        <w:widowControl w:val="0"/>
        <w:shd w:val="clear" w:color="auto" w:fill="auto"/>
        <w:bidi w:val="0"/>
        <w:spacing w:before="0" w:line="240" w:lineRule="auto"/>
        <w:ind w:left="0" w:right="0" w:firstLine="0"/>
        <w:jc w:val="left"/>
      </w:pPr>
      <w:bookmarkStart w:id="2670" w:name="bookmark2670"/>
      <w:bookmarkStart w:id="2671" w:name="bookmark2671"/>
      <w:bookmarkStart w:id="2672" w:name="bookmark2672"/>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670"/>
      <w:bookmarkEnd w:id="2671"/>
      <w:bookmarkEnd w:id="2672"/>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2673" w:name="bookmark2673"/>
      <w:bookmarkStart w:id="2674" w:name="bookmark2674"/>
      <w:bookmarkStart w:id="2675" w:name="bookmark267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673"/>
      <w:bookmarkEnd w:id="2674"/>
      <w:bookmarkEnd w:id="2675"/>
      <w:r>
        <w:br w:type="page"/>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299" w:line="1" w:lineRule="exact"/>
      </w:pPr>
    </w:p>
    <w:p>
      <w:pPr>
        <w:pStyle w:val="Style79"/>
        <w:keepNext/>
        <w:keepLines/>
        <w:widowControl w:val="0"/>
        <w:shd w:val="clear" w:color="auto" w:fill="auto"/>
        <w:bidi w:val="0"/>
        <w:spacing w:before="0" w:after="340" w:line="240" w:lineRule="auto"/>
        <w:ind w:left="0" w:right="0" w:firstLine="0"/>
        <w:jc w:val="left"/>
      </w:pPr>
      <w:bookmarkStart w:id="2676" w:name="bookmark2676"/>
      <w:bookmarkStart w:id="2677" w:name="bookmark2677"/>
      <w:bookmarkStart w:id="2678" w:name="bookmark2678"/>
      <w:bookmarkStart w:id="2679" w:name="bookmark2679"/>
      <w:r>
        <w:rPr>
          <w:rFonts w:ascii="Times New Roman" w:eastAsia="Times New Roman" w:hAnsi="Times New Roman" w:cs="Times New Roman"/>
          <w:color w:val="000000"/>
          <w:spacing w:val="0"/>
          <w:w w:val="100"/>
          <w:position w:val="0"/>
        </w:rPr>
        <w:t>3</w:t>
      </w:r>
      <w:bookmarkEnd w:id="2678"/>
      <w:r>
        <w:rPr>
          <w:color w:val="000000"/>
          <w:spacing w:val="0"/>
          <w:w w:val="100"/>
          <w:position w:val="0"/>
        </w:rPr>
        <w:t>）坏账准备计提情况</w:t>
      </w:r>
      <w:bookmarkEnd w:id="2676"/>
      <w:bookmarkEnd w:id="2677"/>
      <w:bookmarkEnd w:id="2679"/>
    </w:p>
    <w:p>
      <w:pPr>
        <w:pStyle w:val="Style13"/>
        <w:keepNext w:val="0"/>
        <w:keepLines w:val="0"/>
        <w:widowControl w:val="0"/>
        <w:shd w:val="clear" w:color="auto" w:fill="auto"/>
        <w:bidi w:val="0"/>
        <w:spacing w:before="0" w:after="30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2680" w:name="bookmark2680"/>
      <w:bookmarkStart w:id="2681" w:name="bookmark2681"/>
      <w:bookmarkStart w:id="2682" w:name="bookmark2682"/>
      <w:bookmarkStart w:id="2683" w:name="bookmark2683"/>
      <w:r>
        <w:rPr>
          <w:color w:val="000000"/>
          <w:spacing w:val="0"/>
          <w:w w:val="100"/>
          <w:position w:val="0"/>
        </w:rPr>
        <w:t>（</w:t>
      </w:r>
      <w:bookmarkEnd w:id="268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680"/>
      <w:bookmarkEnd w:id="2681"/>
      <w:bookmarkEnd w:id="2683"/>
    </w:p>
    <w:p>
      <w:pPr>
        <w:pStyle w:val="Style79"/>
        <w:keepNext/>
        <w:keepLines/>
        <w:widowControl w:val="0"/>
        <w:shd w:val="clear" w:color="auto" w:fill="auto"/>
        <w:bidi w:val="0"/>
        <w:spacing w:before="0" w:after="300" w:line="240" w:lineRule="auto"/>
        <w:ind w:left="0" w:right="0" w:firstLine="0"/>
        <w:jc w:val="left"/>
      </w:pPr>
      <w:bookmarkStart w:id="2684" w:name="bookmark2684"/>
      <w:bookmarkStart w:id="2685" w:name="bookmark2685"/>
      <w:bookmarkStart w:id="2686" w:name="bookmark268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684"/>
      <w:bookmarkEnd w:id="2685"/>
      <w:bookmarkEnd w:id="2686"/>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198,986,787.04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315,285,517.38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70,888,506.17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2,598,745.59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489,617.50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2,805,210.79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5,120,615.82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107,486.67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18,244,800.00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36,499.50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275,685,458.40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341,883,282.46</w:t>
            </w:r>
          </w:p>
        </w:tc>
      </w:tr>
    </w:tbl>
    <w:p>
      <w:pPr>
        <w:widowControl w:val="0"/>
        <w:spacing w:after="299" w:line="1" w:lineRule="exact"/>
      </w:pPr>
    </w:p>
    <w:p>
      <w:pPr>
        <w:pStyle w:val="Style79"/>
        <w:keepNext/>
        <w:keepLines/>
        <w:widowControl w:val="0"/>
        <w:shd w:val="clear" w:color="auto" w:fill="auto"/>
        <w:bidi w:val="0"/>
        <w:spacing w:before="0" w:after="300" w:line="240" w:lineRule="auto"/>
        <w:ind w:left="0" w:right="0" w:firstLine="0"/>
        <w:jc w:val="left"/>
      </w:pPr>
      <w:bookmarkStart w:id="2687" w:name="bookmark2687"/>
      <w:bookmarkStart w:id="2688" w:name="bookmark2688"/>
      <w:bookmarkStart w:id="2689" w:name="bookmark268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687"/>
      <w:bookmarkEnd w:id="2688"/>
      <w:bookmarkEnd w:id="2689"/>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1651"/>
        <w:gridCol w:w="2098"/>
        <w:gridCol w:w="2098"/>
        <w:gridCol w:w="1814"/>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2,450,428.59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2,796,428.59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682,385.08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682,385.08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257,300.53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603,300.53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1,510,742.98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1,510,742.98</w:t>
            </w:r>
          </w:p>
        </w:tc>
      </w:tr>
    </w:tbl>
    <w:p>
      <w:pPr>
        <w:widowControl w:val="0"/>
        <w:spacing w:after="99" w:line="1" w:lineRule="exact"/>
      </w:pPr>
    </w:p>
    <w:p>
      <w:pPr>
        <w:pStyle w:val="Style1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损失准备本期变动金额重大的账面余额变动情况</w:t>
      </w:r>
      <w:r>
        <w:br w:type="page"/>
      </w:r>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按账龄披露</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273,444,244.51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385,531.22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257,726.47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1,597,956.20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166,504.70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324,830.50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1,106,621.00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275,685,458.40</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2690" w:name="bookmark2690"/>
      <w:bookmarkStart w:id="2691" w:name="bookmark2691"/>
      <w:bookmarkStart w:id="2692" w:name="bookmark2692"/>
      <w:bookmarkStart w:id="2693" w:name="bookmark2693"/>
      <w:r>
        <w:rPr>
          <w:rFonts w:ascii="Times New Roman" w:eastAsia="Times New Roman" w:hAnsi="Times New Roman" w:cs="Times New Roman"/>
          <w:color w:val="000000"/>
          <w:spacing w:val="0"/>
          <w:w w:val="100"/>
          <w:position w:val="0"/>
        </w:rPr>
        <w:t>3</w:t>
      </w:r>
      <w:bookmarkEnd w:id="2692"/>
      <w:r>
        <w:rPr>
          <w:color w:val="000000"/>
          <w:spacing w:val="0"/>
          <w:w w:val="100"/>
          <w:position w:val="0"/>
        </w:rPr>
        <w:t>）本期计提、收回或转回的坏账准备情况</w:t>
      </w:r>
      <w:bookmarkEnd w:id="2690"/>
      <w:bookmarkEnd w:id="2691"/>
      <w:bookmarkEnd w:id="2693"/>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本期计提坏账准备情况：</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89"/>
        <w:gridCol w:w="1085"/>
        <w:gridCol w:w="1334"/>
        <w:gridCol w:w="1450"/>
        <w:gridCol w:w="1200"/>
        <w:gridCol w:w="1344"/>
        <w:gridCol w:w="158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2,796,428.59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682,385.08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1,510,742.98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2,796,428.59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682,385.08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603,300.53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1,510,742.98</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其中本期坏账准备转回或收回金额重要的:</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2694" w:name="bookmark2694"/>
      <w:bookmarkStart w:id="2695" w:name="bookmark2695"/>
      <w:bookmarkStart w:id="2696" w:name="bookmark2696"/>
      <w:bookmarkStart w:id="2697" w:name="bookmark2697"/>
      <w:r>
        <w:rPr>
          <w:rFonts w:ascii="Times New Roman" w:eastAsia="Times New Roman" w:hAnsi="Times New Roman" w:cs="Times New Roman"/>
          <w:color w:val="000000"/>
          <w:spacing w:val="0"/>
          <w:w w:val="100"/>
          <w:position w:val="0"/>
        </w:rPr>
        <w:t>4</w:t>
      </w:r>
      <w:bookmarkEnd w:id="2696"/>
      <w:r>
        <w:rPr>
          <w:color w:val="000000"/>
          <w:spacing w:val="0"/>
          <w:w w:val="100"/>
          <w:position w:val="0"/>
        </w:rPr>
        <w:t>）本期实际核销的其他应收款情况</w:t>
      </w:r>
      <w:bookmarkEnd w:id="2694"/>
      <w:bookmarkEnd w:id="2695"/>
      <w:bookmarkEnd w:id="2697"/>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603,300.53</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603,300.53</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其中重要的其他应收款核销情况:</w:t>
      </w:r>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94"/>
        <w:gridCol w:w="1550"/>
        <w:gridCol w:w="1550"/>
        <w:gridCol w:w="1550"/>
        <w:gridCol w:w="1618"/>
        <w:gridCol w:w="1622"/>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119" w:line="1" w:lineRule="exact"/>
      </w:pPr>
    </w:p>
    <w:p>
      <w:pPr>
        <w:pStyle w:val="Style13"/>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其他应收款核销说明：</w:t>
      </w:r>
    </w:p>
    <w:p>
      <w:pPr>
        <w:pStyle w:val="Style79"/>
        <w:keepNext/>
        <w:keepLines/>
        <w:widowControl w:val="0"/>
        <w:shd w:val="clear" w:color="auto" w:fill="auto"/>
        <w:bidi w:val="0"/>
        <w:spacing w:before="0" w:line="240" w:lineRule="auto"/>
        <w:ind w:left="0" w:right="0" w:firstLine="0"/>
        <w:jc w:val="left"/>
      </w:pPr>
      <w:bookmarkStart w:id="2698" w:name="bookmark2698"/>
      <w:bookmarkStart w:id="2699" w:name="bookmark2699"/>
      <w:bookmarkStart w:id="2700" w:name="bookmark2700"/>
      <w:bookmarkStart w:id="2701" w:name="bookmark2701"/>
      <w:r>
        <w:rPr>
          <w:rFonts w:ascii="Times New Roman" w:eastAsia="Times New Roman" w:hAnsi="Times New Roman" w:cs="Times New Roman"/>
          <w:color w:val="000000"/>
          <w:spacing w:val="0"/>
          <w:w w:val="100"/>
          <w:position w:val="0"/>
        </w:rPr>
        <w:t>5</w:t>
      </w:r>
      <w:bookmarkEnd w:id="2700"/>
      <w:r>
        <w:rPr>
          <w:color w:val="000000"/>
          <w:spacing w:val="0"/>
          <w:w w:val="100"/>
          <w:position w:val="0"/>
        </w:rPr>
        <w:t>）按欠款方归集的期末余额前五名的其他应收款情况</w:t>
      </w:r>
      <w:bookmarkEnd w:id="2698"/>
      <w:bookmarkEnd w:id="2699"/>
      <w:bookmarkEnd w:id="270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4"/>
        <w:gridCol w:w="1550"/>
        <w:gridCol w:w="1550"/>
        <w:gridCol w:w="1550"/>
        <w:gridCol w:w="1618"/>
        <w:gridCol w:w="162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占其他应收款期末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194,161,975.34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3,094,310.67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2,914,800.00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1,084,351.94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54,217.60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269,255,437.95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199,957.60</w:t>
            </w:r>
          </w:p>
        </w:tc>
      </w:tr>
    </w:tbl>
    <w:p>
      <w:pPr>
        <w:widowControl w:val="0"/>
        <w:spacing w:after="299" w:line="1" w:lineRule="exact"/>
      </w:pPr>
    </w:p>
    <w:p>
      <w:pPr>
        <w:pStyle w:val="Style79"/>
        <w:keepNext/>
        <w:keepLines/>
        <w:widowControl w:val="0"/>
        <w:shd w:val="clear" w:color="auto" w:fill="auto"/>
        <w:bidi w:val="0"/>
        <w:spacing w:before="0" w:after="300" w:line="240" w:lineRule="auto"/>
        <w:ind w:left="0" w:right="0" w:firstLine="0"/>
        <w:jc w:val="left"/>
      </w:pPr>
      <w:bookmarkStart w:id="2702" w:name="bookmark2702"/>
      <w:bookmarkStart w:id="2703" w:name="bookmark2703"/>
      <w:bookmarkStart w:id="2704" w:name="bookmark2704"/>
      <w:bookmarkStart w:id="2705" w:name="bookmark2705"/>
      <w:r>
        <w:rPr>
          <w:rFonts w:ascii="Times New Roman" w:eastAsia="Times New Roman" w:hAnsi="Times New Roman" w:cs="Times New Roman"/>
          <w:color w:val="000000"/>
          <w:spacing w:val="0"/>
          <w:w w:val="100"/>
          <w:position w:val="0"/>
        </w:rPr>
        <w:t>6</w:t>
      </w:r>
      <w:bookmarkEnd w:id="2704"/>
      <w:r>
        <w:rPr>
          <w:color w:val="000000"/>
          <w:spacing w:val="0"/>
          <w:w w:val="100"/>
          <w:position w:val="0"/>
        </w:rPr>
        <w:t>）涉及政府补助的应收款项</w:t>
      </w:r>
      <w:bookmarkEnd w:id="2702"/>
      <w:bookmarkEnd w:id="2703"/>
      <w:bookmarkEnd w:id="2705"/>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35"/>
        <w:gridCol w:w="1862"/>
        <w:gridCol w:w="1867"/>
        <w:gridCol w:w="1867"/>
        <w:gridCol w:w="1954"/>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299" w:line="1" w:lineRule="exact"/>
      </w:pPr>
    </w:p>
    <w:p>
      <w:pPr>
        <w:pStyle w:val="Style79"/>
        <w:keepNext/>
        <w:keepLines/>
        <w:widowControl w:val="0"/>
        <w:shd w:val="clear" w:color="auto" w:fill="auto"/>
        <w:tabs>
          <w:tab w:pos="387" w:val="left"/>
        </w:tabs>
        <w:bidi w:val="0"/>
        <w:spacing w:before="0" w:after="300" w:line="240" w:lineRule="auto"/>
        <w:ind w:left="0" w:right="0" w:firstLine="0"/>
        <w:jc w:val="left"/>
      </w:pPr>
      <w:bookmarkStart w:id="2706" w:name="bookmark2706"/>
      <w:bookmarkStart w:id="2707" w:name="bookmark2707"/>
      <w:bookmarkStart w:id="2708" w:name="bookmark2708"/>
      <w:bookmarkStart w:id="2709" w:name="bookmark2709"/>
      <w:r>
        <w:rPr>
          <w:rFonts w:ascii="Times New Roman" w:eastAsia="Times New Roman" w:hAnsi="Times New Roman" w:cs="Times New Roman"/>
          <w:color w:val="000000"/>
          <w:spacing w:val="0"/>
          <w:w w:val="100"/>
          <w:position w:val="0"/>
        </w:rPr>
        <w:t>7</w:t>
      </w:r>
      <w:bookmarkEnd w:id="2708"/>
      <w:r>
        <w:rPr>
          <w:color w:val="000000"/>
          <w:spacing w:val="0"/>
          <w:w w:val="100"/>
          <w:position w:val="0"/>
        </w:rPr>
        <w:t>）</w:t>
        <w:tab/>
        <w:t>因金融资产转移而终止确认的其他应收款</w:t>
      </w:r>
      <w:bookmarkEnd w:id="2706"/>
      <w:bookmarkEnd w:id="2707"/>
      <w:bookmarkEnd w:id="2709"/>
    </w:p>
    <w:p>
      <w:pPr>
        <w:pStyle w:val="Style79"/>
        <w:keepNext/>
        <w:keepLines/>
        <w:widowControl w:val="0"/>
        <w:shd w:val="clear" w:color="auto" w:fill="auto"/>
        <w:tabs>
          <w:tab w:pos="392" w:val="left"/>
        </w:tabs>
        <w:bidi w:val="0"/>
        <w:spacing w:before="0" w:after="300" w:line="240" w:lineRule="auto"/>
        <w:ind w:left="0" w:right="0" w:firstLine="0"/>
        <w:jc w:val="left"/>
      </w:pPr>
      <w:bookmarkStart w:id="2710" w:name="bookmark2710"/>
      <w:bookmarkStart w:id="2711" w:name="bookmark2711"/>
      <w:bookmarkStart w:id="2712" w:name="bookmark2712"/>
      <w:bookmarkStart w:id="2713" w:name="bookmark2713"/>
      <w:r>
        <w:rPr>
          <w:rFonts w:ascii="Times New Roman" w:eastAsia="Times New Roman" w:hAnsi="Times New Roman" w:cs="Times New Roman"/>
          <w:color w:val="000000"/>
          <w:spacing w:val="0"/>
          <w:w w:val="100"/>
          <w:position w:val="0"/>
        </w:rPr>
        <w:t>8</w:t>
      </w:r>
      <w:bookmarkEnd w:id="2712"/>
      <w:r>
        <w:rPr>
          <w:color w:val="000000"/>
          <w:spacing w:val="0"/>
          <w:w w:val="100"/>
          <w:position w:val="0"/>
        </w:rPr>
        <w:t>）</w:t>
        <w:tab/>
        <w:t>转移其他应收款且继续涉入形成的资产、负债金额</w:t>
      </w:r>
      <w:bookmarkEnd w:id="2710"/>
      <w:bookmarkEnd w:id="2711"/>
      <w:bookmarkEnd w:id="2713"/>
    </w:p>
    <w:p>
      <w:pPr>
        <w:pStyle w:val="Style6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rPr>
          <w:sz w:val="20"/>
          <w:szCs w:val="20"/>
        </w:rPr>
      </w:pPr>
      <w:bookmarkStart w:id="2714" w:name="bookmark2714"/>
      <w:bookmarkStart w:id="2715" w:name="bookmark2715"/>
      <w:bookmarkStart w:id="2716" w:name="bookmark2716"/>
      <w:bookmarkStart w:id="2717" w:name="bookmark2717"/>
      <w:r>
        <w:rPr>
          <w:rFonts w:ascii="Times New Roman" w:eastAsia="Times New Roman" w:hAnsi="Times New Roman" w:cs="Times New Roman"/>
          <w:b/>
          <w:bCs/>
          <w:color w:val="000000"/>
          <w:spacing w:val="0"/>
          <w:w w:val="100"/>
          <w:position w:val="0"/>
          <w:sz w:val="20"/>
          <w:szCs w:val="20"/>
        </w:rPr>
        <w:t>3</w:t>
      </w:r>
      <w:bookmarkEnd w:id="2716"/>
      <w:r>
        <w:rPr>
          <w:rFonts w:ascii="SimSun" w:eastAsia="SimSun" w:hAnsi="SimSun" w:cs="SimSun"/>
          <w:b/>
          <w:bCs/>
          <w:color w:val="000000"/>
          <w:spacing w:val="0"/>
          <w:w w:val="100"/>
          <w:position w:val="0"/>
          <w:sz w:val="20"/>
          <w:szCs w:val="20"/>
        </w:rPr>
        <w:t>、长期股权投资</w:t>
      </w:r>
      <w:bookmarkEnd w:id="2714"/>
      <w:bookmarkEnd w:id="2715"/>
      <w:bookmarkEnd w:id="2717"/>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2,791,223,627.94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2,788,487,627.94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2,770,665,727.94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2,761,929,727.94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310,009,952.32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113,410,922.32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196,599,030.00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250,317,570.29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72,560,187.07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177,757,383.22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3,101,233,580.26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116,146,922.32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2,985,086,657.94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3,020,983,298.23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81,296,187.07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2,939,687,111.16</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718" w:name="bookmark2718"/>
      <w:bookmarkStart w:id="2719" w:name="bookmark2719"/>
      <w:bookmarkStart w:id="2720" w:name="bookmark2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718"/>
      <w:bookmarkEnd w:id="2719"/>
      <w:bookmarkEnd w:id="2720"/>
    </w:p>
    <w:p>
      <w:pPr>
        <w:pStyle w:val="Style59"/>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77"/>
        <w:gridCol w:w="1166"/>
        <w:gridCol w:w="1166"/>
        <w:gridCol w:w="1162"/>
        <w:gridCol w:w="1166"/>
        <w:gridCol w:w="1214"/>
        <w:gridCol w:w="1214"/>
        <w:gridCol w:w="122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减值准备期末 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深圳市旋极历 通科技有限公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1,736,000.00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成都旋极历通</w:t>
            </w:r>
          </w:p>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1,812,701.00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上海旋极信息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北京麦禾信通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5,334,766.48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5,334,766.48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旋极国际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865,200.00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宁波百旺金赋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杭州百旺金赋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宁夏百旺金赋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北京旋极百旺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航泰恒通（北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北京中软金卡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西安西谷微电</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子有限责任公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北京旋极伏羲</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大数据技术有</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北京云网信服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北京泰豪智能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北京分贝海洋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北京旋极智能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37,468,460.46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37,468,460.46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浙江旋极共创</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9,993,600.00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四川旋极智能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航天际华（北 京）安全科技有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2,351,500.00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海南鼎数知行 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2,761,929,727.</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36,551,500.00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2,788,487,627.</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2,736,000.00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721" w:name="bookmark2721"/>
      <w:bookmarkStart w:id="2722" w:name="bookmark2722"/>
      <w:bookmarkStart w:id="2723" w:name="bookmark27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721"/>
      <w:bookmarkEnd w:id="2722"/>
      <w:bookmarkEnd w:id="2723"/>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48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宣告发放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5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确认的投 资损益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现金股利 或利润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北京考拉 昆仑信息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5,699,381</w:t>
            </w:r>
          </w:p>
          <w:p>
            <w:pPr>
              <w:pStyle w:val="Style2"/>
              <w:keepNext w:val="0"/>
              <w:keepLines w:val="0"/>
              <w:widowControl w:val="0"/>
              <w:shd w:val="clear" w:color="auto" w:fill="auto"/>
              <w:bidi w:val="0"/>
              <w:spacing w:before="0" w:after="0" w:line="233"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5,698,154</w:t>
            </w:r>
          </w:p>
          <w:p>
            <w:pPr>
              <w:pStyle w:val="Style2"/>
              <w:keepNext w:val="0"/>
              <w:keepLines w:val="0"/>
              <w:widowControl w:val="0"/>
              <w:shd w:val="clear" w:color="auto" w:fill="auto"/>
              <w:bidi w:val="0"/>
              <w:spacing w:before="0" w:after="0" w:line="233"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5,699,381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5,698,154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沈阳旋飞</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航空技术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6,142,981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-2,168,17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10,931,44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浙江小望</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科技有限</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4,560,000</w:t>
            </w:r>
          </w:p>
          <w:p>
            <w:pPr>
              <w:pStyle w:val="Style2"/>
              <w:keepNext w:val="0"/>
              <w:keepLines w:val="0"/>
              <w:widowControl w:val="0"/>
              <w:shd w:val="clear" w:color="auto" w:fill="auto"/>
              <w:bidi w:val="0"/>
              <w:spacing w:before="0" w:after="0" w:line="233"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-3,926,02</w:t>
            </w:r>
          </w:p>
          <w:p>
            <w:pPr>
              <w:pStyle w:val="Style2"/>
              <w:keepNext w:val="0"/>
              <w:keepLines w:val="0"/>
              <w:widowControl w:val="0"/>
              <w:shd w:val="clear" w:color="auto" w:fill="auto"/>
              <w:bidi w:val="0"/>
              <w:spacing w:before="0" w:after="0" w:line="233"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633,978.9</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北京蓝鲸 众合投资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1,560,834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上海索乐</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互娱科技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微电子技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2,929,105 </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2,744,227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北京唯致</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动力网络</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信息科技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北京旋极</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星达技术</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4,596,090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-4,596,09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1,473,607 </w:t>
            </w:r>
            <w:r>
              <w:rPr>
                <w:rFonts w:ascii="Times New Roman" w:eastAsia="Times New Roman" w:hAnsi="Times New Roman" w:cs="Times New Roman"/>
                <w:color w:val="000000"/>
                <w:spacing w:val="0"/>
                <w:w w:val="100"/>
                <w:position w:val="0"/>
                <w:sz w:val="18"/>
                <w:szCs w:val="18"/>
              </w:rPr>
              <w:t>.85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百望股份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61,754,95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8,536,425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89,400,32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北京中航</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1,154,101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1,154,101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湖南苏科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10,923,73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486,205.9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3,950,413 </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7,459,528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深圳市斯 普瑞特通 信技术有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-993,826. </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16,109,46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北京航星 中云科技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23,435,16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267,931.8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5,688,587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上海海多</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投资发展</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北京旋极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星源技术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4,953,792 </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1,467,498 </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5,053,296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北京角动 力智能科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5,957,795 </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5,971,024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北京旋极 安辰计算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4,891,979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4,808,800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9,512,410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北京瑞极</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通达科技</w:t>
            </w:r>
          </w:p>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共青城富 诚投资管 理合伙企 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172,058,0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28,847,30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11,280,65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-41,575,2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40,850,73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196,599,0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177,757,3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28,847,30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16,978,80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-41,576,4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40,850,73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196,599,0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r>
    </w:tbl>
    <w:p>
      <w:pPr>
        <w:widowControl w:val="0"/>
        <w:spacing w:after="299" w:line="1" w:lineRule="exact"/>
      </w:pPr>
    </w:p>
    <w:p>
      <w:pPr>
        <w:pStyle w:val="Style37"/>
        <w:keepNext/>
        <w:keepLines/>
        <w:widowControl w:val="0"/>
        <w:numPr>
          <w:ilvl w:val="0"/>
          <w:numId w:val="45"/>
        </w:numPr>
        <w:shd w:val="clear" w:color="auto" w:fill="auto"/>
        <w:bidi w:val="0"/>
        <w:spacing w:before="0" w:after="300" w:line="240" w:lineRule="auto"/>
        <w:ind w:left="0" w:right="0" w:firstLine="0"/>
        <w:jc w:val="left"/>
      </w:pPr>
      <w:bookmarkStart w:id="2724" w:name="bookmark2724"/>
      <w:bookmarkStart w:id="2725" w:name="bookmark2725"/>
      <w:bookmarkStart w:id="2726" w:name="bookmark2726"/>
      <w:bookmarkStart w:id="2727" w:name="bookmark2727"/>
      <w:bookmarkEnd w:id="2726"/>
      <w:r>
        <w:rPr>
          <w:color w:val="000000"/>
          <w:spacing w:val="0"/>
          <w:w w:val="100"/>
          <w:position w:val="0"/>
        </w:rPr>
        <w:t>其他说明</w:t>
      </w:r>
      <w:bookmarkEnd w:id="2724"/>
      <w:bookmarkEnd w:id="2725"/>
      <w:bookmarkEnd w:id="2727"/>
    </w:p>
    <w:p>
      <w:pPr>
        <w:pStyle w:val="Style26"/>
        <w:keepNext/>
        <w:keepLines/>
        <w:widowControl w:val="0"/>
        <w:shd w:val="clear" w:color="auto" w:fill="auto"/>
        <w:bidi w:val="0"/>
        <w:spacing w:before="0" w:after="300" w:line="240" w:lineRule="auto"/>
        <w:ind w:left="0" w:right="0" w:firstLine="0"/>
        <w:jc w:val="left"/>
        <w:rPr>
          <w:sz w:val="20"/>
          <w:szCs w:val="20"/>
        </w:rPr>
      </w:pPr>
      <w:bookmarkStart w:id="2728" w:name="bookmark2728"/>
      <w:bookmarkStart w:id="2729" w:name="bookmark2729"/>
      <w:bookmarkStart w:id="2730" w:name="bookmark2730"/>
      <w:bookmarkStart w:id="2731" w:name="bookmark2731"/>
      <w:r>
        <w:rPr>
          <w:rFonts w:ascii="Times New Roman" w:eastAsia="Times New Roman" w:hAnsi="Times New Roman" w:cs="Times New Roman"/>
          <w:b/>
          <w:bCs/>
          <w:color w:val="000000"/>
          <w:spacing w:val="0"/>
          <w:w w:val="100"/>
          <w:position w:val="0"/>
          <w:sz w:val="20"/>
          <w:szCs w:val="20"/>
        </w:rPr>
        <w:t>4</w:t>
      </w:r>
      <w:bookmarkEnd w:id="2730"/>
      <w:r>
        <w:rPr>
          <w:rFonts w:ascii="SimSun" w:eastAsia="SimSun" w:hAnsi="SimSun" w:cs="SimSun"/>
          <w:b/>
          <w:bCs/>
          <w:color w:val="000000"/>
          <w:spacing w:val="0"/>
          <w:w w:val="100"/>
          <w:position w:val="0"/>
          <w:sz w:val="20"/>
          <w:szCs w:val="20"/>
        </w:rPr>
        <w:t>、营业收入和营业成本</w:t>
      </w:r>
      <w:bookmarkEnd w:id="2728"/>
      <w:bookmarkEnd w:id="2729"/>
      <w:bookmarkEnd w:id="2731"/>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193,157,694.39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132,790,150.70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157,350,509.74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128,707,887.68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306,618.24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194,079,892.27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132,877,683.62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158,945,882.07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129,014,505.92</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收入相关信息:</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技术服务合同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1378"/>
        <w:gridCol w:w="1363"/>
        <w:gridCol w:w="1368"/>
        <w:gridCol w:w="1368"/>
        <w:gridCol w:w="1368"/>
        <w:gridCol w:w="1368"/>
        <w:gridCol w:w="1373"/>
      </w:tblGrid>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149,539,896.52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43,617,797.87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922,197.88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194,079,892.27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149,539,896.52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43,617,797.87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193,157,694.39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在某一时段内确 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922,197.88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922,197.88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149,539,896.52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43,617,797.87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922,197.88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194,079,892.27</w:t>
            </w:r>
          </w:p>
        </w:tc>
      </w:tr>
    </w:tbl>
    <w:p>
      <w:pPr>
        <w:widowControl w:val="0"/>
        <w:spacing w:after="99" w:line="1" w:lineRule="exact"/>
      </w:pPr>
    </w:p>
    <w:p>
      <w:pPr>
        <w:pStyle w:val="Style1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与履约义务相关的信息：</w:t>
      </w:r>
    </w:p>
    <w:p>
      <w:pPr>
        <w:pStyle w:val="Style13"/>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销售商品合同</w:t>
      </w:r>
    </w:p>
    <w:p>
      <w:pPr>
        <w:pStyle w:val="Style1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本公司与客户之间的销售商品合同通常仅包含转让商品的履约义务。本公司转让商品的履约义务不满 </w:t>
      </w:r>
      <w:r>
        <w:rPr>
          <w:color w:val="000000"/>
          <w:spacing w:val="0"/>
          <w:w w:val="100"/>
          <w:position w:val="0"/>
        </w:rPr>
        <w:t>足在某一时段内履行的三个条件，所以本公司通常在综合考虑了下列因素的基础上，在到货验收完成时点 确认收入：取得商品的现时收款权利、商品所有权上的主要风险和报酬的转移、商品的法定所有权的转移、 商品实物资产的转移、客户接受该商品。</w:t>
      </w:r>
    </w:p>
    <w:p>
      <w:pPr>
        <w:pStyle w:val="Style1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行业数字化、行业数据智能、安全可信产品：需要安装调试的为产品交付购货方、安装调试结束并经 对方验收合格后确认收入；不需要安装调试的为产品交付购货方、经对方签收后确认收入。</w:t>
      </w:r>
    </w:p>
    <w:p>
      <w:pPr>
        <w:pStyle w:val="Style13"/>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技术服务合同</w:t>
      </w:r>
    </w:p>
    <w:p>
      <w:pPr>
        <w:pStyle w:val="Style13"/>
        <w:keepNext w:val="0"/>
        <w:keepLines w:val="0"/>
        <w:widowControl w:val="0"/>
        <w:shd w:val="clear" w:color="auto" w:fill="auto"/>
        <w:tabs>
          <w:tab w:pos="1016" w:val="left"/>
        </w:tabs>
        <w:bidi w:val="0"/>
        <w:spacing w:before="0" w:after="100" w:line="403" w:lineRule="exact"/>
        <w:ind w:left="0" w:right="0" w:firstLine="440"/>
        <w:jc w:val="both"/>
      </w:pPr>
      <w:bookmarkStart w:id="2732" w:name="bookmark2732"/>
      <w:r>
        <w:rPr>
          <w:color w:val="000000"/>
          <w:spacing w:val="0"/>
          <w:w w:val="100"/>
          <w:position w:val="0"/>
        </w:rPr>
        <w:t>（</w:t>
      </w:r>
      <w:bookmarkEnd w:id="2732"/>
      <w:r>
        <w:rPr>
          <w:rFonts w:ascii="Times New Roman" w:eastAsia="Times New Roman" w:hAnsi="Times New Roman" w:cs="Times New Roman"/>
          <w:color w:val="000000"/>
          <w:spacing w:val="0"/>
          <w:w w:val="100"/>
          <w:position w:val="0"/>
        </w:rPr>
        <w:t>1</w:t>
      </w:r>
      <w:r>
        <w:rPr>
          <w:color w:val="000000"/>
          <w:spacing w:val="0"/>
          <w:w w:val="100"/>
          <w:position w:val="0"/>
        </w:rPr>
        <w:t>）</w:t>
        <w:tab/>
        <w:t>对于按服务周期签订的运维服务合同，由于本公司履约的同时客户即取得并消耗本公司履约所 带来的经济利益，本公司将其作为在某一时段内履行的履约义务，按照履约进度确认收入；</w:t>
      </w:r>
    </w:p>
    <w:p>
      <w:pPr>
        <w:pStyle w:val="Style13"/>
        <w:keepNext w:val="0"/>
        <w:keepLines w:val="0"/>
        <w:widowControl w:val="0"/>
        <w:shd w:val="clear" w:color="auto" w:fill="auto"/>
        <w:tabs>
          <w:tab w:pos="928" w:val="left"/>
        </w:tabs>
        <w:bidi w:val="0"/>
        <w:spacing w:before="0" w:after="100" w:line="409" w:lineRule="exact"/>
        <w:ind w:left="0" w:right="0" w:firstLine="440"/>
        <w:jc w:val="both"/>
      </w:pPr>
      <w:bookmarkStart w:id="2733" w:name="bookmark2733"/>
      <w:r>
        <w:rPr>
          <w:color w:val="000000"/>
          <w:spacing w:val="0"/>
          <w:w w:val="100"/>
          <w:position w:val="0"/>
        </w:rPr>
        <w:t>（</w:t>
      </w:r>
      <w:bookmarkEnd w:id="2733"/>
      <w:r>
        <w:rPr>
          <w:rFonts w:ascii="Times New Roman" w:eastAsia="Times New Roman" w:hAnsi="Times New Roman" w:cs="Times New Roman"/>
          <w:color w:val="000000"/>
          <w:spacing w:val="0"/>
          <w:w w:val="100"/>
          <w:position w:val="0"/>
        </w:rPr>
        <w:t>2</w:t>
      </w:r>
      <w:r>
        <w:rPr>
          <w:color w:val="000000"/>
          <w:spacing w:val="0"/>
          <w:w w:val="100"/>
          <w:position w:val="0"/>
        </w:rPr>
        <w:t>）</w:t>
        <w:tab/>
        <w:t>对于以单一项目完成为约定的技术服务合同，取得项目验收报告时确认收入。</w:t>
      </w:r>
    </w:p>
    <w:p>
      <w:pPr>
        <w:pStyle w:val="Style13"/>
        <w:keepNext w:val="0"/>
        <w:keepLines w:val="0"/>
        <w:widowControl w:val="0"/>
        <w:shd w:val="clear" w:color="auto" w:fill="auto"/>
        <w:tabs>
          <w:tab w:pos="1016" w:val="left"/>
        </w:tabs>
        <w:bidi w:val="0"/>
        <w:spacing w:before="0" w:after="100" w:line="418" w:lineRule="exact"/>
        <w:ind w:left="0" w:right="0" w:firstLine="440"/>
        <w:jc w:val="both"/>
      </w:pPr>
      <w:bookmarkStart w:id="2734" w:name="bookmark2734"/>
      <w:r>
        <w:rPr>
          <w:color w:val="000000"/>
          <w:spacing w:val="0"/>
          <w:w w:val="100"/>
          <w:position w:val="0"/>
        </w:rPr>
        <w:t>（</w:t>
      </w:r>
      <w:bookmarkEnd w:id="2734"/>
      <w:r>
        <w:rPr>
          <w:rFonts w:ascii="Times New Roman" w:eastAsia="Times New Roman" w:hAnsi="Times New Roman" w:cs="Times New Roman"/>
          <w:color w:val="000000"/>
          <w:spacing w:val="0"/>
          <w:w w:val="100"/>
          <w:position w:val="0"/>
        </w:rPr>
        <w:t>3</w:t>
      </w:r>
      <w:r>
        <w:rPr>
          <w:color w:val="000000"/>
          <w:spacing w:val="0"/>
          <w:w w:val="100"/>
          <w:position w:val="0"/>
        </w:rPr>
        <w:t>）</w:t>
        <w:tab/>
        <w:t>由于客户能够控制本公司履约过程中在建的商品，本公司将其作为在某一时段内履行的履约义 务，按照履约进度确认收入。</w:t>
      </w:r>
    </w:p>
    <w:p>
      <w:pPr>
        <w:pStyle w:val="Style13"/>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与分摊至剩余履约义务的交易价格相关的信息：</w:t>
      </w:r>
    </w:p>
    <w:p>
      <w:pPr>
        <w:pStyle w:val="Style13"/>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276,667,498.70 </w:t>
      </w:r>
      <w:r>
        <w:rPr>
          <w:color w:val="000000"/>
          <w:spacing w:val="0"/>
          <w:w w:val="100"/>
          <w:position w:val="0"/>
        </w:rPr>
        <w:t>元，其中，元预计将于年度确认收入，元预计将于年度确认收入，元预计将于年度确认收入。</w:t>
      </w:r>
    </w:p>
    <w:p>
      <w:pPr>
        <w:pStyle w:val="Style13"/>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其他说明：</w:t>
      </w:r>
    </w:p>
    <w:p>
      <w:pPr>
        <w:pStyle w:val="Style26"/>
        <w:keepNext/>
        <w:keepLines/>
        <w:widowControl w:val="0"/>
        <w:shd w:val="clear" w:color="auto" w:fill="auto"/>
        <w:bidi w:val="0"/>
        <w:spacing w:before="0" w:after="160" w:line="427" w:lineRule="auto"/>
        <w:ind w:left="0" w:right="0" w:firstLine="0"/>
        <w:jc w:val="both"/>
        <w:rPr>
          <w:sz w:val="20"/>
          <w:szCs w:val="20"/>
        </w:rPr>
      </w:pPr>
      <w:bookmarkStart w:id="2735" w:name="bookmark2735"/>
      <w:bookmarkStart w:id="2736" w:name="bookmark2736"/>
      <w:bookmarkStart w:id="2737" w:name="bookmark2737"/>
      <w:bookmarkStart w:id="2738" w:name="bookmark2738"/>
      <w:r>
        <w:rPr>
          <w:rFonts w:ascii="Times New Roman" w:eastAsia="Times New Roman" w:hAnsi="Times New Roman" w:cs="Times New Roman"/>
          <w:b/>
          <w:bCs/>
          <w:color w:val="000000"/>
          <w:spacing w:val="0"/>
          <w:w w:val="100"/>
          <w:position w:val="0"/>
          <w:sz w:val="20"/>
          <w:szCs w:val="20"/>
        </w:rPr>
        <w:t>5</w:t>
      </w:r>
      <w:bookmarkEnd w:id="2737"/>
      <w:r>
        <w:rPr>
          <w:rFonts w:ascii="SimSun" w:eastAsia="SimSun" w:hAnsi="SimSun" w:cs="SimSun"/>
          <w:b/>
          <w:bCs/>
          <w:color w:val="000000"/>
          <w:spacing w:val="0"/>
          <w:w w:val="100"/>
          <w:position w:val="0"/>
          <w:sz w:val="20"/>
          <w:szCs w:val="20"/>
        </w:rPr>
        <w:t>、投资收益</w:t>
      </w:r>
      <w:bookmarkEnd w:id="2735"/>
      <w:bookmarkEnd w:id="2736"/>
      <w:bookmarkEnd w:id="2738"/>
    </w:p>
    <w:p>
      <w:pPr>
        <w:pStyle w:val="Style6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91,981,605.65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-41,576,439.09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-27,090,132.81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212,244,481.67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11,977,456.08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8,421,065.87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262,882,600.45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17,308,389.14</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rPr>
          <w:sz w:val="20"/>
          <w:szCs w:val="20"/>
        </w:rPr>
      </w:pPr>
      <w:bookmarkStart w:id="2739" w:name="bookmark2739"/>
      <w:bookmarkStart w:id="2740" w:name="bookmark2740"/>
      <w:bookmarkStart w:id="2741" w:name="bookmark2741"/>
      <w:bookmarkStart w:id="2742" w:name="bookmark2742"/>
      <w:r>
        <w:rPr>
          <w:rFonts w:ascii="Times New Roman" w:eastAsia="Times New Roman" w:hAnsi="Times New Roman" w:cs="Times New Roman"/>
          <w:b/>
          <w:bCs/>
          <w:color w:val="000000"/>
          <w:spacing w:val="0"/>
          <w:w w:val="100"/>
          <w:position w:val="0"/>
          <w:sz w:val="20"/>
          <w:szCs w:val="20"/>
        </w:rPr>
        <w:t>6</w:t>
      </w:r>
      <w:bookmarkEnd w:id="2741"/>
      <w:r>
        <w:rPr>
          <w:rFonts w:ascii="SimSun" w:eastAsia="SimSun" w:hAnsi="SimSun" w:cs="SimSun"/>
          <w:b/>
          <w:bCs/>
          <w:color w:val="000000"/>
          <w:spacing w:val="0"/>
          <w:w w:val="100"/>
          <w:position w:val="0"/>
          <w:sz w:val="20"/>
          <w:szCs w:val="20"/>
        </w:rPr>
        <w:t>、其他</w:t>
      </w:r>
      <w:bookmarkEnd w:id="2739"/>
      <w:bookmarkEnd w:id="2740"/>
      <w:bookmarkEnd w:id="2742"/>
    </w:p>
    <w:p>
      <w:pPr>
        <w:pStyle w:val="Style16"/>
        <w:keepNext/>
        <w:keepLines/>
        <w:widowControl w:val="0"/>
        <w:shd w:val="clear" w:color="auto" w:fill="auto"/>
        <w:bidi w:val="0"/>
        <w:spacing w:before="0" w:after="320" w:line="240" w:lineRule="auto"/>
        <w:ind w:left="0" w:right="0" w:firstLine="0"/>
        <w:jc w:val="left"/>
      </w:pPr>
      <w:bookmarkStart w:id="2743" w:name="bookmark2743"/>
      <w:bookmarkStart w:id="2744" w:name="bookmark2744"/>
      <w:bookmarkStart w:id="2745" w:name="bookmark2745"/>
      <w:r>
        <w:rPr>
          <w:color w:val="000000"/>
          <w:spacing w:val="0"/>
          <w:w w:val="100"/>
          <w:position w:val="0"/>
        </w:rPr>
        <w:t>十八、补充资料</w:t>
      </w:r>
      <w:bookmarkEnd w:id="2743"/>
      <w:bookmarkEnd w:id="2744"/>
      <w:bookmarkEnd w:id="2745"/>
    </w:p>
    <w:p>
      <w:pPr>
        <w:pStyle w:val="Style26"/>
        <w:keepNext/>
        <w:keepLines/>
        <w:widowControl w:val="0"/>
        <w:shd w:val="clear" w:color="auto" w:fill="auto"/>
        <w:bidi w:val="0"/>
        <w:spacing w:before="0" w:after="320" w:line="240" w:lineRule="auto"/>
        <w:ind w:left="0" w:right="0" w:firstLine="0"/>
        <w:jc w:val="left"/>
        <w:rPr>
          <w:sz w:val="20"/>
          <w:szCs w:val="20"/>
        </w:rPr>
      </w:pPr>
      <w:bookmarkStart w:id="2746" w:name="bookmark2746"/>
      <w:bookmarkStart w:id="2747" w:name="bookmark2747"/>
      <w:bookmarkStart w:id="2748" w:name="bookmark2748"/>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、当期非经常性损益明细表</w:t>
      </w:r>
      <w:bookmarkEnd w:id="2746"/>
      <w:bookmarkEnd w:id="2747"/>
      <w:bookmarkEnd w:id="2748"/>
    </w:p>
    <w:p>
      <w:pPr>
        <w:pStyle w:val="Style13"/>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6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251,358,245.97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主要系本报告期内处置百望股份部分股 权所致。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22,436,268.18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明细详见附注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-31,478,601.97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主要系本报告期其他非流动金融资产公 允价值变动所致。</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7,056,394.88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-58,536,920.27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主要系本报告期限制性股票加速行权费 用所致。</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30,052,382.93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6,480,645.40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154,302,358.46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3"/>
        <w:keepNext w:val="0"/>
        <w:keepLines w:val="0"/>
        <w:widowControl w:val="0"/>
        <w:shd w:val="clear" w:color="auto" w:fill="auto"/>
        <w:bidi w:val="0"/>
        <w:spacing w:before="0" w:after="260" w:line="408" w:lineRule="exact"/>
        <w:ind w:left="0" w:right="0" w:firstLine="440"/>
        <w:jc w:val="left"/>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260" w:line="408" w:lineRule="exact"/>
        <w:ind w:left="0" w:right="0" w:firstLine="44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 界定为经常性损益项目的情况说明</w:t>
      </w:r>
    </w:p>
    <w:p>
      <w:pPr>
        <w:pStyle w:val="Style13"/>
        <w:keepNext w:val="0"/>
        <w:keepLines w:val="0"/>
        <w:widowControl w:val="0"/>
        <w:shd w:val="clear" w:color="auto" w:fill="auto"/>
        <w:bidi w:val="0"/>
        <w:spacing w:before="0" w:after="2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9"/>
        <w:keepNext w:val="0"/>
        <w:keepLines w:val="0"/>
        <w:widowControl w:val="0"/>
        <w:shd w:val="clear" w:color="auto" w:fill="auto"/>
        <w:bidi w:val="0"/>
        <w:spacing w:before="0" w:after="0" w:line="240" w:lineRule="auto"/>
        <w:ind w:left="0" w:right="0" w:firstLine="0"/>
        <w:jc w:val="left"/>
      </w:pPr>
      <w:bookmarkStart w:id="2749" w:name="bookmark2749"/>
      <w:r>
        <w:rPr>
          <w:rFonts w:ascii="Times New Roman" w:eastAsia="Times New Roman" w:hAnsi="Times New Roman" w:cs="Times New Roman"/>
          <w:b/>
          <w:bCs/>
          <w:color w:val="000000"/>
          <w:spacing w:val="0"/>
          <w:w w:val="100"/>
          <w:position w:val="0"/>
        </w:rPr>
        <w:t>2</w:t>
      </w:r>
      <w:r>
        <w:rPr>
          <w:b/>
          <w:bCs/>
          <w:color w:val="000000"/>
          <w:spacing w:val="0"/>
          <w:w w:val="100"/>
          <w:position w:val="0"/>
        </w:rPr>
        <w:t>、净资产收益率及每股收益</w:t>
      </w:r>
      <w:bookmarkEnd w:id="2749"/>
    </w:p>
    <w:tbl>
      <w:tblPr>
        <w:tblOverlap w:val="never"/>
        <w:jc w:val="center"/>
        <w:tblLayout w:type="fixed"/>
      </w:tblPr>
      <w:tblGrid>
        <w:gridCol w:w="2669"/>
        <w:gridCol w:w="3082"/>
        <w:gridCol w:w="1915"/>
        <w:gridCol w:w="192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-0.0654</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-0.1547</w:t>
            </w:r>
          </w:p>
        </w:tc>
      </w:tr>
    </w:tbl>
    <w:p>
      <w:pPr>
        <w:widowControl w:val="0"/>
        <w:spacing w:after="279" w:line="1" w:lineRule="exact"/>
      </w:pPr>
    </w:p>
    <w:p>
      <w:pPr>
        <w:pStyle w:val="Style26"/>
        <w:keepNext/>
        <w:keepLines/>
        <w:widowControl w:val="0"/>
        <w:shd w:val="clear" w:color="auto" w:fill="auto"/>
        <w:bidi w:val="0"/>
        <w:spacing w:before="0" w:after="340" w:line="240" w:lineRule="auto"/>
        <w:ind w:left="0" w:right="0" w:firstLine="0"/>
        <w:jc w:val="left"/>
        <w:rPr>
          <w:sz w:val="20"/>
          <w:szCs w:val="20"/>
        </w:rPr>
      </w:pPr>
      <w:bookmarkStart w:id="2750" w:name="bookmark2750"/>
      <w:bookmarkStart w:id="2751" w:name="bookmark2751"/>
      <w:bookmarkStart w:id="2752" w:name="bookmark2752"/>
      <w:bookmarkStart w:id="2753" w:name="bookmark2753"/>
      <w:r>
        <w:rPr>
          <w:rFonts w:ascii="Times New Roman" w:eastAsia="Times New Roman" w:hAnsi="Times New Roman" w:cs="Times New Roman"/>
          <w:b/>
          <w:bCs/>
          <w:color w:val="000000"/>
          <w:spacing w:val="0"/>
          <w:w w:val="100"/>
          <w:position w:val="0"/>
          <w:sz w:val="20"/>
          <w:szCs w:val="20"/>
        </w:rPr>
        <w:t>3</w:t>
      </w:r>
      <w:bookmarkEnd w:id="2752"/>
      <w:r>
        <w:rPr>
          <w:rFonts w:ascii="SimSun" w:eastAsia="SimSun" w:hAnsi="SimSun" w:cs="SimSun"/>
          <w:b/>
          <w:bCs/>
          <w:color w:val="000000"/>
          <w:spacing w:val="0"/>
          <w:w w:val="100"/>
          <w:position w:val="0"/>
          <w:sz w:val="20"/>
          <w:szCs w:val="20"/>
        </w:rPr>
        <w:t>、境内外会计准则下会计数据差异</w:t>
      </w:r>
      <w:bookmarkEnd w:id="2750"/>
      <w:bookmarkEnd w:id="2751"/>
      <w:bookmarkEnd w:id="2753"/>
    </w:p>
    <w:p>
      <w:pPr>
        <w:pStyle w:val="Style37"/>
        <w:keepNext/>
        <w:keepLines/>
        <w:widowControl w:val="0"/>
        <w:shd w:val="clear" w:color="auto" w:fill="auto"/>
        <w:bidi w:val="0"/>
        <w:spacing w:before="0" w:after="280" w:line="240" w:lineRule="auto"/>
        <w:ind w:left="0" w:right="0" w:firstLine="0"/>
        <w:jc w:val="left"/>
      </w:pPr>
      <w:bookmarkStart w:id="2754" w:name="bookmark2754"/>
      <w:bookmarkStart w:id="2755" w:name="bookmark2755"/>
      <w:bookmarkStart w:id="2756" w:name="bookmark2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754"/>
      <w:bookmarkEnd w:id="2755"/>
      <w:bookmarkEnd w:id="2756"/>
    </w:p>
    <w:p>
      <w:pPr>
        <w:pStyle w:val="Style13"/>
        <w:keepNext w:val="0"/>
        <w:keepLines w:val="0"/>
        <w:widowControl w:val="0"/>
        <w:shd w:val="clear" w:color="auto" w:fill="auto"/>
        <w:bidi w:val="0"/>
        <w:spacing w:before="0" w:after="400" w:line="288"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88" w:lineRule="exact"/>
        <w:ind w:left="0" w:right="0" w:firstLine="0"/>
        <w:jc w:val="left"/>
      </w:pPr>
      <w:bookmarkStart w:id="2757" w:name="bookmark2757"/>
      <w:bookmarkStart w:id="2758" w:name="bookmark2758"/>
      <w:bookmarkStart w:id="2759" w:name="bookmark2759"/>
      <w:bookmarkStart w:id="2760" w:name="bookmark2760"/>
      <w:r>
        <w:rPr>
          <w:color w:val="000000"/>
          <w:spacing w:val="0"/>
          <w:w w:val="100"/>
          <w:position w:val="0"/>
        </w:rPr>
        <w:t>（</w:t>
      </w:r>
      <w:bookmarkEnd w:id="275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757"/>
      <w:bookmarkEnd w:id="2758"/>
      <w:bookmarkEnd w:id="2760"/>
    </w:p>
    <w:p>
      <w:pPr>
        <w:pStyle w:val="Style13"/>
        <w:keepNext w:val="0"/>
        <w:keepLines w:val="0"/>
        <w:widowControl w:val="0"/>
        <w:shd w:val="clear" w:color="auto" w:fill="auto"/>
        <w:bidi w:val="0"/>
        <w:spacing w:before="0" w:after="400" w:line="288"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280" w:line="288" w:lineRule="exact"/>
        <w:ind w:left="0" w:right="0" w:firstLine="0"/>
        <w:jc w:val="left"/>
      </w:pPr>
      <w:bookmarkStart w:id="2761" w:name="bookmark2761"/>
      <w:bookmarkStart w:id="2762" w:name="bookmark2762"/>
      <w:bookmarkStart w:id="2763" w:name="bookmark2763"/>
      <w:bookmarkStart w:id="2764" w:name="bookmark2764"/>
      <w:r>
        <w:rPr>
          <w:color w:val="000000"/>
          <w:spacing w:val="0"/>
          <w:w w:val="100"/>
          <w:position w:val="0"/>
        </w:rPr>
        <w:t>（</w:t>
      </w:r>
      <w:bookmarkEnd w:id="276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761"/>
      <w:bookmarkEnd w:id="2762"/>
      <w:bookmarkEnd w:id="2764"/>
    </w:p>
    <w:p>
      <w:pPr>
        <w:pStyle w:val="Style26"/>
        <w:keepNext/>
        <w:keepLines/>
        <w:widowControl w:val="0"/>
        <w:shd w:val="clear" w:color="auto" w:fill="auto"/>
        <w:bidi w:val="0"/>
        <w:spacing w:before="0" w:after="300" w:line="288" w:lineRule="exact"/>
        <w:ind w:left="0" w:right="0" w:firstLine="0"/>
        <w:jc w:val="left"/>
        <w:rPr>
          <w:sz w:val="20"/>
          <w:szCs w:val="20"/>
        </w:rPr>
      </w:pPr>
      <w:bookmarkStart w:id="2765" w:name="bookmark2765"/>
      <w:bookmarkStart w:id="2766" w:name="bookmark2766"/>
      <w:bookmarkStart w:id="2767" w:name="bookmark2767"/>
      <w:bookmarkStart w:id="2768" w:name="bookmark2768"/>
      <w:r>
        <w:rPr>
          <w:rFonts w:ascii="Times New Roman" w:eastAsia="Times New Roman" w:hAnsi="Times New Roman" w:cs="Times New Roman"/>
          <w:b/>
          <w:bCs/>
          <w:color w:val="000000"/>
          <w:spacing w:val="0"/>
          <w:w w:val="100"/>
          <w:position w:val="0"/>
          <w:sz w:val="20"/>
          <w:szCs w:val="20"/>
        </w:rPr>
        <w:t>4</w:t>
      </w:r>
      <w:bookmarkEnd w:id="2767"/>
      <w:r>
        <w:rPr>
          <w:rFonts w:ascii="SimSun" w:eastAsia="SimSun" w:hAnsi="SimSun" w:cs="SimSun"/>
          <w:b/>
          <w:bCs/>
          <w:color w:val="000000"/>
          <w:spacing w:val="0"/>
          <w:w w:val="100"/>
          <w:position w:val="0"/>
          <w:sz w:val="20"/>
          <w:szCs w:val="20"/>
        </w:rPr>
        <w:t>、其他</w:t>
      </w:r>
      <w:bookmarkEnd w:id="2765"/>
      <w:bookmarkEnd w:id="2766"/>
      <w:bookmarkEnd w:id="2768"/>
    </w:p>
    <w:sectPr>
      <w:footnotePr>
        <w:pos w:val="pageBottom"/>
        <w:numFmt w:val="decimal"/>
        <w:numRestart w:val="continuous"/>
      </w:footnotePr>
      <w:pgSz w:w="11900" w:h="16840"/>
      <w:pgMar w:top="1431" w:right="1053" w:bottom="1436" w:left="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2">
    <w:name w:val="Heading #1_"/>
    <w:basedOn w:val="DefaultParagraphFont"/>
    <w:link w:val="Style11"/>
    <w:rPr>
      <w:rFonts w:ascii="SimHei" w:eastAsia="SimHei" w:hAnsi="SimHei" w:cs="SimHei"/>
      <w:b w:val="0"/>
      <w:bCs w:val="0"/>
      <w:i w:val="0"/>
      <w:iCs w:val="0"/>
      <w:smallCaps w:val="0"/>
      <w:strike w:val="0"/>
      <w:sz w:val="32"/>
      <w:szCs w:val="32"/>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Heading #2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7">
    <w:name w:val="Heading #3_"/>
    <w:basedOn w:val="DefaultParagraphFont"/>
    <w:link w:val="Style26"/>
    <w:rPr>
      <w:rFonts w:ascii="SimHei" w:eastAsia="SimHei" w:hAnsi="SimHei" w:cs="SimHei"/>
      <w:b w:val="0"/>
      <w:bCs w:val="0"/>
      <w:i w:val="0"/>
      <w:iCs w:val="0"/>
      <w:smallCaps w:val="0"/>
      <w:strike w:val="0"/>
      <w:sz w:val="22"/>
      <w:szCs w:val="22"/>
      <w:u w:val="none"/>
      <w:shd w:val="clear" w:color="auto" w:fill="auto"/>
    </w:rPr>
  </w:style>
  <w:style w:type="character" w:customStyle="1" w:styleId="CharStyle31">
    <w:name w:val="Picture caption_"/>
    <w:basedOn w:val="DefaultParagraphFont"/>
    <w:link w:val="Style30"/>
    <w:rPr>
      <w:rFonts w:ascii="Arial" w:eastAsia="Arial" w:hAnsi="Arial" w:cs="Arial"/>
      <w:b/>
      <w:bCs/>
      <w:i w:val="0"/>
      <w:iCs w:val="0"/>
      <w:smallCaps w:val="0"/>
      <w:strike w:val="0"/>
      <w:color w:val="14296C"/>
      <w:sz w:val="17"/>
      <w:szCs w:val="17"/>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60">
    <w:name w:val="Table caption_"/>
    <w:basedOn w:val="DefaultParagraphFont"/>
    <w:link w:val="Style59"/>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Body text (5)_"/>
    <w:basedOn w:val="DefaultParagraphFont"/>
    <w:link w:val="Style63"/>
    <w:rPr>
      <w:rFonts w:ascii="SimSun" w:eastAsia="SimSun" w:hAnsi="SimSun" w:cs="SimSun"/>
      <w:b w:val="0"/>
      <w:bCs w:val="0"/>
      <w:i w:val="0"/>
      <w:iCs w:val="0"/>
      <w:smallCaps w:val="0"/>
      <w:strike w:val="0"/>
      <w:sz w:val="17"/>
      <w:szCs w:val="17"/>
      <w:u w:val="none"/>
      <w:shd w:val="clear" w:color="auto" w:fill="auto"/>
    </w:rPr>
  </w:style>
  <w:style w:type="character" w:customStyle="1" w:styleId="CharStyle67">
    <w:name w:val="Body text (4)_"/>
    <w:basedOn w:val="DefaultParagraphFont"/>
    <w:link w:val="Style6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4">
    <w:name w:val="Other (3)_"/>
    <w:basedOn w:val="DefaultParagraphFont"/>
    <w:link w:val="Style73"/>
    <w:rPr>
      <w:rFonts w:ascii="SimSun" w:eastAsia="SimSun" w:hAnsi="SimSun" w:cs="SimSun"/>
      <w:b w:val="0"/>
      <w:bCs w:val="0"/>
      <w:i w:val="0"/>
      <w:iCs w:val="0"/>
      <w:smallCaps w:val="0"/>
      <w:strike w:val="0"/>
      <w:sz w:val="18"/>
      <w:szCs w:val="18"/>
      <w:u w:val="none"/>
      <w:shd w:val="clear" w:color="auto" w:fill="auto"/>
    </w:rPr>
  </w:style>
  <w:style w:type="character" w:customStyle="1" w:styleId="CharStyle80">
    <w:name w:val="Heading #5_"/>
    <w:basedOn w:val="DefaultParagraphFont"/>
    <w:link w:val="Style79"/>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22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
    <w:name w:val="Heading #1"/>
    <w:basedOn w:val="Normal"/>
    <w:link w:val="CharStyle12"/>
    <w:pPr>
      <w:widowControl w:val="0"/>
      <w:shd w:val="clear" w:color="auto" w:fill="auto"/>
      <w:spacing w:before="350" w:after="520"/>
      <w:jc w:val="center"/>
      <w:outlineLvl w:val="0"/>
    </w:pPr>
    <w:rPr>
      <w:rFonts w:ascii="SimHei" w:eastAsia="SimHei" w:hAnsi="SimHei" w:cs="SimHei"/>
      <w:b w:val="0"/>
      <w:bCs w:val="0"/>
      <w:i w:val="0"/>
      <w:iCs w:val="0"/>
      <w:smallCaps w:val="0"/>
      <w:strike w:val="0"/>
      <w:sz w:val="32"/>
      <w:szCs w:val="32"/>
      <w:u w:val="none"/>
      <w:shd w:val="clear" w:color="auto" w:fill="auto"/>
    </w:rPr>
  </w:style>
  <w:style w:type="paragraph" w:styleId="Style13">
    <w:name w:val="Body text"/>
    <w:basedOn w:val="Normal"/>
    <w:link w:val="CharStyle14"/>
    <w:qFormat/>
    <w:pPr>
      <w:widowControl w:val="0"/>
      <w:shd w:val="clear" w:color="auto" w:fill="auto"/>
      <w:spacing w:after="22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Heading #2"/>
    <w:basedOn w:val="Normal"/>
    <w:link w:val="CharStyle17"/>
    <w:pPr>
      <w:widowControl w:val="0"/>
      <w:shd w:val="clear" w:color="auto" w:fill="auto"/>
      <w:spacing w:after="2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0">
    <w:name w:val="Table of contents"/>
    <w:basedOn w:val="Normal"/>
    <w:link w:val="CharStyle21"/>
    <w:pPr>
      <w:widowControl w:val="0"/>
      <w:shd w:val="clear" w:color="auto" w:fill="auto"/>
      <w:spacing w:after="380"/>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26">
    <w:name w:val="Heading #3"/>
    <w:basedOn w:val="Normal"/>
    <w:link w:val="CharStyle27"/>
    <w:pPr>
      <w:widowControl w:val="0"/>
      <w:shd w:val="clear" w:color="auto" w:fill="auto"/>
      <w:spacing w:after="140"/>
      <w:ind w:firstLine="440"/>
      <w:outlineLvl w:val="2"/>
    </w:pPr>
    <w:rPr>
      <w:rFonts w:ascii="SimHei" w:eastAsia="SimHei" w:hAnsi="SimHei" w:cs="SimHei"/>
      <w:b w:val="0"/>
      <w:bCs w:val="0"/>
      <w:i w:val="0"/>
      <w:iCs w:val="0"/>
      <w:smallCaps w:val="0"/>
      <w:strike w:val="0"/>
      <w:sz w:val="22"/>
      <w:szCs w:val="22"/>
      <w:u w:val="none"/>
      <w:shd w:val="clear" w:color="auto" w:fill="auto"/>
    </w:rPr>
  </w:style>
  <w:style w:type="paragraph" w:customStyle="1" w:styleId="Style30">
    <w:name w:val="Picture caption"/>
    <w:basedOn w:val="Normal"/>
    <w:link w:val="CharStyle31"/>
    <w:pPr>
      <w:widowControl w:val="0"/>
      <w:shd w:val="clear" w:color="auto" w:fill="auto"/>
    </w:pPr>
    <w:rPr>
      <w:rFonts w:ascii="Arial" w:eastAsia="Arial" w:hAnsi="Arial" w:cs="Arial"/>
      <w:b/>
      <w:bCs/>
      <w:i w:val="0"/>
      <w:iCs w:val="0"/>
      <w:smallCaps w:val="0"/>
      <w:strike w:val="0"/>
      <w:color w:val="14296C"/>
      <w:sz w:val="17"/>
      <w:szCs w:val="17"/>
      <w:u w:val="none"/>
      <w:shd w:val="clear" w:color="auto" w:fill="auto"/>
    </w:rPr>
  </w:style>
  <w:style w:type="paragraph" w:customStyle="1" w:styleId="Style37">
    <w:name w:val="Heading #4"/>
    <w:basedOn w:val="Normal"/>
    <w:link w:val="CharStyle38"/>
    <w:pPr>
      <w:widowControl w:val="0"/>
      <w:shd w:val="clear" w:color="auto" w:fill="auto"/>
      <w:spacing w:after="140" w:line="480" w:lineRule="auto"/>
      <w:ind w:firstLine="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Table caption"/>
    <w:basedOn w:val="Normal"/>
    <w:link w:val="CharStyle6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Body text (5)"/>
    <w:basedOn w:val="Normal"/>
    <w:link w:val="CharStyle64"/>
    <w:pPr>
      <w:widowControl w:val="0"/>
      <w:shd w:val="clear" w:color="auto" w:fill="auto"/>
      <w:spacing w:after="400"/>
      <w:ind w:firstLine="280"/>
    </w:pPr>
    <w:rPr>
      <w:rFonts w:ascii="SimSun" w:eastAsia="SimSun" w:hAnsi="SimSun" w:cs="SimSun"/>
      <w:b w:val="0"/>
      <w:bCs w:val="0"/>
      <w:i w:val="0"/>
      <w:iCs w:val="0"/>
      <w:smallCaps w:val="0"/>
      <w:strike w:val="0"/>
      <w:sz w:val="17"/>
      <w:szCs w:val="17"/>
      <w:u w:val="none"/>
      <w:shd w:val="clear" w:color="auto" w:fill="auto"/>
    </w:rPr>
  </w:style>
  <w:style w:type="paragraph" w:customStyle="1" w:styleId="Style66">
    <w:name w:val="Body text (4)"/>
    <w:basedOn w:val="Normal"/>
    <w:link w:val="CharStyle67"/>
    <w:pPr>
      <w:widowControl w:val="0"/>
      <w:shd w:val="clear" w:color="auto" w:fill="auto"/>
      <w:spacing w:after="100" w:line="408" w:lineRule="exact"/>
      <w:ind w:firstLine="4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3">
    <w:name w:val="Other (3)"/>
    <w:basedOn w:val="Normal"/>
    <w:link w:val="CharStyle7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9">
    <w:name w:val="Heading #5"/>
    <w:basedOn w:val="Normal"/>
    <w:link w:val="CharStyle80"/>
    <w:pPr>
      <w:widowControl w:val="0"/>
      <w:shd w:val="clear" w:color="auto" w:fill="auto"/>
      <w:spacing w:after="32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s>
</file>

<file path=docProps/core.xml><?xml version="1.0" encoding="utf-8"?>
<cp:coreProperties xmlns:cp="http://schemas.openxmlformats.org/package/2006/metadata/core-properties" xmlns:dc="http://purl.org/dc/elements/1.1/">
  <dc:title>北京旋极信息技术股份有限公司2018年年度报告全文</dc:title>
  <dc:subject/>
  <dc:creator>北京旋极信息技术股份有限公司</dc:creator>
  <cp:keywords/>
</cp:coreProperties>
</file>