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377055" cy="6096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377055" cy="609600"/>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北京东方通科技股份有限公司</w:t>
      </w:r>
    </w:p>
    <w:p>
      <w:pPr>
        <w:pStyle w:val="Style8"/>
        <w:keepNext w:val="0"/>
        <w:keepLines w:val="0"/>
        <w:widowControl w:val="0"/>
        <w:shd w:val="clear" w:color="auto" w:fill="auto"/>
        <w:bidi w:val="0"/>
        <w:spacing w:before="0" w:after="40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pPr>
      <w:r>
        <w:rPr>
          <w:rFonts w:ascii="SimSun" w:eastAsia="SimSun" w:hAnsi="SimSun" w:cs="SimSun"/>
          <w:color w:val="000000"/>
          <w:spacing w:val="0"/>
          <w:w w:val="100"/>
          <w:position w:val="0"/>
        </w:rPr>
        <w:t xml:space="preserve">定 </w:t>
      </w:r>
      <w:r>
        <w:rPr>
          <w:color w:val="000000"/>
          <w:spacing w:val="0"/>
          <w:w w:val="100"/>
          <w:position w:val="0"/>
        </w:rPr>
        <w:t>2017-002</w:t>
      </w:r>
    </w:p>
    <w:p>
      <w:pPr>
        <w:pStyle w:val="Style14"/>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1109" w:bottom="2641"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7"/>
        <w:keepNext/>
        <w:keepLines/>
        <w:widowControl w:val="0"/>
        <w:shd w:val="clear" w:color="auto" w:fill="auto"/>
        <w:bidi w:val="0"/>
        <w:spacing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9"/>
        <w:keepNext w:val="0"/>
        <w:keepLines w:val="0"/>
        <w:widowControl w:val="0"/>
        <w:shd w:val="clear" w:color="auto" w:fill="auto"/>
        <w:bidi w:val="0"/>
        <w:spacing w:before="0" w:after="100" w:line="629" w:lineRule="exact"/>
        <w:ind w:left="0" w:right="0" w:firstLine="58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after="100" w:line="619" w:lineRule="exact"/>
        <w:ind w:left="0" w:right="0" w:firstLine="580"/>
        <w:jc w:val="both"/>
      </w:pPr>
      <w:r>
        <w:rPr>
          <w:color w:val="000000"/>
          <w:spacing w:val="0"/>
          <w:w w:val="100"/>
          <w:position w:val="0"/>
        </w:rPr>
        <w:t>公司负责人张齐春、主管会计工作负责人徐少璞及会计机构负责人（会计主 管人员）王会声明：保证年度报告中财务报告的真实、准确、完整。</w:t>
      </w:r>
    </w:p>
    <w:p>
      <w:pPr>
        <w:pStyle w:val="Style19"/>
        <w:keepNext w:val="0"/>
        <w:keepLines w:val="0"/>
        <w:widowControl w:val="0"/>
        <w:shd w:val="clear" w:color="auto" w:fill="auto"/>
        <w:bidi w:val="0"/>
        <w:spacing w:before="0" w:after="820" w:line="622" w:lineRule="exact"/>
        <w:ind w:left="0" w:right="0" w:firstLine="58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after="820" w:line="626" w:lineRule="exact"/>
        <w:ind w:left="0" w:right="0" w:firstLine="58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w:t>
      </w:r>
    </w:p>
    <w:p>
      <w:pPr>
        <w:pStyle w:val="Style19"/>
        <w:keepNext w:val="0"/>
        <w:keepLines w:val="0"/>
        <w:widowControl w:val="0"/>
        <w:shd w:val="clear" w:color="auto" w:fill="auto"/>
        <w:bidi w:val="0"/>
        <w:spacing w:before="0" w:after="600" w:line="622" w:lineRule="exact"/>
        <w:ind w:left="0" w:right="0" w:firstLine="580"/>
        <w:jc w:val="both"/>
      </w:pPr>
      <w:bookmarkStart w:id="3" w:name="bookmark3"/>
      <w:r>
        <w:rPr>
          <w:color w:val="000000"/>
          <w:spacing w:val="0"/>
          <w:w w:val="100"/>
          <w:position w:val="0"/>
        </w:rPr>
        <w:t>1</w:t>
      </w:r>
      <w:bookmarkEnd w:id="3"/>
      <w:r>
        <w:rPr>
          <w:color w:val="000000"/>
          <w:spacing w:val="0"/>
          <w:w w:val="100"/>
          <w:position w:val="0"/>
        </w:rPr>
        <w:t>、市场竞争风险报告期内，中间件业务收入是公司营业收入的重要组成部 分。国内中间件领域</w:t>
      </w:r>
      <w:r>
        <w:rPr>
          <w:color w:val="000000"/>
          <w:spacing w:val="0"/>
          <w:w w:val="100"/>
          <w:position w:val="0"/>
        </w:rPr>
        <w:t>IBM、Oracle</w:t>
      </w:r>
      <w:r>
        <w:rPr>
          <w:color w:val="000000"/>
          <w:spacing w:val="0"/>
          <w:w w:val="100"/>
          <w:position w:val="0"/>
        </w:rPr>
        <w:t>两国外软件巨头所占市场份额最高，形成了 中间件市场竞争的第一梯队。</w:t>
      </w:r>
      <w:r>
        <w:rPr>
          <w:color w:val="000000"/>
          <w:spacing w:val="0"/>
          <w:w w:val="100"/>
          <w:position w:val="0"/>
        </w:rPr>
        <w:t>IBM、Oracle</w:t>
      </w:r>
      <w:r>
        <w:rPr>
          <w:color w:val="000000"/>
          <w:spacing w:val="0"/>
          <w:w w:val="100"/>
          <w:position w:val="0"/>
        </w:rPr>
        <w:t>的市场占有率较高的主要原因在于 其良好的品牌影响力、在</w:t>
      </w:r>
      <w:r>
        <w:rPr>
          <w:color w:val="000000"/>
          <w:spacing w:val="0"/>
          <w:w w:val="100"/>
          <w:position w:val="0"/>
        </w:rPr>
        <w:t>IT</w:t>
      </w:r>
      <w:r>
        <w:rPr>
          <w:color w:val="000000"/>
          <w:spacing w:val="0"/>
          <w:w w:val="100"/>
          <w:position w:val="0"/>
        </w:rPr>
        <w:t>领域深厚的技术积累及其在数据库、服务器领域良 好的配套支持。与国际知名软件厂商相比，公司在技术研发实力、市场培育、 产品销售渠道建设等方面仍存在较大差距；同时，随着其他国内基础软件生产 企业的成长和壮大，公司还面临着来自国内竞争对手的市场竞争压力，因此公 司面临市场竞争风险。</w:t>
      </w:r>
    </w:p>
    <w:p>
      <w:pPr>
        <w:pStyle w:val="Style19"/>
        <w:keepNext w:val="0"/>
        <w:keepLines w:val="0"/>
        <w:widowControl w:val="0"/>
        <w:shd w:val="clear" w:color="auto" w:fill="auto"/>
        <w:bidi w:val="0"/>
        <w:spacing w:before="0" w:line="619" w:lineRule="exact"/>
        <w:ind w:left="0" w:right="0" w:firstLine="580"/>
        <w:jc w:val="both"/>
      </w:pPr>
      <w:r>
        <w:rPr>
          <w:color w:val="000000"/>
          <w:spacing w:val="0"/>
          <w:w w:val="100"/>
          <w:position w:val="0"/>
        </w:rPr>
        <w:t>应对措施：公司将加强渠道建设，加大品牌宣传力度，加强营销体系建设, 以应对市场竞争风险。</w:t>
      </w:r>
    </w:p>
    <w:p>
      <w:pPr>
        <w:pStyle w:val="Style19"/>
        <w:keepNext w:val="0"/>
        <w:keepLines w:val="0"/>
        <w:widowControl w:val="0"/>
        <w:shd w:val="clear" w:color="auto" w:fill="auto"/>
        <w:tabs>
          <w:tab w:pos="958" w:val="left"/>
        </w:tabs>
        <w:bidi w:val="0"/>
        <w:spacing w:before="0" w:line="631" w:lineRule="exact"/>
        <w:ind w:left="0" w:right="0" w:firstLine="580"/>
        <w:jc w:val="both"/>
      </w:pPr>
      <w:bookmarkStart w:id="4" w:name="bookmark4"/>
      <w:r>
        <w:rPr>
          <w:color w:val="000000"/>
          <w:spacing w:val="0"/>
          <w:w w:val="100"/>
          <w:position w:val="0"/>
        </w:rPr>
        <w:t>2</w:t>
      </w:r>
      <w:bookmarkEnd w:id="4"/>
      <w:r>
        <w:rPr>
          <w:color w:val="000000"/>
          <w:spacing w:val="0"/>
          <w:w w:val="100"/>
          <w:position w:val="0"/>
        </w:rPr>
        <w:t>、</w:t>
        <w:tab/>
        <w:t>核心技术人员流失风险软件行业属于智力密集型行业，面临人员流动大、 知识结构更新快等人力资源管理方面的问题。如果出现核心人员流失、人才结 构失衡的情况，公司的经营将会受到较大的不利影响。</w:t>
      </w:r>
    </w:p>
    <w:p>
      <w:pPr>
        <w:pStyle w:val="Style19"/>
        <w:keepNext w:val="0"/>
        <w:keepLines w:val="0"/>
        <w:widowControl w:val="0"/>
        <w:shd w:val="clear" w:color="auto" w:fill="auto"/>
        <w:bidi w:val="0"/>
        <w:spacing w:before="0" w:line="624" w:lineRule="exact"/>
        <w:ind w:left="0" w:right="0" w:firstLine="580"/>
        <w:jc w:val="both"/>
      </w:pPr>
      <w:r>
        <w:rPr>
          <w:color w:val="000000"/>
          <w:spacing w:val="0"/>
          <w:w w:val="100"/>
          <w:position w:val="0"/>
        </w:rPr>
        <w:t>应对措施：公司将通过建立完善有效的绩效考核机制，采用多种方式，包 括不限于基本薪酬、绩效奖励、股权激励等手段，并加强企业文化建设，以吸 引和留住人才。</w:t>
      </w:r>
    </w:p>
    <w:p>
      <w:pPr>
        <w:pStyle w:val="Style19"/>
        <w:keepNext w:val="0"/>
        <w:keepLines w:val="0"/>
        <w:widowControl w:val="0"/>
        <w:shd w:val="clear" w:color="auto" w:fill="auto"/>
        <w:tabs>
          <w:tab w:pos="963" w:val="left"/>
        </w:tabs>
        <w:bidi w:val="0"/>
        <w:spacing w:before="0" w:line="625" w:lineRule="exact"/>
        <w:ind w:left="0" w:right="0" w:firstLine="580"/>
        <w:jc w:val="both"/>
      </w:pPr>
      <w:bookmarkStart w:id="5" w:name="bookmark5"/>
      <w:r>
        <w:rPr>
          <w:color w:val="000000"/>
          <w:spacing w:val="0"/>
          <w:w w:val="100"/>
          <w:position w:val="0"/>
        </w:rPr>
        <w:t>3</w:t>
      </w:r>
      <w:bookmarkEnd w:id="5"/>
      <w:r>
        <w:rPr>
          <w:color w:val="000000"/>
          <w:spacing w:val="0"/>
          <w:w w:val="100"/>
          <w:position w:val="0"/>
        </w:rPr>
        <w:t>、</w:t>
        <w:tab/>
        <w:t>技术研发风险基于软件技术的研发规律，新技术、新产品的研发在创新 成果和开发周期上存在较大的不确定性。一方面，新技术、新产品的技术研发 难度较大，研发周期较长，开发环节中的个别难题有可能影响最终产品的研发 进度，使新产品的推出时间出现滞后；另一方面，即使新技术、新产品顺利开 发完成并推向市场，也有得不到市场和客户足够认可的风险，导致新技术、新 产品推出后的经济效益与预期收益存在较大差距。如果公司在技术开发方向决 策上出现失误，未能及时跟上行业技术更新换代的速度，未能正确把握市场动 向并顺应市场需求变化，或未能及时将最新技术运用于新产品的升级和开发等, 可能导致公司丧失技术和市场的现有地位。</w:t>
      </w:r>
    </w:p>
    <w:p>
      <w:pPr>
        <w:pStyle w:val="Style19"/>
        <w:keepNext w:val="0"/>
        <w:keepLines w:val="0"/>
        <w:widowControl w:val="0"/>
        <w:shd w:val="clear" w:color="auto" w:fill="auto"/>
        <w:bidi w:val="0"/>
        <w:spacing w:before="0" w:line="624" w:lineRule="exact"/>
        <w:ind w:left="0" w:right="0" w:firstLine="580"/>
        <w:jc w:val="both"/>
      </w:pPr>
      <w:r>
        <w:rPr>
          <w:color w:val="000000"/>
          <w:spacing w:val="0"/>
          <w:w w:val="100"/>
          <w:position w:val="0"/>
        </w:rPr>
        <w:t>应对措施：公司以客户需求为导向，强化产品经理的关键作用，让研发更 多的走向前端，进一步完善研发项目立项、研究、开发、结项、发布、推广、 销售等各流程环节的管理，以降低技术研发风险。</w:t>
      </w:r>
    </w:p>
    <w:p>
      <w:pPr>
        <w:pStyle w:val="Style19"/>
        <w:keepNext w:val="0"/>
        <w:keepLines w:val="0"/>
        <w:widowControl w:val="0"/>
        <w:shd w:val="clear" w:color="auto" w:fill="auto"/>
        <w:tabs>
          <w:tab w:pos="396" w:val="left"/>
        </w:tabs>
        <w:bidi w:val="0"/>
        <w:spacing w:before="0" w:line="625" w:lineRule="exact"/>
        <w:ind w:left="0" w:right="0" w:firstLine="580"/>
        <w:jc w:val="both"/>
      </w:pPr>
      <w:bookmarkStart w:id="6" w:name="bookmark6"/>
      <w:r>
        <w:rPr>
          <w:color w:val="000000"/>
          <w:spacing w:val="0"/>
          <w:w w:val="100"/>
          <w:position w:val="0"/>
        </w:rPr>
        <w:t>4</w:t>
      </w:r>
      <w:bookmarkEnd w:id="6"/>
      <w:r>
        <w:rPr>
          <w:color w:val="000000"/>
          <w:spacing w:val="0"/>
          <w:w w:val="100"/>
          <w:position w:val="0"/>
        </w:rPr>
        <w:t>、</w:t>
        <w:tab/>
        <w:t xml:space="preserve">重组整合风险公司和重组、并购的子公司处于软件和信息技术服务业内 </w:t>
      </w:r>
      <w:r>
        <w:rPr>
          <w:color w:val="000000"/>
          <w:spacing w:val="0"/>
          <w:w w:val="100"/>
          <w:position w:val="0"/>
        </w:rPr>
        <w:t>不同的细分行业，业务模式存在一定程度的差异。重组、并购完成后公司间需 要在业务体系、组织机构、管理制度、企业文化等方面进行整合，而在研发、 采购、销售和管理等方面的整合到位需要一定时间，因此，东方通与重组并购 企业之间能否顺利实现整合具有不确定性，整合过程中可能会对各公司的正常 业务发展造成一定影响。另外，也存在并购后的子公司业绩达不到预期的风险。</w:t>
      </w:r>
    </w:p>
    <w:p>
      <w:pPr>
        <w:pStyle w:val="Style19"/>
        <w:keepNext w:val="0"/>
        <w:keepLines w:val="0"/>
        <w:widowControl w:val="0"/>
        <w:shd w:val="clear" w:color="auto" w:fill="auto"/>
        <w:bidi w:val="0"/>
        <w:spacing w:before="0" w:line="625" w:lineRule="exact"/>
        <w:ind w:left="0" w:right="0" w:firstLine="580"/>
        <w:jc w:val="both"/>
      </w:pPr>
      <w:r>
        <w:rPr>
          <w:color w:val="000000"/>
          <w:spacing w:val="0"/>
          <w:w w:val="100"/>
          <w:position w:val="0"/>
        </w:rPr>
        <w:t>应对措施：公司对各子公司加强在业务经营、财务运作等方面的控制和管 理，建立了有效的公司治理机制，保证对各子公司重大事项的决策权，提高公 司整体决策水平和抗风险能力。公司将各子公司的财务管理纳入到上市公司统 一的管理系统中，加强审计监督和管理监督，保证上市公司对各子公司日常经 营的知情权，提高经营管理水平。公司通过发挥协同效应，实现业务结构的丰 富和管理模式的优化升级，将基于各方的优势互补，打造整合营销服务体系。</w:t>
      </w:r>
    </w:p>
    <w:p>
      <w:pPr>
        <w:pStyle w:val="Style19"/>
        <w:keepNext w:val="0"/>
        <w:keepLines w:val="0"/>
        <w:widowControl w:val="0"/>
        <w:shd w:val="clear" w:color="auto" w:fill="auto"/>
        <w:bidi w:val="0"/>
        <w:spacing w:before="0" w:line="626" w:lineRule="exact"/>
        <w:ind w:left="0" w:right="0" w:firstLine="580"/>
        <w:jc w:val="both"/>
      </w:pPr>
      <w:bookmarkStart w:id="7" w:name="bookmark7"/>
      <w:r>
        <w:rPr>
          <w:color w:val="000000"/>
          <w:spacing w:val="0"/>
          <w:w w:val="100"/>
          <w:position w:val="0"/>
        </w:rPr>
        <w:t>5</w:t>
      </w:r>
      <w:bookmarkEnd w:id="7"/>
      <w:r>
        <w:rPr>
          <w:color w:val="000000"/>
          <w:spacing w:val="0"/>
          <w:w w:val="100"/>
          <w:position w:val="0"/>
        </w:rPr>
        <w:t>、业务规模迅速扩大导致的管理风险随着并购重组的不断深入，加之非公 开发行股票募集资金的到位和募集资金投资项目的实施，公司的资产、业务、 机构和人员等将进一步扩张，公司目前拥有成都东方通、东方通泰、东方通宇、 惠捷朗、数字天堂和微智信业六家全资子公司，业务涉及基础软件，移动信息 化解决方案、网络优化软件及服务、政务大数据、大数据信息安全和军工业务, 集团化发展趋势已经显现。公司将在制度建设、组织设置、运营管理、资金管 理和内部控制等方面面临更大的挑战，公司能否在短期内建立和完善适应企业 发展需要的管理体系、制度及约束机制存在风险。</w:t>
      </w:r>
    </w:p>
    <w:p>
      <w:pPr>
        <w:pStyle w:val="Style19"/>
        <w:keepNext w:val="0"/>
        <w:keepLines w:val="0"/>
        <w:widowControl w:val="0"/>
        <w:shd w:val="clear" w:color="auto" w:fill="auto"/>
        <w:bidi w:val="0"/>
        <w:spacing w:before="0" w:line="629" w:lineRule="exact"/>
        <w:ind w:left="0" w:right="0" w:firstLine="580"/>
        <w:jc w:val="both"/>
      </w:pPr>
      <w:r>
        <w:rPr>
          <w:color w:val="000000"/>
          <w:spacing w:val="0"/>
          <w:w w:val="100"/>
          <w:position w:val="0"/>
        </w:rPr>
        <w:t>应对措施：公司通过积极引进管理人才，创新管理模式，以实行集团化管 理，进一步提高管理水平，同时按照相关法律法规及公司章程，通过企业信息 化建设等措施完善内部控制，降低内控风险。</w:t>
      </w:r>
    </w:p>
    <w:p>
      <w:pPr>
        <w:pStyle w:val="Style19"/>
        <w:keepNext w:val="0"/>
        <w:keepLines w:val="0"/>
        <w:widowControl w:val="0"/>
        <w:shd w:val="clear" w:color="auto" w:fill="auto"/>
        <w:tabs>
          <w:tab w:pos="958" w:val="left"/>
        </w:tabs>
        <w:bidi w:val="0"/>
        <w:spacing w:before="0" w:line="627" w:lineRule="exact"/>
        <w:ind w:left="0" w:right="0" w:firstLine="580"/>
        <w:jc w:val="both"/>
      </w:pPr>
      <w:bookmarkStart w:id="8" w:name="bookmark8"/>
      <w:r>
        <w:rPr>
          <w:color w:val="000000"/>
          <w:spacing w:val="0"/>
          <w:w w:val="100"/>
          <w:position w:val="0"/>
        </w:rPr>
        <w:t>6</w:t>
      </w:r>
      <w:bookmarkEnd w:id="8"/>
      <w:r>
        <w:rPr>
          <w:color w:val="000000"/>
          <w:spacing w:val="0"/>
          <w:w w:val="100"/>
          <w:position w:val="0"/>
        </w:rPr>
        <w:t>、</w:t>
        <w:tab/>
        <w:t>业务转型升级导致的经营风险公司上市后，提出“二次创业”理念，致力 于从专业的中间件厂商转型升级为新一代软件基础设施与创新应用解决方案提 供商，为此公司紧跟国家政策导向，因地制宜地制定发展战略，在内生和外延 的两个方面积极布局，同时通过创新机制实现管理革新。但公司转型升级是一 个渐进而长期的过程，若公司未把握住发展机会，可能导致出现一定的经营风 险。</w:t>
      </w:r>
    </w:p>
    <w:p>
      <w:pPr>
        <w:pStyle w:val="Style19"/>
        <w:keepNext w:val="0"/>
        <w:keepLines w:val="0"/>
        <w:widowControl w:val="0"/>
        <w:shd w:val="clear" w:color="auto" w:fill="auto"/>
        <w:bidi w:val="0"/>
        <w:spacing w:before="0" w:line="634" w:lineRule="exact"/>
        <w:ind w:left="0" w:right="0" w:firstLine="580"/>
        <w:jc w:val="both"/>
      </w:pPr>
      <w:r>
        <w:rPr>
          <w:color w:val="000000"/>
          <w:spacing w:val="0"/>
          <w:w w:val="100"/>
          <w:position w:val="0"/>
        </w:rPr>
        <w:t>应对措施：公司管理层将紧跟国家政策，不断修订并完善公司未来战略发 展规划；同时，实施岗位能力提升工作，加大新兴领域人才的培养、引进和储 备工作。</w:t>
      </w:r>
    </w:p>
    <w:p>
      <w:pPr>
        <w:pStyle w:val="Style19"/>
        <w:keepNext w:val="0"/>
        <w:keepLines w:val="0"/>
        <w:widowControl w:val="0"/>
        <w:shd w:val="clear" w:color="auto" w:fill="auto"/>
        <w:tabs>
          <w:tab w:pos="958" w:val="left"/>
        </w:tabs>
        <w:bidi w:val="0"/>
        <w:spacing w:before="0" w:line="625" w:lineRule="exact"/>
        <w:ind w:left="0" w:right="0" w:firstLine="580"/>
        <w:jc w:val="both"/>
      </w:pPr>
      <w:bookmarkStart w:id="9" w:name="bookmark9"/>
      <w:r>
        <w:rPr>
          <w:color w:val="000000"/>
          <w:spacing w:val="0"/>
          <w:w w:val="100"/>
          <w:position w:val="0"/>
        </w:rPr>
        <w:t>7</w:t>
      </w:r>
      <w:bookmarkEnd w:id="9"/>
      <w:r>
        <w:rPr>
          <w:color w:val="000000"/>
          <w:spacing w:val="0"/>
          <w:w w:val="100"/>
          <w:position w:val="0"/>
        </w:rPr>
        <w:t>、</w:t>
        <w:tab/>
        <w:t>业绩季节性波动风险因公司及子公司客户群体以政府、电信运营商、金 融等领域客户为主，受其采用的预算管理制度和集中采购制度等影响，通常在 一季度制定本年度全年的信息技术采购计划和指标；在第二季度及第三季度上 半段进行相关产品现场调研、邀请相关厂商进行产品测试以及对入围厂商进行 招标、投标、评标和定标；第三季度下半段及第四季度才正式确定所需采购产 品并与中标厂商签订采购合同。因此，公司存在明显的季节性销售特征。随着 新产品、新业务的开拓，以及并购整合效应的逐渐显现，预期公司销售和业绩 的季节性特征会有所改善，但总体趋势不会有大的变化。</w:t>
      </w:r>
    </w:p>
    <w:p>
      <w:pPr>
        <w:pStyle w:val="Style19"/>
        <w:keepNext w:val="0"/>
        <w:keepLines w:val="0"/>
        <w:widowControl w:val="0"/>
        <w:shd w:val="clear" w:color="auto" w:fill="auto"/>
        <w:bidi w:val="0"/>
        <w:spacing w:before="0" w:line="624" w:lineRule="exact"/>
        <w:ind w:left="0" w:right="0" w:firstLine="580"/>
        <w:jc w:val="both"/>
      </w:pPr>
      <w:r>
        <w:rPr>
          <w:color w:val="000000"/>
          <w:spacing w:val="0"/>
          <w:w w:val="100"/>
          <w:position w:val="0"/>
        </w:rPr>
        <w:t>应对措施：公司将不断加强财务管理，提升财务管理水平，强化公司预算 的科学化、精细化。</w:t>
      </w:r>
    </w:p>
    <w:p>
      <w:pPr>
        <w:pStyle w:val="Style19"/>
        <w:keepNext w:val="0"/>
        <w:keepLines w:val="0"/>
        <w:widowControl w:val="0"/>
        <w:shd w:val="clear" w:color="auto" w:fill="auto"/>
        <w:tabs>
          <w:tab w:pos="958" w:val="left"/>
        </w:tabs>
        <w:bidi w:val="0"/>
        <w:spacing w:before="0" w:line="638" w:lineRule="exact"/>
        <w:ind w:left="0" w:right="0" w:firstLine="580"/>
        <w:jc w:val="both"/>
      </w:pPr>
      <w:bookmarkStart w:id="10" w:name="bookmark10"/>
      <w:r>
        <w:rPr>
          <w:color w:val="000000"/>
          <w:spacing w:val="0"/>
          <w:w w:val="100"/>
          <w:position w:val="0"/>
        </w:rPr>
        <w:t>8</w:t>
      </w:r>
      <w:bookmarkEnd w:id="10"/>
      <w:r>
        <w:rPr>
          <w:color w:val="000000"/>
          <w:spacing w:val="0"/>
          <w:w w:val="100"/>
          <w:position w:val="0"/>
        </w:rPr>
        <w:t>、</w:t>
        <w:tab/>
        <w:t xml:space="preserve">商誉减值风险公司近两年进行了两次重大资产重组，以发行股份及支付 现金的方式收购了惠捷朗和微智信业，在扩大整个公司资产规模，提升盈利能 </w:t>
      </w:r>
      <w:r>
        <w:rPr>
          <w:color w:val="000000"/>
          <w:spacing w:val="0"/>
          <w:w w:val="100"/>
          <w:position w:val="0"/>
        </w:rPr>
        <w:t>力的同时也产生了较大金额的商誉，虽然公司已与交易对方约定了业绩承诺标 准及补偿措施，可在较大程度上抵补可能发生的商誉减值损失，但如果相关子 公司未来的经营状况恶化，根据《企业会计准则》的规定，需要对商誉计提减 值，将对公司未来的经营业绩造成不利影响。</w:t>
      </w:r>
    </w:p>
    <w:p>
      <w:pPr>
        <w:pStyle w:val="Style19"/>
        <w:keepNext w:val="0"/>
        <w:keepLines w:val="0"/>
        <w:widowControl w:val="0"/>
        <w:shd w:val="clear" w:color="auto" w:fill="auto"/>
        <w:bidi w:val="0"/>
        <w:spacing w:before="0" w:after="800" w:line="630" w:lineRule="exact"/>
        <w:ind w:left="0" w:right="0" w:firstLine="580"/>
        <w:jc w:val="both"/>
      </w:pPr>
      <w:r>
        <w:rPr>
          <w:color w:val="000000"/>
          <w:spacing w:val="0"/>
          <w:w w:val="100"/>
          <w:position w:val="0"/>
        </w:rPr>
        <w:t>应对措施：公司将在业务、销售渠道、管理及技术等方面进行资源整合， 积极发挥各业务板块的优势，增强各业务板块的持续盈利能力，并严格执行业 绩补偿措施，将并购交易形成的商誉对上市公司未来业绩的不利影响降到最低 程度。</w:t>
      </w:r>
    </w:p>
    <w:p>
      <w:pPr>
        <w:pStyle w:val="Style19"/>
        <w:keepNext w:val="0"/>
        <w:keepLines w:val="0"/>
        <w:widowControl w:val="0"/>
        <w:shd w:val="clear" w:color="auto" w:fill="auto"/>
        <w:bidi w:val="0"/>
        <w:spacing w:before="0" w:after="440" w:line="624" w:lineRule="exact"/>
        <w:ind w:left="0" w:right="0" w:firstLine="580"/>
        <w:jc w:val="both"/>
        <w:sectPr>
          <w:headerReference w:type="default" r:id="rId9"/>
          <w:footerReference w:type="default" r:id="rId10"/>
          <w:footnotePr>
            <w:pos w:val="pageBottom"/>
            <w:numFmt w:val="decimal"/>
            <w:numRestart w:val="continuous"/>
          </w:footnotePr>
          <w:pgSz w:w="11900" w:h="16840"/>
          <w:pgMar w:top="1282" w:right="1010" w:bottom="1546" w:left="1060" w:header="0" w:footer="3" w:gutter="0"/>
          <w:cols w:space="720"/>
          <w:noEndnote/>
          <w:rtlGutter w:val="0"/>
          <w:docGrid w:linePitch="360"/>
        </w:sectPr>
      </w:pPr>
      <w:r>
        <w:rPr>
          <w:color w:val="000000"/>
          <w:spacing w:val="0"/>
          <w:w w:val="100"/>
          <w:position w:val="0"/>
        </w:rPr>
        <w:t>公司经本次董事会审议通过的利润分配预案为：以董事会审议2016年度利 润分配方案前一交易日（2017年3月29日）收盘的总股本138,515,854股为基 数，向全体股东每10股派发现金红利</w:t>
      </w:r>
      <w:r>
        <w:rPr>
          <w:color w:val="000000"/>
          <w:spacing w:val="0"/>
          <w:w w:val="100"/>
          <w:position w:val="0"/>
        </w:rPr>
        <w:t>1.80</w:t>
      </w:r>
      <w:r>
        <w:rPr>
          <w:color w:val="000000"/>
          <w:spacing w:val="0"/>
          <w:w w:val="100"/>
          <w:position w:val="0"/>
        </w:rPr>
        <w:t>元（含税），送红股0股（含税），以 资本公积金向全体股东每10股转增30股。</w:t>
      </w:r>
    </w:p>
    <w:p>
      <w:pPr>
        <w:pStyle w:val="Style6"/>
        <w:keepNext w:val="0"/>
        <w:keepLines w:val="0"/>
        <w:widowControl w:val="0"/>
        <w:shd w:val="clear" w:color="auto" w:fill="auto"/>
        <w:bidi w:val="0"/>
        <w:spacing w:before="1420" w:after="1480" w:line="240" w:lineRule="auto"/>
        <w:ind w:left="0" w:right="0" w:firstLine="0"/>
        <w:jc w:val="center"/>
      </w:pPr>
      <w:r>
        <w:rPr>
          <w:color w:val="000000"/>
          <w:spacing w:val="0"/>
          <w:w w:val="100"/>
          <w:position w:val="0"/>
        </w:rPr>
        <w:t>目录</w:t>
      </w:r>
    </w:p>
    <w:p>
      <w:pPr>
        <w:pStyle w:val="Style21"/>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12"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53" w:tooltip="Current Document">
        <w:r>
          <w:rPr>
            <w:color w:val="000000"/>
            <w:spacing w:val="0"/>
            <w:w w:val="100"/>
            <w:position w:val="0"/>
            <w:sz w:val="24"/>
            <w:szCs w:val="24"/>
          </w:rPr>
          <w:t>第三节 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28</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79"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42</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266"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75</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21"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18"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83</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48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84</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539"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628"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631"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p>
    <w:p>
      <w:pPr>
        <w:pStyle w:val="Style21"/>
        <w:keepNext w:val="0"/>
        <w:keepLines w:val="0"/>
        <w:widowControl w:val="0"/>
        <w:shd w:val="clear" w:color="auto" w:fill="auto"/>
        <w:tabs>
          <w:tab w:leader="dot" w:pos="9613" w:val="right"/>
        </w:tabs>
        <w:bidi w:val="0"/>
        <w:spacing w:before="0" w:line="240" w:lineRule="auto"/>
        <w:ind w:left="0" w:right="0" w:firstLine="0"/>
        <w:jc w:val="left"/>
      </w:pPr>
      <w:hyperlink w:anchor="bookmark1512"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180</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公司、东方通、本公司</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北京东方通科技股份有限公司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北京东方通科技股份有限公司章程</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保荐人、保荐机构、主承销商、独立财务顾 问、国信证券</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国信证券股份有限公司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立信会计师、会计师</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中和评估、评估机构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中和资产评估有限公司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张齐春、朱海东和朱曼</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上海东方通泰软件科技有限公司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成都东方通科技有限责任公司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北京东方通宇技术有限公司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惠捷朗</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北京惠捷朗科技有限公司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北京数字天堂信息科技有限责任公司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北京微智信业科技有限公司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无锡东方通</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东方通科技无锡有限公司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东华软件股份公司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北京核高基软件有限公司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电信运营商</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提供固定电话、移动电话和互联网接入的通信服务公司，中国三大电 信运营商分别是中国移动、中国联通和中国电信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《深圳证券交易所创业板股票上市规则》</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计算机系统中最底层、与具体业务逻辑无关的一类软件，其主要作用 是为应用软件对系统资源、数据和网络资源的访问和管理提供支撑， 为应用软件的开发、部署和运行提供平台。计算机软件可以分为基础 软件和应用软件两大类。基础软件包括操作系统、数据库系统、中间</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件与虚拟化软件等。</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软件基础设施</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中间件、虚拟化软件、云管理平台产品及相关服务</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创新应用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网优测试软件、大数据信息安全、政务大数据、企业移动互联网</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中间件、中间件软件</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一种应用于分布式系统的基础软件，位于应用与操作系统、数据库之 间，主要用于解决分布式环境下数据传输、数据访问、应用调度、系 统构建和系统集成、流程管理等问题，是分布式环境下支撑应用开发、 运行和集成的平台。</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集成类中间件</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主要用于异构系统（如不同的数据库系统、业务应用系统等）之间进 行资源整合，以实现互连互通、数据共享、业务流程协调统一等功能， 并构建灵活可扩展的分布式企业应用。</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核高基、核高基项目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国家对核心电子器件、高端通用芯片及基础软件的简称，是</w:t>
            </w:r>
            <w:r>
              <w:rPr>
                <w:rFonts w:ascii="Times New Roman" w:eastAsia="Times New Roman" w:hAnsi="Times New Roman" w:cs="Times New Roman"/>
                <w:color w:val="000000"/>
                <w:spacing w:val="0"/>
                <w:w w:val="100"/>
                <w:position w:val="0"/>
              </w:rPr>
              <w:t>2006</w:t>
            </w:r>
            <w:r>
              <w:rPr>
                <w:color w:val="000000"/>
                <w:spacing w:val="0"/>
                <w:w w:val="100"/>
                <w:position w:val="0"/>
              </w:rPr>
              <w:t>年 国务院发布的《国家中长期科学和技术发展规划纲要（</w:t>
            </w:r>
            <w:r>
              <w:rPr>
                <w:rFonts w:ascii="Times New Roman" w:eastAsia="Times New Roman" w:hAnsi="Times New Roman" w:cs="Times New Roman"/>
                <w:color w:val="000000"/>
                <w:spacing w:val="0"/>
                <w:w w:val="100"/>
                <w:position w:val="0"/>
              </w:rPr>
              <w:t>2006-2020</w:t>
            </w:r>
            <w:r>
              <w:rPr>
                <w:color w:val="000000"/>
                <w:spacing w:val="0"/>
                <w:w w:val="100"/>
                <w:position w:val="0"/>
              </w:rPr>
              <w:t>）》 中所列的重大科技专项之一。</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SOA</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Service-Oriented Architecture</w:t>
            </w:r>
            <w:r>
              <w:rPr>
                <w:color w:val="000000"/>
                <w:spacing w:val="0"/>
                <w:w w:val="100"/>
                <w:position w:val="0"/>
              </w:rPr>
              <w:t>的简称，即面向服务的架构，是一种</w:t>
            </w:r>
            <w:r>
              <w:rPr>
                <w:rFonts w:ascii="Times New Roman" w:eastAsia="Times New Roman" w:hAnsi="Times New Roman" w:cs="Times New Roman"/>
                <w:color w:val="000000"/>
                <w:spacing w:val="0"/>
                <w:w w:val="100"/>
                <w:position w:val="0"/>
              </w:rPr>
              <w:t xml:space="preserve">IT </w:t>
            </w:r>
            <w:r>
              <w:rPr>
                <w:color w:val="000000"/>
                <w:spacing w:val="0"/>
                <w:w w:val="100"/>
                <w:position w:val="0"/>
              </w:rPr>
              <w:t>策略，它将企业应用中的各种功能重新整理为具有互操作性的标准服 务，可以迅速组合和重用这些服务，以满足业务需要。</w:t>
            </w:r>
            <w:r>
              <w:rPr>
                <w:rFonts w:ascii="Times New Roman" w:eastAsia="Times New Roman" w:hAnsi="Times New Roman" w:cs="Times New Roman"/>
                <w:color w:val="000000"/>
                <w:spacing w:val="0"/>
                <w:w w:val="100"/>
                <w:position w:val="0"/>
              </w:rPr>
              <w:t>SOA</w:t>
            </w:r>
            <w:r>
              <w:rPr>
                <w:color w:val="000000"/>
                <w:spacing w:val="0"/>
                <w:w w:val="100"/>
                <w:position w:val="0"/>
              </w:rPr>
              <w:t>提供了一 种构建信息系统的标准和方法，并通过建立起合并、可重用的服务体 系来减少</w:t>
            </w:r>
            <w:r>
              <w:rPr>
                <w:rFonts w:ascii="Times New Roman" w:eastAsia="Times New Roman" w:hAnsi="Times New Roman" w:cs="Times New Roman"/>
                <w:color w:val="000000"/>
                <w:spacing w:val="0"/>
                <w:w w:val="100"/>
                <w:position w:val="0"/>
              </w:rPr>
              <w:t>IT</w:t>
            </w:r>
            <w:r>
              <w:rPr>
                <w:color w:val="000000"/>
                <w:spacing w:val="0"/>
                <w:w w:val="100"/>
                <w:position w:val="0"/>
              </w:rPr>
              <w:t>业务冗余并加快项目开发的进程，使得开发部门效率更 高效。</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将大量用网络连接的计算资源统一管理和调度，构成一个计算资源池 向用户按需服务。提供资源的网络被称为''云</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PaaS</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PaaS </w:t>
            </w:r>
            <w:r>
              <w:rPr>
                <w:color w:val="000000"/>
                <w:spacing w:val="0"/>
                <w:w w:val="100"/>
                <w:position w:val="0"/>
              </w:rPr>
              <w:t>（</w:t>
            </w:r>
            <w:r>
              <w:rPr>
                <w:rFonts w:ascii="Times New Roman" w:eastAsia="Times New Roman" w:hAnsi="Times New Roman" w:cs="Times New Roman"/>
                <w:color w:val="000000"/>
                <w:spacing w:val="0"/>
                <w:w w:val="100"/>
                <w:position w:val="0"/>
              </w:rPr>
              <w:t>Platform as a Service</w:t>
            </w:r>
            <w:r>
              <w:rPr>
                <w:color w:val="000000"/>
                <w:spacing w:val="0"/>
                <w:w w:val="100"/>
                <w:position w:val="0"/>
              </w:rPr>
              <w:t>），</w:t>
            </w:r>
            <w:r>
              <w:rPr>
                <w:color w:val="000000"/>
                <w:spacing w:val="0"/>
                <w:w w:val="100"/>
                <w:position w:val="0"/>
              </w:rPr>
              <w:t>意思是平台即服务。是在云计算中将 包括中间件在内的运行和开发环境作为一种服务提供的商业模式。</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SaaS</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Software as a Service</w:t>
            </w:r>
            <w:r>
              <w:rPr>
                <w:color w:val="000000"/>
                <w:spacing w:val="0"/>
                <w:w w:val="100"/>
                <w:position w:val="0"/>
              </w:rPr>
              <w:t>的缩写，意思是软件即服务。是一种通过</w:t>
            </w:r>
            <w:r>
              <w:rPr>
                <w:rFonts w:ascii="Times New Roman" w:eastAsia="Times New Roman" w:hAnsi="Times New Roman" w:cs="Times New Roman"/>
                <w:color w:val="000000"/>
                <w:spacing w:val="0"/>
                <w:w w:val="100"/>
                <w:position w:val="0"/>
              </w:rPr>
              <w:t xml:space="preserve">Internet </w:t>
            </w:r>
            <w:r>
              <w:rPr>
                <w:color w:val="000000"/>
                <w:spacing w:val="0"/>
                <w:w w:val="100"/>
                <w:position w:val="0"/>
              </w:rPr>
              <w:t xml:space="preserve">提供软件的模式，用户不用再购买软件，而改用向提供商租用基于 </w:t>
            </w:r>
            <w:r>
              <w:rPr>
                <w:rFonts w:ascii="Times New Roman" w:eastAsia="Times New Roman" w:hAnsi="Times New Roman" w:cs="Times New Roman"/>
                <w:color w:val="000000"/>
                <w:spacing w:val="0"/>
                <w:w w:val="100"/>
                <w:position w:val="0"/>
              </w:rPr>
              <w:t>Web</w:t>
            </w:r>
            <w:r>
              <w:rPr>
                <w:color w:val="000000"/>
                <w:spacing w:val="0"/>
                <w:w w:val="100"/>
                <w:position w:val="0"/>
              </w:rPr>
              <w:t>的软件，来管理企业经营活动，且无需对软件进行维护</w:t>
            </w:r>
          </w:p>
        </w:tc>
      </w:tr>
      <w:tr>
        <w:trPr>
          <w:trHeight w:val="165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虚拟化</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是一种资源管理技术，是将计算机的各种实体资源，如服务器、网络、 内存及存储等，予以抽象、转换后呈现出来，打破实体结构间的不可 切割的障碍，使用户可以比原本的配置更好的方式来应用这些资源。 这些资源的新虚拟部份是不受现有资源的架设方式，地域或物理配置 所限制。</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3G</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3rdGeneration</w:t>
            </w:r>
            <w:r>
              <w:rPr>
                <w:color w:val="000000"/>
                <w:spacing w:val="0"/>
                <w:w w:val="100"/>
                <w:position w:val="0"/>
              </w:rPr>
              <w:t>缩写，第三代数字通信技术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4G</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4rdGeneration</w:t>
            </w:r>
            <w:r>
              <w:rPr>
                <w:color w:val="000000"/>
                <w:spacing w:val="0"/>
                <w:w w:val="100"/>
                <w:position w:val="0"/>
              </w:rPr>
              <w:t>缩写，第四代移动通信技术</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LTE</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Long Term Evolution</w:t>
            </w:r>
            <w:r>
              <w:rPr>
                <w:color w:val="000000"/>
                <w:spacing w:val="0"/>
                <w:w w:val="100"/>
                <w:position w:val="0"/>
              </w:rPr>
              <w:t>（长期演进）的英文缩写，是处于</w:t>
            </w:r>
            <w:r>
              <w:rPr>
                <w:rFonts w:ascii="Times New Roman" w:eastAsia="Times New Roman" w:hAnsi="Times New Roman" w:cs="Times New Roman"/>
                <w:color w:val="000000"/>
                <w:spacing w:val="0"/>
                <w:w w:val="100"/>
                <w:position w:val="0"/>
              </w:rPr>
              <w:t>3G</w:t>
            </w:r>
            <w:r>
              <w:rPr>
                <w:color w:val="000000"/>
                <w:spacing w:val="0"/>
                <w:w w:val="100"/>
                <w:position w:val="0"/>
              </w:rPr>
              <w:t>与</w:t>
            </w:r>
            <w:r>
              <w:rPr>
                <w:rFonts w:ascii="Times New Roman" w:eastAsia="Times New Roman" w:hAnsi="Times New Roman" w:cs="Times New Roman"/>
                <w:color w:val="000000"/>
                <w:spacing w:val="0"/>
                <w:w w:val="100"/>
                <w:position w:val="0"/>
              </w:rPr>
              <w:t>4G</w:t>
            </w:r>
            <w:r>
              <w:rPr>
                <w:color w:val="000000"/>
                <w:spacing w:val="0"/>
                <w:w w:val="100"/>
                <w:position w:val="0"/>
              </w:rPr>
              <w:t>之间 的一个过渡技术</w:t>
            </w:r>
          </w:p>
        </w:tc>
      </w:tr>
      <w:tr>
        <w:trPr>
          <w:trHeight w:val="166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网优</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即网络优化，是通过对现有已运行的网络进行话务数据分析、现场测 试数据采集、参数分析、硬件检查等手段，找出影响网络质量的原因， 并且通过参数的修改、网络结构的调整、设备配置的调整和采取某些 技术手段（采用</w:t>
            </w:r>
            <w:r>
              <w:rPr>
                <w:rFonts w:ascii="Times New Roman" w:eastAsia="Times New Roman" w:hAnsi="Times New Roman" w:cs="Times New Roman"/>
                <w:color w:val="000000"/>
                <w:spacing w:val="0"/>
                <w:w w:val="100"/>
                <w:position w:val="0"/>
              </w:rPr>
              <w:t>MRP</w:t>
            </w:r>
            <w:r>
              <w:rPr>
                <w:color w:val="000000"/>
                <w:spacing w:val="0"/>
                <w:w w:val="100"/>
                <w:position w:val="0"/>
              </w:rPr>
              <w:t>的规划办法等），确保系统高质量的运行，使现 有网络资源获得最佳效益</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228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又称</w:t>
            </w:r>
            <w:r>
              <w:rPr>
                <w:rFonts w:ascii="Times New Roman" w:eastAsia="Times New Roman" w:hAnsi="Times New Roman" w:cs="Times New Roman"/>
                <w:color w:val="000000"/>
                <w:spacing w:val="0"/>
                <w:w w:val="100"/>
                <w:position w:val="0"/>
              </w:rPr>
              <w:t>DT</w:t>
            </w:r>
            <w:r>
              <w:rPr>
                <w:color w:val="000000"/>
                <w:spacing w:val="0"/>
                <w:w w:val="100"/>
                <w:position w:val="0"/>
              </w:rPr>
              <w:t>（</w:t>
            </w:r>
            <w:r>
              <w:rPr>
                <w:rFonts w:ascii="Times New Roman" w:eastAsia="Times New Roman" w:hAnsi="Times New Roman" w:cs="Times New Roman"/>
                <w:color w:val="000000"/>
                <w:spacing w:val="0"/>
                <w:w w:val="100"/>
                <w:position w:val="0"/>
              </w:rPr>
              <w:t>Drive Test</w:t>
            </w:r>
            <w:r>
              <w:rPr>
                <w:color w:val="000000"/>
                <w:spacing w:val="0"/>
                <w:w w:val="100"/>
                <w:position w:val="0"/>
              </w:rPr>
              <w:t>，</w:t>
            </w:r>
            <w:r>
              <w:rPr>
                <w:rFonts w:ascii="Times New Roman" w:eastAsia="Times New Roman" w:hAnsi="Times New Roman" w:cs="Times New Roman"/>
                <w:color w:val="000000"/>
                <w:spacing w:val="0"/>
                <w:w w:val="100"/>
                <w:position w:val="0"/>
              </w:rPr>
              <w:t>DT</w:t>
            </w:r>
            <w:r>
              <w:rPr>
                <w:color w:val="000000"/>
                <w:spacing w:val="0"/>
                <w:w w:val="100"/>
                <w:position w:val="0"/>
              </w:rPr>
              <w:t>），</w:t>
            </w:r>
            <w:r>
              <w:rPr>
                <w:color w:val="000000"/>
                <w:spacing w:val="0"/>
                <w:w w:val="100"/>
                <w:position w:val="0"/>
              </w:rPr>
              <w:t>是无线网络优化的重要组成部分，是对 无线网络的下行信号进行测试，主要用于获得以下数据：服务小区信 号强度、话音质量、相邻小区的信号强度指示</w:t>
            </w:r>
            <w:r>
              <w:rPr>
                <w:rFonts w:ascii="Times New Roman" w:eastAsia="Times New Roman" w:hAnsi="Times New Roman" w:cs="Times New Roman"/>
                <w:color w:val="000000"/>
                <w:spacing w:val="0"/>
                <w:w w:val="100"/>
                <w:position w:val="0"/>
              </w:rPr>
              <w:t>Ec</w:t>
            </w:r>
            <w:r>
              <w:rPr>
                <w:color w:val="000000"/>
                <w:spacing w:val="0"/>
                <w:w w:val="100"/>
                <w:position w:val="0"/>
              </w:rPr>
              <w:t xml:space="preserve">以及信号质量指示 </w:t>
            </w:r>
            <w:r>
              <w:rPr>
                <w:rFonts w:ascii="Times New Roman" w:eastAsia="Times New Roman" w:hAnsi="Times New Roman" w:cs="Times New Roman"/>
                <w:color w:val="000000"/>
                <w:spacing w:val="0"/>
                <w:w w:val="100"/>
                <w:position w:val="0"/>
              </w:rPr>
              <w:t>Ec/Io</w:t>
            </w:r>
            <w:r>
              <w:rPr>
                <w:color w:val="000000"/>
                <w:spacing w:val="0"/>
                <w:w w:val="100"/>
                <w:position w:val="0"/>
              </w:rPr>
              <w:t>、</w:t>
            </w:r>
            <w:r>
              <w:rPr>
                <w:color w:val="000000"/>
                <w:spacing w:val="0"/>
                <w:w w:val="100"/>
                <w:position w:val="0"/>
              </w:rPr>
              <w:t>切换及接入的信令过程、小区识码、区域识别码、业务建立成 功率、切换比例、上下行平均吞吐率、手机所处的地理位置信、呼叫 管理、移动管理</w:t>
            </w:r>
            <w:r>
              <w:rPr>
                <w:rFonts w:ascii="Times New Roman" w:eastAsia="Times New Roman" w:hAnsi="Times New Roman" w:cs="Times New Roman"/>
                <w:color w:val="000000"/>
                <w:spacing w:val="0"/>
                <w:w w:val="100"/>
                <w:position w:val="0"/>
              </w:rPr>
              <w:t>'</w:t>
            </w:r>
            <w:r>
              <w:rPr>
                <w:color w:val="000000"/>
                <w:spacing w:val="0"/>
                <w:w w:val="100"/>
                <w:position w:val="0"/>
              </w:rPr>
              <w:t>业务建立时延等值。其作用主要在于网络质量的评估 和无线网络的优化</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信令</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在通信网络中控制协调实际应用信息传输的信号</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在无线电覆盖区内，通过移动通信交换中心，与移动电话终端之间进 行信息传递的无线电收发信电台</w:t>
            </w: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DPI</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具备业务数据流识别、业务数据流控制能力，工作在</w:t>
            </w:r>
            <w:r>
              <w:rPr>
                <w:rFonts w:ascii="Times New Roman" w:eastAsia="Times New Roman" w:hAnsi="Times New Roman" w:cs="Times New Roman"/>
                <w:color w:val="000000"/>
                <w:spacing w:val="0"/>
                <w:w w:val="100"/>
                <w:position w:val="0"/>
              </w:rPr>
              <w:t>OSI</w:t>
            </w:r>
            <w:r>
              <w:rPr>
                <w:color w:val="000000"/>
                <w:spacing w:val="0"/>
                <w:w w:val="100"/>
                <w:position w:val="0"/>
              </w:rPr>
              <w:t>模型传输层 到应用层，具有高数据处理能力，能够对网络所承载的业务进行识别 和流量管理，可部署在网络骨干层、城域网和企业内部的网络设备</w:t>
            </w:r>
          </w:p>
        </w:tc>
      </w:tr>
    </w:tbl>
    <w:p>
      <w:pPr>
        <w:sectPr>
          <w:footnotePr>
            <w:pos w:val="pageBottom"/>
            <w:numFmt w:val="decimal"/>
            <w:numRestart w:val="continuous"/>
          </w:footnotePr>
          <w:pgSz w:w="11900" w:h="16840"/>
          <w:pgMar w:top="1436" w:right="1145" w:bottom="1570" w:left="1083" w:header="0" w:footer="3" w:gutter="0"/>
          <w:cols w:space="720"/>
          <w:noEndnote/>
          <w:rtlGutter w:val="0"/>
          <w:docGrid w:linePitch="360"/>
        </w:sectPr>
      </w:pPr>
    </w:p>
    <w:p>
      <w:pPr>
        <w:pStyle w:val="Style17"/>
        <w:keepNext/>
        <w:keepLines/>
        <w:widowControl w:val="0"/>
        <w:shd w:val="clear" w:color="auto" w:fill="auto"/>
        <w:bidi w:val="0"/>
        <w:spacing w:before="760" w:after="560" w:line="240" w:lineRule="auto"/>
        <w:ind w:left="0" w:right="0" w:firstLine="0"/>
        <w:jc w:val="center"/>
      </w:pPr>
      <w:bookmarkStart w:id="11" w:name="bookmark11"/>
      <w:bookmarkStart w:id="12" w:name="bookmark12"/>
      <w:bookmarkStart w:id="13" w:name="bookmark13"/>
      <w:r>
        <w:rPr>
          <w:color w:val="000000"/>
          <w:spacing w:val="0"/>
          <w:w w:val="100"/>
          <w:position w:val="0"/>
        </w:rPr>
        <w:t>第二节公司简介和主要财务指标</w:t>
      </w:r>
      <w:bookmarkEnd w:id="11"/>
      <w:bookmarkEnd w:id="12"/>
      <w:bookmarkEnd w:id="13"/>
    </w:p>
    <w:p>
      <w:pPr>
        <w:pStyle w:val="Style27"/>
        <w:keepNext/>
        <w:keepLines/>
        <w:widowControl w:val="0"/>
        <w:shd w:val="clear" w:color="auto" w:fill="auto"/>
        <w:bidi w:val="0"/>
        <w:spacing w:before="0" w:line="240" w:lineRule="auto"/>
        <w:ind w:left="0" w:right="0" w:firstLine="240"/>
        <w:jc w:val="left"/>
      </w:pPr>
      <w:bookmarkStart w:id="14" w:name="bookmark14"/>
      <w:bookmarkStart w:id="15" w:name="bookmark15"/>
      <w:bookmarkStart w:id="16" w:name="bookmark16"/>
      <w:r>
        <w:rPr>
          <w:color w:val="000000"/>
          <w:spacing w:val="0"/>
          <w:w w:val="100"/>
          <w:position w:val="0"/>
          <w:sz w:val="24"/>
          <w:szCs w:val="24"/>
        </w:rPr>
        <w:t>、公司信息</w:t>
      </w:r>
      <w:bookmarkEnd w:id="14"/>
      <w:bookmarkEnd w:id="15"/>
      <w:bookmarkEnd w:id="16"/>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300379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Beijing Tongtech Co., Ltd.</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Tongtech</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北京市丰台区丰台路口 </w:t>
            </w:r>
            <w:r>
              <w:rPr>
                <w:rFonts w:ascii="Times New Roman" w:eastAsia="Times New Roman" w:hAnsi="Times New Roman" w:cs="Times New Roman"/>
                <w:color w:val="000000"/>
                <w:spacing w:val="0"/>
                <w:w w:val="100"/>
                <w:position w:val="0"/>
              </w:rPr>
              <w:t>139</w:t>
            </w:r>
            <w:r>
              <w:rPr>
                <w:color w:val="000000"/>
                <w:spacing w:val="0"/>
                <w:w w:val="100"/>
                <w:position w:val="0"/>
              </w:rPr>
              <w:t>号主楼</w:t>
            </w:r>
            <w:r>
              <w:rPr>
                <w:rFonts w:ascii="Times New Roman" w:eastAsia="Times New Roman" w:hAnsi="Times New Roman" w:cs="Times New Roman"/>
                <w:color w:val="000000"/>
                <w:spacing w:val="0"/>
                <w:w w:val="100"/>
                <w:position w:val="0"/>
              </w:rPr>
              <w:t xml:space="preserve">311 </w:t>
            </w:r>
            <w:r>
              <w:rPr>
                <w:color w:val="000000"/>
                <w:spacing w:val="0"/>
                <w:w w:val="100"/>
                <w:position w:val="0"/>
              </w:rPr>
              <w:t>（园区）</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100071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北京市海淀区彩和坊路</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大厦</w:t>
            </w:r>
            <w:r>
              <w:rPr>
                <w:rFonts w:ascii="Times New Roman" w:eastAsia="Times New Roman" w:hAnsi="Times New Roman" w:cs="Times New Roman"/>
                <w:color w:val="000000"/>
                <w:spacing w:val="0"/>
                <w:w w:val="100"/>
                <w:position w:val="0"/>
              </w:rPr>
              <w:t>3</w:t>
            </w:r>
            <w:r>
              <w:rPr>
                <w:color w:val="000000"/>
                <w:spacing w:val="0"/>
                <w:w w:val="100"/>
                <w:position w:val="0"/>
              </w:rPr>
              <w:t>层</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100080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"http://www.tongtech.com" </w:instrText>
            </w:r>
            <w:r>
              <w:fldChar w:fldCharType="separate"/>
            </w:r>
            <w:r>
              <w:rPr>
                <w:rFonts w:ascii="Times New Roman" w:eastAsia="Times New Roman" w:hAnsi="Times New Roman" w:cs="Times New Roman"/>
                <w:color w:val="000000"/>
                <w:spacing w:val="0"/>
                <w:w w:val="100"/>
                <w:position w:val="0"/>
              </w:rPr>
              <w:t>www.tongtech.com</w:t>
            </w:r>
            <w:r>
              <w:fldChar w:fldCharType="end"/>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tongtech@tongtech. com</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240"/>
        <w:jc w:val="left"/>
      </w:pPr>
      <w:bookmarkStart w:id="17" w:name="bookmark17"/>
      <w:bookmarkStart w:id="18" w:name="bookmark18"/>
      <w:bookmarkStart w:id="19" w:name="bookmark19"/>
      <w:r>
        <w:rPr>
          <w:color w:val="000000"/>
          <w:spacing w:val="0"/>
          <w:w w:val="100"/>
          <w:position w:val="0"/>
          <w:sz w:val="24"/>
          <w:szCs w:val="24"/>
        </w:rPr>
        <w:t>、联系人和联系方式</w:t>
      </w:r>
      <w:bookmarkEnd w:id="17"/>
      <w:bookmarkEnd w:id="18"/>
      <w:bookmarkEnd w:id="19"/>
    </w:p>
    <w:tbl>
      <w:tblPr>
        <w:tblOverlap w:val="never"/>
        <w:jc w:val="center"/>
        <w:tblLayout w:type="fixed"/>
      </w:tblPr>
      <w:tblGrid>
        <w:gridCol w:w="1992"/>
        <w:gridCol w:w="3686"/>
        <w:gridCol w:w="3907"/>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韩静</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北京市海淀区彩和坊路</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大厦</w:t>
            </w:r>
            <w:r>
              <w:rPr>
                <w:rFonts w:ascii="Times New Roman" w:eastAsia="Times New Roman" w:hAnsi="Times New Roman" w:cs="Times New Roman"/>
                <w:color w:val="000000"/>
                <w:spacing w:val="0"/>
                <w:w w:val="100"/>
                <w:position w:val="0"/>
              </w:rPr>
              <w:t>3</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北京市海淀区彩和坊路</w:t>
            </w:r>
            <w:r>
              <w:rPr>
                <w:rFonts w:ascii="Times New Roman" w:eastAsia="Times New Roman" w:hAnsi="Times New Roman" w:cs="Times New Roman"/>
                <w:color w:val="000000"/>
                <w:spacing w:val="0"/>
                <w:w w:val="100"/>
                <w:position w:val="0"/>
              </w:rPr>
              <w:t>10</w:t>
            </w:r>
            <w:r>
              <w:rPr>
                <w:color w:val="000000"/>
                <w:spacing w:val="0"/>
                <w:w w:val="100"/>
                <w:position w:val="0"/>
              </w:rPr>
              <w:t>号</w:t>
            </w:r>
            <w:r>
              <w:rPr>
                <w:rFonts w:ascii="Times New Roman" w:eastAsia="Times New Roman" w:hAnsi="Times New Roman" w:cs="Times New Roman"/>
                <w:color w:val="000000"/>
                <w:spacing w:val="0"/>
                <w:w w:val="100"/>
                <w:position w:val="0"/>
              </w:rPr>
              <w:t>1+1</w:t>
            </w:r>
            <w:r>
              <w:rPr>
                <w:color w:val="000000"/>
                <w:spacing w:val="0"/>
                <w:w w:val="100"/>
                <w:position w:val="0"/>
              </w:rPr>
              <w:t>大厦</w:t>
            </w:r>
            <w:r>
              <w:rPr>
                <w:rFonts w:ascii="Times New Roman" w:eastAsia="Times New Roman" w:hAnsi="Times New Roman" w:cs="Times New Roman"/>
                <w:color w:val="000000"/>
                <w:spacing w:val="0"/>
                <w:w w:val="100"/>
                <w:position w:val="0"/>
              </w:rPr>
              <w:t>3</w:t>
            </w:r>
            <w:r>
              <w:rPr>
                <w:color w:val="000000"/>
                <w:spacing w:val="0"/>
                <w:w w:val="100"/>
                <w:position w:val="0"/>
              </w:rPr>
              <w:t>层</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010-82652668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010-82652226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010-82652226</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"mailto:tongtech@tongtech.com" </w:instrText>
            </w:r>
            <w:r>
              <w:fldChar w:fldCharType="separate"/>
            </w:r>
            <w:r>
              <w:rPr>
                <w:rFonts w:ascii="Times New Roman" w:eastAsia="Times New Roman" w:hAnsi="Times New Roman" w:cs="Times New Roman"/>
                <w:color w:val="000000"/>
                <w:spacing w:val="0"/>
                <w:w w:val="100"/>
                <w:position w:val="0"/>
              </w:rPr>
              <w:t>tongtech@tongtech.com</w:t>
            </w:r>
            <w:r>
              <w:fldChar w:fldCharType="end"/>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fldChar w:fldCharType="begin"/>
            </w:r>
            <w:r>
              <w:rPr/>
              <w:instrText> HYPERLINK "mailto:tongtech@tongtech.com" </w:instrText>
            </w:r>
            <w:r>
              <w:fldChar w:fldCharType="separate"/>
            </w:r>
            <w:r>
              <w:rPr>
                <w:rFonts w:ascii="Times New Roman" w:eastAsia="Times New Roman" w:hAnsi="Times New Roman" w:cs="Times New Roman"/>
                <w:color w:val="000000"/>
                <w:spacing w:val="0"/>
                <w:w w:val="100"/>
                <w:position w:val="0"/>
              </w:rPr>
              <w:t>tongtech@tongtech.com</w:t>
            </w:r>
            <w:r>
              <w:fldChar w:fldCharType="end"/>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《中国证券报》、《证券时报》、《证券日报》</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com.cn</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公司董秘办公室</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、其他有关资料</w:t>
      </w:r>
      <w:bookmarkEnd w:id="24"/>
      <w:bookmarkEnd w:id="25"/>
      <w:bookmarkEnd w:id="27"/>
    </w:p>
    <w:p>
      <w:pPr>
        <w:pStyle w:val="Style2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3</w:t>
            </w:r>
            <w:r>
              <w:rPr>
                <w:color w:val="000000"/>
                <w:spacing w:val="0"/>
                <w:w w:val="100"/>
                <w:position w:val="0"/>
              </w:rPr>
              <w:t>层</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刘文豪、徐银行</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021"/>
        <w:gridCol w:w="2995"/>
        <w:gridCol w:w="1430"/>
        <w:gridCol w:w="3269"/>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保荐代表人姓名</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北京市西城区金融街国信证券大厦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周志林、胡小娥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944"/>
        <w:gridCol w:w="2880"/>
        <w:gridCol w:w="1752"/>
        <w:gridCol w:w="3139"/>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财务顾问主办人姓名</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北京市西城区金融街国信证券大厦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李广辉、谭杰伦</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299" w:line="1" w:lineRule="exact"/>
      </w:pPr>
    </w:p>
    <w:p>
      <w:pPr>
        <w:pStyle w:val="Style27"/>
        <w:keepNext/>
        <w:keepLines/>
        <w:widowControl w:val="0"/>
        <w:shd w:val="clear" w:color="auto" w:fill="auto"/>
        <w:bidi w:val="0"/>
        <w:spacing w:before="0" w:after="2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、主要会计数据和财务指标</w:t>
      </w:r>
      <w:bookmarkEnd w:id="28"/>
      <w:bookmarkEnd w:id="29"/>
      <w:bookmarkEnd w:id="31"/>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842"/>
        <w:gridCol w:w="1522"/>
        <w:gridCol w:w="1742"/>
        <w:gridCol w:w="1733"/>
        <w:gridCol w:w="1747"/>
      </w:tblGrid>
      <w:tr>
        <w:trPr>
          <w:trHeight w:val="403"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325,397,640.15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237,277,215.38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194,137,637.99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111,363,644.76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70,686,419.86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57.55%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57,116,020.86</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 性损益的净利润（元）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102,387,427.84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61,676,862.57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66.01%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49,360,779.48</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147,391,257.57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65,575,087.94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124.77%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58,682,131.70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0.8792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0.5611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0.8762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0.5611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17.48%</w:t>
            </w:r>
          </w:p>
        </w:tc>
      </w:tr>
      <w:tr>
        <w:trPr>
          <w:trHeight w:val="39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1,964,232,909.12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922,888,931.47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112.84%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970,758,285.86</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1,774,382,011.24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840,977,975.50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110.99%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781,298,884.36</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、分季度主要财务指标</w:t>
      </w:r>
      <w:bookmarkEnd w:id="32"/>
      <w:bookmarkEnd w:id="33"/>
      <w:bookmarkEnd w:id="3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40,147,275.20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70,394,921.17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90,922,536.33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123,932,907.45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3,303,604.55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9,716,372.15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32,022,398.14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66,321,269.92</w:t>
            </w: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3,206,972.27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7,991,836.55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30,055,372.15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61,133,246.87</w:t>
            </w:r>
          </w:p>
        </w:tc>
      </w:tr>
    </w:tbl>
    <w:tbl>
      <w:tblPr>
        <w:tblOverlap w:val="never"/>
        <w:jc w:val="center"/>
        <w:tblLayout w:type="fixed"/>
      </w:tblPr>
      <w:tblGrid>
        <w:gridCol w:w="2626"/>
        <w:gridCol w:w="1742"/>
        <w:gridCol w:w="1738"/>
        <w:gridCol w:w="1742"/>
        <w:gridCol w:w="1738"/>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11,423,194.84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3,791,058.62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83,146,559.07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49,030,445.04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9"/>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tabs>
          <w:tab w:pos="526" w:val="left"/>
        </w:tabs>
        <w:bidi w:val="0"/>
        <w:spacing w:before="0" w:after="36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5"/>
        <w:keepNext/>
        <w:keepLines/>
        <w:widowControl w:val="0"/>
        <w:shd w:val="clear" w:color="auto" w:fill="auto"/>
        <w:tabs>
          <w:tab w:pos="410"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10"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6" w:val="left"/>
        </w:tabs>
        <w:bidi w:val="0"/>
        <w:spacing w:before="0" w:after="36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非经常性损益项目及金额</w:t>
      </w:r>
      <w:bookmarkEnd w:id="48"/>
      <w:bookmarkEnd w:id="49"/>
      <w:bookmarkEnd w:id="51"/>
    </w:p>
    <w:p>
      <w:pPr>
        <w:pStyle w:val="Style29"/>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-1,290,046.63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-701,419.56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-781,987.13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8,916,931.02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11,399,096.16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9,309,908.48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2,924,470.82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-103,146.42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115,676.34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1,575,138.29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1,584,972.89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888,356.31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8,976,216.92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9,009,557.29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7,755,241.38</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号一非经常性损益》中列举的非经常性损益项目界定为经常性损益的项目，应 说明原因</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40" w:line="317"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7"/>
        <w:keepNext/>
        <w:keepLines/>
        <w:widowControl w:val="0"/>
        <w:shd w:val="clear" w:color="auto" w:fill="auto"/>
        <w:bidi w:val="0"/>
        <w:spacing w:before="0" w:line="240" w:lineRule="auto"/>
        <w:ind w:left="0" w:right="0" w:firstLine="0"/>
        <w:jc w:val="center"/>
      </w:pPr>
      <w:bookmarkStart w:id="52" w:name="bookmark52"/>
      <w:bookmarkStart w:id="53" w:name="bookmark53"/>
      <w:bookmarkStart w:id="54" w:name="bookmark54"/>
      <w:r>
        <w:rPr>
          <w:color w:val="000000"/>
          <w:spacing w:val="0"/>
          <w:w w:val="100"/>
          <w:position w:val="0"/>
        </w:rPr>
        <w:t>第三节公司业务概要</w:t>
      </w:r>
      <w:bookmarkEnd w:id="52"/>
      <w:bookmarkEnd w:id="53"/>
      <w:bookmarkEnd w:id="54"/>
    </w:p>
    <w:p>
      <w:pPr>
        <w:pStyle w:val="Style27"/>
        <w:keepNext/>
        <w:keepLines/>
        <w:widowControl w:val="0"/>
        <w:shd w:val="clear" w:color="auto" w:fill="auto"/>
        <w:tabs>
          <w:tab w:pos="499" w:val="left"/>
        </w:tabs>
        <w:bidi w:val="0"/>
        <w:spacing w:before="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w:t>
        <w:tab/>
        <w:t>报告期内公司从事的主要业务</w:t>
      </w:r>
      <w:bookmarkEnd w:id="55"/>
      <w:bookmarkEnd w:id="56"/>
      <w:bookmarkEnd w:id="58"/>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本公司创始业务是为企业级用户提供基础软件中的中间件产品及相关技术服务，于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月在深圳证券交易所创业板 上市。公司上市以来，一方面继续在传统中间件产品领域深挖市场需求，改善产品性能，增强用户体验，巩固国产中间件行 业领先地位；另一方面，通过投资、收购等资本市场手段，拓展新业务，完善在云计算、大数据、移动互联网等新技术、新 业态、新模式的布局，推进公司由中间件产品厂商转型升级为新一代软件基础设施及创新应用整体解决方案提供商。至本报 告期末，公司已经开展的主要业务包括基础软件、大数据信息安全、企业移动互联网、网优测试、政务大数据、军工信息化 等。</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报告期内，公司致力于为客户提供云环境、智能安全的基础软件，持续改进用户体验，并在一些非传统优势市场取得突 破；完成收购微智信业股权，在大数据信息安全业务领域，运用深度学习等先进技术和算法，增强前端采集、后端识别能力， 持续扩大在基础运营商</w:t>
      </w:r>
      <w:r>
        <w:rPr>
          <w:rFonts w:ascii="Times New Roman" w:eastAsia="Times New Roman" w:hAnsi="Times New Roman" w:cs="Times New Roman"/>
          <w:color w:val="000000"/>
          <w:spacing w:val="0"/>
          <w:w w:val="100"/>
          <w:position w:val="0"/>
        </w:rPr>
        <w:t>IDC</w:t>
      </w:r>
      <w:r>
        <w:rPr>
          <w:color w:val="000000"/>
          <w:spacing w:val="0"/>
          <w:w w:val="100"/>
          <w:position w:val="0"/>
        </w:rPr>
        <w:t>等方向的市场份额；网优软件方面，除了继续拓展</w:t>
      </w:r>
      <w:r>
        <w:rPr>
          <w:rFonts w:ascii="Times New Roman" w:eastAsia="Times New Roman" w:hAnsi="Times New Roman" w:cs="Times New Roman"/>
          <w:color w:val="000000"/>
          <w:spacing w:val="0"/>
          <w:w w:val="100"/>
          <w:position w:val="0"/>
        </w:rPr>
        <w:t>PC</w:t>
      </w:r>
      <w:r>
        <w:rPr>
          <w:color w:val="000000"/>
          <w:spacing w:val="0"/>
          <w:w w:val="100"/>
          <w:position w:val="0"/>
        </w:rPr>
        <w:t>版的</w:t>
      </w:r>
      <w:r>
        <w:rPr>
          <w:rFonts w:ascii="Times New Roman" w:eastAsia="Times New Roman" w:hAnsi="Times New Roman" w:cs="Times New Roman"/>
          <w:color w:val="000000"/>
          <w:spacing w:val="0"/>
          <w:w w:val="100"/>
          <w:position w:val="0"/>
        </w:rPr>
        <w:t>CDS</w:t>
      </w:r>
      <w:r>
        <w:rPr>
          <w:color w:val="000000"/>
          <w:spacing w:val="0"/>
          <w:w w:val="100"/>
          <w:position w:val="0"/>
        </w:rPr>
        <w:t>路测软件之外，面向设备商和运营 商客户，加大了对新产品单站验收系统的营销力度，扩大公司一直较弱的优化服务厂家的销售；政务大数据应用方面，推进 东方通泰业务转型，成功签下广东省经济形势预测分析数据库项目。在前期进行战略联合实验基础上，成功中标浙江省政府 办公厅浙江经济运行监测平台项目，为未来在大数据运营领域的发展奠定了坚实的基础；企业移动互联网方面，不断发展以 金融和能源为主要方向的行业垂直移动解决方案，沉淀下包括金融行业移动保险解决方案与能源行业移动巡检解决方案，积 极推进从通用产品向行业解决方案的转型；在军工领域，以中间件产品线为基础，以客户需求为导向，培育全新的面向军工 等涉密领域业务板块。</w:t>
      </w:r>
    </w:p>
    <w:p>
      <w:pPr>
        <w:pStyle w:val="Style27"/>
        <w:keepNext/>
        <w:keepLines/>
        <w:widowControl w:val="0"/>
        <w:shd w:val="clear" w:color="auto" w:fill="auto"/>
        <w:tabs>
          <w:tab w:pos="499" w:val="left"/>
        </w:tabs>
        <w:bidi w:val="0"/>
        <w:spacing w:before="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w:t>
        <w:tab/>
        <w:t>主要资产重大变化情况</w:t>
      </w:r>
      <w:bookmarkEnd w:id="59"/>
      <w:bookmarkEnd w:id="60"/>
      <w:bookmarkEnd w:id="62"/>
    </w:p>
    <w:p>
      <w:pPr>
        <w:pStyle w:val="Style35"/>
        <w:keepNext/>
        <w:keepLines/>
        <w:widowControl w:val="0"/>
        <w:shd w:val="clear" w:color="auto" w:fill="auto"/>
        <w:bidi w:val="0"/>
        <w:spacing w:before="0" w:after="30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、主要资产重大变化情况</w:t>
      </w:r>
      <w:bookmarkEnd w:id="63"/>
      <w:bookmarkEnd w:id="64"/>
      <w:bookmarkEnd w:id="66"/>
    </w:p>
    <w:tbl>
      <w:tblPr>
        <w:tblOverlap w:val="never"/>
        <w:jc w:val="center"/>
        <w:tblLayout w:type="fixed"/>
      </w:tblPr>
      <w:tblGrid>
        <w:gridCol w:w="1709"/>
        <w:gridCol w:w="7877"/>
      </w:tblGrid>
      <w:tr>
        <w:trPr>
          <w:trHeight w:val="76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主要资产</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报告期比期初增加</w:t>
            </w:r>
            <w:r>
              <w:rPr>
                <w:rFonts w:ascii="Times New Roman" w:eastAsia="Times New Roman" w:hAnsi="Times New Roman" w:cs="Times New Roman"/>
                <w:color w:val="000000"/>
                <w:spacing w:val="0"/>
                <w:w w:val="100"/>
                <w:position w:val="0"/>
              </w:rPr>
              <w:t>75.66%</w:t>
            </w:r>
            <w:r>
              <w:rPr>
                <w:color w:val="000000"/>
                <w:spacing w:val="0"/>
                <w:w w:val="100"/>
                <w:position w:val="0"/>
              </w:rPr>
              <w:t>，主要是因为研发项目结项，开发支出转入无形资产</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报告期比期初增加</w:t>
            </w:r>
            <w:r>
              <w:rPr>
                <w:rFonts w:ascii="Times New Roman" w:eastAsia="Times New Roman" w:hAnsi="Times New Roman" w:cs="Times New Roman"/>
                <w:color w:val="000000"/>
                <w:spacing w:val="0"/>
                <w:w w:val="100"/>
                <w:position w:val="0"/>
              </w:rPr>
              <w:t>253.82%</w:t>
            </w:r>
            <w:r>
              <w:rPr>
                <w:color w:val="000000"/>
                <w:spacing w:val="0"/>
                <w:w w:val="100"/>
                <w:position w:val="0"/>
              </w:rPr>
              <w:t>，非公开发行股票募集资金到账以及经营活动产生的现金流量净额增加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报告期比期初增加</w:t>
            </w:r>
            <w:r>
              <w:rPr>
                <w:rFonts w:ascii="Times New Roman" w:eastAsia="Times New Roman" w:hAnsi="Times New Roman" w:cs="Times New Roman"/>
                <w:color w:val="000000"/>
                <w:spacing w:val="0"/>
                <w:w w:val="100"/>
                <w:position w:val="0"/>
              </w:rPr>
              <w:t>19.94%</w:t>
            </w:r>
            <w:r>
              <w:rPr>
                <w:color w:val="000000"/>
                <w:spacing w:val="0"/>
                <w:w w:val="100"/>
                <w:position w:val="0"/>
              </w:rPr>
              <w:t>，主要原因是报告期内合并报表范围新增北京微智信业科技有限公司</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报告期比期初增加</w:t>
            </w:r>
            <w:r>
              <w:rPr>
                <w:rFonts w:ascii="Times New Roman" w:eastAsia="Times New Roman" w:hAnsi="Times New Roman" w:cs="Times New Roman"/>
                <w:color w:val="000000"/>
                <w:spacing w:val="0"/>
                <w:w w:val="100"/>
                <w:position w:val="0"/>
              </w:rPr>
              <w:t>1409.79%</w:t>
            </w:r>
            <w:r>
              <w:rPr>
                <w:color w:val="000000"/>
                <w:spacing w:val="0"/>
                <w:w w:val="100"/>
                <w:position w:val="0"/>
              </w:rPr>
              <w:t>，主要原因是报告期内合并报表范围新增北京微智信业科技有限公司</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报告期比期初减少</w:t>
            </w:r>
            <w:r>
              <w:rPr>
                <w:rFonts w:ascii="Times New Roman" w:eastAsia="Times New Roman" w:hAnsi="Times New Roman" w:cs="Times New Roman"/>
                <w:color w:val="000000"/>
                <w:spacing w:val="0"/>
                <w:w w:val="100"/>
                <w:position w:val="0"/>
              </w:rPr>
              <w:t>100%</w:t>
            </w:r>
            <w:r>
              <w:rPr>
                <w:color w:val="000000"/>
                <w:spacing w:val="0"/>
                <w:w w:val="100"/>
                <w:position w:val="0"/>
              </w:rPr>
              <w:t>，原因是资本化项目由开发支出转入无形资产</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报告期比期初增加</w:t>
            </w:r>
            <w:r>
              <w:rPr>
                <w:rFonts w:ascii="Times New Roman" w:eastAsia="Times New Roman" w:hAnsi="Times New Roman" w:cs="Times New Roman"/>
                <w:color w:val="000000"/>
                <w:spacing w:val="0"/>
                <w:w w:val="100"/>
                <w:position w:val="0"/>
              </w:rPr>
              <w:t>112%</w:t>
            </w:r>
            <w:r>
              <w:rPr>
                <w:color w:val="000000"/>
                <w:spacing w:val="0"/>
                <w:w w:val="100"/>
                <w:position w:val="0"/>
              </w:rPr>
              <w:t>，原因是收购北京微智信业科技有限公司形成商誉</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2</w:t>
      </w:r>
      <w:bookmarkEnd w:id="69"/>
      <w:r>
        <w:rPr>
          <w:color w:val="000000"/>
          <w:spacing w:val="0"/>
          <w:w w:val="100"/>
          <w:position w:val="0"/>
        </w:rPr>
        <w:t>、主要境外资产情况</w:t>
      </w:r>
      <w:bookmarkEnd w:id="67"/>
      <w:bookmarkEnd w:id="68"/>
      <w:bookmarkEnd w:id="70"/>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三</w:t>
      </w:r>
      <w:bookmarkEnd w:id="73"/>
      <w:r>
        <w:rPr>
          <w:color w:val="000000"/>
          <w:spacing w:val="0"/>
          <w:w w:val="100"/>
          <w:position w:val="0"/>
          <w:sz w:val="24"/>
          <w:szCs w:val="24"/>
        </w:rPr>
        <w:t>、核心竞争力分析</w:t>
      </w:r>
      <w:bookmarkEnd w:id="71"/>
      <w:bookmarkEnd w:id="72"/>
      <w:bookmarkEnd w:id="74"/>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40" w:line="311"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公司是国家高新技术企业、国家规划布局内重点软件企业、</w:t>
      </w:r>
      <w:r>
        <w:rPr>
          <w:rFonts w:ascii="Times New Roman" w:eastAsia="Times New Roman" w:hAnsi="Times New Roman" w:cs="Times New Roman"/>
          <w:color w:val="000000"/>
          <w:spacing w:val="0"/>
          <w:w w:val="100"/>
          <w:position w:val="0"/>
        </w:rPr>
        <w:t>“</w:t>
      </w:r>
      <w:r>
        <w:rPr>
          <w:color w:val="000000"/>
          <w:spacing w:val="0"/>
          <w:w w:val="100"/>
          <w:position w:val="0"/>
        </w:rPr>
        <w:t>核高基</w:t>
      </w:r>
      <w:r>
        <w:rPr>
          <w:rFonts w:ascii="Times New Roman" w:eastAsia="Times New Roman" w:hAnsi="Times New Roman" w:cs="Times New Roman"/>
          <w:color w:val="000000"/>
          <w:spacing w:val="0"/>
          <w:w w:val="100"/>
          <w:position w:val="0"/>
        </w:rPr>
        <w:t>”</w:t>
      </w:r>
      <w:r>
        <w:rPr>
          <w:color w:val="000000"/>
          <w:spacing w:val="0"/>
          <w:w w:val="100"/>
          <w:position w:val="0"/>
        </w:rPr>
        <w:t>等多项国家重大科技计划项目的承担单位、国务 院颁发的</w:t>
      </w:r>
      <w:r>
        <w:rPr>
          <w:rFonts w:ascii="Times New Roman" w:eastAsia="Times New Roman" w:hAnsi="Times New Roman" w:cs="Times New Roman"/>
          <w:color w:val="000000"/>
          <w:spacing w:val="0"/>
          <w:w w:val="100"/>
          <w:position w:val="0"/>
        </w:rPr>
        <w:t>“</w:t>
      </w:r>
      <w:r>
        <w:rPr>
          <w:color w:val="000000"/>
          <w:spacing w:val="0"/>
          <w:w w:val="100"/>
          <w:position w:val="0"/>
        </w:rPr>
        <w:t>国家科技进步二等奖</w:t>
      </w:r>
      <w:r>
        <w:rPr>
          <w:rFonts w:ascii="Times New Roman" w:eastAsia="Times New Roman" w:hAnsi="Times New Roman" w:cs="Times New Roman"/>
          <w:color w:val="000000"/>
          <w:spacing w:val="0"/>
          <w:w w:val="100"/>
          <w:position w:val="0"/>
        </w:rPr>
        <w:t>”</w:t>
      </w:r>
      <w:r>
        <w:rPr>
          <w:color w:val="000000"/>
          <w:spacing w:val="0"/>
          <w:w w:val="100"/>
          <w:position w:val="0"/>
        </w:rPr>
        <w:t>获得者。子公司东方通泰、惠捷朗、数字天堂、微智信业均为国家高新技术企业。子公司东 方通宇已取得国防武器装备科研生产单位保密资格审查认证委员会颁发的《二级保密资格单位证书》。</w:t>
      </w:r>
    </w:p>
    <w:p>
      <w:pPr>
        <w:pStyle w:val="Style29"/>
        <w:keepNext w:val="0"/>
        <w:keepLines w:val="0"/>
        <w:widowControl w:val="0"/>
        <w:shd w:val="clear" w:color="auto" w:fill="auto"/>
        <w:bidi w:val="0"/>
        <w:spacing w:before="0"/>
        <w:ind w:left="0" w:right="0" w:firstLine="440"/>
        <w:jc w:val="left"/>
      </w:pPr>
      <w:r>
        <w:rPr>
          <w:color w:val="000000"/>
          <w:spacing w:val="0"/>
          <w:w w:val="100"/>
          <w:position w:val="0"/>
        </w:rPr>
        <w:t>创新是东方通的发展源泉，也是公司的核心竞争力。公司除了通过完善治理结构、优化内控制度规范运作、持续加强 市场营销和品牌建设、拓宽产品线等举措，提升公司竞争力以外，主要通过持续的技术创新、商业模式及管理模式的创新不 断发展前进，立志成为一家伟大的领军创新型软件企业。</w:t>
      </w:r>
    </w:p>
    <w:p>
      <w:pPr>
        <w:pStyle w:val="Style29"/>
        <w:keepNext w:val="0"/>
        <w:keepLines w:val="0"/>
        <w:widowControl w:val="0"/>
        <w:shd w:val="clear" w:color="auto" w:fill="auto"/>
        <w:bidi w:val="0"/>
        <w:spacing w:before="0" w:line="240" w:lineRule="auto"/>
        <w:ind w:left="0" w:right="0" w:firstLine="440"/>
        <w:jc w:val="left"/>
      </w:pPr>
      <w:bookmarkStart w:id="75" w:name="bookmark75"/>
      <w:r>
        <w:rPr>
          <w:b/>
          <w:bCs/>
          <w:color w:val="000000"/>
          <w:spacing w:val="0"/>
          <w:w w:val="100"/>
          <w:position w:val="0"/>
        </w:rPr>
        <w:t>（</w:t>
      </w:r>
      <w:bookmarkEnd w:id="75"/>
      <w:r>
        <w:rPr>
          <w:b/>
          <w:bCs/>
          <w:color w:val="000000"/>
          <w:spacing w:val="0"/>
          <w:w w:val="100"/>
          <w:position w:val="0"/>
        </w:rPr>
        <w:t>一）技术创新优势</w:t>
      </w:r>
    </w:p>
    <w:p>
      <w:pPr>
        <w:pStyle w:val="Style29"/>
        <w:keepNext w:val="0"/>
        <w:keepLines w:val="0"/>
        <w:widowControl w:val="0"/>
        <w:shd w:val="clear" w:color="auto" w:fill="auto"/>
        <w:bidi w:val="0"/>
        <w:spacing w:before="0" w:line="240" w:lineRule="auto"/>
        <w:ind w:left="0" w:right="0" w:firstLine="440"/>
        <w:jc w:val="left"/>
      </w:pPr>
      <w:r>
        <w:rPr>
          <w:color w:val="000000"/>
          <w:spacing w:val="0"/>
          <w:w w:val="100"/>
          <w:position w:val="0"/>
        </w:rPr>
        <w:t>公司一直高度重视产品研发和技术进步，并致力于不断的技术创新提升公司的竞争力。</w:t>
      </w:r>
    </w:p>
    <w:p>
      <w:pPr>
        <w:pStyle w:val="Style29"/>
        <w:keepNext w:val="0"/>
        <w:keepLines w:val="0"/>
        <w:widowControl w:val="0"/>
        <w:shd w:val="clear" w:color="auto" w:fill="auto"/>
        <w:bidi w:val="0"/>
        <w:spacing w:before="0" w:line="240" w:lineRule="auto"/>
        <w:ind w:left="0" w:right="0" w:firstLine="440"/>
        <w:jc w:val="left"/>
      </w:pPr>
      <w:r>
        <w:rPr>
          <w:color w:val="000000"/>
          <w:spacing w:val="0"/>
          <w:w w:val="100"/>
          <w:position w:val="0"/>
        </w:rPr>
        <w:t>报告期内，公司新增软件著作权</w:t>
      </w:r>
      <w:r>
        <w:rPr>
          <w:rFonts w:ascii="Times New Roman" w:eastAsia="Times New Roman" w:hAnsi="Times New Roman" w:cs="Times New Roman"/>
          <w:color w:val="000000"/>
          <w:spacing w:val="0"/>
          <w:w w:val="100"/>
          <w:position w:val="0"/>
        </w:rPr>
        <w:t>12</w:t>
      </w:r>
      <w:r>
        <w:rPr>
          <w:color w:val="000000"/>
          <w:spacing w:val="0"/>
          <w:w w:val="100"/>
          <w:position w:val="0"/>
        </w:rPr>
        <w:t>项。截止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日，公司及子公司拥有软件著作权情况如下表:</w:t>
      </w:r>
    </w:p>
    <w:tbl>
      <w:tblPr>
        <w:tblOverlap w:val="never"/>
        <w:jc w:val="center"/>
        <w:tblLayout w:type="fixed"/>
      </w:tblPr>
      <w:tblGrid>
        <w:gridCol w:w="494"/>
        <w:gridCol w:w="1526"/>
        <w:gridCol w:w="1181"/>
        <w:gridCol w:w="3091"/>
        <w:gridCol w:w="1008"/>
        <w:gridCol w:w="744"/>
        <w:gridCol w:w="749"/>
        <w:gridCol w:w="878"/>
      </w:tblGrid>
      <w:tr>
        <w:trPr>
          <w:trHeight w:val="65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编号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著作权人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both"/>
            </w:pPr>
            <w:r>
              <w:rPr>
                <w:b/>
                <w:bCs/>
                <w:color w:val="000000"/>
                <w:spacing w:val="0"/>
                <w:w w:val="100"/>
                <w:position w:val="0"/>
              </w:rPr>
              <w:t>权利取得</w:t>
            </w:r>
          </w:p>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方式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权利范围</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首发日期</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004206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2002SR4206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TongWeb</w:t>
            </w:r>
            <w:r>
              <w:rPr>
                <w:color w:val="000000"/>
                <w:spacing w:val="0"/>
                <w:w w:val="100"/>
                <w:position w:val="0"/>
              </w:rPr>
              <w:t xml:space="preserve">应用服务器软件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TongWeb］ V3.3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2002/4/11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004207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2002SR4207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TongBroker</w:t>
            </w:r>
            <w:r>
              <w:rPr>
                <w:color w:val="000000"/>
                <w:spacing w:val="0"/>
                <w:w w:val="100"/>
                <w:position w:val="0"/>
              </w:rPr>
              <w:t xml:space="preserve">对象中间件软件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TongBroker]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2001/10/2</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004208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2002SR4208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TongEA SY</w:t>
            </w:r>
            <w:r>
              <w:rPr>
                <w:color w:val="000000"/>
                <w:spacing w:val="0"/>
                <w:w w:val="100"/>
                <w:position w:val="0"/>
              </w:rPr>
              <w:t xml:space="preserve">交易中间件软件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TongEASY] V5.1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2002/6/18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004209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2002SR4209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TongLINK/Q</w:t>
            </w:r>
            <w:r>
              <w:rPr>
                <w:color w:val="000000"/>
                <w:spacing w:val="0"/>
                <w:w w:val="100"/>
                <w:position w:val="0"/>
              </w:rPr>
              <w:t xml:space="preserve">消息中间件软件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TongLINK/Q] 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2002/7/20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013060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2003SR7969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东方通应用集成中间件软件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Tongintegrator］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2003/5/8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BJ1066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2004SRBJ0720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东方通通用数据传输平台软件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GTP］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2004/6/15</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BJ2037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2005SRBJ0340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TongWeb</w:t>
            </w:r>
            <w:r>
              <w:rPr>
                <w:color w:val="000000"/>
                <w:spacing w:val="0"/>
                <w:w w:val="100"/>
                <w:position w:val="0"/>
              </w:rPr>
              <w:t>应用服务器软件</w:t>
            </w:r>
            <w:r>
              <w:rPr>
                <w:rFonts w:ascii="Times New Roman" w:eastAsia="Times New Roman" w:hAnsi="Times New Roman" w:cs="Times New Roman"/>
                <w:color w:val="000000"/>
                <w:spacing w:val="0"/>
                <w:w w:val="100"/>
                <w:position w:val="0"/>
              </w:rPr>
              <w:t xml:space="preserve">V4.0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TongWeb］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2005/1/4</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BJ3150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2005SRBJ1452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Tongintegrator</w:t>
            </w:r>
            <w:r>
              <w:rPr>
                <w:color w:val="000000"/>
                <w:spacing w:val="0"/>
                <w:w w:val="100"/>
                <w:position w:val="0"/>
              </w:rPr>
              <w:t>集成组件</w:t>
            </w:r>
            <w:r>
              <w:rPr>
                <w:rFonts w:ascii="Times New Roman" w:eastAsia="Times New Roman" w:hAnsi="Times New Roman" w:cs="Times New Roman"/>
                <w:color w:val="000000"/>
                <w:spacing w:val="0"/>
                <w:w w:val="100"/>
                <w:position w:val="0"/>
              </w:rPr>
              <w:t>（</w:t>
            </w:r>
            <w:r>
              <w:rPr>
                <w:color w:val="000000"/>
                <w:spacing w:val="0"/>
                <w:w w:val="100"/>
                <w:position w:val="0"/>
              </w:rPr>
              <w:t>库</w:t>
            </w:r>
            <w:r>
              <w:rPr>
                <w:rFonts w:ascii="Times New Roman" w:eastAsia="Times New Roman" w:hAnsi="Times New Roman" w:cs="Times New Roman"/>
                <w:color w:val="000000"/>
                <w:spacing w:val="0"/>
                <w:w w:val="100"/>
                <w:position w:val="0"/>
              </w:rPr>
              <w:t>）</w:t>
            </w:r>
            <w:r>
              <w:rPr>
                <w:color w:val="000000"/>
                <w:spacing w:val="0"/>
                <w:w w:val="100"/>
                <w:position w:val="0"/>
              </w:rPr>
              <w:t>软件</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V1.0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Tongintegrator</w:t>
            </w:r>
            <w:r>
              <w:rPr>
                <w:color w:val="000000"/>
                <w:spacing w:val="0"/>
                <w:w w:val="100"/>
                <w:position w:val="0"/>
              </w:rPr>
              <w:t>集成组件</w:t>
            </w:r>
            <w:r>
              <w:rPr>
                <w:rFonts w:ascii="Times New Roman" w:eastAsia="Times New Roman" w:hAnsi="Times New Roman" w:cs="Times New Roman"/>
                <w:color w:val="000000"/>
                <w:spacing w:val="0"/>
                <w:w w:val="100"/>
                <w:position w:val="0"/>
              </w:rPr>
              <w:t>（</w:t>
            </w:r>
            <w:r>
              <w:rPr>
                <w:color w:val="000000"/>
                <w:spacing w:val="0"/>
                <w:w w:val="100"/>
                <w:position w:val="0"/>
              </w:rPr>
              <w:t>库</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2005/7/15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051498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2006SR03832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东方通应用集成中间件软件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Tongintegrator］ V3.0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2006/3/5</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BJ4168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2006SRBJ0360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TongWeb</w:t>
            </w:r>
            <w:r>
              <w:rPr>
                <w:color w:val="000000"/>
                <w:spacing w:val="0"/>
                <w:w w:val="100"/>
                <w:position w:val="0"/>
              </w:rPr>
              <w:t>应用服务器软件</w:t>
            </w:r>
            <w:r>
              <w:rPr>
                <w:rFonts w:ascii="Times New Roman" w:eastAsia="Times New Roman" w:hAnsi="Times New Roman" w:cs="Times New Roman"/>
                <w:color w:val="000000"/>
                <w:spacing w:val="0"/>
                <w:w w:val="100"/>
                <w:position w:val="0"/>
              </w:rPr>
              <w:t xml:space="preserve">V4.6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TongWeb］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2006/1/26</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BJ6958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2006SRBJ3152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电子政务统一应用平台软件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color w:val="000000"/>
                <w:spacing w:val="0"/>
                <w:w w:val="100"/>
                <w:position w:val="0"/>
              </w:rPr>
              <w:t>电子政务统一应用平台</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2006/9/28</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BJ9434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2007SRBJ2462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东方通业务流程管理套件中间件软件</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V1.0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TongBPM］</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2004/12/25</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rPr>
              <w:t>BJ9923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2007SRBJ2951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东方通应用集成中间件软件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2007/6/1</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Tongintegrator]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BJ23427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2009SRBJ6421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东方通消息中间件软件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V6.3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2005/4/1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BJ24085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2009SRBJ7079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东方通消息中间件软件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TongLINK/Q］ V7.1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2009/9/30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BJ24222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2009SRBJ7216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东方通应用集成中间件软件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TongIntegrator］ V3.6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2009/4/30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BJ25184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2009SRBJ8178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东方通应用服务器软件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TongWeb］ 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2009/11/30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BJ27009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2010SRBJ1626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东方通外网文件传输平台中间件软件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 xml:space="preserve">简称 </w:t>
            </w:r>
            <w:r>
              <w:rPr>
                <w:rFonts w:ascii="Times New Roman" w:eastAsia="Times New Roman" w:hAnsi="Times New Roman" w:cs="Times New Roman"/>
                <w:color w:val="000000"/>
                <w:spacing w:val="0"/>
                <w:w w:val="100"/>
                <w:position w:val="0"/>
              </w:rPr>
              <w:t>TongWTP］ V3.0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2010/2/5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BJ27344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2010SRBJ1961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东方通通用文件传输平台软件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TongGTP］ V5.1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2010/3/18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BJ28327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2010SRBJ2944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东方通消息中间件软件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TongLINK/Q］ V7.2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2010/5/14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BJ30221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2010SRBJ4838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东方通通用文件传输平台软件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TongGTP］ V5.2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2010/8/2</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BJ31187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2010SRBJ5804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东方通应用集成中间件软件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TongIntegrator］ V4.0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2010/9/21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BJ32013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2010SRBJ6630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东方通统一中间件管理平台软件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TongIMP］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2010/8/3</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BJ32012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2010SRBJ6629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东方通交易中间件软件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TongEASY］ V5.3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2010/10/28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0293608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2011SR029934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TongLINK/Q</w:t>
            </w:r>
            <w:r>
              <w:rPr>
                <w:color w:val="000000"/>
                <w:spacing w:val="0"/>
                <w:w w:val="100"/>
                <w:position w:val="0"/>
              </w:rPr>
              <w:t xml:space="preserve">消息中间件软件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V7.0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2006/5/19</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BJ33911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2011SRBJ1790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东方通消息中间件软件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V8.0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2011/3/28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BJ33912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2011SRBJ1791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东方通通用文件传输平台软件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TongGTP］ V6.0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2011/3/24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BJ33224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2011SRBJ1103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东方通集成开发工具软件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TongIntegratedStudio］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2010/10/31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0198655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2010SR010382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村镇中小企业科技服务平台信息系统</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简称：中小企业科技服务平台</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2010/1/19</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BJ38389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2012SRBJ1238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东方通实时传输中间件软件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 Real-Time］ V8.0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2012/6/1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BJ38680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2013SRBJ0027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ETL</w:t>
            </w:r>
            <w:r>
              <w:rPr>
                <w:color w:val="000000"/>
                <w:spacing w:val="0"/>
                <w:w w:val="100"/>
                <w:position w:val="0"/>
              </w:rPr>
              <w:t>工具软件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TI-ETL］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2012/9/3</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BJ38689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2013SRBJ0026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TI-DXP］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2012/9/7</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BJ38726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2013SRBJ0010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东方通外网文件传输平台中间件软件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TongWTP］ V4.0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2012/10/1</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2013SRBJ0004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东方通数据交换工具软件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2012/9/7</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BJ38688 </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TI-DX] V2.0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0538478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2013SRO32716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东方通应用集成</w:t>
            </w:r>
            <w:r>
              <w:rPr>
                <w:rFonts w:ascii="Times New Roman" w:eastAsia="Times New Roman" w:hAnsi="Times New Roman" w:cs="Times New Roman"/>
                <w:color w:val="000000"/>
                <w:spacing w:val="0"/>
                <w:w w:val="100"/>
                <w:position w:val="0"/>
              </w:rPr>
              <w:t>SOA</w:t>
            </w:r>
            <w:r>
              <w:rPr>
                <w:color w:val="000000"/>
                <w:spacing w:val="0"/>
                <w:w w:val="100"/>
                <w:position w:val="0"/>
              </w:rPr>
              <w:t>装配组建软件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TI-SOAAC]V5.0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2012/1/31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BJ38974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2013SRBJ0297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东方通企业服务总线软件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TI-ESB] 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2013/1/7</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BJ39746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2014SRBJ0189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ETL</w:t>
            </w:r>
            <w:r>
              <w:rPr>
                <w:color w:val="000000"/>
                <w:spacing w:val="0"/>
                <w:w w:val="100"/>
                <w:position w:val="0"/>
              </w:rPr>
              <w:t>工具软件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TI-ETL]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BJ39756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2014SRBJ0199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东方通应用服务器软件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Tongweb] V6.0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BJ39931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2014SRBJ0374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JMS</w:t>
            </w:r>
            <w:r>
              <w:rPr>
                <w:color w:val="000000"/>
                <w:spacing w:val="0"/>
                <w:w w:val="100"/>
                <w:position w:val="0"/>
              </w:rPr>
              <w:t>消息传输中间件软件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TL-JMS]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2014/3/14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BJ39933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2014SRBJ0376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东方通统一中间件管理平台软件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TongIMP]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2014/3/31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BJ39943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2014SRBJ0386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东方通交易中间件软件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TongEASY] V6.0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2012/12/14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BJ0784862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2014SR115618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TI-DXP] V2.5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BJ0784873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2014SR115629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东方通数据库管理系统</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TongDB] 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2014/7/8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0791278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2014SR122035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东方通应用服务器软件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TongWeb] V5.5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2014/7/16</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0791412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2014SR122169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东方通应用服务器软件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TongWeb] V5.6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2014/7/16</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0813164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2014SR143924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东方通虚拟化平台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 OCloud] V4.5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2014/8/15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0813166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2014SR143926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东方通负载均衡软件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TongLB]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2014/9/1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0819267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2014SR150028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东方通云管理平台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TongApplaud]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2014/6/30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0875310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2014SR206078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东方通云管理平台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TongApplaud] V2.5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2014/11/28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0922572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2015SR035494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TongLINK/ Q</w:t>
            </w:r>
            <w:r>
              <w:rPr>
                <w:color w:val="000000"/>
                <w:spacing w:val="0"/>
                <w:w w:val="100"/>
                <w:position w:val="0"/>
              </w:rPr>
              <w:t xml:space="preserve">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TLQ] V8.5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2013/12/6</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BJ41066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2015SRBJ0508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东方通数据交换适配器工具软件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TI-DX Adapter]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1047683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2015SR160597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ETL</w:t>
            </w:r>
            <w:r>
              <w:rPr>
                <w:color w:val="000000"/>
                <w:spacing w:val="0"/>
                <w:w w:val="100"/>
                <w:position w:val="0"/>
              </w:rPr>
              <w:t>适配器工具软件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:TI-ETL Adapter]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2015/5/25</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BJ41115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2015SRBJ0557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东方通分布式内存网格软件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TongCache]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2015/5/30</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BJ41114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2015SRBJ0556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东方通变化数据捕获工具软件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TongCDC]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2015/5/25</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1041569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2015SR154483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东方通云管理平台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TongoCloud Platform] V5.0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1041574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2015SR154488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东方通虚拟化平台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TongoCloud] 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1080165</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2015SR193079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东方通数据交换管理平台软件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TongDXP] V3.0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2015/9/20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1079832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2015SR192746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东方通数据交换运行节点软件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TongDXP Node] V3.0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2015/9/20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1098102</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2015SR211016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东方通数据同步平台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TongDSP]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2015/9/15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w:t>
            </w:r>
            <w:r>
              <w:rPr>
                <w:rFonts w:ascii="Times New Roman" w:eastAsia="Times New Roman" w:hAnsi="Times New Roman" w:cs="Times New Roman"/>
                <w:color w:val="000000"/>
                <w:spacing w:val="0"/>
                <w:w w:val="100"/>
                <w:position w:val="0"/>
              </w:rPr>
              <w:t>1157391</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2015SR270305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东方通云数据总线软件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TongCDB] 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2015/11/15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1394951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2016SR216334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东方通消息中间件软件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V8.1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2013/12/6</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1433460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2016SR254843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东方通数据融合平台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TongDF]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2016/4/11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1527510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2016SR348894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东方通消息中间件主动防御软件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TongLINK-Protect]V8.0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2016/5/31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0147135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2009SR020136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东方通住房公积金综合业务管理系统</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TongPHAF]1.0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2009/2/8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0156158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2009SR029159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东方通通用文件传输平台软件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TongGTP] 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2008/10/18</w:t>
            </w:r>
          </w:p>
        </w:tc>
      </w:tr>
      <w:tr>
        <w:trPr>
          <w:trHeight w:val="9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0157674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2009SR030675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东方通短信银行平台软件</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Tong_SMS Banking Platform]</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2003/3/28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0157675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2009SR030676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TongSE C</w:t>
            </w:r>
            <w:r>
              <w:rPr>
                <w:color w:val="000000"/>
                <w:spacing w:val="0"/>
                <w:w w:val="100"/>
                <w:position w:val="0"/>
              </w:rPr>
              <w:t>安全中间件软件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TongSEC] V2.3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2001/4/1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0168144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2009SR041145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东方通应用集成中间件软件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TI2.5] V2.5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2009/2/20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0300172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2011SR036498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东方通应用服务器软件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TongWeb] V5.0.2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2011/1/5</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0311192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2011SR047518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东方通消息中间件软件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V6.3.2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2011/1/1</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0324274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2011SR060600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东方通应用集成中间件软件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TongIntegrator] V4.0.2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0324411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2011SR060737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东方通消息中间件软件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V7.2.2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0324412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2011SR060738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东方通通用文件传输平台软件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TongGTP] V5.2.2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2010/12/2</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2015SR051232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东方通虚拟化平台</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TongOCloud]</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2014/12/25</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019290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2004SR00889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 GPRS eXpert</w:t>
            </w:r>
            <w:r>
              <w:rPr>
                <w:color w:val="000000"/>
                <w:spacing w:val="0"/>
                <w:w w:val="100"/>
                <w:position w:val="0"/>
              </w:rPr>
              <w:t>网优路测软件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2003/12/1</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052614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2006SR04948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 GPRS eXpert</w:t>
            </w:r>
            <w:r>
              <w:rPr>
                <w:color w:val="000000"/>
                <w:spacing w:val="0"/>
                <w:w w:val="100"/>
                <w:position w:val="0"/>
              </w:rPr>
              <w:t>网优路测软件</w:t>
            </w:r>
            <w:r>
              <w:rPr>
                <w:rFonts w:ascii="Times New Roman" w:eastAsia="Times New Roman" w:hAnsi="Times New Roman" w:cs="Times New Roman"/>
                <w:color w:val="000000"/>
                <w:spacing w:val="0"/>
                <w:w w:val="100"/>
                <w:position w:val="0"/>
              </w:rPr>
              <w:t>V3.0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2005/4/5</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055825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2006SR08159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数据业务自动拨测及分析系统软件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2006/3/20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056462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2006SR08796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数据业务自动拨测及分析系统软件</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2006/5/10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061875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2006SR14209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网优路测系统</w:t>
            </w:r>
            <w:r>
              <w:rPr>
                <w:rFonts w:ascii="Times New Roman" w:eastAsia="Times New Roman" w:hAnsi="Times New Roman" w:cs="Times New Roman"/>
                <w:color w:val="000000"/>
                <w:spacing w:val="0"/>
                <w:w w:val="100"/>
                <w:position w:val="0"/>
              </w:rPr>
              <w:t>V4.0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2006/9/8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097218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2008SR10039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网优路测系统</w:t>
            </w:r>
            <w:r>
              <w:rPr>
                <w:rFonts w:ascii="Times New Roman" w:eastAsia="Times New Roman" w:hAnsi="Times New Roman" w:cs="Times New Roman"/>
                <w:color w:val="000000"/>
                <w:spacing w:val="0"/>
                <w:w w:val="100"/>
                <w:position w:val="0"/>
              </w:rPr>
              <w:t>V5.0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2008/3/19</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105415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2008SR18236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飞信业务测试系统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2008/6/9</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105416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2008SR18237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Gb Gn Gi</w:t>
            </w:r>
            <w:r>
              <w:rPr>
                <w:color w:val="000000"/>
                <w:spacing w:val="0"/>
                <w:w w:val="100"/>
                <w:position w:val="0"/>
              </w:rPr>
              <w:t>分析系统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2008/6/1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110823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2008SR23644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MOS</w:t>
            </w:r>
            <w:r>
              <w:rPr>
                <w:color w:val="000000"/>
                <w:spacing w:val="0"/>
                <w:w w:val="100"/>
                <w:position w:val="0"/>
              </w:rPr>
              <w:t>测试系统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2008/6/20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110764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2008SR23585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自动路测系统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2008/7/3</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0155501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2009SR028502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网优路测系统</w:t>
            </w:r>
            <w:r>
              <w:rPr>
                <w:rFonts w:ascii="Times New Roman" w:eastAsia="Times New Roman" w:hAnsi="Times New Roman" w:cs="Times New Roman"/>
                <w:color w:val="000000"/>
                <w:spacing w:val="0"/>
                <w:w w:val="100"/>
                <w:position w:val="0"/>
              </w:rPr>
              <w:t>V6.0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0163668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2009SR036669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WSA</w:t>
            </w:r>
            <w:r>
              <w:rPr>
                <w:color w:val="000000"/>
                <w:spacing w:val="0"/>
                <w:w w:val="100"/>
                <w:position w:val="0"/>
              </w:rPr>
              <w:t>无线网优系统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0167061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2009SR040062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CDT</w:t>
            </w:r>
            <w:r>
              <w:rPr>
                <w:color w:val="000000"/>
                <w:spacing w:val="0"/>
                <w:w w:val="100"/>
                <w:position w:val="0"/>
              </w:rPr>
              <w:t>路测软件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0214643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2010SR026370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CDS/WLAN</w:t>
            </w:r>
            <w:r>
              <w:rPr>
                <w:color w:val="000000"/>
                <w:spacing w:val="0"/>
                <w:w w:val="100"/>
                <w:position w:val="0"/>
              </w:rPr>
              <w:t>网络评估优化测试软件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0324634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2011SR060960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网优路测系统</w:t>
            </w:r>
            <w:r>
              <w:rPr>
                <w:rFonts w:ascii="Times New Roman" w:eastAsia="Times New Roman" w:hAnsi="Times New Roman" w:cs="Times New Roman"/>
                <w:color w:val="000000"/>
                <w:spacing w:val="0"/>
                <w:w w:val="100"/>
                <w:position w:val="0"/>
              </w:rPr>
              <w:t>V7.0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0427970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2012SR059934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 LTE</w:t>
            </w:r>
            <w:r>
              <w:rPr>
                <w:color w:val="000000"/>
                <w:spacing w:val="0"/>
                <w:w w:val="100"/>
                <w:position w:val="0"/>
              </w:rPr>
              <w:t>测试系统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0718294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2014SR049050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网优路测系统</w:t>
            </w:r>
            <w:r>
              <w:rPr>
                <w:rFonts w:ascii="Times New Roman" w:eastAsia="Times New Roman" w:hAnsi="Times New Roman" w:cs="Times New Roman"/>
                <w:color w:val="000000"/>
                <w:spacing w:val="0"/>
                <w:w w:val="100"/>
                <w:position w:val="0"/>
              </w:rPr>
              <w:t>V7.1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0718297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2014SR049053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 LTE</w:t>
            </w:r>
            <w:r>
              <w:rPr>
                <w:color w:val="000000"/>
                <w:spacing w:val="0"/>
                <w:w w:val="100"/>
                <w:position w:val="0"/>
              </w:rPr>
              <w:t>测试系统</w:t>
            </w: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0718301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2014SR049057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CDT</w:t>
            </w:r>
            <w:r>
              <w:rPr>
                <w:color w:val="000000"/>
                <w:spacing w:val="0"/>
                <w:w w:val="100"/>
                <w:position w:val="0"/>
              </w:rPr>
              <w:t>路测软件</w:t>
            </w: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0718233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2014SR048989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CDS/WLAN</w:t>
            </w:r>
            <w:r>
              <w:rPr>
                <w:color w:val="000000"/>
                <w:spacing w:val="0"/>
                <w:w w:val="100"/>
                <w:position w:val="0"/>
              </w:rPr>
              <w:t>网络评估优化测试软件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0833697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2014SR164460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 IOS</w:t>
            </w:r>
            <w:r>
              <w:rPr>
                <w:color w:val="000000"/>
                <w:spacing w:val="0"/>
                <w:w w:val="100"/>
                <w:position w:val="0"/>
              </w:rPr>
              <w:t>手持式测试软件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0833658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2014SR164421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 Android</w:t>
            </w:r>
            <w:r>
              <w:rPr>
                <w:color w:val="000000"/>
                <w:spacing w:val="0"/>
                <w:w w:val="100"/>
                <w:position w:val="0"/>
              </w:rPr>
              <w:t>手持式测试软件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2014SR164463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网优路测系统</w:t>
            </w:r>
            <w:r>
              <w:rPr>
                <w:rFonts w:ascii="Times New Roman" w:eastAsia="Times New Roman" w:hAnsi="Times New Roman" w:cs="Times New Roman"/>
                <w:color w:val="000000"/>
                <w:spacing w:val="0"/>
                <w:w w:val="100"/>
                <w:position w:val="0"/>
              </w:rPr>
              <w:t>V8.0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未发表</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0833700</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0877280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2014SR208049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网优路测系统</w:t>
            </w:r>
            <w:r>
              <w:rPr>
                <w:rFonts w:ascii="Times New Roman" w:eastAsia="Times New Roman" w:hAnsi="Times New Roman" w:cs="Times New Roman"/>
                <w:color w:val="000000"/>
                <w:spacing w:val="0"/>
                <w:w w:val="100"/>
                <w:position w:val="0"/>
              </w:rPr>
              <w:t>V7.1.1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0877276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2014SR208045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CDS Plus Android </w:t>
            </w:r>
            <w:r>
              <w:rPr>
                <w:color w:val="000000"/>
                <w:spacing w:val="0"/>
                <w:w w:val="100"/>
                <w:position w:val="0"/>
              </w:rPr>
              <w:t xml:space="preserve">测试软件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0878778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2014SR209546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CDS Plus IO S </w:t>
            </w:r>
            <w:r>
              <w:rPr>
                <w:color w:val="000000"/>
                <w:spacing w:val="0"/>
                <w:w w:val="100"/>
                <w:position w:val="0"/>
              </w:rPr>
              <w:t xml:space="preserve">测试软件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0886806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2014SR217577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CDS</w:t>
            </w:r>
            <w:r>
              <w:rPr>
                <w:color w:val="000000"/>
                <w:spacing w:val="0"/>
                <w:w w:val="100"/>
                <w:position w:val="0"/>
              </w:rPr>
              <w:t>网优路测系统</w:t>
            </w:r>
            <w:r>
              <w:rPr>
                <w:rFonts w:ascii="Times New Roman" w:eastAsia="Times New Roman" w:hAnsi="Times New Roman" w:cs="Times New Roman"/>
                <w:color w:val="000000"/>
                <w:spacing w:val="0"/>
                <w:w w:val="100"/>
                <w:position w:val="0"/>
              </w:rPr>
              <w:t>V7.1.2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1056094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2015SR169008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扫频仪数据分析软件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1103080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2015SR215994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Volte</w:t>
            </w:r>
            <w:r>
              <w:rPr>
                <w:color w:val="000000"/>
                <w:spacing w:val="0"/>
                <w:w w:val="100"/>
                <w:position w:val="0"/>
              </w:rPr>
              <w:t>测试软件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1104236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2015SR217150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TD-LTE</w:t>
            </w:r>
            <w:r>
              <w:rPr>
                <w:color w:val="000000"/>
                <w:spacing w:val="0"/>
                <w:w w:val="100"/>
                <w:position w:val="0"/>
              </w:rPr>
              <w:t>终端自动化路测系统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1104651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2015SR217565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CA</w:t>
            </w:r>
            <w:r>
              <w:rPr>
                <w:color w:val="000000"/>
                <w:spacing w:val="0"/>
                <w:w w:val="100"/>
                <w:position w:val="0"/>
              </w:rPr>
              <w:t>测试软件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1133772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2015SR246686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LTE</w:t>
            </w:r>
            <w:r>
              <w:rPr>
                <w:color w:val="000000"/>
                <w:spacing w:val="0"/>
                <w:w w:val="100"/>
                <w:position w:val="0"/>
              </w:rPr>
              <w:t>基站自动单验系统</w:t>
            </w:r>
            <w:r>
              <w:rPr>
                <w:rFonts w:ascii="Times New Roman" w:eastAsia="Times New Roman" w:hAnsi="Times New Roman" w:cs="Times New Roman"/>
                <w:color w:val="000000"/>
                <w:spacing w:val="0"/>
                <w:w w:val="100"/>
                <w:position w:val="0"/>
              </w:rPr>
              <w:t>（IOS</w:t>
            </w:r>
            <w:r>
              <w:rPr>
                <w:color w:val="000000"/>
                <w:spacing w:val="0"/>
                <w:w w:val="100"/>
                <w:position w:val="0"/>
              </w:rPr>
              <w:t>版</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1139222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2015SR252136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LTE</w:t>
            </w:r>
            <w:r>
              <w:rPr>
                <w:color w:val="000000"/>
                <w:spacing w:val="0"/>
                <w:w w:val="100"/>
                <w:position w:val="0"/>
              </w:rPr>
              <w:t>基站自动单验系统</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Android</w:t>
            </w:r>
            <w:r>
              <w:rPr>
                <w:color w:val="000000"/>
                <w:spacing w:val="0"/>
                <w:w w:val="100"/>
                <w:position w:val="0"/>
              </w:rPr>
              <w:t>版</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1309051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2016SR130434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智能优化云测试系统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1316150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2016SR137533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LTE</w:t>
            </w:r>
            <w:r>
              <w:rPr>
                <w:color w:val="000000"/>
                <w:spacing w:val="0"/>
                <w:w w:val="100"/>
                <w:position w:val="0"/>
              </w:rPr>
              <w:t>安装、验收、维护、优化测试系统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1316218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2016SR137601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多网络综合测试分析系统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1317258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2016SR138641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移动网络大数据分析系统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1064737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2015SR177651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数字天堂无限中间件</w:t>
            </w:r>
            <w:r>
              <w:rPr>
                <w:rFonts w:ascii="Times New Roman" w:eastAsia="Times New Roman" w:hAnsi="Times New Roman" w:cs="Times New Roman"/>
                <w:color w:val="000000"/>
                <w:spacing w:val="0"/>
                <w:w w:val="100"/>
                <w:position w:val="0"/>
              </w:rPr>
              <w:t>MKey5G</w:t>
            </w:r>
            <w:r>
              <w:rPr>
                <w:color w:val="000000"/>
                <w:spacing w:val="0"/>
                <w:w w:val="100"/>
                <w:position w:val="0"/>
              </w:rPr>
              <w:t>系统软件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V1.0.0 </w:t>
            </w:r>
            <w:r>
              <w:rPr>
                <w:color w:val="000000"/>
                <w:spacing w:val="0"/>
                <w:w w:val="100"/>
                <w:position w:val="0"/>
              </w:rPr>
              <w:t>（简称：</w:t>
            </w:r>
            <w:r>
              <w:rPr>
                <w:rFonts w:ascii="Times New Roman" w:eastAsia="Times New Roman" w:hAnsi="Times New Roman" w:cs="Times New Roman"/>
                <w:color w:val="000000"/>
                <w:spacing w:val="0"/>
                <w:w w:val="100"/>
                <w:position w:val="0"/>
              </w:rPr>
              <w:t>MKey5G</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2015/9/14</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0565260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2013SR059498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数字天堂移动智能客户端软件</w:t>
            </w:r>
            <w:r>
              <w:rPr>
                <w:rFonts w:ascii="Times New Roman" w:eastAsia="Times New Roman" w:hAnsi="Times New Roman" w:cs="Times New Roman"/>
                <w:color w:val="000000"/>
                <w:spacing w:val="0"/>
                <w:w w:val="100"/>
                <w:position w:val="0"/>
              </w:rPr>
              <w:t>V3.5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2012/12/2</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0565548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2013SR059786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rPr>
              <w:t>SAAS</w:t>
            </w:r>
            <w:r>
              <w:rPr>
                <w:color w:val="000000"/>
                <w:spacing w:val="0"/>
                <w:w w:val="100"/>
                <w:position w:val="0"/>
              </w:rPr>
              <w:t>模式的无线云平台</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 xml:space="preserve">1.0 </w:t>
            </w:r>
            <w:r>
              <w:rPr>
                <w:color w:val="000000"/>
                <w:spacing w:val="0"/>
                <w:w w:val="100"/>
                <w:position w:val="0"/>
              </w:rPr>
              <w:t>（简 称：</w:t>
            </w:r>
            <w:r>
              <w:rPr>
                <w:rFonts w:ascii="Times New Roman" w:eastAsia="Times New Roman" w:hAnsi="Times New Roman" w:cs="Times New Roman"/>
                <w:color w:val="000000"/>
                <w:spacing w:val="0"/>
                <w:w w:val="100"/>
                <w:position w:val="0"/>
              </w:rPr>
              <w:t>XCloud</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2013/2/20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0565254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2013SR059492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数字天堂移动信息化接入平台软件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V1.1（</w:t>
            </w:r>
            <w:r>
              <w:rPr>
                <w:color w:val="000000"/>
                <w:spacing w:val="0"/>
                <w:w w:val="100"/>
                <w:position w:val="0"/>
              </w:rPr>
              <w:t>简称：接入平台）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2012/6/26</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0501315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2012SR133279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w:t>
            </w:r>
            <w:r>
              <w:rPr>
                <w:rFonts w:ascii="Times New Roman" w:eastAsia="Times New Roman" w:hAnsi="Times New Roman" w:cs="Times New Roman"/>
                <w:color w:val="000000"/>
                <w:spacing w:val="0"/>
                <w:w w:val="100"/>
                <w:position w:val="0"/>
              </w:rPr>
              <w:t>WAP\WIDGET</w:t>
            </w:r>
            <w:r>
              <w:rPr>
                <w:color w:val="000000"/>
                <w:spacing w:val="0"/>
                <w:w w:val="100"/>
                <w:position w:val="0"/>
              </w:rPr>
              <w:t>转换平台软件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r>
              <w:rPr>
                <w:color w:val="000000"/>
                <w:spacing w:val="0"/>
                <w:w w:val="100"/>
                <w:position w:val="0"/>
              </w:rPr>
              <w:t>简称：</w:t>
            </w:r>
            <w:r>
              <w:rPr>
                <w:rFonts w:ascii="Times New Roman" w:eastAsia="Times New Roman" w:hAnsi="Times New Roman" w:cs="Times New Roman"/>
                <w:color w:val="000000"/>
                <w:spacing w:val="0"/>
                <w:w w:val="100"/>
                <w:position w:val="0"/>
              </w:rPr>
              <w:t>Wap2Widget</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2012/11/20</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0501838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2012SR133802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数字天堂无线城市</w:t>
            </w:r>
            <w:r>
              <w:rPr>
                <w:rFonts w:ascii="Times New Roman" w:eastAsia="Times New Roman" w:hAnsi="Times New Roman" w:cs="Times New Roman"/>
                <w:color w:val="000000"/>
                <w:spacing w:val="0"/>
                <w:w w:val="100"/>
                <w:position w:val="0"/>
              </w:rPr>
              <w:t>Widget</w:t>
            </w:r>
            <w:r>
              <w:rPr>
                <w:color w:val="000000"/>
                <w:spacing w:val="0"/>
                <w:w w:val="100"/>
                <w:position w:val="0"/>
              </w:rPr>
              <w:t>软件</w:t>
            </w:r>
            <w:r>
              <w:rPr>
                <w:rFonts w:ascii="Times New Roman" w:eastAsia="Times New Roman" w:hAnsi="Times New Roman" w:cs="Times New Roman"/>
                <w:color w:val="000000"/>
                <w:spacing w:val="0"/>
                <w:w w:val="100"/>
                <w:position w:val="0"/>
              </w:rPr>
              <w:t>V1.0</w:t>
            </w:r>
            <w:r>
              <w:rPr>
                <w:color w:val="000000"/>
                <w:spacing w:val="0"/>
                <w:w w:val="100"/>
                <w:position w:val="0"/>
              </w:rPr>
              <w:t>（简 称：</w:t>
            </w:r>
            <w:r>
              <w:rPr>
                <w:rFonts w:ascii="Times New Roman" w:eastAsia="Times New Roman" w:hAnsi="Times New Roman" w:cs="Times New Roman"/>
                <w:color w:val="000000"/>
                <w:spacing w:val="0"/>
                <w:w w:val="100"/>
                <w:position w:val="0"/>
              </w:rPr>
              <w:t>WidgetApps</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2012/10/1</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2012SR133186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数字天堂旅游易软件</w:t>
            </w:r>
            <w:r>
              <w:rPr>
                <w:rFonts w:ascii="Times New Roman" w:eastAsia="Times New Roman" w:hAnsi="Times New Roman" w:cs="Times New Roman"/>
                <w:color w:val="000000"/>
                <w:spacing w:val="0"/>
                <w:w w:val="100"/>
                <w:position w:val="0"/>
              </w:rPr>
              <w:t>V1.0</w:t>
            </w:r>
            <w:r>
              <w:rPr>
                <w:color w:val="000000"/>
                <w:spacing w:val="0"/>
                <w:w w:val="100"/>
                <w:position w:val="0"/>
              </w:rPr>
              <w:t>（</w:t>
            </w:r>
            <w:r>
              <w:rPr>
                <w:color w:val="000000"/>
                <w:spacing w:val="0"/>
                <w:w w:val="100"/>
                <w:position w:val="0"/>
              </w:rPr>
              <w:t>简称：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2012/11/12</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0501222</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DHEAVENTRIP</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i/>
                <w:iCs/>
                <w:color w:val="000000"/>
                <w:spacing w:val="0"/>
                <w:w w:val="100"/>
                <w:position w:val="0"/>
              </w:rPr>
              <w:t>119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0448036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2012SR080000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数字天堂移动办公系统软件</w:t>
            </w:r>
            <w:r>
              <w:rPr>
                <w:rFonts w:ascii="Times New Roman" w:eastAsia="Times New Roman" w:hAnsi="Times New Roman" w:cs="Times New Roman"/>
                <w:color w:val="000000"/>
                <w:spacing w:val="0"/>
                <w:w w:val="100"/>
                <w:position w:val="0"/>
              </w:rPr>
              <w:t>V6.0（</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MIP</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2012/6/15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i/>
                <w:iCs/>
                <w:color w:val="000000"/>
                <w:spacing w:val="0"/>
                <w:w w:val="100"/>
                <w:position w:val="0"/>
              </w:rPr>
              <w:t>120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0363949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2011SR100275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数字天堂无线中间件集成开发环境软件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r>
              <w:rPr>
                <w:rFonts w:ascii="Times New Roman" w:eastAsia="Times New Roman" w:hAnsi="Times New Roman" w:cs="Times New Roman"/>
                <w:color w:val="000000"/>
                <w:spacing w:val="0"/>
                <w:w w:val="100"/>
                <w:position w:val="0"/>
              </w:rPr>
              <w:t>Mkey Studio</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2011/4/20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0363930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2011SR100256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数字天堂云平台升级系统</w:t>
            </w:r>
            <w:r>
              <w:rPr>
                <w:rFonts w:ascii="Times New Roman" w:eastAsia="Times New Roman" w:hAnsi="Times New Roman" w:cs="Times New Roman"/>
                <w:color w:val="000000"/>
                <w:spacing w:val="0"/>
                <w:w w:val="100"/>
                <w:position w:val="0"/>
              </w:rPr>
              <w:t xml:space="preserve">V1.0 </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SUSC</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2011/11/5</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0266205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数字天堂应用商店软件</w:t>
            </w:r>
            <w:r>
              <w:rPr>
                <w:rFonts w:ascii="Times New Roman" w:eastAsia="Times New Roman" w:hAnsi="Times New Roman" w:cs="Times New Roman"/>
                <w:color w:val="000000"/>
                <w:spacing w:val="0"/>
                <w:w w:val="100"/>
                <w:position w:val="0"/>
              </w:rPr>
              <w:t xml:space="preserve">V1.0 </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CLOUDSTORE</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2010/7/12</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0266160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2011SR002486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数字天堂无线网关短信计次版软件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r>
              <w:rPr>
                <w:rFonts w:ascii="Times New Roman" w:eastAsia="Times New Roman" w:hAnsi="Times New Roman" w:cs="Times New Roman"/>
                <w:color w:val="000000"/>
                <w:spacing w:val="0"/>
                <w:w w:val="100"/>
                <w:position w:val="0"/>
              </w:rPr>
              <w:t>WG-SMS</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2010/5/14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0266236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2011SR002562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数字天堂企业无线网关软件</w:t>
            </w:r>
            <w:r>
              <w:rPr>
                <w:rFonts w:ascii="Times New Roman" w:eastAsia="Times New Roman" w:hAnsi="Times New Roman" w:cs="Times New Roman"/>
                <w:color w:val="000000"/>
                <w:spacing w:val="0"/>
                <w:w w:val="100"/>
                <w:position w:val="0"/>
              </w:rPr>
              <w:t>V2.0（</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WG</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2010/5/14</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0266131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2011SR002457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数字天堂无线网关定位计次版软件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r>
              <w:rPr>
                <w:color w:val="000000"/>
                <w:spacing w:val="0"/>
                <w:w w:val="100"/>
                <w:position w:val="0"/>
              </w:rPr>
              <w:t>简称：</w:t>
            </w:r>
            <w:r>
              <w:rPr>
                <w:rFonts w:ascii="Times New Roman" w:eastAsia="Times New Roman" w:hAnsi="Times New Roman" w:cs="Times New Roman"/>
                <w:color w:val="000000"/>
                <w:spacing w:val="0"/>
                <w:w w:val="100"/>
                <w:position w:val="0"/>
              </w:rPr>
              <w:t>WG-LBS0</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2010/5/14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0266109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数字天堂无线中间件云平台系统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（简称：管理平台）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2010/7/22</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0266237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2011SR002563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数字天堂无线网关云平台系统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r>
              <w:rPr>
                <w:color w:val="000000"/>
                <w:spacing w:val="0"/>
                <w:w w:val="100"/>
                <w:position w:val="0"/>
              </w:rPr>
              <w:t>简 称：</w:t>
            </w:r>
            <w:r>
              <w:rPr>
                <w:rFonts w:ascii="Times New Roman" w:eastAsia="Times New Roman" w:hAnsi="Times New Roman" w:cs="Times New Roman"/>
                <w:color w:val="000000"/>
                <w:spacing w:val="0"/>
                <w:w w:val="100"/>
                <w:position w:val="0"/>
              </w:rPr>
              <w:t>CLOUDWIRELESSGATEWAY</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2010/5/14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0266352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数字天堂无线网关彩信计次版软件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r>
              <w:rPr>
                <w:rFonts w:ascii="Times New Roman" w:eastAsia="Times New Roman" w:hAnsi="Times New Roman" w:cs="Times New Roman"/>
                <w:color w:val="000000"/>
                <w:spacing w:val="0"/>
                <w:w w:val="100"/>
                <w:position w:val="0"/>
              </w:rPr>
              <w:t>WG-MMS</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2010/5/14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0266533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2011SR002859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数字天堂手机邮箱云平台系统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 xml:space="preserve">1.0 </w:t>
            </w:r>
            <w:r>
              <w:rPr>
                <w:color w:val="000000"/>
                <w:spacing w:val="0"/>
                <w:w w:val="100"/>
                <w:position w:val="0"/>
              </w:rPr>
              <w:t>（简 称：</w:t>
            </w:r>
            <w:r>
              <w:rPr>
                <w:rFonts w:ascii="Times New Roman" w:eastAsia="Times New Roman" w:hAnsi="Times New Roman" w:cs="Times New Roman"/>
                <w:color w:val="000000"/>
                <w:spacing w:val="0"/>
                <w:w w:val="100"/>
                <w:position w:val="0"/>
              </w:rPr>
              <w:t>CLOUDPE</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2010/5/20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0266518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2011SR002844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数字天堂无线中间件孵化平台软件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（简称：孵化平台）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2010/6/28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0256363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2010SR068090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数字天堂无线中间件云平台系统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w:t>
            </w:r>
            <w:r>
              <w:rPr>
                <w:rFonts w:ascii="Times New Roman" w:eastAsia="Times New Roman" w:hAnsi="Times New Roman" w:cs="Times New Roman"/>
                <w:color w:val="000000"/>
                <w:spacing w:val="0"/>
                <w:w w:val="100"/>
                <w:position w:val="0"/>
              </w:rPr>
              <w:t>MCLOUD</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2010/5/19</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0778671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2014SR109427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数字天堂掌上客服系统软件</w:t>
            </w:r>
            <w:r>
              <w:rPr>
                <w:rFonts w:ascii="Times New Roman" w:eastAsia="Times New Roman" w:hAnsi="Times New Roman" w:cs="Times New Roman"/>
                <w:color w:val="000000"/>
                <w:spacing w:val="0"/>
                <w:w w:val="100"/>
                <w:position w:val="0"/>
              </w:rPr>
              <w:t>V1.0（</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M-CSP</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2014/7/31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0779198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2014SR109954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数字天堂无线中间件</w:t>
            </w:r>
            <w:r>
              <w:rPr>
                <w:rFonts w:ascii="Times New Roman" w:eastAsia="Times New Roman" w:hAnsi="Times New Roman" w:cs="Times New Roman"/>
                <w:color w:val="000000"/>
                <w:spacing w:val="0"/>
                <w:w w:val="100"/>
                <w:position w:val="0"/>
              </w:rPr>
              <w:t xml:space="preserve">MKey </w:t>
            </w:r>
            <w:r>
              <w:rPr>
                <w:rFonts w:ascii="Times New Roman" w:eastAsia="Times New Roman" w:hAnsi="Times New Roman" w:cs="Times New Roman"/>
                <w:color w:val="000000"/>
                <w:spacing w:val="0"/>
                <w:w w:val="100"/>
                <w:position w:val="0"/>
              </w:rPr>
              <w:t>5</w:t>
            </w:r>
            <w:r>
              <w:rPr>
                <w:color w:val="000000"/>
                <w:spacing w:val="0"/>
                <w:w w:val="100"/>
                <w:position w:val="0"/>
              </w:rPr>
              <w:t>系统（简 称：</w:t>
            </w:r>
            <w:r>
              <w:rPr>
                <w:rFonts w:ascii="Times New Roman" w:eastAsia="Times New Roman" w:hAnsi="Times New Roman" w:cs="Times New Roman"/>
                <w:color w:val="000000"/>
                <w:spacing w:val="0"/>
                <w:w w:val="100"/>
                <w:position w:val="0"/>
              </w:rPr>
              <w:t xml:space="preserve">MKey </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2014/7/31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0778972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2014SR109728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数字天堂无线城市客户端软件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 xml:space="preserve">1.0 </w:t>
            </w:r>
            <w:r>
              <w:rPr>
                <w:color w:val="000000"/>
                <w:spacing w:val="0"/>
                <w:w w:val="100"/>
                <w:position w:val="0"/>
              </w:rPr>
              <w:t>（简 称：无线城市客户端）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2014/7/31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0778967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2014SR109723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数字天堂无线城市后台系统软件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（简称：无线城市后台）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2014/7/31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BJ0484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2004SRBJ0139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移动网络</w:t>
            </w:r>
            <w:r>
              <w:rPr>
                <w:rFonts w:ascii="Times New Roman" w:eastAsia="Times New Roman" w:hAnsi="Times New Roman" w:cs="Times New Roman"/>
                <w:color w:val="000000"/>
                <w:spacing w:val="0"/>
                <w:w w:val="100"/>
                <w:position w:val="0"/>
              </w:rPr>
              <w:t>SP</w:t>
            </w:r>
            <w:r>
              <w:rPr>
                <w:color w:val="000000"/>
                <w:spacing w:val="0"/>
                <w:w w:val="100"/>
                <w:position w:val="0"/>
              </w:rPr>
              <w:t>监测系统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2004/1/16</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BJ1351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2004SRBJ1005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网络不良信息监测系统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2004/8/20</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BJ1875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2005SRBJ0178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增值业务质量优化系统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2005/1/30</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BJ3152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2005SRBJ1454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数据业务拨测系统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2005/9/10</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BJ5875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2006SRBJ2069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WAP</w:t>
            </w:r>
            <w:r>
              <w:rPr>
                <w:color w:val="000000"/>
                <w:spacing w:val="0"/>
                <w:w w:val="100"/>
                <w:position w:val="0"/>
              </w:rPr>
              <w:t>流量优化控制系统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2006/7/20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BJ6996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2007SRBJ0024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ADC</w:t>
            </w:r>
            <w:r>
              <w:rPr>
                <w:color w:val="000000"/>
                <w:spacing w:val="0"/>
                <w:w w:val="100"/>
                <w:position w:val="0"/>
              </w:rPr>
              <w:t>应用监控系统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2006/12/20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BJ8235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2007SRBJ1263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增值业务质量优化系统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2008/1/8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BJ11019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2008SRBJ0713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数据业务拨测系统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2007/5/15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BJ1177</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2008SRBJ1465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ADC</w:t>
            </w:r>
            <w:r>
              <w:rPr>
                <w:color w:val="000000"/>
                <w:spacing w:val="0"/>
                <w:w w:val="100"/>
                <w:position w:val="0"/>
              </w:rPr>
              <w:t>应用监控系统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2008/4/25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BJ13768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2008SRBJ3462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增值业务质量优化系统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2008/8/27</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rPr>
              <w:t xml:space="preserve">BJ3766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2008SRBJ3460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信安网络内容安全监测系统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2008/8/20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BJ23775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2009SRBJ6769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彩信内容安全监测系统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2009/9/14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BJ23776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2009SRBJ6770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互联网内容安全监测系统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2009/9/14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BJ23777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2009SRBJ6771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IDC（</w:t>
            </w:r>
            <w:r>
              <w:rPr>
                <w:color w:val="000000"/>
                <w:spacing w:val="0"/>
                <w:w w:val="100"/>
                <w:position w:val="0"/>
              </w:rPr>
              <w:t>互联网数据中心</w:t>
            </w:r>
            <w:r>
              <w:rPr>
                <w:rFonts w:ascii="Times New Roman" w:eastAsia="Times New Roman" w:hAnsi="Times New Roman" w:cs="Times New Roman"/>
                <w:color w:val="000000"/>
                <w:spacing w:val="0"/>
                <w:w w:val="100"/>
                <w:position w:val="0"/>
              </w:rPr>
              <w:t>）</w:t>
            </w:r>
            <w:r>
              <w:rPr>
                <w:color w:val="000000"/>
                <w:spacing w:val="0"/>
                <w:w w:val="100"/>
                <w:position w:val="0"/>
              </w:rPr>
              <w:t xml:space="preserve">内容安全监测系 统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2009/9/14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BJ23792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2009SRBJ6786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增值业务质量优化系统</w:t>
            </w:r>
            <w:r>
              <w:rPr>
                <w:rFonts w:ascii="Times New Roman" w:eastAsia="Times New Roman" w:hAnsi="Times New Roman" w:cs="Times New Roman"/>
                <w:color w:val="000000"/>
                <w:spacing w:val="0"/>
                <w:w w:val="100"/>
                <w:position w:val="0"/>
              </w:rPr>
              <w:t>V4.0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2009/9/14</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BJ24974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2009SRBJ7968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增值业务质量优化系统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2009/11/24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BJ25053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2009SRBJ8047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互联网内容深度分析系统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2009/11/26</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BJ27210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2010SRBJ1827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网络不良信息监测系统</w:t>
            </w:r>
            <w:r>
              <w:rPr>
                <w:rFonts w:ascii="Times New Roman" w:eastAsia="Times New Roman" w:hAnsi="Times New Roman" w:cs="Times New Roman"/>
                <w:color w:val="000000"/>
                <w:spacing w:val="0"/>
                <w:w w:val="100"/>
                <w:position w:val="0"/>
              </w:rPr>
              <w:t>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2010/2/8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BJ27670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2010SRBJ2287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互联网内容扫描监控系统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2010/3/10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BJ27671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2010SRBJ2288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移动互联网用户行为分析系统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2010/3/5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BJ27672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2010SRBJ2289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互联网信息安全监控系统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2010/4/2</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BJ3072</w:t>
            </w:r>
            <w:r>
              <w:rPr>
                <w:rFonts w:ascii="Times New Roman" w:eastAsia="Times New Roman" w:hAnsi="Times New Roman" w:cs="Times New Roman"/>
                <w:color w:val="000000"/>
                <w:spacing w:val="0"/>
                <w:w w:val="100"/>
                <w:position w:val="0"/>
              </w:rPr>
              <w:t xml:space="preserve">0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2010SRBJ5337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网络协议分析软件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2010/9/10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BJ31548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2010SRBJ6165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垃圾短信过滤系统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2010/10/29</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BJ34110 </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2011SRBJ1989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移动互联网舆情分析系统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2011/10/8</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2011SRBJ4756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手机威胁管理系统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2010/5/7</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BJ36877</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0373731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2012SR005695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MP08SEPV </w:t>
            </w:r>
            <w:r>
              <w:rPr>
                <w:rFonts w:ascii="Times New Roman" w:eastAsia="Times New Roman" w:hAnsi="Times New Roman" w:cs="Times New Roman"/>
                <w:color w:val="000000"/>
                <w:spacing w:val="0"/>
                <w:w w:val="100"/>
                <w:position w:val="0"/>
              </w:rPr>
              <w:t>01</w:t>
            </w:r>
            <w:r>
              <w:rPr>
                <w:color w:val="000000"/>
                <w:spacing w:val="0"/>
                <w:w w:val="100"/>
                <w:position w:val="0"/>
              </w:rPr>
              <w:t>嵌入式软件</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2010/5/7</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0498087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2012SR130051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用户行为模拟</w:t>
            </w:r>
            <w:r>
              <w:rPr>
                <w:rFonts w:ascii="Times New Roman" w:eastAsia="Times New Roman" w:hAnsi="Times New Roman" w:cs="Times New Roman"/>
                <w:color w:val="000000"/>
                <w:spacing w:val="0"/>
                <w:w w:val="100"/>
                <w:position w:val="0"/>
              </w:rPr>
              <w:t>（</w:t>
            </w:r>
            <w:r>
              <w:rPr>
                <w:color w:val="000000"/>
                <w:spacing w:val="0"/>
                <w:w w:val="100"/>
                <w:position w:val="0"/>
              </w:rPr>
              <w:t>嵌入式软件</w:t>
            </w:r>
            <w:r>
              <w:rPr>
                <w:rFonts w:ascii="Times New Roman" w:eastAsia="Times New Roman" w:hAnsi="Times New Roman" w:cs="Times New Roman"/>
                <w:color w:val="000000"/>
                <w:spacing w:val="0"/>
                <w:w w:val="100"/>
                <w:position w:val="0"/>
              </w:rPr>
              <w:t>）</w:t>
            </w:r>
            <w:r>
              <w:rPr>
                <w:color w:val="000000"/>
                <w:spacing w:val="0"/>
                <w:w w:val="100"/>
                <w:position w:val="0"/>
              </w:rPr>
              <w:t>软件</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2012/4/10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0498083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2012SR130047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宽带测速平台</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2012/9/11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软著登记第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0615016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2013SR109254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3G</w:t>
            </w:r>
            <w:r>
              <w:rPr>
                <w:color w:val="000000"/>
                <w:spacing w:val="0"/>
                <w:w w:val="100"/>
                <w:position w:val="0"/>
              </w:rPr>
              <w:t>移动互联网舆情监控报警平台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MVS-POM</w:t>
            </w:r>
            <w:r>
              <w:rPr>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2013/9/10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0626608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2013SR120846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IDCISP </w:t>
            </w:r>
            <w:r>
              <w:rPr>
                <w:color w:val="000000"/>
                <w:spacing w:val="0"/>
                <w:w w:val="100"/>
                <w:position w:val="0"/>
              </w:rPr>
              <w:t>安全监管系统</w:t>
            </w:r>
            <w:r>
              <w:rPr>
                <w:color w:val="000000"/>
                <w:spacing w:val="0"/>
                <w:w w:val="100"/>
                <w:position w:val="0"/>
              </w:rPr>
              <w:t>（</w:t>
            </w:r>
            <w:r>
              <w:rPr>
                <w:rFonts w:ascii="Times New Roman" w:eastAsia="Times New Roman" w:hAnsi="Times New Roman" w:cs="Times New Roman"/>
                <w:color w:val="000000"/>
                <w:spacing w:val="0"/>
                <w:w w:val="100"/>
                <w:position w:val="0"/>
              </w:rPr>
              <w:t>MV-SMMS</w:t>
            </w:r>
            <w:r>
              <w:rPr>
                <w:color w:val="000000"/>
                <w:spacing w:val="0"/>
                <w:w w:val="100"/>
                <w:position w:val="0"/>
              </w:rPr>
              <w:t xml:space="preserve">） </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0626615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2013SR120853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IDCISP</w:t>
            </w:r>
            <w:r>
              <w:rPr>
                <w:color w:val="000000"/>
                <w:spacing w:val="0"/>
                <w:w w:val="100"/>
                <w:position w:val="0"/>
              </w:rPr>
              <w:t>信息安全管理系统（</w:t>
            </w:r>
            <w:r>
              <w:rPr>
                <w:rFonts w:ascii="Times New Roman" w:eastAsia="Times New Roman" w:hAnsi="Times New Roman" w:cs="Times New Roman"/>
                <w:color w:val="000000"/>
                <w:spacing w:val="0"/>
                <w:w w:val="100"/>
                <w:position w:val="0"/>
              </w:rPr>
              <w:t>MV-ISMS</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2013/7/1</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0714926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2014SR045682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互联网威胁管理系统</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MVS-ICMP-VDS</w:t>
            </w:r>
            <w:r>
              <w:rPr>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2014/1/31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0753811</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2014SR084567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APP</w:t>
            </w:r>
            <w:r>
              <w:rPr>
                <w:color w:val="000000"/>
                <w:spacing w:val="0"/>
                <w:w w:val="100"/>
                <w:position w:val="0"/>
              </w:rPr>
              <w:t>应用监测系统（</w:t>
            </w:r>
            <w:r>
              <w:rPr>
                <w:rFonts w:ascii="Times New Roman" w:eastAsia="Times New Roman" w:hAnsi="Times New Roman" w:cs="Times New Roman"/>
                <w:color w:val="000000"/>
                <w:spacing w:val="0"/>
                <w:w w:val="100"/>
                <w:position w:val="0"/>
              </w:rPr>
              <w:t>MVS-APP</w:t>
            </w:r>
            <w:r>
              <w:rPr>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2014/4/30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0970817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2015SR083731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DPI</w:t>
            </w:r>
            <w:r>
              <w:rPr>
                <w:color w:val="000000"/>
                <w:spacing w:val="0"/>
                <w:w w:val="100"/>
                <w:position w:val="0"/>
              </w:rPr>
              <w:t>深度数据包检测系统</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（MVS-DPI）v1.0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2013/11/20</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1204709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2016SR026092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数据识别分析软件系统（简称：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MV-DASS</w:t>
            </w:r>
            <w:r>
              <w:rPr>
                <w:color w:val="000000"/>
                <w:spacing w:val="0"/>
                <w:w w:val="100"/>
                <w:position w:val="0"/>
              </w:rPr>
              <w:t>）</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2013/11/11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1366549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2016SR187932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互联网僵木蠕监控系统</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[MVS-BTW]v1.0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2016/1/2</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1366448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2016SR187831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移动互联网恶意程序监控系统</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[MVS-MMMS]v1.0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2015/10/7</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1399103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2016SR220486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第三方信息安全共享联动平台系统</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[MVS-TISP]v1.0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2016/2/24</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0223687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2010SR035414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TongLINKQ</w:t>
            </w:r>
            <w:r>
              <w:rPr>
                <w:color w:val="000000"/>
                <w:spacing w:val="0"/>
                <w:w w:val="100"/>
                <w:position w:val="0"/>
              </w:rPr>
              <w:t xml:space="preserve">消息中间件软件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2006/5/19</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0236369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2010SR048096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东方通交易中间件软件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TongEASY] V5.2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2006/12/18</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0223695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2010SR035422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东方通通用数据传输平台中间件软件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GTP] V4.5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2007/1/15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0223689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2010SR035416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东方通应用服务器软件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TongWeb] V4.8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2009/4/8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0253292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2010SR065019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东方通应用集成中间件软件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Tonglntergrator] V3.7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2010/8/9</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0301563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2011SR037889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东方通应用服务器软件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TongWeb] V5.0.1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2010/12/20</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0298652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2011SR034978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东方通云应用服务器软件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TongAPPLaud AppServer] V1.0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2011/3/10</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2011SR048952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东方通应用集成中间件软件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2011/3/10</w:t>
            </w:r>
          </w:p>
        </w:tc>
      </w:tr>
    </w:tbl>
    <w:p>
      <w:pPr>
        <w:spacing w:lineRule="exact" w:line="1"/>
        <w:rPr>
          <w:sz w:val="2"/>
          <w:szCs w:val="2"/>
        </w:rPr>
      </w:pPr>
      <w:r>
        <w:br w:type="page"/>
      </w:r>
    </w:p>
    <w:tbl>
      <w:tblPr>
        <w:tblOverlap w:val="never"/>
        <w:jc w:val="center"/>
        <w:tblLayout w:type="fixed"/>
      </w:tblPr>
      <w:tblGrid>
        <w:gridCol w:w="494"/>
        <w:gridCol w:w="1526"/>
        <w:gridCol w:w="1181"/>
        <w:gridCol w:w="3091"/>
        <w:gridCol w:w="1008"/>
        <w:gridCol w:w="744"/>
        <w:gridCol w:w="749"/>
        <w:gridCol w:w="8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0312626</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Tongintegrator] V4.0.1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0315543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2011SR051869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东方通消息中间件软件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V7.2.1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2011/4/29</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0318390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2011SR054716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东方通应用集成中间件适配器软件 </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TongIntergrator Adapter] V4.0.1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2011/4/29</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0325850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2011SR062176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东方通通用文件传输平台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TongGTP] V5.2.1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2011/5/10</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0366004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2011SR102330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东方通通用文件传出平台软件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TongGTP] V6.0.1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2011/9/1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0375046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2012SR007010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东方通消息中间件软件</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TongLINK/Q] V8.0.1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2011/9/1</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0545389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2013SR039627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东方通云应用服务器软件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TongApplaud AppServer]V2.0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2012/11/23</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0637336</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2013SR131574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东方通传输管理中心软件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TongWTP TransManager] V4.0.1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2013/3/8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0637367</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2013SR131605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东方通接入服务器软件</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TongWTP</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ConnServer]V4.0.1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2013/3/8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190</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0637829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2013SR132067</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东方通文件服务器软件</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TongWTP</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FileServer]V4.0.1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2013/3/8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0666763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2013SR161001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ETL</w:t>
            </w:r>
            <w:r>
              <w:rPr>
                <w:color w:val="000000"/>
                <w:spacing w:val="0"/>
                <w:w w:val="100"/>
                <w:position w:val="0"/>
              </w:rPr>
              <w:t>工具软件</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TI-ETL]</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V1.0.1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2013/8/5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0762623</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2014SR093379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东方通企业服务总线软件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TI-ESB] V5.0.1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2014/2/24</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0795030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2014SR125787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东方通数据交换工具软件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TI-DX]V2.0.1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2014/2/28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0804144</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2014SR134903</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东方通数据交换平台软件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TI-DXP]V2.0.1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2014/2/28</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1176110</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2015SR289024</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东方通云管理平台</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TongApplaud]V2.5.</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继承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2015/3/2</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1177158</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2015SR290072</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东方通数据交换运行节点软件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TongDXP_Node]V3.0.1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继承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2015/10/15</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1177895</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2015SR290809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东方通数据交换管理平台软件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TongDXP]V3.0.1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受让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2015/10/15</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1091592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2015SR204506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东方通应用服务器软件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TongWeb]V6.0.1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1104402</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2015SR217316</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东方通统一中间件管理平台软件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TongIMP]V2.0.1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1106139</w:t>
            </w:r>
            <w:r>
              <w:rPr>
                <w:color w:val="000000"/>
                <w:spacing w:val="0"/>
                <w:w w:val="100"/>
                <w:position w:val="0"/>
              </w:rPr>
              <w:t>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2015SR219053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rPr>
              <w:t>ETL</w:t>
            </w:r>
            <w:r>
              <w:rPr>
                <w:color w:val="000000"/>
                <w:spacing w:val="0"/>
                <w:w w:val="100"/>
                <w:position w:val="0"/>
              </w:rPr>
              <w:t>工具软件</w:t>
            </w:r>
            <w:r>
              <w:rPr>
                <w:rFonts w:ascii="Times New Roman" w:eastAsia="Times New Roman" w:hAnsi="Times New Roman" w:cs="Times New Roman"/>
                <w:color w:val="000000"/>
                <w:spacing w:val="0"/>
                <w:w w:val="100"/>
                <w:position w:val="0"/>
              </w:rPr>
              <w:t>[</w:t>
            </w:r>
            <w:r>
              <w:rPr>
                <w:color w:val="000000"/>
                <w:spacing w:val="0"/>
                <w:w w:val="100"/>
                <w:position w:val="0"/>
              </w:rPr>
              <w:t>简称：</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TI-ETL]V2.0.1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r>
        <w:trPr>
          <w:trHeight w:val="6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软著登字第</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1195673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2016SR017056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东方通云管理平台</w:t>
            </w:r>
            <w:r>
              <w:rPr>
                <w:rFonts w:ascii="Times New Roman" w:eastAsia="Times New Roman" w:hAnsi="Times New Roman" w:cs="Times New Roman"/>
                <w:color w:val="000000"/>
                <w:spacing w:val="0"/>
                <w:w w:val="100"/>
                <w:position w:val="0"/>
              </w:rPr>
              <w:t>[</w:t>
            </w:r>
            <w:r>
              <w:rPr>
                <w:color w:val="000000"/>
                <w:spacing w:val="0"/>
                <w:w w:val="100"/>
                <w:position w:val="0"/>
              </w:rPr>
              <w:t>简称：</w:t>
            </w:r>
            <w:r>
              <w:rPr>
                <w:rFonts w:ascii="Times New Roman" w:eastAsia="Times New Roman" w:hAnsi="Times New Roman" w:cs="Times New Roman"/>
                <w:color w:val="000000"/>
                <w:spacing w:val="0"/>
                <w:w w:val="100"/>
                <w:position w:val="0"/>
              </w:rPr>
              <w:t>TongoCloud</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Platform]V5.0.1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未发表</w:t>
            </w:r>
          </w:p>
        </w:tc>
      </w:tr>
    </w:tbl>
    <w:p>
      <w:pPr>
        <w:spacing w:lineRule="exact" w:line="1"/>
        <w:rPr>
          <w:sz w:val="2"/>
          <w:szCs w:val="2"/>
        </w:rPr>
      </w:pPr>
      <w:r>
        <w:br w:type="page"/>
      </w:r>
    </w:p>
    <w:p>
      <w:pPr>
        <w:pStyle w:val="Style29"/>
        <w:keepNext w:val="0"/>
        <w:keepLines w:val="0"/>
        <w:widowControl w:val="0"/>
        <w:shd w:val="clear" w:color="auto" w:fill="auto"/>
        <w:bidi w:val="0"/>
        <w:spacing w:before="0" w:after="80" w:line="317" w:lineRule="exact"/>
        <w:ind w:left="0" w:right="0" w:firstLine="4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年新取得</w:t>
      </w:r>
      <w:r>
        <w:rPr>
          <w:rFonts w:ascii="Times New Roman" w:eastAsia="Times New Roman" w:hAnsi="Times New Roman" w:cs="Times New Roman"/>
          <w:color w:val="000000"/>
          <w:spacing w:val="0"/>
          <w:w w:val="100"/>
          <w:position w:val="0"/>
        </w:rPr>
        <w:t>1</w:t>
      </w:r>
      <w:r>
        <w:rPr>
          <w:color w:val="000000"/>
          <w:spacing w:val="0"/>
          <w:w w:val="100"/>
          <w:position w:val="0"/>
        </w:rPr>
        <w:t>项发明专利。截止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日，公司及子公司共有</w:t>
      </w:r>
      <w:r>
        <w:rPr>
          <w:rFonts w:ascii="Times New Roman" w:eastAsia="Times New Roman" w:hAnsi="Times New Roman" w:cs="Times New Roman"/>
          <w:color w:val="000000"/>
          <w:spacing w:val="0"/>
          <w:w w:val="100"/>
          <w:position w:val="0"/>
        </w:rPr>
        <w:t>1</w:t>
      </w:r>
      <w:r>
        <w:rPr>
          <w:color w:val="000000"/>
          <w:spacing w:val="0"/>
          <w:w w:val="100"/>
          <w:position w:val="0"/>
        </w:rPr>
        <w:t>项发明专利收到受理通知，</w:t>
      </w:r>
      <w:r>
        <w:rPr>
          <w:rFonts w:ascii="Times New Roman" w:eastAsia="Times New Roman" w:hAnsi="Times New Roman" w:cs="Times New Roman"/>
          <w:color w:val="000000"/>
          <w:spacing w:val="0"/>
          <w:w w:val="100"/>
          <w:position w:val="0"/>
        </w:rPr>
        <w:t>4</w:t>
      </w:r>
      <w:r>
        <w:rPr>
          <w:color w:val="000000"/>
          <w:spacing w:val="0"/>
          <w:w w:val="100"/>
          <w:position w:val="0"/>
        </w:rPr>
        <w:t>项发明专利已通过 初审，</w:t>
      </w:r>
      <w:r>
        <w:rPr>
          <w:rFonts w:ascii="Times New Roman" w:eastAsia="Times New Roman" w:hAnsi="Times New Roman" w:cs="Times New Roman"/>
          <w:color w:val="000000"/>
          <w:spacing w:val="0"/>
          <w:w w:val="100"/>
          <w:position w:val="0"/>
        </w:rPr>
        <w:t>10</w:t>
      </w:r>
      <w:r>
        <w:rPr>
          <w:color w:val="000000"/>
          <w:spacing w:val="0"/>
          <w:w w:val="100"/>
          <w:position w:val="0"/>
        </w:rPr>
        <w:t>项发明申请已进入实质审查阶段。</w:t>
      </w:r>
    </w:p>
    <w:tbl>
      <w:tblPr>
        <w:tblOverlap w:val="never"/>
        <w:jc w:val="center"/>
        <w:tblLayout w:type="fixed"/>
      </w:tblPr>
      <w:tblGrid>
        <w:gridCol w:w="442"/>
        <w:gridCol w:w="2899"/>
        <w:gridCol w:w="504"/>
        <w:gridCol w:w="826"/>
        <w:gridCol w:w="1891"/>
        <w:gridCol w:w="1214"/>
        <w:gridCol w:w="1210"/>
        <w:gridCol w:w="686"/>
      </w:tblGrid>
      <w:tr>
        <w:trPr>
          <w:trHeight w:val="65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专利</w:t>
            </w:r>
          </w:p>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专利权人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专利申请日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授权公告日</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专利权 期限</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保证交易一致性的方法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98101433.X</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1998/4/28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2002/10/23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一种消息的读写方法和装置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200710304415.8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2007/12/27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2011/10/26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一种企业服务总线的消息转发方法、 服务器及其系统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200810119861.6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2012/1/11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一种基于分布式、异构数据库统一视 图的查询优化方法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201010112856.X</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2013/4/24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基于约束校验的内存格式化方法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东方通 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201110195005.0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2011/7/12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2014/12/17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自动配置</w:t>
            </w:r>
            <w:r>
              <w:rPr>
                <w:rFonts w:ascii="Times New Roman" w:eastAsia="Times New Roman" w:hAnsi="Times New Roman" w:cs="Times New Roman"/>
                <w:color w:val="000000"/>
                <w:spacing w:val="0"/>
                <w:w w:val="100"/>
                <w:position w:val="0"/>
              </w:rPr>
              <w:t>J ava EE</w:t>
            </w:r>
            <w:r>
              <w:rPr>
                <w:color w:val="000000"/>
                <w:spacing w:val="0"/>
                <w:w w:val="100"/>
                <w:position w:val="0"/>
              </w:rPr>
              <w:t>应用集群的装置和 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东方通 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201110078200.5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文件传输系统及文件传输方法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201110175087.2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2011/6/27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2015/4/29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服务并发访问控制方法及装置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东方通 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201210506416.1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2012/11/30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2015/6/10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rPr>
              <w:t>OSGI</w:t>
            </w:r>
            <w:r>
              <w:rPr>
                <w:color w:val="000000"/>
                <w:spacing w:val="0"/>
                <w:w w:val="100"/>
                <w:position w:val="0"/>
              </w:rPr>
              <w:t>的类加载隔离系统和方法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东方通 东方通泰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201310026972.3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158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一种无线互联网</w:t>
            </w:r>
            <w:r>
              <w:rPr>
                <w:rFonts w:ascii="Times New Roman" w:eastAsia="Times New Roman" w:hAnsi="Times New Roman" w:cs="Times New Roman"/>
                <w:color w:val="000000"/>
                <w:spacing w:val="0"/>
                <w:w w:val="100"/>
                <w:position w:val="0"/>
              </w:rPr>
              <w:t>SP</w:t>
            </w:r>
            <w:r>
              <w:rPr>
                <w:color w:val="000000"/>
                <w:spacing w:val="0"/>
                <w:w w:val="100"/>
                <w:position w:val="0"/>
              </w:rPr>
              <w:t>业务</w:t>
            </w:r>
            <w:r>
              <w:rPr>
                <w:rFonts w:ascii="Times New Roman" w:eastAsia="Times New Roman" w:hAnsi="Times New Roman" w:cs="Times New Roman"/>
                <w:color w:val="000000"/>
                <w:spacing w:val="0"/>
                <w:w w:val="100"/>
                <w:position w:val="0"/>
              </w:rPr>
              <w:t>URL</w:t>
            </w:r>
            <w:r>
              <w:rPr>
                <w:color w:val="000000"/>
                <w:spacing w:val="0"/>
                <w:w w:val="100"/>
                <w:position w:val="0"/>
              </w:rPr>
              <w:t>的记录 方法及系统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发明 专利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微智信业 </w:t>
            </w:r>
            <w:r>
              <w:rPr>
                <w:rFonts w:ascii="Times New Roman" w:eastAsia="Times New Roman" w:hAnsi="Times New Roman" w:cs="Times New Roman"/>
                <w:color w:val="000000"/>
                <w:spacing w:val="0"/>
                <w:w w:val="100"/>
                <w:position w:val="0"/>
              </w:rPr>
              <w:t>+</w:t>
            </w:r>
            <w:r>
              <w:rPr>
                <w:color w:val="000000"/>
                <w:spacing w:val="0"/>
                <w:w w:val="100"/>
                <w:position w:val="0"/>
              </w:rPr>
              <w:t>中国联 合网络通 信集团有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ZL </w:t>
            </w:r>
            <w:r>
              <w:rPr>
                <w:rFonts w:ascii="Times New Roman" w:eastAsia="Times New Roman" w:hAnsi="Times New Roman" w:cs="Times New Roman"/>
                <w:color w:val="000000"/>
                <w:spacing w:val="0"/>
                <w:w w:val="100"/>
                <w:position w:val="0"/>
              </w:rPr>
              <w:t>2008 1 0114519.7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2008/6/6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2012/2/15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r>
        <w:trPr>
          <w:trHeight w:val="66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图像指纹提取方法及其设备、信息过 滤及其系统</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发明 专利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ZL 201010112716.2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2010/2/24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2013/9/25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w:t>
            </w:r>
            <w:r>
              <w:rPr>
                <w:color w:val="000000"/>
                <w:spacing w:val="0"/>
                <w:w w:val="100"/>
                <w:position w:val="0"/>
              </w:rPr>
              <w:t>年</w:t>
            </w:r>
          </w:p>
        </w:tc>
      </w:tr>
    </w:tbl>
    <w:p>
      <w:pPr>
        <w:widowControl w:val="0"/>
        <w:spacing w:after="379" w:line="1" w:lineRule="exact"/>
      </w:pP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w:t>
      </w:r>
      <w:r>
        <w:rPr>
          <w:rFonts w:ascii="Times New Roman" w:eastAsia="Times New Roman" w:hAnsi="Times New Roman" w:cs="Times New Roman"/>
          <w:color w:val="000000"/>
          <w:spacing w:val="0"/>
          <w:w w:val="100"/>
          <w:position w:val="0"/>
        </w:rPr>
        <w:t>2 016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日，公司拥有商标情况如下表:</w:t>
      </w:r>
    </w:p>
    <w:tbl>
      <w:tblPr>
        <w:tblOverlap w:val="never"/>
        <w:jc w:val="center"/>
        <w:tblLayout w:type="fixed"/>
      </w:tblPr>
      <w:tblGrid>
        <w:gridCol w:w="629"/>
        <w:gridCol w:w="3038"/>
        <w:gridCol w:w="1123"/>
        <w:gridCol w:w="1123"/>
        <w:gridCol w:w="1282"/>
        <w:gridCol w:w="1286"/>
        <w:gridCol w:w="1190"/>
      </w:tblGrid>
      <w:tr>
        <w:trPr>
          <w:trHeight w:val="65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商标图样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核定 服务项目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商标 注册号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注册人</w:t>
            </w:r>
          </w:p>
        </w:tc>
      </w:tr>
      <w:tr>
        <w:trPr>
          <w:trHeight w:val="9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42</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1272264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42</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1277389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1999/5/21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2019/5/20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97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4"/>
                <w:szCs w:val="34"/>
              </w:rPr>
            </w:pPr>
            <w:r>
              <w:rPr>
                <w:rFonts w:ascii="Arial" w:eastAsia="Arial" w:hAnsi="Arial" w:cs="Arial"/>
                <w:color w:val="000000"/>
                <w:spacing w:val="0"/>
                <w:w w:val="100"/>
                <w:position w:val="0"/>
                <w:sz w:val="34"/>
                <w:szCs w:val="34"/>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1298700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1999/7/28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2019/7/27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bl>
    <w:p>
      <w:pPr>
        <w:spacing w:lineRule="exact" w:line="1"/>
        <w:rPr>
          <w:sz w:val="2"/>
          <w:szCs w:val="2"/>
        </w:rPr>
      </w:pPr>
      <w:r>
        <w:br w:type="page"/>
      </w:r>
    </w:p>
    <w:tbl>
      <w:tblPr>
        <w:tblOverlap w:val="never"/>
        <w:jc w:val="center"/>
        <w:tblLayout w:type="fixed"/>
      </w:tblPr>
      <w:tblGrid>
        <w:gridCol w:w="629"/>
        <w:gridCol w:w="3038"/>
        <w:gridCol w:w="1123"/>
        <w:gridCol w:w="1123"/>
        <w:gridCol w:w="1282"/>
        <w:gridCol w:w="1286"/>
        <w:gridCol w:w="1190"/>
      </w:tblGrid>
      <w:tr>
        <w:trPr>
          <w:trHeight w:val="66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40"/>
                <w:szCs w:val="40"/>
              </w:rPr>
            </w:pPr>
            <w:r>
              <w:rPr>
                <w:rFonts w:ascii="Arial" w:eastAsia="Arial" w:hAnsi="Arial" w:cs="Arial"/>
                <w:color w:val="000000"/>
                <w:spacing w:val="0"/>
                <w:w w:val="100"/>
                <w:position w:val="0"/>
                <w:sz w:val="48"/>
                <w:szCs w:val="48"/>
              </w:rPr>
              <w:t>IS</w:t>
            </w:r>
            <w:r>
              <w:rPr>
                <w:rFonts w:ascii="SimHei" w:eastAsia="SimHei" w:hAnsi="SimHei" w:cs="SimHei"/>
                <w:color w:val="000000"/>
                <w:spacing w:val="0"/>
                <w:w w:val="100"/>
                <w:position w:val="0"/>
                <w:sz w:val="40"/>
                <w:szCs w:val="40"/>
              </w:rPr>
              <w:t>灵</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i/>
                <w:iCs/>
                <w:color w:val="000000"/>
                <w:spacing w:val="0"/>
                <w:w w:val="100"/>
                <w:position w:val="0"/>
              </w:rPr>
              <w:t>第</w:t>
            </w:r>
            <w:r>
              <w:rPr>
                <w:rFonts w:ascii="Times New Roman" w:eastAsia="Times New Roman" w:hAnsi="Times New Roman" w:cs="Times New Roman"/>
                <w:i/>
                <w:iCs/>
                <w:color w:val="000000"/>
                <w:spacing w:val="0"/>
                <w:w w:val="100"/>
                <w:position w:val="0"/>
              </w:rPr>
              <w:t>9</w:t>
            </w:r>
            <w:r>
              <w:rPr>
                <w:i/>
                <w:iCs/>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1298713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9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i/>
                <w:iCs/>
                <w:color w:val="000000"/>
                <w:spacing w:val="0"/>
                <w:w w:val="100"/>
                <w:position w:val="0"/>
                <w:sz w:val="36"/>
                <w:szCs w:val="36"/>
              </w:rPr>
              <w:t>Tbn&amp;dNK</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1298714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1999/7/28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2019/7/27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b/>
                <w:bCs/>
                <w:i/>
                <w:iCs/>
                <w:color w:val="000000"/>
                <w:spacing w:val="0"/>
                <w:w w:val="100"/>
                <w:position w:val="0"/>
                <w:sz w:val="19"/>
                <w:szCs w:val="19"/>
              </w:rPr>
              <w:t>"T^nglnt&amp;gr^tor</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3775834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2005/12/7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2025/12/6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i/>
                <w:iCs/>
                <w:color w:val="1F242C"/>
                <w:spacing w:val="0"/>
                <w:w w:val="100"/>
                <w:position w:val="0"/>
                <w:sz w:val="26"/>
                <w:szCs w:val="26"/>
              </w:rPr>
              <w:t>TiortCfT^ch</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35</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2007/12/28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i/>
                <w:iCs/>
                <w:color w:val="1F242C"/>
                <w:spacing w:val="0"/>
                <w:w w:val="100"/>
                <w:position w:val="0"/>
                <w:sz w:val="26"/>
                <w:szCs w:val="26"/>
              </w:rPr>
              <w:t>TiongWI&amp;b</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4204280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4204281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rPr>
                <w:sz w:val="32"/>
                <w:szCs w:val="32"/>
              </w:rPr>
            </w:pPr>
            <w:r>
              <w:rPr>
                <w:rFonts w:ascii="Arial" w:eastAsia="Arial" w:hAnsi="Arial" w:cs="Arial"/>
                <w:b/>
                <w:bCs/>
                <w:i/>
                <w:iCs/>
                <w:color w:val="1F242C"/>
                <w:spacing w:val="0"/>
                <w:w w:val="100"/>
                <w:position w:val="0"/>
                <w:sz w:val="32"/>
                <w:szCs w:val="32"/>
              </w:rPr>
              <w:t>TlongE^sy</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4204282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i/>
                <w:iCs/>
                <w:color w:val="1F242C"/>
                <w:spacing w:val="0"/>
                <w:w w:val="100"/>
                <w:position w:val="0"/>
                <w:sz w:val="22"/>
                <w:szCs w:val="22"/>
              </w:rPr>
              <w:t>TongfWor'fif/ow</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96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2"/>
                <w:szCs w:val="32"/>
              </w:rPr>
            </w:pPr>
            <w:r>
              <w:rPr>
                <w:rFonts w:ascii="Arial" w:eastAsia="Arial" w:hAnsi="Arial" w:cs="Arial"/>
                <w:b/>
                <w:bCs/>
                <w:i/>
                <w:iCs/>
                <w:color w:val="1F242C"/>
                <w:spacing w:val="0"/>
                <w:w w:val="100"/>
                <w:position w:val="0"/>
                <w:sz w:val="32"/>
                <w:szCs w:val="32"/>
              </w:rPr>
              <w:t>TlongSGC</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4204284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4204285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4204286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2006/11/21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rPr>
                <w:sz w:val="66"/>
                <w:szCs w:val="66"/>
              </w:rPr>
            </w:pPr>
            <w:r>
              <w:rPr>
                <w:rFonts w:ascii="Arial" w:eastAsia="Arial" w:hAnsi="Arial" w:cs="Arial"/>
                <w:b/>
                <w:bCs/>
                <w:color w:val="000000"/>
                <w:spacing w:val="0"/>
                <w:w w:val="100"/>
                <w:position w:val="0"/>
                <w:sz w:val="66"/>
                <w:szCs w:val="66"/>
              </w:rPr>
              <w:t>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6143543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2010/2/21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4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2"/>
                <w:szCs w:val="22"/>
              </w:rPr>
            </w:pPr>
            <w:r>
              <w:rPr>
                <w:rFonts w:ascii="Arial" w:eastAsia="Arial" w:hAnsi="Arial" w:cs="Arial"/>
                <w:b/>
                <w:bCs/>
                <w:i/>
                <w:iCs/>
                <w:color w:val="4B6167"/>
                <w:spacing w:val="0"/>
                <w:w w:val="100"/>
                <w:position w:val="0"/>
                <w:sz w:val="22"/>
                <w:szCs w:val="22"/>
              </w:rPr>
              <w:t>TlonsfApplaucJ</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9240531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2012/4/21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464D4D"/>
                <w:spacing w:val="0"/>
                <w:w w:val="100"/>
                <w:position w:val="0"/>
                <w:sz w:val="14"/>
                <w:szCs w:val="14"/>
              </w:rPr>
              <w:t xml:space="preserve">Ttxng/ jr\X </w:t>
            </w:r>
            <w:r>
              <w:rPr>
                <w:rFonts w:ascii="Arial" w:eastAsia="Arial" w:hAnsi="Arial" w:cs="Arial"/>
                <w:i/>
                <w:iCs/>
                <w:color w:val="464D4D"/>
                <w:spacing w:val="0"/>
                <w:w w:val="100"/>
                <w:position w:val="0"/>
                <w:sz w:val="13"/>
                <w:szCs w:val="13"/>
              </w:rPr>
              <w:t>F^&amp;^f-T7rrt&amp;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11539512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2014/3/7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2"/>
                <w:szCs w:val="32"/>
              </w:rPr>
            </w:pPr>
            <w:r>
              <w:rPr>
                <w:rFonts w:ascii="Arial" w:eastAsia="Arial" w:hAnsi="Arial" w:cs="Arial"/>
                <w:b/>
                <w:bCs/>
                <w:i/>
                <w:iCs/>
                <w:color w:val="1F242C"/>
                <w:spacing w:val="0"/>
                <w:w w:val="100"/>
                <w:position w:val="0"/>
                <w:sz w:val="32"/>
                <w:szCs w:val="32"/>
              </w:rPr>
              <w:t>Tf-DX</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11714840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2"/>
                <w:szCs w:val="32"/>
              </w:rPr>
            </w:pPr>
            <w:r>
              <w:rPr>
                <w:rFonts w:ascii="Arial" w:eastAsia="Arial" w:hAnsi="Arial" w:cs="Arial"/>
                <w:b/>
                <w:bCs/>
                <w:i/>
                <w:iCs/>
                <w:color w:val="1F242C"/>
                <w:spacing w:val="0"/>
                <w:w w:val="100"/>
                <w:position w:val="0"/>
                <w:sz w:val="32"/>
                <w:szCs w:val="32"/>
              </w:rPr>
              <w:t>Tt-DXP</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11714841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32"/>
                <w:szCs w:val="32"/>
              </w:rPr>
            </w:pPr>
            <w:r>
              <w:rPr>
                <w:rFonts w:ascii="Arial" w:eastAsia="Arial" w:hAnsi="Arial" w:cs="Arial"/>
                <w:b/>
                <w:bCs/>
                <w:i/>
                <w:iCs/>
                <w:color w:val="2A3738"/>
                <w:spacing w:val="0"/>
                <w:w w:val="100"/>
                <w:position w:val="0"/>
                <w:sz w:val="32"/>
                <w:szCs w:val="32"/>
              </w:rPr>
              <w:t>Tt-!= ! L_</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11714842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65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b/>
                <w:bCs/>
                <w:i/>
                <w:iCs/>
                <w:color w:val="1F242C"/>
                <w:spacing w:val="0"/>
                <w:w w:val="100"/>
                <w:position w:val="0"/>
                <w:sz w:val="24"/>
                <w:szCs w:val="24"/>
              </w:rPr>
              <w:t>~nong\ZV~TF^</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第</w:t>
            </w:r>
            <w:r>
              <w:rPr>
                <w:rFonts w:ascii="Times New Roman" w:eastAsia="Times New Roman" w:hAnsi="Times New Roman" w:cs="Times New Roman"/>
                <w:color w:val="000000"/>
                <w:spacing w:val="0"/>
                <w:w w:val="100"/>
                <w:position w:val="0"/>
              </w:rPr>
              <w:t>9</w:t>
            </w:r>
            <w:r>
              <w:rPr>
                <w:color w:val="000000"/>
                <w:spacing w:val="0"/>
                <w:w w:val="100"/>
                <w:position w:val="0"/>
              </w:rPr>
              <w:t>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11714843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2014/4/14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2024/4/13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w:t>
            </w:r>
          </w:p>
        </w:tc>
      </w:tr>
      <w:tr>
        <w:trPr>
          <w:trHeight w:val="128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42</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8065056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2011/3/28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2021/3/27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数字天堂</w:t>
            </w:r>
          </w:p>
        </w:tc>
      </w:tr>
    </w:tbl>
    <w:tbl>
      <w:tblPr>
        <w:tblOverlap w:val="never"/>
        <w:jc w:val="center"/>
        <w:tblLayout w:type="fixed"/>
      </w:tblPr>
      <w:tblGrid>
        <w:gridCol w:w="643"/>
        <w:gridCol w:w="3038"/>
        <w:gridCol w:w="1123"/>
        <w:gridCol w:w="1123"/>
        <w:gridCol w:w="1282"/>
        <w:gridCol w:w="1286"/>
        <w:gridCol w:w="1205"/>
      </w:tblGrid>
      <w:tr>
        <w:trPr>
          <w:trHeight w:val="336" w:hRule="exact"/>
        </w:trPr>
        <w:tc>
          <w:tcPr>
            <w:gridSpan w:val="7"/>
            <w:tcBorders>
              <w:top w:val="single" w:sz="4"/>
            </w:tcBorders>
            <w:shd w:val="clear" w:color="auto" w:fill="FFFFFF"/>
            <w:vAlign w:val="top"/>
          </w:tcPr>
          <w:p>
            <w:pPr>
              <w:widowControl w:val="0"/>
              <w:rPr>
                <w:sz w:val="10"/>
                <w:szCs w:val="10"/>
              </w:rPr>
            </w:pPr>
          </w:p>
        </w:tc>
      </w:tr>
      <w:tr>
        <w:trPr>
          <w:trHeight w:val="1291"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rPr>
              <w:t>38</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8065055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2011/4/7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数字天堂</w:t>
            </w:r>
          </w:p>
        </w:tc>
      </w:tr>
    </w:tbl>
    <w:p>
      <w:pPr>
        <w:widowControl w:val="0"/>
        <w:spacing w:after="319" w:line="1" w:lineRule="exact"/>
      </w:pPr>
    </w:p>
    <w:p>
      <w:pPr>
        <w:pStyle w:val="Style29"/>
        <w:keepNext w:val="0"/>
        <w:keepLines w:val="0"/>
        <w:widowControl w:val="0"/>
        <w:shd w:val="clear" w:color="auto" w:fill="auto"/>
        <w:tabs>
          <w:tab w:pos="911" w:val="left"/>
        </w:tabs>
        <w:bidi w:val="0"/>
        <w:spacing w:before="0" w:after="0" w:line="313" w:lineRule="exact"/>
        <w:ind w:left="0" w:right="0" w:firstLine="440"/>
        <w:jc w:val="both"/>
      </w:pPr>
      <w:bookmarkStart w:id="76" w:name="bookmark76"/>
      <w:r>
        <w:rPr>
          <w:color w:val="000000"/>
          <w:spacing w:val="0"/>
          <w:w w:val="100"/>
          <w:position w:val="0"/>
        </w:rPr>
        <w:t>（</w:t>
      </w:r>
      <w:bookmarkEnd w:id="76"/>
      <w:r>
        <w:rPr>
          <w:color w:val="000000"/>
          <w:spacing w:val="0"/>
          <w:w w:val="100"/>
          <w:position w:val="0"/>
        </w:rPr>
        <w:t>二）</w:t>
        <w:tab/>
        <w:t>商业模式创新</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公司上市以来，积极开拓进取，通过内生和外延的双轮驱动，围绕董事会制定的战略目标，改变了上市之初以基础软 件中间件作为唯一主业的局面。公司由原来的基础软件产品销售加维保服务的模式，积极向创新应用软件和软件基础设施解 决方案提供商转型升级，拥抱互联网，积极布局大数据、云计算、移动互联网等新业务、新业态、新技术。未来，公司仍将 在商业模式上持续创新，提升公司业绩与核心竞争力。</w:t>
      </w:r>
    </w:p>
    <w:p>
      <w:pPr>
        <w:pStyle w:val="Style29"/>
        <w:keepNext w:val="0"/>
        <w:keepLines w:val="0"/>
        <w:widowControl w:val="0"/>
        <w:shd w:val="clear" w:color="auto" w:fill="auto"/>
        <w:tabs>
          <w:tab w:pos="911" w:val="left"/>
        </w:tabs>
        <w:bidi w:val="0"/>
        <w:spacing w:before="0" w:after="0" w:line="313" w:lineRule="exact"/>
        <w:ind w:left="0" w:right="0" w:firstLine="440"/>
        <w:jc w:val="both"/>
      </w:pPr>
      <w:bookmarkStart w:id="77" w:name="bookmark77"/>
      <w:r>
        <w:rPr>
          <w:color w:val="000000"/>
          <w:spacing w:val="0"/>
          <w:w w:val="100"/>
          <w:position w:val="0"/>
        </w:rPr>
        <w:t>（</w:t>
      </w:r>
      <w:bookmarkEnd w:id="77"/>
      <w:r>
        <w:rPr>
          <w:color w:val="000000"/>
          <w:spacing w:val="0"/>
          <w:w w:val="100"/>
          <w:position w:val="0"/>
        </w:rPr>
        <w:t>三）</w:t>
        <w:tab/>
        <w:t>管理模式创新</w:t>
      </w:r>
    </w:p>
    <w:p>
      <w:pPr>
        <w:pStyle w:val="Style29"/>
        <w:keepNext w:val="0"/>
        <w:keepLines w:val="0"/>
        <w:widowControl w:val="0"/>
        <w:shd w:val="clear" w:color="auto" w:fill="auto"/>
        <w:bidi w:val="0"/>
        <w:spacing w:before="0" w:after="0" w:line="313" w:lineRule="exact"/>
        <w:ind w:left="0" w:right="0" w:firstLine="440"/>
        <w:jc w:val="both"/>
        <w:sectPr>
          <w:footnotePr>
            <w:pos w:val="pageBottom"/>
            <w:numFmt w:val="decimal"/>
            <w:numRestart w:val="continuous"/>
          </w:footnotePr>
          <w:pgSz w:w="11900" w:h="16840"/>
          <w:pgMar w:top="1149" w:right="1069" w:bottom="1463" w:left="1063" w:header="0" w:footer="3" w:gutter="0"/>
          <w:cols w:space="720"/>
          <w:noEndnote/>
          <w:rtlGutter w:val="0"/>
          <w:docGrid w:linePitch="360"/>
        </w:sectPr>
      </w:pPr>
      <w:r>
        <w:rPr>
          <w:color w:val="000000"/>
          <w:spacing w:val="0"/>
          <w:w w:val="100"/>
          <w:position w:val="0"/>
        </w:rPr>
        <w:t>公司通过持续外部引进（包括并购）与内部培养相结合的方式组建了管理团队。报告期内完成上市公司管理与初始业 务的逻辑分离，各业务板块划分更加清晰，相互间保持协同，集团公司管理体系初步建立，支撑公司整体业务发展。公司通 过不断完善、优化与高效的用人机制，特别是强化激励机制来吸纳优秀经营管理人才、营销人才和科技人才，建立科学的人 力资源管理体系，进一步增强公司持续发展能力。同时，公司根据发展战略，确定以价值创造为基础的薪酬与激励政策，实 施公司股权激励计划，以吸引更多的优秀人才，不断增强企业的核心竞争优势。管理模式的创新将为公司持续输送高质量人 才管理团队和创新源泉，为公司的可持续发展提供不断支撑。</w:t>
      </w:r>
    </w:p>
    <w:p>
      <w:pPr>
        <w:pStyle w:val="Style17"/>
        <w:keepNext/>
        <w:keepLines/>
        <w:widowControl w:val="0"/>
        <w:shd w:val="clear" w:color="auto" w:fill="auto"/>
        <w:bidi w:val="0"/>
        <w:spacing w:before="580" w:line="240" w:lineRule="auto"/>
        <w:ind w:left="0" w:right="0" w:firstLine="0"/>
        <w:jc w:val="center"/>
      </w:pPr>
      <w:bookmarkStart w:id="78" w:name="bookmark78"/>
      <w:bookmarkStart w:id="79" w:name="bookmark79"/>
      <w:bookmarkStart w:id="80" w:name="bookmark80"/>
      <w:r>
        <w:rPr>
          <w:color w:val="000000"/>
          <w:spacing w:val="0"/>
          <w:w w:val="100"/>
          <w:position w:val="0"/>
        </w:rPr>
        <w:t>第四节经营情况讨论与分析</w:t>
      </w:r>
      <w:bookmarkEnd w:id="78"/>
      <w:bookmarkEnd w:id="79"/>
      <w:bookmarkEnd w:id="80"/>
    </w:p>
    <w:p>
      <w:pPr>
        <w:pStyle w:val="Style27"/>
        <w:keepNext/>
        <w:keepLines/>
        <w:widowControl w:val="0"/>
        <w:shd w:val="clear" w:color="auto" w:fill="auto"/>
        <w:bidi w:val="0"/>
        <w:spacing w:before="0" w:after="260" w:line="240" w:lineRule="auto"/>
        <w:ind w:left="0" w:right="0" w:firstLine="0"/>
        <w:jc w:val="both"/>
      </w:pPr>
      <w:bookmarkStart w:id="81" w:name="bookmark81"/>
      <w:bookmarkStart w:id="82" w:name="bookmark82"/>
      <w:bookmarkStart w:id="83" w:name="bookmark83"/>
      <w:bookmarkStart w:id="84" w:name="bookmark84"/>
      <w:r>
        <w:rPr>
          <w:color w:val="000000"/>
          <w:spacing w:val="0"/>
          <w:w w:val="100"/>
          <w:position w:val="0"/>
          <w:sz w:val="24"/>
          <w:szCs w:val="24"/>
        </w:rPr>
        <w:t>一</w:t>
      </w:r>
      <w:bookmarkEnd w:id="83"/>
      <w:r>
        <w:rPr>
          <w:color w:val="000000"/>
          <w:spacing w:val="0"/>
          <w:w w:val="100"/>
          <w:position w:val="0"/>
          <w:sz w:val="24"/>
          <w:szCs w:val="24"/>
        </w:rPr>
        <w:t>、概述</w:t>
      </w:r>
      <w:bookmarkEnd w:id="81"/>
      <w:bookmarkEnd w:id="82"/>
      <w:bookmarkEnd w:id="84"/>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本报告期，公司进一步深化新一代软件基础设施和创新应用布局，强化</w:t>
      </w:r>
      <w:r>
        <w:rPr>
          <w:rFonts w:ascii="Times New Roman" w:eastAsia="Times New Roman" w:hAnsi="Times New Roman" w:cs="Times New Roman"/>
          <w:color w:val="000000"/>
          <w:spacing w:val="0"/>
          <w:w w:val="100"/>
          <w:position w:val="0"/>
        </w:rPr>
        <w:t>“</w:t>
      </w:r>
      <w:r>
        <w:rPr>
          <w:color w:val="000000"/>
          <w:spacing w:val="0"/>
          <w:w w:val="100"/>
          <w:position w:val="0"/>
        </w:rPr>
        <w:t>自主、可控、安全</w:t>
      </w:r>
      <w:r>
        <w:rPr>
          <w:rFonts w:ascii="Times New Roman" w:eastAsia="Times New Roman" w:hAnsi="Times New Roman" w:cs="Times New Roman"/>
          <w:color w:val="000000"/>
          <w:spacing w:val="0"/>
          <w:w w:val="100"/>
          <w:position w:val="0"/>
        </w:rPr>
        <w:t>”</w:t>
      </w:r>
      <w:r>
        <w:rPr>
          <w:color w:val="000000"/>
          <w:spacing w:val="0"/>
          <w:w w:val="100"/>
          <w:position w:val="0"/>
        </w:rPr>
        <w:t>理念。年内完成非公开发行 并以部分募集资金收购微智信业，新增大数据信息安全业务板块，营业收入与经营业绩同步增长。公司管理层根据董事会制 定的发展战略和年度经营计划，核心重点工作如下：</w:t>
      </w:r>
    </w:p>
    <w:p>
      <w:pPr>
        <w:pStyle w:val="Style29"/>
        <w:keepNext w:val="0"/>
        <w:keepLines w:val="0"/>
        <w:widowControl w:val="0"/>
        <w:numPr>
          <w:ilvl w:val="0"/>
          <w:numId w:val="1"/>
        </w:numPr>
        <w:shd w:val="clear" w:color="auto" w:fill="auto"/>
        <w:bidi w:val="0"/>
        <w:spacing w:before="0" w:after="0"/>
        <w:ind w:left="0" w:right="0" w:firstLine="280"/>
        <w:jc w:val="both"/>
      </w:pPr>
      <w:bookmarkStart w:id="85" w:name="bookmark85"/>
      <w:bookmarkEnd w:id="85"/>
      <w:r>
        <w:rPr>
          <w:color w:val="000000"/>
          <w:spacing w:val="0"/>
          <w:w w:val="100"/>
          <w:position w:val="0"/>
        </w:rPr>
        <w:t>各业务板块工作</w:t>
      </w:r>
    </w:p>
    <w:p>
      <w:pPr>
        <w:pStyle w:val="Style29"/>
        <w:keepNext w:val="0"/>
        <w:keepLines w:val="0"/>
        <w:widowControl w:val="0"/>
        <w:shd w:val="clear" w:color="auto" w:fill="auto"/>
        <w:tabs>
          <w:tab w:pos="849" w:val="left"/>
        </w:tabs>
        <w:bidi w:val="0"/>
        <w:spacing w:before="0" w:after="0" w:line="315" w:lineRule="exact"/>
        <w:ind w:left="0" w:right="0" w:firstLine="38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1</w:t>
      </w:r>
      <w:r>
        <w:rPr>
          <w:color w:val="000000"/>
          <w:spacing w:val="0"/>
          <w:w w:val="100"/>
          <w:position w:val="0"/>
        </w:rPr>
        <w:t>）</w:t>
        <w:tab/>
        <w:t>基础软件：报告期内，为了应对企业</w:t>
      </w:r>
      <w:r>
        <w:rPr>
          <w:rFonts w:ascii="Times New Roman" w:eastAsia="Times New Roman" w:hAnsi="Times New Roman" w:cs="Times New Roman"/>
          <w:color w:val="000000"/>
          <w:spacing w:val="0"/>
          <w:w w:val="100"/>
          <w:position w:val="0"/>
        </w:rPr>
        <w:t>IT</w:t>
      </w:r>
      <w:r>
        <w:rPr>
          <w:color w:val="000000"/>
          <w:spacing w:val="0"/>
          <w:w w:val="100"/>
          <w:position w:val="0"/>
        </w:rPr>
        <w:t>市场向云计算及大数据方向持续演进的变化趋势，同时引领国产基础软件 的前沿发展。公司在第三季度对基础软件产品业务板块的研发体系进行了结构调整，继续深耕中间件行业市场，进一步坚持 发展行业伙伴、了解行业特点、服务行业用户的市场战略。在交通、审计、水利等传统优势行业进一步拓展市场和提高市场 占有率及覆盖率，同时，在公检法、财政等领域拓展新空间，进入更多的业务领域。</w:t>
      </w:r>
    </w:p>
    <w:p>
      <w:pPr>
        <w:pStyle w:val="Style29"/>
        <w:keepNext w:val="0"/>
        <w:keepLines w:val="0"/>
        <w:widowControl w:val="0"/>
        <w:shd w:val="clear" w:color="auto" w:fill="auto"/>
        <w:tabs>
          <w:tab w:pos="849" w:val="left"/>
        </w:tabs>
        <w:bidi w:val="0"/>
        <w:spacing w:before="0" w:after="0" w:line="313" w:lineRule="exact"/>
        <w:ind w:left="0" w:right="0" w:firstLine="38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rPr>
        <w:t>2</w:t>
      </w:r>
      <w:r>
        <w:rPr>
          <w:color w:val="000000"/>
          <w:spacing w:val="0"/>
          <w:w w:val="100"/>
          <w:position w:val="0"/>
        </w:rPr>
        <w:t>）</w:t>
        <w:tab/>
        <w:t>大数据信息安全：在国家强化信息安全的大背景之下，公司密切跟踪政策走向，积极投入产品研发，加强互联网 安全市场布局。在运营商市场，逐步形成了全网互联网安全管控平台布局，初显规模效应。继续提高在中国电信</w:t>
      </w:r>
      <w:r>
        <w:rPr>
          <w:rFonts w:ascii="Times New Roman" w:eastAsia="Times New Roman" w:hAnsi="Times New Roman" w:cs="Times New Roman"/>
          <w:color w:val="000000"/>
          <w:spacing w:val="0"/>
          <w:w w:val="100"/>
          <w:position w:val="0"/>
        </w:rPr>
        <w:t>IDC</w:t>
      </w:r>
      <w:r>
        <w:rPr>
          <w:color w:val="000000"/>
          <w:spacing w:val="0"/>
          <w:w w:val="100"/>
          <w:position w:val="0"/>
        </w:rPr>
        <w:t>信息安 全、手机恶意软件安全等市场的占用率，扩大市场份额。公司参与承建的中国移动不良信息全国监管平台、恶意网站全国大 数据分析平台、大数据采集</w:t>
      </w:r>
      <w:r>
        <w:rPr>
          <w:rFonts w:ascii="Times New Roman" w:eastAsia="Times New Roman" w:hAnsi="Times New Roman" w:cs="Times New Roman"/>
          <w:color w:val="000000"/>
          <w:spacing w:val="0"/>
          <w:w w:val="100"/>
          <w:position w:val="0"/>
        </w:rPr>
        <w:t>DPI</w:t>
      </w:r>
      <w:r>
        <w:rPr>
          <w:color w:val="000000"/>
          <w:spacing w:val="0"/>
          <w:w w:val="100"/>
          <w:position w:val="0"/>
        </w:rPr>
        <w:t>平台、</w:t>
      </w:r>
      <w:r>
        <w:rPr>
          <w:rFonts w:ascii="Times New Roman" w:eastAsia="Times New Roman" w:hAnsi="Times New Roman" w:cs="Times New Roman"/>
          <w:color w:val="000000"/>
          <w:spacing w:val="0"/>
          <w:w w:val="100"/>
          <w:position w:val="0"/>
        </w:rPr>
        <w:t>IDC</w:t>
      </w:r>
      <w:r>
        <w:rPr>
          <w:color w:val="000000"/>
          <w:spacing w:val="0"/>
          <w:w w:val="100"/>
          <w:position w:val="0"/>
        </w:rPr>
        <w:t>信息安全平台经过多年的发展壮大，已达到每秒处理几千万条日志分析能力。公 司积极参与中国联通多省</w:t>
      </w:r>
      <w:r>
        <w:rPr>
          <w:rFonts w:ascii="Times New Roman" w:eastAsia="Times New Roman" w:hAnsi="Times New Roman" w:cs="Times New Roman"/>
          <w:color w:val="000000"/>
          <w:spacing w:val="0"/>
          <w:w w:val="100"/>
          <w:position w:val="0"/>
        </w:rPr>
        <w:t>IDC</w:t>
      </w:r>
      <w:r>
        <w:rPr>
          <w:color w:val="000000"/>
          <w:spacing w:val="0"/>
          <w:w w:val="100"/>
          <w:position w:val="0"/>
        </w:rPr>
        <w:t>信息安全平台建设，涵盖</w:t>
      </w:r>
      <w:r>
        <w:rPr>
          <w:rFonts w:ascii="Times New Roman" w:eastAsia="Times New Roman" w:hAnsi="Times New Roman" w:cs="Times New Roman"/>
          <w:color w:val="000000"/>
          <w:spacing w:val="0"/>
          <w:w w:val="100"/>
          <w:position w:val="0"/>
        </w:rPr>
        <w:t>IDC</w:t>
      </w:r>
      <w:r>
        <w:rPr>
          <w:color w:val="000000"/>
          <w:spacing w:val="0"/>
          <w:w w:val="100"/>
          <w:position w:val="0"/>
        </w:rPr>
        <w:t>日志安全、僵木蠕监控、暴恐图片视频监控等诸多功能。同时， 积极推动政府相关需求部门，安全产品成功通过主管部门的测试及现网试点，有望在未来给公司带来可观市场规模。此外在 语音安全市场，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月份，最高检、最高法、公安部、工信部、人民银行、银监会六部门联合发文，通告要求全国有关 部门单位不留余力彻底打击电信诈骗，基于此，利用公司在电信语音和大数据分析方面多年的技术积累，与各通管局、运营 商密切合作，有望在语音安全市场领域为客户提供解决方案。</w:t>
      </w:r>
    </w:p>
    <w:p>
      <w:pPr>
        <w:pStyle w:val="Style29"/>
        <w:keepNext w:val="0"/>
        <w:keepLines w:val="0"/>
        <w:widowControl w:val="0"/>
        <w:shd w:val="clear" w:color="auto" w:fill="auto"/>
        <w:tabs>
          <w:tab w:pos="849" w:val="left"/>
        </w:tabs>
        <w:bidi w:val="0"/>
        <w:spacing w:before="0" w:after="0" w:line="326" w:lineRule="exact"/>
        <w:ind w:left="0" w:right="0" w:firstLine="38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rPr>
        <w:t>3</w:t>
      </w:r>
      <w:r>
        <w:rPr>
          <w:color w:val="000000"/>
          <w:spacing w:val="0"/>
          <w:w w:val="100"/>
          <w:position w:val="0"/>
        </w:rPr>
        <w:t>）</w:t>
        <w:tab/>
        <w:t>网络优化：结合</w:t>
      </w:r>
      <w:r>
        <w:rPr>
          <w:rFonts w:ascii="Times New Roman" w:eastAsia="Times New Roman" w:hAnsi="Times New Roman" w:cs="Times New Roman"/>
          <w:color w:val="000000"/>
          <w:spacing w:val="0"/>
          <w:w w:val="100"/>
          <w:position w:val="0"/>
        </w:rPr>
        <w:t>4G</w:t>
      </w:r>
      <w:r>
        <w:rPr>
          <w:color w:val="000000"/>
          <w:spacing w:val="0"/>
          <w:w w:val="100"/>
          <w:position w:val="0"/>
        </w:rPr>
        <w:t>网络大规模商用的有力契机，除了继续拓展</w:t>
      </w:r>
      <w:r>
        <w:rPr>
          <w:rFonts w:ascii="Times New Roman" w:eastAsia="Times New Roman" w:hAnsi="Times New Roman" w:cs="Times New Roman"/>
          <w:color w:val="000000"/>
          <w:spacing w:val="0"/>
          <w:w w:val="100"/>
          <w:position w:val="0"/>
        </w:rPr>
        <w:t>PC</w:t>
      </w:r>
      <w:r>
        <w:rPr>
          <w:color w:val="000000"/>
          <w:spacing w:val="0"/>
          <w:w w:val="100"/>
          <w:position w:val="0"/>
        </w:rPr>
        <w:t>版的</w:t>
      </w:r>
      <w:r>
        <w:rPr>
          <w:rFonts w:ascii="Times New Roman" w:eastAsia="Times New Roman" w:hAnsi="Times New Roman" w:cs="Times New Roman"/>
          <w:color w:val="000000"/>
          <w:spacing w:val="0"/>
          <w:w w:val="100"/>
          <w:position w:val="0"/>
        </w:rPr>
        <w:t>CDS</w:t>
      </w:r>
      <w:r>
        <w:rPr>
          <w:color w:val="000000"/>
          <w:spacing w:val="0"/>
          <w:w w:val="100"/>
          <w:position w:val="0"/>
        </w:rPr>
        <w:t>路测软件之外，面向运营商和设备商， 加大新产品单站验收系统的营销力度，并扩大公司一直较弱的网优服务商的销售，取得历史最佳经营业绩。</w:t>
      </w:r>
    </w:p>
    <w:p>
      <w:pPr>
        <w:pStyle w:val="Style29"/>
        <w:keepNext w:val="0"/>
        <w:keepLines w:val="0"/>
        <w:widowControl w:val="0"/>
        <w:shd w:val="clear" w:color="auto" w:fill="auto"/>
        <w:tabs>
          <w:tab w:pos="849" w:val="left"/>
        </w:tabs>
        <w:bidi w:val="0"/>
        <w:spacing w:before="0" w:after="0" w:line="317" w:lineRule="exact"/>
        <w:ind w:left="0" w:right="0" w:firstLine="38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rPr>
        <w:t>4</w:t>
      </w:r>
      <w:r>
        <w:rPr>
          <w:color w:val="000000"/>
          <w:spacing w:val="0"/>
          <w:w w:val="100"/>
          <w:position w:val="0"/>
        </w:rPr>
        <w:t>）</w:t>
        <w:tab/>
        <w:t>企业移动互联网：报告期规划为行业解决方案转型年，从通用产品向行业解决方案的转型。不断发展以金融和能 源为主要方向的行业垂直移动解决方案，先后服务了中原银行、中意财险、华海保险、陕西信合、国家核电、中国广州核电 等企业，沉淀下包括金融行业移动保险解决方案与能源行业移动巡检解决方案等。</w:t>
      </w:r>
    </w:p>
    <w:p>
      <w:pPr>
        <w:pStyle w:val="Style29"/>
        <w:keepNext w:val="0"/>
        <w:keepLines w:val="0"/>
        <w:widowControl w:val="0"/>
        <w:shd w:val="clear" w:color="auto" w:fill="auto"/>
        <w:tabs>
          <w:tab w:pos="849" w:val="left"/>
        </w:tabs>
        <w:bidi w:val="0"/>
        <w:spacing w:before="0" w:line="319" w:lineRule="exact"/>
        <w:ind w:left="0" w:right="0" w:firstLine="38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rPr>
        <w:t>5</w:t>
      </w:r>
      <w:r>
        <w:rPr>
          <w:color w:val="000000"/>
          <w:spacing w:val="0"/>
          <w:w w:val="100"/>
          <w:position w:val="0"/>
        </w:rPr>
        <w:t>）</w:t>
        <w:tab/>
        <w:t>政务大数据：在经济运行领域探索社会化数据与政府统计指标数据拟合关联分析，成功签下并完成广东省经济形 势预测分析数据库软件项目的研发。在前期进行战略联合实验基础上，成功中标浙江省政府办公厅浙江经济运行监测平台项 目，将数据融合平台技术成果在项目上进行验证，为未来在大数据运营领域的发展奠定了坚实的基础。</w:t>
      </w:r>
    </w:p>
    <w:p>
      <w:pPr>
        <w:pStyle w:val="Style29"/>
        <w:keepNext w:val="0"/>
        <w:keepLines w:val="0"/>
        <w:widowControl w:val="0"/>
        <w:shd w:val="clear" w:color="auto" w:fill="auto"/>
        <w:tabs>
          <w:tab w:pos="777" w:val="left"/>
        </w:tabs>
        <w:bidi w:val="0"/>
        <w:spacing w:before="0" w:after="0" w:line="360" w:lineRule="auto"/>
        <w:ind w:left="0" w:right="0" w:firstLine="380"/>
        <w:jc w:val="both"/>
      </w:pPr>
      <w:bookmarkStart w:id="91" w:name="bookmark91"/>
      <w:r>
        <w:rPr>
          <w:rFonts w:ascii="Times New Roman" w:eastAsia="Times New Roman" w:hAnsi="Times New Roman" w:cs="Times New Roman"/>
          <w:color w:val="000000"/>
          <w:spacing w:val="0"/>
          <w:w w:val="100"/>
          <w:position w:val="0"/>
        </w:rPr>
        <w:t>2</w:t>
      </w:r>
      <w:bookmarkEnd w:id="91"/>
      <w:r>
        <w:rPr>
          <w:color w:val="000000"/>
          <w:spacing w:val="0"/>
          <w:w w:val="100"/>
          <w:position w:val="0"/>
        </w:rPr>
        <w:t>、</w:t>
        <w:tab/>
        <w:t>持续投入技术研发</w:t>
      </w:r>
    </w:p>
    <w:p>
      <w:pPr>
        <w:pStyle w:val="Style29"/>
        <w:keepNext w:val="0"/>
        <w:keepLines w:val="0"/>
        <w:widowControl w:val="0"/>
        <w:shd w:val="clear" w:color="auto" w:fill="auto"/>
        <w:bidi w:val="0"/>
        <w:spacing w:before="0" w:line="314" w:lineRule="exact"/>
        <w:ind w:left="0" w:right="0" w:firstLine="380"/>
        <w:jc w:val="both"/>
      </w:pPr>
      <w:r>
        <w:rPr>
          <w:color w:val="000000"/>
          <w:spacing w:val="0"/>
          <w:w w:val="100"/>
          <w:position w:val="0"/>
        </w:rPr>
        <w:t>详见本节二、</w:t>
      </w:r>
      <w:r>
        <w:rPr>
          <w:rFonts w:ascii="Times New Roman" w:eastAsia="Times New Roman" w:hAnsi="Times New Roman" w:cs="Times New Roman"/>
          <w:color w:val="000000"/>
          <w:spacing w:val="0"/>
          <w:w w:val="100"/>
          <w:position w:val="0"/>
        </w:rPr>
        <w:t>4</w:t>
      </w:r>
      <w:r>
        <w:rPr>
          <w:color w:val="000000"/>
          <w:spacing w:val="0"/>
          <w:w w:val="100"/>
          <w:position w:val="0"/>
        </w:rPr>
        <w:t>研发投入部分。</w:t>
      </w:r>
    </w:p>
    <w:p>
      <w:pPr>
        <w:pStyle w:val="Style29"/>
        <w:keepNext w:val="0"/>
        <w:keepLines w:val="0"/>
        <w:widowControl w:val="0"/>
        <w:shd w:val="clear" w:color="auto" w:fill="auto"/>
        <w:tabs>
          <w:tab w:pos="777" w:val="left"/>
        </w:tabs>
        <w:bidi w:val="0"/>
        <w:spacing w:before="0" w:after="0" w:line="360" w:lineRule="auto"/>
        <w:ind w:left="0" w:right="0" w:firstLine="380"/>
        <w:jc w:val="both"/>
      </w:pPr>
      <w:bookmarkStart w:id="92" w:name="bookmark92"/>
      <w:r>
        <w:rPr>
          <w:rFonts w:ascii="Times New Roman" w:eastAsia="Times New Roman" w:hAnsi="Times New Roman" w:cs="Times New Roman"/>
          <w:color w:val="000000"/>
          <w:spacing w:val="0"/>
          <w:w w:val="100"/>
          <w:position w:val="0"/>
        </w:rPr>
        <w:t>3</w:t>
      </w:r>
      <w:bookmarkEnd w:id="92"/>
      <w:r>
        <w:rPr>
          <w:color w:val="000000"/>
          <w:spacing w:val="0"/>
          <w:w w:val="100"/>
          <w:position w:val="0"/>
        </w:rPr>
        <w:t>、</w:t>
        <w:tab/>
        <w:t>品牌和渠道建设</w:t>
      </w:r>
    </w:p>
    <w:p>
      <w:pPr>
        <w:pStyle w:val="Style29"/>
        <w:keepNext w:val="0"/>
        <w:keepLines w:val="0"/>
        <w:widowControl w:val="0"/>
        <w:shd w:val="clear" w:color="auto" w:fill="auto"/>
        <w:tabs>
          <w:tab w:pos="849" w:val="left"/>
        </w:tabs>
        <w:bidi w:val="0"/>
        <w:spacing w:before="0" w:after="0"/>
        <w:ind w:left="0" w:right="0" w:firstLine="38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报告期内，公司持续推进云、大数据、移动软件基础设施与创新应用领导者品牌建设工作。据中国</w:t>
      </w:r>
      <w:r>
        <w:rPr>
          <w:rFonts w:ascii="Times New Roman" w:eastAsia="Times New Roman" w:hAnsi="Times New Roman" w:cs="Times New Roman"/>
          <w:color w:val="000000"/>
          <w:spacing w:val="0"/>
          <w:w w:val="100"/>
          <w:position w:val="0"/>
        </w:rPr>
        <w:t>ICT</w:t>
      </w:r>
      <w:r>
        <w:rPr>
          <w:color w:val="000000"/>
          <w:spacing w:val="0"/>
          <w:w w:val="100"/>
          <w:position w:val="0"/>
        </w:rPr>
        <w:t>产业权威 的市场研究和咨询机构计世资讯发布的《</w:t>
      </w:r>
      <w:r>
        <w:rPr>
          <w:rFonts w:ascii="Times New Roman" w:eastAsia="Times New Roman" w:hAnsi="Times New Roman" w:cs="Times New Roman"/>
          <w:color w:val="000000"/>
          <w:spacing w:val="0"/>
          <w:w w:val="100"/>
          <w:position w:val="0"/>
        </w:rPr>
        <w:t>2015~2016</w:t>
      </w:r>
      <w:r>
        <w:rPr>
          <w:color w:val="000000"/>
          <w:spacing w:val="0"/>
          <w:w w:val="100"/>
          <w:position w:val="0"/>
        </w:rPr>
        <w:t>年间中国中间件市场研究》报告显示：东方通成功跻身中间件市场领导 者象限，并且成为该象限的唯一国产厂商。</w:t>
      </w:r>
    </w:p>
    <w:p>
      <w:pPr>
        <w:pStyle w:val="Style29"/>
        <w:keepNext w:val="0"/>
        <w:keepLines w:val="0"/>
        <w:widowControl w:val="0"/>
        <w:shd w:val="clear" w:color="auto" w:fill="auto"/>
        <w:tabs>
          <w:tab w:pos="854" w:val="left"/>
        </w:tabs>
        <w:bidi w:val="0"/>
        <w:spacing w:before="0" w:after="0" w:line="314" w:lineRule="exact"/>
        <w:ind w:left="0" w:right="0" w:firstLine="38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2</w:t>
      </w:r>
      <w:r>
        <w:rPr>
          <w:color w:val="000000"/>
          <w:spacing w:val="0"/>
          <w:w w:val="100"/>
          <w:position w:val="0"/>
        </w:rPr>
        <w:t>）</w:t>
        <w:tab/>
        <w:t>公司在行业市场上积极推进，继续延续</w:t>
      </w:r>
      <w:r>
        <w:rPr>
          <w:rFonts w:ascii="Times New Roman" w:eastAsia="Times New Roman" w:hAnsi="Times New Roman" w:cs="Times New Roman"/>
          <w:color w:val="000000"/>
          <w:spacing w:val="0"/>
          <w:w w:val="100"/>
          <w:position w:val="0"/>
        </w:rPr>
        <w:t>“TongPlus”</w:t>
      </w:r>
      <w:r>
        <w:rPr>
          <w:color w:val="000000"/>
          <w:spacing w:val="0"/>
          <w:w w:val="100"/>
          <w:position w:val="0"/>
        </w:rPr>
        <w:t>市场活动品牌，在全国</w:t>
      </w:r>
      <w:r>
        <w:rPr>
          <w:rFonts w:ascii="Times New Roman" w:eastAsia="Times New Roman" w:hAnsi="Times New Roman" w:cs="Times New Roman"/>
          <w:color w:val="000000"/>
          <w:spacing w:val="0"/>
          <w:w w:val="100"/>
          <w:position w:val="0"/>
        </w:rPr>
        <w:t>14</w:t>
      </w:r>
      <w:r>
        <w:rPr>
          <w:color w:val="000000"/>
          <w:spacing w:val="0"/>
          <w:w w:val="100"/>
          <w:position w:val="0"/>
        </w:rPr>
        <w:t>个城市，进行产品价值展示及成功案 例分享，活动覆盖超过</w:t>
      </w:r>
      <w:r>
        <w:rPr>
          <w:rFonts w:ascii="Times New Roman" w:eastAsia="Times New Roman" w:hAnsi="Times New Roman" w:cs="Times New Roman"/>
          <w:color w:val="000000"/>
          <w:spacing w:val="0"/>
          <w:w w:val="100"/>
          <w:position w:val="0"/>
        </w:rPr>
        <w:t>130</w:t>
      </w:r>
      <w:r>
        <w:rPr>
          <w:color w:val="000000"/>
          <w:spacing w:val="0"/>
          <w:w w:val="100"/>
          <w:position w:val="0"/>
        </w:rPr>
        <w:t>多家行业用户机构。同时，公司组织与参与了金融、交通、政务、保险、能源等多行业用户推广 会议多达</w:t>
      </w:r>
      <w:r>
        <w:rPr>
          <w:rFonts w:ascii="Times New Roman" w:eastAsia="Times New Roman" w:hAnsi="Times New Roman" w:cs="Times New Roman"/>
          <w:color w:val="000000"/>
          <w:spacing w:val="0"/>
          <w:w w:val="100"/>
          <w:position w:val="0"/>
        </w:rPr>
        <w:t>21</w:t>
      </w:r>
      <w:r>
        <w:rPr>
          <w:color w:val="000000"/>
          <w:spacing w:val="0"/>
          <w:w w:val="100"/>
          <w:position w:val="0"/>
        </w:rPr>
        <w:t>场，覆盖行业用户</w:t>
      </w:r>
      <w:r>
        <w:rPr>
          <w:rFonts w:ascii="Times New Roman" w:eastAsia="Times New Roman" w:hAnsi="Times New Roman" w:cs="Times New Roman"/>
          <w:color w:val="000000"/>
          <w:spacing w:val="0"/>
          <w:w w:val="100"/>
          <w:position w:val="0"/>
        </w:rPr>
        <w:t>300</w:t>
      </w:r>
      <w:r>
        <w:rPr>
          <w:color w:val="000000"/>
          <w:spacing w:val="0"/>
          <w:w w:val="100"/>
          <w:position w:val="0"/>
        </w:rPr>
        <w:t>多家以上。</w:t>
      </w:r>
    </w:p>
    <w:p>
      <w:pPr>
        <w:pStyle w:val="Style29"/>
        <w:keepNext w:val="0"/>
        <w:keepLines w:val="0"/>
        <w:widowControl w:val="0"/>
        <w:shd w:val="clear" w:color="auto" w:fill="auto"/>
        <w:tabs>
          <w:tab w:pos="849" w:val="left"/>
        </w:tabs>
        <w:bidi w:val="0"/>
        <w:spacing w:before="0" w:after="100" w:line="322" w:lineRule="exact"/>
        <w:ind w:left="0" w:right="0" w:firstLine="38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3</w:t>
      </w:r>
      <w:r>
        <w:rPr>
          <w:color w:val="000000"/>
          <w:spacing w:val="0"/>
          <w:w w:val="100"/>
          <w:position w:val="0"/>
        </w:rPr>
        <w:t>）</w:t>
        <w:tab/>
        <w:t>公司在产品市场上采用了</w:t>
      </w:r>
      <w:r>
        <w:rPr>
          <w:rFonts w:ascii="Times New Roman" w:eastAsia="Times New Roman" w:hAnsi="Times New Roman" w:cs="Times New Roman"/>
          <w:color w:val="000000"/>
          <w:spacing w:val="0"/>
          <w:w w:val="100"/>
          <w:position w:val="0"/>
        </w:rPr>
        <w:t>“</w:t>
      </w:r>
      <w:r>
        <w:rPr>
          <w:color w:val="000000"/>
          <w:spacing w:val="0"/>
          <w:w w:val="100"/>
          <w:position w:val="0"/>
        </w:rPr>
        <w:t>明星产品重点包装，创新产品持续引领</w:t>
      </w:r>
      <w:r>
        <w:rPr>
          <w:rFonts w:ascii="Times New Roman" w:eastAsia="Times New Roman" w:hAnsi="Times New Roman" w:cs="Times New Roman"/>
          <w:color w:val="000000"/>
          <w:spacing w:val="0"/>
          <w:w w:val="100"/>
          <w:position w:val="0"/>
        </w:rPr>
        <w:t>”</w:t>
      </w:r>
      <w:r>
        <w:rPr>
          <w:color w:val="000000"/>
          <w:spacing w:val="0"/>
          <w:w w:val="100"/>
          <w:position w:val="0"/>
        </w:rPr>
        <w:t>的策略。针对基础软件,</w:t>
      </w:r>
      <w:r>
        <w:rPr>
          <w:rFonts w:ascii="Times New Roman" w:eastAsia="Times New Roman" w:hAnsi="Times New Roman" w:cs="Times New Roman"/>
          <w:color w:val="000000"/>
          <w:spacing w:val="0"/>
          <w:w w:val="100"/>
          <w:position w:val="0"/>
        </w:rPr>
        <w:t>2016</w:t>
      </w:r>
      <w:r>
        <w:rPr>
          <w:color w:val="000000"/>
          <w:spacing w:val="0"/>
          <w:w w:val="100"/>
          <w:position w:val="0"/>
        </w:rPr>
        <w:t>年重点包装</w:t>
      </w:r>
      <w:r>
        <w:rPr>
          <w:rFonts w:ascii="Times New Roman" w:eastAsia="Times New Roman" w:hAnsi="Times New Roman" w:cs="Times New Roman"/>
          <w:color w:val="000000"/>
          <w:spacing w:val="0"/>
          <w:w w:val="100"/>
          <w:position w:val="0"/>
        </w:rPr>
        <w:t xml:space="preserve">TongWeb </w:t>
      </w:r>
      <w:r>
        <w:rPr>
          <w:color w:val="000000"/>
          <w:spacing w:val="0"/>
          <w:w w:val="100"/>
          <w:position w:val="0"/>
        </w:rPr>
        <w:t>应用服务器等明星产品，以内容营销、活动营销、数字营销等方式，树立明星产品典型案例影响力；针对创新产品，如</w:t>
      </w:r>
      <w:r>
        <w:rPr>
          <w:rFonts w:ascii="Times New Roman" w:eastAsia="Times New Roman" w:hAnsi="Times New Roman" w:cs="Times New Roman"/>
          <w:color w:val="000000"/>
          <w:spacing w:val="0"/>
          <w:w w:val="100"/>
          <w:position w:val="0"/>
        </w:rPr>
        <w:t xml:space="preserve">TongA2D </w:t>
      </w:r>
      <w:r>
        <w:rPr>
          <w:color w:val="000000"/>
          <w:spacing w:val="0"/>
          <w:w w:val="100"/>
          <w:position w:val="0"/>
        </w:rPr>
        <w:t>应用数据化平台等积极借助内容营销、活动营销等方式向用户市场组合推荐。</w:t>
      </w:r>
    </w:p>
    <w:p>
      <w:pPr>
        <w:pStyle w:val="Style29"/>
        <w:keepNext w:val="0"/>
        <w:keepLines w:val="0"/>
        <w:widowControl w:val="0"/>
        <w:shd w:val="clear" w:color="auto" w:fill="auto"/>
        <w:bidi w:val="0"/>
        <w:spacing w:before="0" w:after="0" w:line="360" w:lineRule="auto"/>
        <w:ind w:left="0" w:right="0" w:firstLine="360"/>
        <w:jc w:val="both"/>
      </w:pPr>
      <w:bookmarkStart w:id="96" w:name="bookmark96"/>
      <w:r>
        <w:rPr>
          <w:rFonts w:ascii="Times New Roman" w:eastAsia="Times New Roman" w:hAnsi="Times New Roman" w:cs="Times New Roman"/>
          <w:color w:val="000000"/>
          <w:spacing w:val="0"/>
          <w:w w:val="100"/>
          <w:position w:val="0"/>
        </w:rPr>
        <w:t>4</w:t>
      </w:r>
      <w:bookmarkEnd w:id="96"/>
      <w:r>
        <w:rPr>
          <w:color w:val="000000"/>
          <w:spacing w:val="0"/>
          <w:w w:val="100"/>
          <w:position w:val="0"/>
        </w:rPr>
        <w:t>、初步建立集团公司管理体系</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完成上市公司管理与初始业务的逻辑分离，各业务板块划分更加清晰，相互间保持协同，集团公司管理体系初步建立， 支撑公司整体业务发展。</w:t>
      </w:r>
    </w:p>
    <w:p>
      <w:pPr>
        <w:pStyle w:val="Style29"/>
        <w:keepNext w:val="0"/>
        <w:keepLines w:val="0"/>
        <w:widowControl w:val="0"/>
        <w:shd w:val="clear" w:color="auto" w:fill="auto"/>
        <w:bidi w:val="0"/>
        <w:spacing w:before="0" w:after="0" w:line="360" w:lineRule="auto"/>
        <w:ind w:left="0" w:right="0" w:firstLine="580"/>
        <w:jc w:val="both"/>
      </w:pPr>
      <w:bookmarkStart w:id="97" w:name="bookmark97"/>
      <w:r>
        <w:rPr>
          <w:rFonts w:ascii="Times New Roman" w:eastAsia="Times New Roman" w:hAnsi="Times New Roman" w:cs="Times New Roman"/>
          <w:color w:val="000000"/>
          <w:spacing w:val="0"/>
          <w:w w:val="100"/>
          <w:position w:val="0"/>
        </w:rPr>
        <w:t>5</w:t>
      </w:r>
      <w:bookmarkEnd w:id="97"/>
      <w:r>
        <w:rPr>
          <w:color w:val="000000"/>
          <w:spacing w:val="0"/>
          <w:w w:val="100"/>
          <w:position w:val="0"/>
        </w:rPr>
        <w:t>、完成非公开发行股票事项</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日，公司获得了中国证监会出具的《关于核准北京东方通科技股份有限公司非公开发行股票的批复》（证 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805</w:t>
      </w:r>
      <w:r>
        <w:rPr>
          <w:color w:val="000000"/>
          <w:spacing w:val="0"/>
          <w:w w:val="100"/>
          <w:position w:val="0"/>
        </w:rPr>
        <w:t>号），公司以非公开发行股票的方式向长安平安富贵东方通资产管理计划、平安汇通星通资本定向投资</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号资产管理计划、兴全沈惠中特定客户资产管理计划、朱曼及黄永军共计五名特定投资者发行</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,285.2344</w:t>
      </w:r>
      <w:r>
        <w:rPr>
          <w:color w:val="000000"/>
          <w:spacing w:val="0"/>
          <w:w w:val="100"/>
          <w:position w:val="0"/>
        </w:rPr>
        <w:t xml:space="preserve">万股人民币普通股 </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日，本次非公开发行新增股份</w:t>
      </w:r>
      <w:r>
        <w:rPr>
          <w:rFonts w:ascii="Times New Roman" w:eastAsia="Times New Roman" w:hAnsi="Times New Roman" w:cs="Times New Roman"/>
          <w:color w:val="000000"/>
          <w:spacing w:val="0"/>
          <w:w w:val="100"/>
          <w:position w:val="0"/>
        </w:rPr>
        <w:t>2,285.2344</w:t>
      </w:r>
      <w:r>
        <w:rPr>
          <w:color w:val="000000"/>
          <w:spacing w:val="0"/>
          <w:w w:val="100"/>
          <w:position w:val="0"/>
        </w:rPr>
        <w:t>万股在深圳证券交易所上市。</w:t>
      </w:r>
    </w:p>
    <w:p>
      <w:pPr>
        <w:pStyle w:val="Style29"/>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本次非公开发行募集资金用于收购微智信业</w:t>
      </w:r>
      <w:r>
        <w:rPr>
          <w:rFonts w:ascii="Times New Roman" w:eastAsia="Times New Roman" w:hAnsi="Times New Roman" w:cs="Times New Roman"/>
          <w:color w:val="000000"/>
          <w:spacing w:val="0"/>
          <w:w w:val="100"/>
          <w:position w:val="0"/>
        </w:rPr>
        <w:t>100%</w:t>
      </w:r>
      <w:r>
        <w:rPr>
          <w:color w:val="000000"/>
          <w:spacing w:val="0"/>
          <w:w w:val="100"/>
          <w:position w:val="0"/>
        </w:rPr>
        <w:t>股权部分，标的资产微智信业</w:t>
      </w:r>
      <w:r>
        <w:rPr>
          <w:rFonts w:ascii="Times New Roman" w:eastAsia="Times New Roman" w:hAnsi="Times New Roman" w:cs="Times New Roman"/>
          <w:color w:val="000000"/>
          <w:spacing w:val="0"/>
          <w:w w:val="100"/>
          <w:position w:val="0"/>
        </w:rPr>
        <w:t>100%</w:t>
      </w:r>
      <w:r>
        <w:rPr>
          <w:color w:val="000000"/>
          <w:spacing w:val="0"/>
          <w:w w:val="100"/>
          <w:position w:val="0"/>
        </w:rPr>
        <w:t>股权的过户手续及相关工商变更登 记工作已于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月完成。</w:t>
      </w:r>
    </w:p>
    <w:p>
      <w:pPr>
        <w:pStyle w:val="Style29"/>
        <w:keepNext w:val="0"/>
        <w:keepLines w:val="0"/>
        <w:widowControl w:val="0"/>
        <w:shd w:val="clear" w:color="auto" w:fill="auto"/>
        <w:tabs>
          <w:tab w:pos="677" w:val="left"/>
        </w:tabs>
        <w:bidi w:val="0"/>
        <w:spacing w:before="0" w:after="0" w:line="360" w:lineRule="auto"/>
        <w:ind w:left="0" w:right="0" w:firstLine="360"/>
        <w:jc w:val="both"/>
      </w:pPr>
      <w:bookmarkStart w:id="98" w:name="bookmark98"/>
      <w:r>
        <w:rPr>
          <w:rFonts w:ascii="Times New Roman" w:eastAsia="Times New Roman" w:hAnsi="Times New Roman" w:cs="Times New Roman"/>
          <w:color w:val="000000"/>
          <w:spacing w:val="0"/>
          <w:w w:val="100"/>
          <w:position w:val="0"/>
        </w:rPr>
        <w:t>6</w:t>
      </w:r>
      <w:bookmarkEnd w:id="98"/>
      <w:r>
        <w:rPr>
          <w:color w:val="000000"/>
          <w:spacing w:val="0"/>
          <w:w w:val="100"/>
          <w:position w:val="0"/>
        </w:rPr>
        <w:t>、</w:t>
        <w:tab/>
        <w:t>第一期股票期权激励计划首次行权</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日，公司第二届董事会第二十七次会议审议通过了《关于调整公司第一期股票期权激励计划激励对象、期 权数量及行权价格的议案》，公司第一期股票期权激励计划激励对象由</w:t>
      </w:r>
      <w:r>
        <w:rPr>
          <w:rFonts w:ascii="Times New Roman" w:eastAsia="Times New Roman" w:hAnsi="Times New Roman" w:cs="Times New Roman"/>
          <w:color w:val="000000"/>
          <w:spacing w:val="0"/>
          <w:w w:val="100"/>
          <w:position w:val="0"/>
        </w:rPr>
        <w:t>261</w:t>
      </w:r>
      <w:r>
        <w:rPr>
          <w:color w:val="000000"/>
          <w:spacing w:val="0"/>
          <w:w w:val="100"/>
          <w:position w:val="0"/>
        </w:rPr>
        <w:t>名调整为</w:t>
      </w:r>
      <w:r>
        <w:rPr>
          <w:rFonts w:ascii="Times New Roman" w:eastAsia="Times New Roman" w:hAnsi="Times New Roman" w:cs="Times New Roman"/>
          <w:color w:val="000000"/>
          <w:spacing w:val="0"/>
          <w:w w:val="100"/>
          <w:position w:val="0"/>
        </w:rPr>
        <w:t>215</w:t>
      </w:r>
      <w:r>
        <w:rPr>
          <w:color w:val="000000"/>
          <w:spacing w:val="0"/>
          <w:w w:val="100"/>
          <w:position w:val="0"/>
        </w:rPr>
        <w:t>名，首次授予的股票期权数量由</w:t>
      </w:r>
      <w:r>
        <w:rPr>
          <w:rFonts w:ascii="Times New Roman" w:eastAsia="Times New Roman" w:hAnsi="Times New Roman" w:cs="Times New Roman"/>
          <w:color w:val="000000"/>
          <w:spacing w:val="0"/>
          <w:w w:val="100"/>
          <w:position w:val="0"/>
        </w:rPr>
        <w:t xml:space="preserve">433.25 </w:t>
      </w:r>
      <w:r>
        <w:rPr>
          <w:color w:val="000000"/>
          <w:spacing w:val="0"/>
          <w:w w:val="100"/>
          <w:position w:val="0"/>
        </w:rPr>
        <w:t>万份调整为</w:t>
      </w:r>
      <w:r>
        <w:rPr>
          <w:rFonts w:ascii="Times New Roman" w:eastAsia="Times New Roman" w:hAnsi="Times New Roman" w:cs="Times New Roman"/>
          <w:color w:val="000000"/>
          <w:spacing w:val="0"/>
          <w:w w:val="100"/>
          <w:position w:val="0"/>
        </w:rPr>
        <w:t>400.8</w:t>
      </w:r>
      <w:r>
        <w:rPr>
          <w:color w:val="000000"/>
          <w:spacing w:val="0"/>
          <w:w w:val="100"/>
          <w:position w:val="0"/>
        </w:rPr>
        <w:t>万份。因实施</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年度权益分派，行权价格由</w:t>
      </w:r>
      <w:r>
        <w:rPr>
          <w:rFonts w:ascii="Times New Roman" w:eastAsia="Times New Roman" w:hAnsi="Times New Roman" w:cs="Times New Roman"/>
          <w:color w:val="000000"/>
          <w:spacing w:val="0"/>
          <w:w w:val="100"/>
          <w:position w:val="0"/>
        </w:rPr>
        <w:t>63.69</w:t>
      </w:r>
      <w:r>
        <w:rPr>
          <w:color w:val="000000"/>
          <w:spacing w:val="0"/>
          <w:w w:val="100"/>
          <w:position w:val="0"/>
        </w:rPr>
        <w:t>元调整为</w:t>
      </w:r>
      <w:r>
        <w:rPr>
          <w:rFonts w:ascii="Times New Roman" w:eastAsia="Times New Roman" w:hAnsi="Times New Roman" w:cs="Times New Roman"/>
          <w:color w:val="000000"/>
          <w:spacing w:val="0"/>
          <w:w w:val="100"/>
          <w:position w:val="0"/>
        </w:rPr>
        <w:t>63.57</w:t>
      </w:r>
      <w:r>
        <w:rPr>
          <w:color w:val="000000"/>
          <w:spacing w:val="0"/>
          <w:w w:val="100"/>
          <w:position w:val="0"/>
        </w:rPr>
        <w:t>元。目前处于第一期股票期权激励计划的 第一个可行权期。</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日，公司第二届董事会第二十八次会议审议通过了《关于公司</w:t>
      </w:r>
      <w:r>
        <w:rPr>
          <w:color w:val="000000"/>
          <w:spacing w:val="0"/>
          <w:w w:val="100"/>
          <w:position w:val="0"/>
        </w:rPr>
        <w:t>〈</w:t>
      </w:r>
      <w:r>
        <w:rPr>
          <w:color w:val="000000"/>
          <w:spacing w:val="0"/>
          <w:w w:val="100"/>
          <w:position w:val="0"/>
        </w:rPr>
        <w:t>第一期股票期权激励计划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首次授予期权第 一个行权期可行权的议案》，首次授予期权的</w:t>
      </w:r>
      <w:r>
        <w:rPr>
          <w:rFonts w:ascii="Times New Roman" w:eastAsia="Times New Roman" w:hAnsi="Times New Roman" w:cs="Times New Roman"/>
          <w:color w:val="000000"/>
          <w:spacing w:val="0"/>
          <w:w w:val="100"/>
          <w:position w:val="0"/>
        </w:rPr>
        <w:t>215</w:t>
      </w:r>
      <w:r>
        <w:rPr>
          <w:color w:val="000000"/>
          <w:spacing w:val="0"/>
          <w:w w:val="100"/>
          <w:position w:val="0"/>
        </w:rPr>
        <w:t>名激励对象在第一个行权期可行权数量为</w:t>
      </w:r>
      <w:r>
        <w:rPr>
          <w:rFonts w:ascii="Times New Roman" w:eastAsia="Times New Roman" w:hAnsi="Times New Roman" w:cs="Times New Roman"/>
          <w:color w:val="000000"/>
          <w:spacing w:val="0"/>
          <w:w w:val="100"/>
          <w:position w:val="0"/>
        </w:rPr>
        <w:t>120.24</w:t>
      </w:r>
      <w:r>
        <w:rPr>
          <w:color w:val="000000"/>
          <w:spacing w:val="0"/>
          <w:w w:val="100"/>
          <w:position w:val="0"/>
        </w:rPr>
        <w:t>万份，董事会认为已满足 第一期股票期权激励计划首次授予期权设定的第一个行权期行权条件。董事会薪酬与考核委员会、独立董事、监事会均发表 了同意的意见。实际行权期为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日。截止本报告期权，激励对象行权数量合计</w:t>
      </w:r>
      <w:r>
        <w:rPr>
          <w:rFonts w:ascii="Times New Roman" w:eastAsia="Times New Roman" w:hAnsi="Times New Roman" w:cs="Times New Roman"/>
          <w:color w:val="000000"/>
          <w:spacing w:val="0"/>
          <w:w w:val="100"/>
          <w:position w:val="0"/>
        </w:rPr>
        <w:t>320,840</w:t>
      </w:r>
      <w:r>
        <w:rPr>
          <w:color w:val="000000"/>
          <w:spacing w:val="0"/>
          <w:w w:val="100"/>
          <w:position w:val="0"/>
        </w:rPr>
        <w:t>股。</w:t>
      </w:r>
    </w:p>
    <w:p>
      <w:pPr>
        <w:pStyle w:val="Style29"/>
        <w:keepNext w:val="0"/>
        <w:keepLines w:val="0"/>
        <w:widowControl w:val="0"/>
        <w:shd w:val="clear" w:color="auto" w:fill="auto"/>
        <w:bidi w:val="0"/>
        <w:spacing w:before="0" w:after="100" w:line="313"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日，第二届董事会第二十八次会议审议通过了《关于公司</w:t>
      </w:r>
      <w:r>
        <w:rPr>
          <w:color w:val="000000"/>
          <w:spacing w:val="0"/>
          <w:w w:val="100"/>
          <w:position w:val="0"/>
        </w:rPr>
        <w:t>〈</w:t>
      </w:r>
      <w:r>
        <w:rPr>
          <w:color w:val="000000"/>
          <w:spacing w:val="0"/>
          <w:w w:val="100"/>
          <w:position w:val="0"/>
        </w:rPr>
        <w:t>第一期股票期权激励计划</w:t>
      </w:r>
      <w:r>
        <w:rPr>
          <w:color w:val="000000"/>
          <w:spacing w:val="0"/>
          <w:w w:val="100"/>
          <w:position w:val="0"/>
        </w:rPr>
        <w:t>〉</w:t>
      </w:r>
      <w:r>
        <w:rPr>
          <w:color w:val="000000"/>
          <w:spacing w:val="0"/>
          <w:w w:val="100"/>
          <w:position w:val="0"/>
        </w:rPr>
        <w:t>预留股票期权授予相 关事项的议案》，董事会同意向</w:t>
      </w:r>
      <w:r>
        <w:rPr>
          <w:rFonts w:ascii="Times New Roman" w:eastAsia="Times New Roman" w:hAnsi="Times New Roman" w:cs="Times New Roman"/>
          <w:color w:val="000000"/>
          <w:spacing w:val="0"/>
          <w:w w:val="100"/>
          <w:position w:val="0"/>
        </w:rPr>
        <w:t>1</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26.75</w:t>
      </w:r>
      <w:r>
        <w:rPr>
          <w:color w:val="000000"/>
          <w:spacing w:val="0"/>
          <w:w w:val="100"/>
          <w:position w:val="0"/>
        </w:rPr>
        <w:t>万份预留股票期权。授予日为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日，行权价格为</w:t>
      </w:r>
      <w:r>
        <w:rPr>
          <w:rFonts w:ascii="Times New Roman" w:eastAsia="Times New Roman" w:hAnsi="Times New Roman" w:cs="Times New Roman"/>
          <w:color w:val="000000"/>
          <w:spacing w:val="0"/>
          <w:w w:val="100"/>
          <w:position w:val="0"/>
        </w:rPr>
        <w:t>69.72</w:t>
      </w:r>
      <w:r>
        <w:rPr>
          <w:color w:val="000000"/>
          <w:spacing w:val="0"/>
          <w:w w:val="100"/>
          <w:position w:val="0"/>
        </w:rPr>
        <w:t>元。 独立董事、监事会均发表了同意的意见。经深圳证券交易所、中国证券登记结算有限公司深圳分公司审核确认，本次预留部 分期权已于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日完成了授予登记工作。目前处于第一期股票期权激励计划预留股票期权的等待期。</w:t>
      </w:r>
    </w:p>
    <w:p>
      <w:pPr>
        <w:pStyle w:val="Style29"/>
        <w:keepNext w:val="0"/>
        <w:keepLines w:val="0"/>
        <w:widowControl w:val="0"/>
        <w:shd w:val="clear" w:color="auto" w:fill="auto"/>
        <w:tabs>
          <w:tab w:pos="677" w:val="left"/>
        </w:tabs>
        <w:bidi w:val="0"/>
        <w:spacing w:before="0" w:after="0" w:line="360" w:lineRule="auto"/>
        <w:ind w:left="0" w:right="0" w:firstLine="360"/>
        <w:jc w:val="both"/>
      </w:pPr>
      <w:bookmarkStart w:id="99" w:name="bookmark99"/>
      <w:r>
        <w:rPr>
          <w:rFonts w:ascii="Times New Roman" w:eastAsia="Times New Roman" w:hAnsi="Times New Roman" w:cs="Times New Roman"/>
          <w:color w:val="000000"/>
          <w:spacing w:val="0"/>
          <w:w w:val="100"/>
          <w:position w:val="0"/>
        </w:rPr>
        <w:t>7</w:t>
      </w:r>
      <w:bookmarkEnd w:id="99"/>
      <w:r>
        <w:rPr>
          <w:color w:val="000000"/>
          <w:spacing w:val="0"/>
          <w:w w:val="100"/>
          <w:position w:val="0"/>
        </w:rPr>
        <w:t>、</w:t>
        <w:tab/>
        <w:t>设立产业基金，打造多层次投资体系</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为全面推进</w:t>
      </w:r>
      <w:r>
        <w:rPr>
          <w:rFonts w:ascii="Times New Roman" w:eastAsia="Times New Roman" w:hAnsi="Times New Roman" w:cs="Times New Roman"/>
          <w:color w:val="000000"/>
          <w:spacing w:val="0"/>
          <w:w w:val="100"/>
          <w:position w:val="0"/>
        </w:rPr>
        <w:t>“</w:t>
      </w:r>
      <w:r>
        <w:rPr>
          <w:color w:val="000000"/>
          <w:spacing w:val="0"/>
          <w:w w:val="100"/>
          <w:position w:val="0"/>
        </w:rPr>
        <w:t>创新型企业服务</w:t>
      </w:r>
      <w:r>
        <w:rPr>
          <w:rFonts w:ascii="Times New Roman" w:eastAsia="Times New Roman" w:hAnsi="Times New Roman" w:cs="Times New Roman"/>
          <w:color w:val="000000"/>
          <w:spacing w:val="0"/>
          <w:w w:val="100"/>
          <w:position w:val="0"/>
        </w:rPr>
        <w:t>”</w:t>
      </w:r>
      <w:r>
        <w:rPr>
          <w:color w:val="000000"/>
          <w:spacing w:val="0"/>
          <w:w w:val="100"/>
          <w:position w:val="0"/>
        </w:rPr>
        <w:t>的产业发展战略，充分利用公司</w:t>
      </w:r>
      <w:r>
        <w:rPr>
          <w:rFonts w:ascii="Times New Roman" w:eastAsia="Times New Roman" w:hAnsi="Times New Roman" w:cs="Times New Roman"/>
          <w:color w:val="000000"/>
          <w:spacing w:val="0"/>
          <w:w w:val="100"/>
          <w:position w:val="0"/>
        </w:rPr>
        <w:t>IT</w:t>
      </w:r>
      <w:r>
        <w:rPr>
          <w:color w:val="000000"/>
          <w:spacing w:val="0"/>
          <w:w w:val="100"/>
          <w:position w:val="0"/>
        </w:rPr>
        <w:t>行业资深人士的丰富经验和资源，有效整合产业资源， 为公司未来发展储备更多更好的并购标的，同时控制投资风险并提高投资效益，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日公司召开第二届董事会第二 十九次会议，审议通过了《关于出资设立产业基金暨关联交易的议案》，独立董事进行了事前认可，并发表了同意的独立意 见，保荐机构发表了无异议的核查意见。本议案已于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w:t>
      </w:r>
    </w:p>
    <w:p>
      <w:pPr>
        <w:pStyle w:val="Style29"/>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日，公司作为有限合伙人与普通合伙人杭州海枫投资管理有限公司签署了《杭州清响投资管理合伙企业（有 限合伙）合伙协议书》。</w:t>
      </w:r>
    </w:p>
    <w:p>
      <w:pPr>
        <w:pStyle w:val="Style29"/>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日，基金已完成了工商登记手续并取得了《营业执照》。公司已披露了《关于出资设立产业基金的进 展公告》。</w:t>
      </w:r>
    </w:p>
    <w:p>
      <w:pPr>
        <w:pStyle w:val="Style29"/>
        <w:keepNext w:val="0"/>
        <w:keepLines w:val="0"/>
        <w:widowControl w:val="0"/>
        <w:shd w:val="clear" w:color="auto" w:fill="auto"/>
        <w:bidi w:val="0"/>
        <w:spacing w:before="0" w:after="340" w:line="313"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年度公司公司通过内部管理、开拓市场、收购兼并等举措，实现营业收入</w:t>
      </w:r>
      <w:r>
        <w:rPr>
          <w:rFonts w:ascii="Times New Roman" w:eastAsia="Times New Roman" w:hAnsi="Times New Roman" w:cs="Times New Roman"/>
          <w:color w:val="000000"/>
          <w:spacing w:val="0"/>
          <w:w w:val="100"/>
          <w:position w:val="0"/>
        </w:rPr>
        <w:t>325,397,640.15</w:t>
      </w:r>
      <w:r>
        <w:rPr>
          <w:color w:val="000000"/>
          <w:spacing w:val="0"/>
          <w:w w:val="100"/>
          <w:position w:val="0"/>
        </w:rPr>
        <w:t>元，同比增长</w:t>
      </w:r>
      <w:r>
        <w:rPr>
          <w:rFonts w:ascii="Times New Roman" w:eastAsia="Times New Roman" w:hAnsi="Times New Roman" w:cs="Times New Roman"/>
          <w:color w:val="000000"/>
          <w:spacing w:val="0"/>
          <w:w w:val="100"/>
          <w:position w:val="0"/>
        </w:rPr>
        <w:t>37.14%</w:t>
      </w:r>
      <w:r>
        <w:rPr>
          <w:color w:val="000000"/>
          <w:spacing w:val="0"/>
          <w:w w:val="100"/>
          <w:position w:val="0"/>
        </w:rPr>
        <w:t>；营 业利润</w:t>
      </w:r>
      <w:r>
        <w:rPr>
          <w:rFonts w:ascii="Times New Roman" w:eastAsia="Times New Roman" w:hAnsi="Times New Roman" w:cs="Times New Roman"/>
          <w:color w:val="000000"/>
          <w:spacing w:val="0"/>
          <w:w w:val="100"/>
          <w:position w:val="0"/>
        </w:rPr>
        <w:t>82,760,112.96</w:t>
      </w:r>
      <w:r>
        <w:rPr>
          <w:color w:val="000000"/>
          <w:spacing w:val="0"/>
          <w:w w:val="100"/>
          <w:position w:val="0"/>
        </w:rPr>
        <w:t>元，同比增长</w:t>
      </w:r>
      <w:r>
        <w:rPr>
          <w:rFonts w:ascii="Times New Roman" w:eastAsia="Times New Roman" w:hAnsi="Times New Roman" w:cs="Times New Roman"/>
          <w:color w:val="000000"/>
          <w:spacing w:val="0"/>
          <w:w w:val="100"/>
          <w:position w:val="0"/>
        </w:rPr>
        <w:t>71.39%</w:t>
      </w:r>
      <w:r>
        <w:rPr>
          <w:color w:val="000000"/>
          <w:spacing w:val="0"/>
          <w:w w:val="100"/>
          <w:position w:val="0"/>
        </w:rPr>
        <w:t>；利润总额</w:t>
      </w:r>
      <w:r>
        <w:rPr>
          <w:rFonts w:ascii="Times New Roman" w:eastAsia="Times New Roman" w:hAnsi="Times New Roman" w:cs="Times New Roman"/>
          <w:color w:val="000000"/>
          <w:spacing w:val="0"/>
          <w:w w:val="100"/>
          <w:position w:val="0"/>
        </w:rPr>
        <w:t>125,895,737.85</w:t>
      </w:r>
      <w:r>
        <w:rPr>
          <w:color w:val="000000"/>
          <w:spacing w:val="0"/>
          <w:w w:val="100"/>
          <w:position w:val="0"/>
        </w:rPr>
        <w:t>元，同比增长</w:t>
      </w:r>
      <w:r>
        <w:rPr>
          <w:rFonts w:ascii="Times New Roman" w:eastAsia="Times New Roman" w:hAnsi="Times New Roman" w:cs="Times New Roman"/>
          <w:color w:val="000000"/>
          <w:spacing w:val="0"/>
          <w:w w:val="100"/>
          <w:position w:val="0"/>
        </w:rPr>
        <w:t>53.01%</w:t>
      </w:r>
      <w:r>
        <w:rPr>
          <w:color w:val="000000"/>
          <w:spacing w:val="0"/>
          <w:w w:val="100"/>
          <w:position w:val="0"/>
        </w:rPr>
        <w:t xml:space="preserve">；归属于上市公司股东的净利润 </w:t>
      </w:r>
      <w:r>
        <w:rPr>
          <w:rFonts w:ascii="Times New Roman" w:eastAsia="Times New Roman" w:hAnsi="Times New Roman" w:cs="Times New Roman"/>
          <w:color w:val="000000"/>
          <w:spacing w:val="0"/>
          <w:w w:val="100"/>
          <w:position w:val="0"/>
        </w:rPr>
        <w:t>111,363,644.76</w:t>
      </w:r>
      <w:r>
        <w:rPr>
          <w:color w:val="000000"/>
          <w:spacing w:val="0"/>
          <w:w w:val="100"/>
          <w:position w:val="0"/>
        </w:rPr>
        <w:t>元，同比增长</w:t>
      </w:r>
      <w:r>
        <w:rPr>
          <w:rFonts w:ascii="Times New Roman" w:eastAsia="Times New Roman" w:hAnsi="Times New Roman" w:cs="Times New Roman"/>
          <w:color w:val="000000"/>
          <w:spacing w:val="0"/>
          <w:w w:val="100"/>
          <w:position w:val="0"/>
        </w:rPr>
        <w:t>57.55%</w:t>
      </w:r>
      <w:r>
        <w:rPr>
          <w:color w:val="000000"/>
          <w:spacing w:val="0"/>
          <w:w w:val="100"/>
          <w:position w:val="0"/>
        </w:rPr>
        <w:t>；归属于上市公司股东的扣除非经常性损益后净利润</w:t>
      </w:r>
      <w:r>
        <w:rPr>
          <w:rFonts w:ascii="Times New Roman" w:eastAsia="Times New Roman" w:hAnsi="Times New Roman" w:cs="Times New Roman"/>
          <w:color w:val="000000"/>
          <w:spacing w:val="0"/>
          <w:w w:val="100"/>
          <w:position w:val="0"/>
        </w:rPr>
        <w:t>102,387,427.84</w:t>
      </w:r>
      <w:r>
        <w:rPr>
          <w:color w:val="000000"/>
          <w:spacing w:val="0"/>
          <w:w w:val="100"/>
          <w:position w:val="0"/>
        </w:rPr>
        <w:t>元，同比增长</w:t>
      </w:r>
      <w:r>
        <w:rPr>
          <w:rFonts w:ascii="Times New Roman" w:eastAsia="Times New Roman" w:hAnsi="Times New Roman" w:cs="Times New Roman"/>
          <w:color w:val="000000"/>
          <w:spacing w:val="0"/>
          <w:w w:val="100"/>
          <w:position w:val="0"/>
        </w:rPr>
        <w:t>66.01%</w:t>
      </w:r>
      <w:r>
        <w:rPr>
          <w:color w:val="000000"/>
          <w:spacing w:val="0"/>
          <w:w w:val="100"/>
          <w:position w:val="0"/>
        </w:rPr>
        <w:t>； 报告经营活动产生的现金流量净额</w:t>
      </w:r>
      <w:r>
        <w:rPr>
          <w:rFonts w:ascii="Times New Roman" w:eastAsia="Times New Roman" w:hAnsi="Times New Roman" w:cs="Times New Roman"/>
          <w:color w:val="000000"/>
          <w:spacing w:val="0"/>
          <w:w w:val="100"/>
          <w:position w:val="0"/>
        </w:rPr>
        <w:t>147,391,257.57</w:t>
      </w:r>
      <w:r>
        <w:rPr>
          <w:color w:val="000000"/>
          <w:spacing w:val="0"/>
          <w:w w:val="100"/>
          <w:position w:val="0"/>
        </w:rPr>
        <w:t>元，同比增长</w:t>
      </w:r>
      <w:r>
        <w:rPr>
          <w:rFonts w:ascii="Times New Roman" w:eastAsia="Times New Roman" w:hAnsi="Times New Roman" w:cs="Times New Roman"/>
          <w:color w:val="000000"/>
          <w:spacing w:val="0"/>
          <w:w w:val="100"/>
          <w:position w:val="0"/>
        </w:rPr>
        <w:t>124.77%</w:t>
      </w:r>
      <w:r>
        <w:rPr>
          <w:color w:val="000000"/>
          <w:spacing w:val="0"/>
          <w:w w:val="100"/>
          <w:position w:val="0"/>
        </w:rPr>
        <w:t>。</w:t>
      </w:r>
    </w:p>
    <w:p>
      <w:pPr>
        <w:pStyle w:val="Style27"/>
        <w:keepNext/>
        <w:keepLines/>
        <w:widowControl w:val="0"/>
        <w:shd w:val="clear" w:color="auto" w:fill="auto"/>
        <w:bidi w:val="0"/>
        <w:spacing w:before="0" w:after="34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、主营业务分析</w:t>
      </w:r>
      <w:bookmarkEnd w:id="100"/>
      <w:bookmarkEnd w:id="101"/>
      <w:bookmarkEnd w:id="103"/>
    </w:p>
    <w:p>
      <w:pPr>
        <w:pStyle w:val="Style35"/>
        <w:keepNext/>
        <w:keepLines/>
        <w:widowControl w:val="0"/>
        <w:shd w:val="clear" w:color="auto" w:fill="auto"/>
        <w:bidi w:val="0"/>
        <w:spacing w:before="0" w:after="26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、概述</w:t>
      </w:r>
      <w:bookmarkEnd w:id="104"/>
      <w:bookmarkEnd w:id="105"/>
      <w:bookmarkEnd w:id="107"/>
    </w:p>
    <w:p>
      <w:pPr>
        <w:pStyle w:val="Style29"/>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5"/>
        <w:keepNext/>
        <w:keepLines/>
        <w:widowControl w:val="0"/>
        <w:shd w:val="clear" w:color="auto" w:fill="auto"/>
        <w:bidi w:val="0"/>
        <w:spacing w:before="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、收入与成本</w:t>
      </w:r>
      <w:bookmarkEnd w:id="108"/>
      <w:bookmarkEnd w:id="109"/>
      <w:bookmarkEnd w:id="111"/>
    </w:p>
    <w:p>
      <w:pPr>
        <w:pStyle w:val="Style59"/>
        <w:keepNext/>
        <w:keepLines/>
        <w:widowControl w:val="0"/>
        <w:numPr>
          <w:ilvl w:val="0"/>
          <w:numId w:val="3"/>
        </w:numPr>
        <w:shd w:val="clear" w:color="auto" w:fill="auto"/>
        <w:bidi w:val="0"/>
        <w:spacing w:before="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营业收入构成</w:t>
      </w:r>
      <w:bookmarkEnd w:id="112"/>
      <w:bookmarkEnd w:id="113"/>
      <w:bookmarkEnd w:id="11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公司是否需要遵守光伏产业链相关业的披露要求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vMerge w:val="restart"/>
            <w:tcBorders>
              <w:top w:val="single" w:sz="4"/>
              <w:left w:val="single" w:sz="4"/>
            </w:tcBorders>
            <w:shd w:val="clear" w:color="auto" w:fill="D5D4D3"/>
            <w:vAlign w:val="top"/>
          </w:tcPr>
          <w:p>
            <w:pPr>
              <w:widowControl w:val="0"/>
              <w:rPr>
                <w:sz w:val="10"/>
                <w:szCs w:val="10"/>
              </w:rPr>
            </w:pP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403" w:hRule="exact"/>
        </w:trPr>
        <w:tc>
          <w:tcPr>
            <w:vMerge/>
            <w:tcBorders>
              <w:left w:val="single" w:sz="4"/>
            </w:tcBorders>
            <w:shd w:val="clear" w:color="auto" w:fill="D5D4D3"/>
            <w:vAlign w:val="top"/>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5D4D3"/>
            <w:vAlign w:val="center"/>
          </w:tcPr>
          <w:p>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325,397,640.15</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237,277,215.38</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37.14%</w:t>
            </w:r>
          </w:p>
        </w:tc>
      </w:tr>
      <w:tr>
        <w:trPr>
          <w:trHeight w:val="403" w:hRule="exact"/>
        </w:trPr>
        <w:tc>
          <w:tcPr>
            <w:gridSpan w:val="6"/>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195,181,564.35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101,008,989.69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70,995,985.06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21.82%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85,111,450.68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17,077,755.68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13,314,026.93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15,846,114.71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25,151,735.50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26,296,220.35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12,691,012.58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107.20%</w:t>
            </w:r>
          </w:p>
        </w:tc>
      </w:tr>
      <w:tr>
        <w:trPr>
          <w:trHeight w:val="403" w:hRule="exact"/>
        </w:trPr>
        <w:tc>
          <w:tcPr>
            <w:gridSpan w:val="6"/>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软件基础设施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130,077,933.93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144,480,943.89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195,319,706.22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92,796,271.49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110.48%</w:t>
            </w:r>
          </w:p>
        </w:tc>
      </w:tr>
      <w:tr>
        <w:trPr>
          <w:trHeight w:val="398" w:hRule="exact"/>
        </w:trPr>
        <w:tc>
          <w:tcPr>
            <w:gridSpan w:val="6"/>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105,368,706.86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66,944,635.08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101,847,561.90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31.30%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87,435,885.64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37,647,273.88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17,697,591.51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112.73%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32,623,993.16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17,192,248.70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20,183,210.08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14,825,886.18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14,644,057.60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18,108,294.10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-19.13%</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13,082,836.67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15,072,674.17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w:t>
            </w:r>
          </w:p>
        </w:tc>
      </w:tr>
    </w:tbl>
    <w:p>
      <w:pPr>
        <w:pStyle w:val="Style59"/>
        <w:keepNext/>
        <w:keepLines/>
        <w:widowControl w:val="0"/>
        <w:numPr>
          <w:ilvl w:val="0"/>
          <w:numId w:val="3"/>
        </w:numPr>
        <w:shd w:val="clear" w:color="auto" w:fill="auto"/>
        <w:bidi w:val="0"/>
        <w:spacing w:before="0" w:after="0" w:line="610" w:lineRule="exact"/>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shd w:val="clear" w:color="auto" w:fill="FFFFFF"/>
        </w:rPr>
        <w:t>占公司营业收入或营业利润</w:t>
      </w:r>
      <w:r>
        <w:rPr>
          <w:rFonts w:ascii="Times New Roman" w:eastAsia="Times New Roman" w:hAnsi="Times New Roman" w:cs="Times New Roman"/>
          <w:color w:val="000000"/>
          <w:spacing w:val="0"/>
          <w:w w:val="100"/>
          <w:position w:val="0"/>
          <w:shd w:val="clear" w:color="auto" w:fill="FFFFFF"/>
        </w:rPr>
        <w:t>10%</w:t>
      </w:r>
      <w:r>
        <w:rPr>
          <w:color w:val="000000"/>
          <w:spacing w:val="0"/>
          <w:w w:val="100"/>
          <w:position w:val="0"/>
          <w:shd w:val="clear" w:color="auto" w:fill="FFFFFF"/>
        </w:rPr>
        <w:t>以上的行业、产品或地区情况</w:t>
      </w:r>
      <w:bookmarkEnd w:id="116"/>
      <w:bookmarkEnd w:id="117"/>
      <w:bookmarkEnd w:id="119"/>
    </w:p>
    <w:p>
      <w:pPr>
        <w:pStyle w:val="Style29"/>
        <w:keepNext w:val="0"/>
        <w:keepLines w:val="0"/>
        <w:widowControl w:val="0"/>
        <w:shd w:val="clear" w:color="auto" w:fill="auto"/>
        <w:bidi w:val="0"/>
        <w:spacing w:before="0" w:line="610" w:lineRule="exact"/>
        <w:ind w:left="0" w:right="0" w:firstLine="0"/>
        <w:jc w:val="left"/>
      </w:pPr>
      <w:bookmarkStart w:id="120" w:name="bookmark120"/>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20"/>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否</w:t>
      </w:r>
      <w:r>
        <w:br w:type="page"/>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15"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195,181,564.35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58,550,618.41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126.99%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70,995,985.06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4,931,348.61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93.05%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-16.58%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w:t>
            </w:r>
          </w:p>
        </w:tc>
      </w:tr>
      <w:tr>
        <w:trPr>
          <w:trHeight w:val="403" w:hRule="exact"/>
        </w:trPr>
        <w:tc>
          <w:tcPr>
            <w:gridSpan w:val="7"/>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软件基础设施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130,077,933.93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12,735,231.98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90.21%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创新应用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195,319,706.22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59,388,620.31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110.48%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163.03%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r>
      <w:tr>
        <w:trPr>
          <w:trHeight w:val="403" w:hRule="exact"/>
        </w:trPr>
        <w:tc>
          <w:tcPr>
            <w:gridSpan w:val="7"/>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105,368,706.86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18,041,888.75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57.40%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76.22%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101,847,561.90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26,901,234.49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73.59%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37,647,273.88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5,005,908.31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112.73%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93.59%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32,623,993.16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9,890,280.55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69.68%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89.76%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327.66%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-16.86%</w:t>
            </w:r>
          </w:p>
        </w:tc>
      </w:tr>
    </w:tbl>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9"/>
        <w:keepNext/>
        <w:keepLines/>
        <w:widowControl w:val="0"/>
        <w:shd w:val="clear" w:color="auto" w:fill="auto"/>
        <w:tabs>
          <w:tab w:pos="488" w:val="left"/>
        </w:tabs>
        <w:bidi w:val="0"/>
        <w:spacing w:before="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1"/>
      <w:bookmarkEnd w:id="122"/>
      <w:bookmarkEnd w:id="124"/>
    </w:p>
    <w:p>
      <w:pPr>
        <w:pStyle w:val="Style29"/>
        <w:keepNext w:val="0"/>
        <w:keepLines w:val="0"/>
        <w:widowControl w:val="0"/>
        <w:shd w:val="clear" w:color="auto" w:fill="auto"/>
        <w:bidi w:val="0"/>
        <w:spacing w:before="0" w:after="24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59"/>
        <w:keepNext/>
        <w:keepLines/>
        <w:widowControl w:val="0"/>
        <w:shd w:val="clear" w:color="auto" w:fill="auto"/>
        <w:tabs>
          <w:tab w:pos="488" w:val="left"/>
        </w:tabs>
        <w:bidi w:val="0"/>
        <w:spacing w:before="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5"/>
      <w:bookmarkEnd w:id="126"/>
      <w:bookmarkEnd w:id="128"/>
    </w:p>
    <w:p>
      <w:pPr>
        <w:pStyle w:val="Style29"/>
        <w:keepNext w:val="0"/>
        <w:keepLines w:val="0"/>
        <w:widowControl w:val="0"/>
        <w:shd w:val="clear" w:color="auto" w:fill="auto"/>
        <w:bidi w:val="0"/>
        <w:spacing w:before="0" w:after="240" w:line="39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9"/>
        <w:keepNext/>
        <w:keepLines/>
        <w:widowControl w:val="0"/>
        <w:shd w:val="clear" w:color="auto" w:fill="auto"/>
        <w:tabs>
          <w:tab w:pos="488" w:val="left"/>
        </w:tabs>
        <w:bidi w:val="0"/>
        <w:spacing w:before="0" w:after="240" w:line="240" w:lineRule="auto"/>
        <w:ind w:left="0" w:right="0" w:firstLine="0"/>
        <w:jc w:val="both"/>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9"/>
      <w:bookmarkEnd w:id="130"/>
      <w:bookmarkEnd w:id="132"/>
    </w:p>
    <w:p>
      <w:pPr>
        <w:pStyle w:val="Style29"/>
        <w:keepNext w:val="0"/>
        <w:keepLines w:val="0"/>
        <w:widowControl w:val="0"/>
        <w:shd w:val="clear" w:color="auto" w:fill="auto"/>
        <w:bidi w:val="0"/>
        <w:spacing w:before="0" w:line="341" w:lineRule="exact"/>
        <w:ind w:left="0" w:right="0" w:firstLine="0"/>
        <w:jc w:val="both"/>
      </w:pPr>
      <w:r>
        <w:rPr>
          <w:color w:val="000000"/>
          <w:spacing w:val="0"/>
          <w:w w:val="100"/>
          <w:position w:val="0"/>
        </w:rPr>
        <w:t>行业和产品分类</w:t>
      </w:r>
    </w:p>
    <w:p>
      <w:pPr>
        <w:pStyle w:val="Style33"/>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占营业成本比重</w:t>
            </w:r>
          </w:p>
        </w:tc>
        <w:tc>
          <w:tcPr>
            <w:vMerge/>
            <w:tcBorders>
              <w:left w:val="single" w:sz="4"/>
              <w:right w:val="single" w:sz="4"/>
            </w:tcBorders>
            <w:shd w:val="clear" w:color="auto" w:fill="D5D4D3"/>
            <w:vAlign w:val="center"/>
          </w:tcPr>
          <w:p>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58,550,618.41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81.18%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25,794,017.56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4,931,348.61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3,637,812.36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3,433,493.40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3,394,044.77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900,919.81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2,396,128.10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-62.40%</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4,307,472.06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2,311,064.74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86.38%</w:t>
            </w:r>
          </w:p>
        </w:tc>
      </w:tr>
    </w:tbl>
    <w:p>
      <w:pPr>
        <w:widowControl w:val="0"/>
        <w:spacing w:after="59" w:line="1" w:lineRule="exact"/>
      </w:pP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6"/>
        <w:gridCol w:w="2731"/>
        <w:gridCol w:w="1378"/>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软件基础设施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12,735,231.98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14,954,122.79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-14.84%</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创新应用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59,388,620.31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22,578,944.74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59" w:line="1" w:lineRule="exact"/>
      </w:pPr>
    </w:p>
    <w:p>
      <w:pPr>
        <w:pStyle w:val="Style59"/>
        <w:keepNext/>
        <w:keepLines/>
        <w:widowControl w:val="0"/>
        <w:shd w:val="clear" w:color="auto" w:fill="auto"/>
        <w:bidi w:val="0"/>
        <w:spacing w:before="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3"/>
      <w:bookmarkEnd w:id="134"/>
      <w:bookmarkEnd w:id="136"/>
    </w:p>
    <w:p>
      <w:pPr>
        <w:pStyle w:val="Style29"/>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tbl>
      <w:tblPr>
        <w:tblOverlap w:val="never"/>
        <w:jc w:val="center"/>
        <w:tblLayout w:type="fixed"/>
      </w:tblPr>
      <w:tblGrid>
        <w:gridCol w:w="1291"/>
        <w:gridCol w:w="984"/>
        <w:gridCol w:w="989"/>
        <w:gridCol w:w="984"/>
        <w:gridCol w:w="821"/>
        <w:gridCol w:w="984"/>
        <w:gridCol w:w="821"/>
        <w:gridCol w:w="1478"/>
        <w:gridCol w:w="1320"/>
      </w:tblGrid>
      <w:tr>
        <w:trPr>
          <w:trHeight w:val="97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被购买方名称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得时点</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得成本</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股权取</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得方式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购买日的 确定依据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66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北京微智信业科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58,100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现金收购 股权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实际控制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113,250,890.42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53,748,573.51</w:t>
            </w:r>
          </w:p>
        </w:tc>
      </w:tr>
    </w:tbl>
    <w:p>
      <w:pPr>
        <w:widowControl w:val="0"/>
        <w:spacing w:after="619" w:line="1" w:lineRule="exact"/>
      </w:pPr>
    </w:p>
    <w:p>
      <w:pPr>
        <w:pStyle w:val="Style59"/>
        <w:keepNext/>
        <w:keepLines/>
        <w:widowControl w:val="0"/>
        <w:shd w:val="clear" w:color="auto" w:fill="auto"/>
        <w:tabs>
          <w:tab w:pos="488" w:val="left"/>
        </w:tabs>
        <w:bidi w:val="0"/>
        <w:spacing w:before="0" w:after="28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7"/>
      <w:bookmarkEnd w:id="138"/>
      <w:bookmarkEnd w:id="140"/>
    </w:p>
    <w:p>
      <w:pPr>
        <w:pStyle w:val="Style29"/>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报告期内，公司通过并购新增一家全资子公司北京微智信业科技有限公司，从而增加大数据信息安全产品。本报告期内 微智信业纳入合并报表收入</w:t>
      </w:r>
      <w:r>
        <w:rPr>
          <w:rFonts w:ascii="Times New Roman" w:eastAsia="Times New Roman" w:hAnsi="Times New Roman" w:cs="Times New Roman"/>
          <w:color w:val="000000"/>
          <w:spacing w:val="0"/>
          <w:w w:val="100"/>
          <w:position w:val="0"/>
        </w:rPr>
        <w:t>11,325.09</w:t>
      </w:r>
      <w:r>
        <w:rPr>
          <w:color w:val="000000"/>
          <w:spacing w:val="0"/>
          <w:w w:val="100"/>
          <w:position w:val="0"/>
        </w:rPr>
        <w:t>万元，占报告期内收入总额的</w:t>
      </w:r>
      <w:r>
        <w:rPr>
          <w:rFonts w:ascii="Times New Roman" w:eastAsia="Times New Roman" w:hAnsi="Times New Roman" w:cs="Times New Roman"/>
          <w:color w:val="000000"/>
          <w:spacing w:val="0"/>
          <w:w w:val="100"/>
          <w:position w:val="0"/>
        </w:rPr>
        <w:t>34.80%</w:t>
      </w:r>
      <w:r>
        <w:rPr>
          <w:color w:val="000000"/>
          <w:spacing w:val="0"/>
          <w:w w:val="100"/>
          <w:position w:val="0"/>
        </w:rPr>
        <w:t>，纳入合并报表的净利润</w:t>
      </w:r>
      <w:r>
        <w:rPr>
          <w:rFonts w:ascii="Times New Roman" w:eastAsia="Times New Roman" w:hAnsi="Times New Roman" w:cs="Times New Roman"/>
          <w:color w:val="000000"/>
          <w:spacing w:val="0"/>
          <w:w w:val="100"/>
          <w:position w:val="0"/>
        </w:rPr>
        <w:t>5,374.86</w:t>
      </w:r>
      <w:r>
        <w:rPr>
          <w:color w:val="000000"/>
          <w:spacing w:val="0"/>
          <w:w w:val="100"/>
          <w:position w:val="0"/>
        </w:rPr>
        <w:t>万元，占报告期 净利润的</w:t>
      </w:r>
      <w:r>
        <w:rPr>
          <w:rFonts w:ascii="Times New Roman" w:eastAsia="Times New Roman" w:hAnsi="Times New Roman" w:cs="Times New Roman"/>
          <w:color w:val="000000"/>
          <w:spacing w:val="0"/>
          <w:w w:val="100"/>
          <w:position w:val="0"/>
        </w:rPr>
        <w:t>48.26%</w:t>
      </w:r>
      <w:r>
        <w:rPr>
          <w:color w:val="000000"/>
          <w:spacing w:val="0"/>
          <w:w w:val="100"/>
          <w:position w:val="0"/>
        </w:rPr>
        <w:t>。</w:t>
      </w:r>
    </w:p>
    <w:p>
      <w:pPr>
        <w:pStyle w:val="Style59"/>
        <w:keepNext/>
        <w:keepLines/>
        <w:widowControl w:val="0"/>
        <w:shd w:val="clear" w:color="auto" w:fill="auto"/>
        <w:tabs>
          <w:tab w:pos="488" w:val="left"/>
        </w:tabs>
        <w:bidi w:val="0"/>
        <w:spacing w:before="0" w:after="28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1"/>
      <w:bookmarkEnd w:id="142"/>
      <w:bookmarkEnd w:id="144"/>
    </w:p>
    <w:p>
      <w:pPr>
        <w:pStyle w:val="Style29"/>
        <w:keepNext w:val="0"/>
        <w:keepLines w:val="0"/>
        <w:widowControl w:val="0"/>
        <w:shd w:val="clear" w:color="auto" w:fill="auto"/>
        <w:bidi w:val="0"/>
        <w:spacing w:before="0" w:after="80" w:line="310" w:lineRule="exact"/>
        <w:ind w:left="0" w:right="0" w:firstLine="0"/>
        <w:jc w:val="both"/>
      </w:pPr>
      <w:r>
        <w:rPr>
          <w:color w:val="000000"/>
          <w:spacing w:val="0"/>
          <w:w w:val="100"/>
          <w:position w:val="0"/>
        </w:rPr>
        <w:t>公司主要销售客户情况</w:t>
      </w:r>
    </w:p>
    <w:tbl>
      <w:tblPr>
        <w:tblOverlap w:val="never"/>
        <w:jc w:val="center"/>
        <w:tblLayout w:type="fixed"/>
      </w:tblPr>
      <w:tblGrid>
        <w:gridCol w:w="4968"/>
        <w:gridCol w:w="4618"/>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125,503,793.20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61,208,605.57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28,846,510.82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8.87%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中国联通集团有限公司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15,445,152.97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4.75%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上海贝尔股份有限公司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12,747,123.86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3.92%</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中兴通讯股份有限公司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7,256,399.98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2.22%</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125,503,793.20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38.57%</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主要客户其他情况说明</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公司主要供应商情况</w:t>
      </w:r>
      <w:r>
        <w:br w:type="page"/>
      </w:r>
    </w:p>
    <w:tbl>
      <w:tblPr>
        <w:tblOverlap w:val="never"/>
        <w:jc w:val="center"/>
        <w:tblLayout w:type="fixed"/>
      </w:tblPr>
      <w:tblGrid>
        <w:gridCol w:w="4968"/>
        <w:gridCol w:w="461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39,330,771.54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67.84%</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北京百卓网络技术有限公司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34,085,470.09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北京京东世纪贸易有限公司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1,750,139.06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3.02%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上海创远仪器股份有限公司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1,496,068.38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2.58%</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北京希翔金润科技有限公司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1,079,777.78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1.86%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深圳市宝德计算机系统有限公司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919,316.24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40" w:right="0" w:firstLine="0"/>
              <w:jc w:val="left"/>
            </w:pPr>
            <w:r>
              <w:rPr>
                <w:rFonts w:ascii="Times New Roman" w:eastAsia="Times New Roman" w:hAnsi="Times New Roman" w:cs="Times New Roman"/>
                <w:color w:val="000000"/>
                <w:spacing w:val="0"/>
                <w:w w:val="100"/>
                <w:position w:val="0"/>
              </w:rPr>
              <w:t>1.59%</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39,330,771.54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67.84%</w:t>
            </w:r>
          </w:p>
        </w:tc>
      </w:tr>
    </w:tbl>
    <w:p>
      <w:pPr>
        <w:widowControl w:val="0"/>
        <w:spacing w:after="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9"/>
        <w:gridCol w:w="1656"/>
        <w:gridCol w:w="1661"/>
        <w:gridCol w:w="1291"/>
        <w:gridCol w:w="3158"/>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55,760,893.86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61,345,018.58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大型市场推广活动减少</w:t>
            </w:r>
          </w:p>
        </w:tc>
      </w:tr>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100,484,382.36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73,008,461.04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一方面是因为研发支出资本化同比下 降，另一方面是因为报告期内合并报表 范围新增北京微智信业科技有限公司</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-5,078,387.28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-2,317,855.11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主要原因是因为报告期内公司账面资金 增长，带来利息收入增加</w:t>
            </w:r>
          </w:p>
        </w:tc>
      </w:tr>
    </w:tbl>
    <w:p>
      <w:pPr>
        <w:widowControl w:val="0"/>
        <w:spacing w:after="279" w:line="1" w:lineRule="exact"/>
      </w:pPr>
    </w:p>
    <w:p>
      <w:pPr>
        <w:pStyle w:val="Style35"/>
        <w:keepNext/>
        <w:keepLines/>
        <w:widowControl w:val="0"/>
        <w:shd w:val="clear" w:color="auto" w:fill="auto"/>
        <w:bidi w:val="0"/>
        <w:spacing w:before="0" w:after="2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9"/>
        <w:keepNext w:val="0"/>
        <w:keepLines w:val="0"/>
        <w:widowControl w:val="0"/>
        <w:shd w:val="clear" w:color="auto" w:fill="auto"/>
        <w:bidi w:val="0"/>
        <w:spacing w:before="0" w:after="6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numPr>
          <w:ilvl w:val="0"/>
          <w:numId w:val="5"/>
        </w:numPr>
        <w:shd w:val="clear" w:color="auto" w:fill="auto"/>
        <w:bidi w:val="0"/>
        <w:spacing w:before="0" w:after="0" w:line="314" w:lineRule="exact"/>
        <w:ind w:left="0" w:right="0" w:firstLine="460"/>
        <w:jc w:val="left"/>
      </w:pPr>
      <w:bookmarkStart w:id="153" w:name="bookmark153"/>
      <w:bookmarkEnd w:id="153"/>
      <w:r>
        <w:rPr>
          <w:b/>
          <w:bCs/>
          <w:color w:val="000000"/>
          <w:spacing w:val="0"/>
          <w:w w:val="100"/>
          <w:position w:val="0"/>
        </w:rPr>
        <w:t>标准中间件产品线：</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报告期内各产品线进行产品的升级与改进，基于细分市场需求推出了多个产品的新版本,包括：</w:t>
      </w:r>
      <w:r>
        <w:rPr>
          <w:rFonts w:ascii="Times New Roman" w:eastAsia="Times New Roman" w:hAnsi="Times New Roman" w:cs="Times New Roman"/>
          <w:color w:val="000000"/>
          <w:spacing w:val="0"/>
          <w:w w:val="100"/>
          <w:position w:val="0"/>
        </w:rPr>
        <w:t>TongWeb</w:t>
      </w:r>
      <w:r>
        <w:rPr>
          <w:color w:val="000000"/>
          <w:spacing w:val="0"/>
          <w:w w:val="100"/>
          <w:position w:val="0"/>
        </w:rPr>
        <w:t>产品进行了</w:t>
      </w:r>
      <w:r>
        <w:rPr>
          <w:rFonts w:ascii="Times New Roman" w:eastAsia="Times New Roman" w:hAnsi="Times New Roman" w:cs="Times New Roman"/>
          <w:color w:val="000000"/>
          <w:spacing w:val="0"/>
          <w:w w:val="100"/>
          <w:position w:val="0"/>
        </w:rPr>
        <w:t>“</w:t>
      </w:r>
      <w:r>
        <w:rPr>
          <w:color w:val="000000"/>
          <w:spacing w:val="0"/>
          <w:w w:val="100"/>
          <w:position w:val="0"/>
        </w:rPr>
        <w:t>简 化应用开发、快速部署、智能运维、以及云能力提供</w:t>
      </w:r>
      <w:r>
        <w:rPr>
          <w:rFonts w:ascii="Times New Roman" w:eastAsia="Times New Roman" w:hAnsi="Times New Roman" w:cs="Times New Roman"/>
          <w:color w:val="000000"/>
          <w:spacing w:val="0"/>
          <w:w w:val="100"/>
          <w:position w:val="0"/>
        </w:rPr>
        <w:t>”</w:t>
      </w:r>
      <w:r>
        <w:rPr>
          <w:color w:val="000000"/>
          <w:spacing w:val="0"/>
          <w:w w:val="100"/>
          <w:position w:val="0"/>
        </w:rPr>
        <w:t>等方面的改进和升级。消息中间件</w:t>
      </w:r>
      <w:r>
        <w:rPr>
          <w:rFonts w:ascii="Times New Roman" w:eastAsia="Times New Roman" w:hAnsi="Times New Roman" w:cs="Times New Roman"/>
          <w:color w:val="000000"/>
          <w:spacing w:val="0"/>
          <w:w w:val="100"/>
          <w:position w:val="0"/>
        </w:rPr>
        <w:t>TongLINK/Q</w:t>
      </w:r>
      <w:r>
        <w:rPr>
          <w:color w:val="000000"/>
          <w:spacing w:val="0"/>
          <w:w w:val="100"/>
          <w:position w:val="0"/>
        </w:rPr>
        <w:t>基于细分市场需求推出 了多个新版本，提供业务队列应用授权、提供防病毒机制和防病毒集中监控机制的安全版本；针对云计算场景的支持内存队 列动态扩容的版本；集群成员变更自动通知功能的版本；动态集群智能云管控的版本。</w:t>
      </w:r>
      <w:r>
        <w:rPr>
          <w:rFonts w:ascii="Times New Roman" w:eastAsia="Times New Roman" w:hAnsi="Times New Roman" w:cs="Times New Roman"/>
          <w:color w:val="000000"/>
          <w:spacing w:val="0"/>
          <w:w w:val="100"/>
          <w:position w:val="0"/>
        </w:rPr>
        <w:t>TI-ESB</w:t>
      </w:r>
      <w:r>
        <w:rPr>
          <w:color w:val="000000"/>
          <w:spacing w:val="0"/>
          <w:w w:val="100"/>
          <w:position w:val="0"/>
        </w:rPr>
        <w:t>产品推出了多个新版本，在 服务管控等方面进一步提升，并提供了对大数据平台的接入支持，可适应大数据环境下新一代服务集成的需求。</w:t>
      </w:r>
    </w:p>
    <w:p>
      <w:pPr>
        <w:pStyle w:val="Style29"/>
        <w:keepNext w:val="0"/>
        <w:keepLines w:val="0"/>
        <w:widowControl w:val="0"/>
        <w:numPr>
          <w:ilvl w:val="0"/>
          <w:numId w:val="5"/>
        </w:numPr>
        <w:shd w:val="clear" w:color="auto" w:fill="auto"/>
        <w:bidi w:val="0"/>
        <w:spacing w:before="0" w:after="0" w:line="314" w:lineRule="exact"/>
        <w:ind w:left="0" w:right="0" w:firstLine="380"/>
        <w:jc w:val="left"/>
      </w:pPr>
      <w:bookmarkStart w:id="154" w:name="bookmark154"/>
      <w:bookmarkEnd w:id="154"/>
      <w:r>
        <w:rPr>
          <w:b/>
          <w:bCs/>
          <w:color w:val="000000"/>
          <w:spacing w:val="0"/>
          <w:w w:val="100"/>
          <w:position w:val="0"/>
        </w:rPr>
        <w:t>平台中间件产品线：</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报告期内，</w:t>
      </w:r>
      <w:r>
        <w:rPr>
          <w:rFonts w:ascii="Times New Roman" w:eastAsia="Times New Roman" w:hAnsi="Times New Roman" w:cs="Times New Roman"/>
          <w:color w:val="000000"/>
          <w:spacing w:val="0"/>
          <w:w w:val="100"/>
          <w:position w:val="0"/>
        </w:rPr>
        <w:t>TongDXP</w:t>
      </w:r>
      <w:r>
        <w:rPr>
          <w:color w:val="000000"/>
          <w:spacing w:val="0"/>
          <w:w w:val="100"/>
          <w:position w:val="0"/>
        </w:rPr>
        <w:t xml:space="preserve">产品优化了可靠传输，增加了多网络支持、加固了安全机制，同时丰富了监控统计维度、增加了 升级及备份恢复等功能，为解决政府和企业多层级、跨地域、多部门间的数据交换共享和业务协同提供了更好的基础性平台； </w:t>
      </w:r>
      <w:r>
        <w:rPr>
          <w:rFonts w:ascii="Times New Roman" w:eastAsia="Times New Roman" w:hAnsi="Times New Roman" w:cs="Times New Roman"/>
          <w:color w:val="000000"/>
          <w:spacing w:val="0"/>
          <w:w w:val="100"/>
          <w:position w:val="0"/>
        </w:rPr>
        <w:t>TI-ETL</w:t>
      </w:r>
      <w:r>
        <w:rPr>
          <w:color w:val="000000"/>
          <w:spacing w:val="0"/>
          <w:w w:val="100"/>
          <w:position w:val="0"/>
        </w:rPr>
        <w:t>产品重点提供了与大数据生态圈的适配能力，同时丰富了数据处理组件，能更好的满足企业级数据加工处理的需求。 经过一系列的技术升级与改造，将东方通中间件产品打造成更安全、适应新技术业务场景的功能更强的中间件产品。</w:t>
      </w:r>
    </w:p>
    <w:p>
      <w:pPr>
        <w:pStyle w:val="Style29"/>
        <w:keepNext w:val="0"/>
        <w:keepLines w:val="0"/>
        <w:widowControl w:val="0"/>
        <w:numPr>
          <w:ilvl w:val="0"/>
          <w:numId w:val="5"/>
        </w:numPr>
        <w:shd w:val="clear" w:color="auto" w:fill="auto"/>
        <w:bidi w:val="0"/>
        <w:spacing w:before="0" w:after="80" w:line="314" w:lineRule="exact"/>
        <w:ind w:left="0" w:right="0" w:firstLine="380"/>
        <w:jc w:val="left"/>
      </w:pPr>
      <w:bookmarkStart w:id="155" w:name="bookmark155"/>
      <w:bookmarkEnd w:id="155"/>
      <w:r>
        <w:rPr>
          <w:b/>
          <w:bCs/>
          <w:color w:val="000000"/>
          <w:spacing w:val="0"/>
          <w:w w:val="100"/>
          <w:position w:val="0"/>
        </w:rPr>
        <w:t>网络优化：</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报告期研发工作分为两个阶段，第一阶段主要是针对</w:t>
      </w:r>
      <w:r>
        <w:rPr>
          <w:rFonts w:ascii="Times New Roman" w:eastAsia="Times New Roman" w:hAnsi="Times New Roman" w:cs="Times New Roman"/>
          <w:color w:val="000000"/>
          <w:spacing w:val="0"/>
          <w:w w:val="100"/>
          <w:position w:val="0"/>
        </w:rPr>
        <w:t>4G</w:t>
      </w:r>
      <w:r>
        <w:rPr>
          <w:color w:val="000000"/>
          <w:spacing w:val="0"/>
          <w:w w:val="100"/>
          <w:position w:val="0"/>
        </w:rPr>
        <w:t>网络的大规模商用以后出现的新的技术功能要求的拓展和补充， 主要表现在</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OLTE</w:t>
      </w:r>
      <w:r>
        <w:rPr>
          <w:color w:val="000000"/>
          <w:spacing w:val="0"/>
          <w:w w:val="100"/>
          <w:position w:val="0"/>
        </w:rPr>
        <w:t>功能即</w:t>
      </w:r>
      <w:r>
        <w:rPr>
          <w:rFonts w:ascii="Times New Roman" w:eastAsia="Times New Roman" w:hAnsi="Times New Roman" w:cs="Times New Roman"/>
          <w:color w:val="000000"/>
          <w:spacing w:val="0"/>
          <w:w w:val="100"/>
          <w:position w:val="0"/>
        </w:rPr>
        <w:t>4G</w:t>
      </w:r>
      <w:r>
        <w:rPr>
          <w:color w:val="000000"/>
          <w:spacing w:val="0"/>
          <w:w w:val="100"/>
          <w:position w:val="0"/>
        </w:rPr>
        <w:t>网直接承载语音业务和</w:t>
      </w:r>
      <w:r>
        <w:rPr>
          <w:rFonts w:ascii="Times New Roman" w:eastAsia="Times New Roman" w:hAnsi="Times New Roman" w:cs="Times New Roman"/>
          <w:color w:val="000000"/>
          <w:spacing w:val="0"/>
          <w:w w:val="100"/>
          <w:position w:val="0"/>
        </w:rPr>
        <w:t>CA</w:t>
      </w:r>
      <w:r>
        <w:rPr>
          <w:color w:val="000000"/>
          <w:spacing w:val="0"/>
          <w:w w:val="100"/>
          <w:position w:val="0"/>
        </w:rPr>
        <w:t>即高速数据加速技术上的大规模商业测试和使用。同时在视频和流媒 体方面和相关厂商积极合作，推动国内及国际在视频和流媒体方面的标准。第二阶段主要是针对新的物联网即</w:t>
      </w:r>
      <w:r>
        <w:rPr>
          <w:rFonts w:ascii="Times New Roman" w:eastAsia="Times New Roman" w:hAnsi="Times New Roman" w:cs="Times New Roman"/>
          <w:color w:val="000000"/>
          <w:spacing w:val="0"/>
          <w:w w:val="100"/>
          <w:position w:val="0"/>
        </w:rPr>
        <w:t>NB-IOT</w:t>
      </w:r>
      <w:r>
        <w:rPr>
          <w:color w:val="000000"/>
          <w:spacing w:val="0"/>
          <w:w w:val="100"/>
          <w:position w:val="0"/>
        </w:rPr>
        <w:t>的技 术储备和相关技术的合作和研究。主要表现在我们和设备商，运营商和相关的芯片厂家相互交流，组织标准的讨论以及各个 新技术的可行性方案的讨论。在内部积极培养和设立新的</w:t>
      </w:r>
      <w:r>
        <w:rPr>
          <w:rFonts w:ascii="Times New Roman" w:eastAsia="Times New Roman" w:hAnsi="Times New Roman" w:cs="Times New Roman"/>
          <w:color w:val="000000"/>
          <w:spacing w:val="0"/>
          <w:w w:val="100"/>
          <w:position w:val="0"/>
        </w:rPr>
        <w:t>NB-IOT</w:t>
      </w:r>
      <w:r>
        <w:rPr>
          <w:color w:val="000000"/>
          <w:spacing w:val="0"/>
          <w:w w:val="100"/>
          <w:position w:val="0"/>
        </w:rPr>
        <w:t>的技术攻关小组。做相关的人员和技术储备。</w:t>
      </w:r>
    </w:p>
    <w:p>
      <w:pPr>
        <w:pStyle w:val="Style29"/>
        <w:keepNext w:val="0"/>
        <w:keepLines w:val="0"/>
        <w:widowControl w:val="0"/>
        <w:shd w:val="clear" w:color="auto" w:fill="auto"/>
        <w:tabs>
          <w:tab w:pos="774" w:val="left"/>
        </w:tabs>
        <w:bidi w:val="0"/>
        <w:spacing w:before="0" w:after="0" w:line="313" w:lineRule="exact"/>
        <w:ind w:left="0" w:right="0" w:firstLine="380"/>
        <w:jc w:val="left"/>
      </w:pPr>
      <w:bookmarkStart w:id="156" w:name="bookmark156"/>
      <w:r>
        <w:rPr>
          <w:b/>
          <w:bCs/>
          <w:color w:val="000000"/>
          <w:spacing w:val="0"/>
          <w:w w:val="100"/>
          <w:position w:val="0"/>
        </w:rPr>
        <w:t>（</w:t>
      </w:r>
      <w:bookmarkEnd w:id="15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大数据信息安全：</w:t>
      </w:r>
    </w:p>
    <w:p>
      <w:pPr>
        <w:pStyle w:val="Style29"/>
        <w:keepNext w:val="0"/>
        <w:keepLines w:val="0"/>
        <w:widowControl w:val="0"/>
        <w:shd w:val="clear" w:color="auto" w:fill="auto"/>
        <w:tabs>
          <w:tab w:pos="667" w:val="left"/>
        </w:tabs>
        <w:bidi w:val="0"/>
        <w:spacing w:before="0" w:after="0" w:line="313" w:lineRule="exact"/>
        <w:ind w:left="0" w:right="0" w:firstLine="380"/>
        <w:jc w:val="left"/>
      </w:pPr>
      <w:bookmarkStart w:id="157" w:name="bookmark157"/>
      <w:r>
        <w:rPr>
          <w:rFonts w:ascii="Times New Roman" w:eastAsia="Times New Roman" w:hAnsi="Times New Roman" w:cs="Times New Roman"/>
          <w:color w:val="000000"/>
          <w:spacing w:val="0"/>
          <w:w w:val="100"/>
          <w:position w:val="0"/>
        </w:rPr>
        <w:t>1</w:t>
      </w:r>
      <w:bookmarkEnd w:id="157"/>
      <w:r>
        <w:rPr>
          <w:color w:val="000000"/>
          <w:spacing w:val="0"/>
          <w:w w:val="100"/>
          <w:position w:val="0"/>
        </w:rPr>
        <w:t>）</w:t>
        <w:tab/>
        <w:t>完成基于深度学习的图像识别产品的正式商用，与上海移动签订</w:t>
      </w:r>
      <w:r>
        <w:rPr>
          <w:rFonts w:ascii="Times New Roman" w:eastAsia="Times New Roman" w:hAnsi="Times New Roman" w:cs="Times New Roman"/>
          <w:color w:val="000000"/>
          <w:spacing w:val="0"/>
          <w:w w:val="100"/>
          <w:position w:val="0"/>
        </w:rPr>
        <w:t>CU</w:t>
      </w:r>
      <w:r>
        <w:rPr>
          <w:color w:val="000000"/>
          <w:spacing w:val="0"/>
          <w:w w:val="100"/>
          <w:position w:val="0"/>
        </w:rPr>
        <w:t>项目扩容合同，其中包含图像深度学习识别模块， 运行平台采用</w:t>
      </w:r>
      <w:r>
        <w:rPr>
          <w:rFonts w:ascii="Times New Roman" w:eastAsia="Times New Roman" w:hAnsi="Times New Roman" w:cs="Times New Roman"/>
          <w:color w:val="000000"/>
          <w:spacing w:val="0"/>
          <w:w w:val="100"/>
          <w:position w:val="0"/>
        </w:rPr>
        <w:t>GPU</w:t>
      </w:r>
      <w:r>
        <w:rPr>
          <w:color w:val="000000"/>
          <w:spacing w:val="0"/>
          <w:w w:val="100"/>
          <w:position w:val="0"/>
        </w:rPr>
        <w:t>架构，软件基于</w:t>
      </w:r>
      <w:r>
        <w:rPr>
          <w:rFonts w:ascii="Times New Roman" w:eastAsia="Times New Roman" w:hAnsi="Times New Roman" w:cs="Times New Roman"/>
          <w:color w:val="000000"/>
          <w:spacing w:val="0"/>
          <w:w w:val="100"/>
          <w:position w:val="0"/>
        </w:rPr>
        <w:t>CNN</w:t>
      </w:r>
      <w:r>
        <w:rPr>
          <w:color w:val="000000"/>
          <w:spacing w:val="0"/>
          <w:w w:val="100"/>
          <w:position w:val="0"/>
        </w:rPr>
        <w:t xml:space="preserve">训练模型并增加了图像指纹检索、智能知识库等功能，目前系统运行稳定可靠并有 效提升了内容审核的准确性和效率。应用该技术后系统的识别准确率提升了 </w:t>
      </w:r>
      <w:r>
        <w:rPr>
          <w:rFonts w:ascii="Times New Roman" w:eastAsia="Times New Roman" w:hAnsi="Times New Roman" w:cs="Times New Roman"/>
          <w:color w:val="000000"/>
          <w:spacing w:val="0"/>
          <w:w w:val="100"/>
          <w:position w:val="0"/>
        </w:rPr>
        <w:t>4</w:t>
      </w:r>
      <w:r>
        <w:rPr>
          <w:color w:val="000000"/>
          <w:spacing w:val="0"/>
          <w:w w:val="100"/>
          <w:position w:val="0"/>
        </w:rPr>
        <w:t>倍，而性能也达到了单台</w:t>
      </w:r>
      <w:r>
        <w:rPr>
          <w:rFonts w:ascii="Times New Roman" w:eastAsia="Times New Roman" w:hAnsi="Times New Roman" w:cs="Times New Roman"/>
          <w:color w:val="000000"/>
          <w:spacing w:val="0"/>
          <w:w w:val="100"/>
          <w:position w:val="0"/>
        </w:rPr>
        <w:t>300</w:t>
      </w:r>
      <w:r>
        <w:rPr>
          <w:color w:val="000000"/>
          <w:spacing w:val="0"/>
          <w:w w:val="100"/>
          <w:position w:val="0"/>
        </w:rPr>
        <w:t>张</w:t>
      </w:r>
      <w:r>
        <w:rPr>
          <w:rFonts w:ascii="Times New Roman" w:eastAsia="Times New Roman" w:hAnsi="Times New Roman" w:cs="Times New Roman"/>
          <w:color w:val="000000"/>
          <w:spacing w:val="0"/>
          <w:w w:val="100"/>
          <w:position w:val="0"/>
        </w:rPr>
        <w:t>/</w:t>
      </w:r>
      <w:r>
        <w:rPr>
          <w:color w:val="000000"/>
          <w:spacing w:val="0"/>
          <w:w w:val="100"/>
          <w:position w:val="0"/>
        </w:rPr>
        <w:t>秒的不良图片 检测能力，获得到用户的一致好评。</w:t>
      </w:r>
    </w:p>
    <w:p>
      <w:pPr>
        <w:pStyle w:val="Style29"/>
        <w:keepNext w:val="0"/>
        <w:keepLines w:val="0"/>
        <w:widowControl w:val="0"/>
        <w:shd w:val="clear" w:color="auto" w:fill="auto"/>
        <w:tabs>
          <w:tab w:pos="662" w:val="left"/>
        </w:tabs>
        <w:bidi w:val="0"/>
        <w:spacing w:before="0" w:after="0" w:line="313" w:lineRule="exact"/>
        <w:ind w:left="0" w:right="0" w:firstLine="380"/>
        <w:jc w:val="left"/>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w:t>
        <w:tab/>
        <w:t>完成移动统一</w:t>
      </w:r>
      <w:r>
        <w:rPr>
          <w:rFonts w:ascii="Times New Roman" w:eastAsia="Times New Roman" w:hAnsi="Times New Roman" w:cs="Times New Roman"/>
          <w:color w:val="000000"/>
          <w:spacing w:val="0"/>
          <w:w w:val="100"/>
          <w:position w:val="0"/>
        </w:rPr>
        <w:t>DPI</w:t>
      </w:r>
      <w:r>
        <w:rPr>
          <w:color w:val="000000"/>
          <w:spacing w:val="0"/>
          <w:w w:val="100"/>
          <w:position w:val="0"/>
        </w:rPr>
        <w:t>大数据采集产品的研发并进行优化，产品架构采用先进的全网络互连架构，同时支持</w:t>
      </w:r>
      <w:r>
        <w:rPr>
          <w:rFonts w:ascii="Times New Roman" w:eastAsia="Times New Roman" w:hAnsi="Times New Roman" w:cs="Times New Roman"/>
          <w:color w:val="000000"/>
          <w:spacing w:val="0"/>
          <w:w w:val="100"/>
          <w:position w:val="0"/>
        </w:rPr>
        <w:t>100G</w:t>
      </w:r>
      <w:r>
        <w:rPr>
          <w:color w:val="000000"/>
          <w:spacing w:val="0"/>
          <w:w w:val="100"/>
          <w:position w:val="0"/>
        </w:rPr>
        <w:t>、</w:t>
      </w:r>
      <w:r>
        <w:rPr>
          <w:rFonts w:ascii="Times New Roman" w:eastAsia="Times New Roman" w:hAnsi="Times New Roman" w:cs="Times New Roman"/>
          <w:color w:val="000000"/>
          <w:spacing w:val="0"/>
          <w:w w:val="100"/>
          <w:position w:val="0"/>
        </w:rPr>
        <w:t>40G</w:t>
      </w:r>
      <w:r>
        <w:rPr>
          <w:color w:val="000000"/>
          <w:spacing w:val="0"/>
          <w:w w:val="100"/>
          <w:position w:val="0"/>
        </w:rPr>
        <w:t xml:space="preserve">、 </w:t>
      </w:r>
      <w:r>
        <w:rPr>
          <w:rFonts w:ascii="Times New Roman" w:eastAsia="Times New Roman" w:hAnsi="Times New Roman" w:cs="Times New Roman"/>
          <w:color w:val="000000"/>
          <w:spacing w:val="0"/>
          <w:w w:val="100"/>
          <w:position w:val="0"/>
        </w:rPr>
        <w:t>10G</w:t>
      </w:r>
      <w:r>
        <w:rPr>
          <w:color w:val="000000"/>
          <w:spacing w:val="0"/>
          <w:w w:val="100"/>
          <w:position w:val="0"/>
        </w:rPr>
        <w:t>等板卡，可实现流量采集、信令解析与合成、应用识别、数据复用、流量管控等多重功能，单台设备支持</w:t>
      </w:r>
      <w:r>
        <w:rPr>
          <w:rFonts w:ascii="Times New Roman" w:eastAsia="Times New Roman" w:hAnsi="Times New Roman" w:cs="Times New Roman"/>
          <w:color w:val="000000"/>
          <w:spacing w:val="0"/>
          <w:w w:val="100"/>
          <w:position w:val="0"/>
        </w:rPr>
        <w:t>600G</w:t>
      </w:r>
      <w:r>
        <w:rPr>
          <w:color w:val="000000"/>
          <w:spacing w:val="0"/>
          <w:w w:val="100"/>
          <w:position w:val="0"/>
        </w:rPr>
        <w:t>的处理能 力。</w:t>
      </w:r>
    </w:p>
    <w:p>
      <w:pPr>
        <w:pStyle w:val="Style29"/>
        <w:keepNext w:val="0"/>
        <w:keepLines w:val="0"/>
        <w:widowControl w:val="0"/>
        <w:shd w:val="clear" w:color="auto" w:fill="auto"/>
        <w:tabs>
          <w:tab w:pos="774" w:val="left"/>
        </w:tabs>
        <w:bidi w:val="0"/>
        <w:spacing w:before="0" w:after="0" w:line="313" w:lineRule="exact"/>
        <w:ind w:left="0" w:right="0" w:firstLine="380"/>
        <w:jc w:val="both"/>
      </w:pPr>
      <w:bookmarkStart w:id="159" w:name="bookmark159"/>
      <w:r>
        <w:rPr>
          <w:b/>
          <w:bCs/>
          <w:color w:val="000000"/>
          <w:spacing w:val="0"/>
          <w:w w:val="100"/>
          <w:position w:val="0"/>
        </w:rPr>
        <w:t>（</w:t>
      </w:r>
      <w:bookmarkEnd w:id="159"/>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企业移动互联网：</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完成下一代移动中间件</w:t>
      </w:r>
      <w:r>
        <w:rPr>
          <w:rFonts w:ascii="Times New Roman" w:eastAsia="Times New Roman" w:hAnsi="Times New Roman" w:cs="Times New Roman"/>
          <w:color w:val="000000"/>
          <w:spacing w:val="0"/>
          <w:w w:val="100"/>
          <w:position w:val="0"/>
        </w:rPr>
        <w:t>”MKey6</w:t>
      </w:r>
      <w:r>
        <w:rPr>
          <w:color w:val="000000"/>
          <w:spacing w:val="0"/>
          <w:w w:val="100"/>
          <w:position w:val="0"/>
        </w:rPr>
        <w:t>移动云平台</w:t>
      </w:r>
      <w:r>
        <w:rPr>
          <w:rFonts w:ascii="Times New Roman" w:eastAsia="Times New Roman" w:hAnsi="Times New Roman" w:cs="Times New Roman"/>
          <w:color w:val="000000"/>
          <w:spacing w:val="0"/>
          <w:w w:val="100"/>
          <w:position w:val="0"/>
        </w:rPr>
        <w:t>”</w:t>
      </w:r>
      <w:r>
        <w:rPr>
          <w:color w:val="000000"/>
          <w:spacing w:val="0"/>
          <w:w w:val="100"/>
          <w:position w:val="0"/>
        </w:rPr>
        <w:t>的开发工作，并在一些客户中进行实施和部署，基本达到产品预期，目前进 入产品的维护期。计划启动</w:t>
      </w:r>
      <w:r>
        <w:rPr>
          <w:rFonts w:ascii="Times New Roman" w:eastAsia="Times New Roman" w:hAnsi="Times New Roman" w:cs="Times New Roman"/>
          <w:color w:val="000000"/>
          <w:spacing w:val="0"/>
          <w:w w:val="100"/>
          <w:position w:val="0"/>
        </w:rPr>
        <w:t>“MKey Plus</w:t>
      </w:r>
      <w:r>
        <w:rPr>
          <w:color w:val="000000"/>
          <w:spacing w:val="0"/>
          <w:w w:val="100"/>
          <w:position w:val="0"/>
        </w:rPr>
        <w:t>移动运营支撑系统</w:t>
      </w:r>
      <w:r>
        <w:rPr>
          <w:rFonts w:ascii="Times New Roman" w:eastAsia="Times New Roman" w:hAnsi="Times New Roman" w:cs="Times New Roman"/>
          <w:color w:val="000000"/>
          <w:spacing w:val="0"/>
          <w:w w:val="100"/>
          <w:position w:val="0"/>
        </w:rPr>
        <w:t>”</w:t>
      </w:r>
      <w:r>
        <w:rPr>
          <w:color w:val="000000"/>
          <w:spacing w:val="0"/>
          <w:w w:val="100"/>
          <w:position w:val="0"/>
        </w:rPr>
        <w:t>的产品开发，该产品基于公司已有移动中间件技术，以</w:t>
      </w:r>
      <w:r>
        <w:rPr>
          <w:rFonts w:ascii="Times New Roman" w:eastAsia="Times New Roman" w:hAnsi="Times New Roman" w:cs="Times New Roman"/>
          <w:color w:val="000000"/>
          <w:spacing w:val="0"/>
          <w:w w:val="100"/>
          <w:position w:val="0"/>
        </w:rPr>
        <w:t>“</w:t>
      </w:r>
      <w:r>
        <w:rPr>
          <w:color w:val="000000"/>
          <w:spacing w:val="0"/>
          <w:w w:val="100"/>
          <w:position w:val="0"/>
        </w:rPr>
        <w:t>移动运营 基础模块</w:t>
      </w:r>
      <w:r>
        <w:rPr>
          <w:rFonts w:ascii="Times New Roman" w:eastAsia="Times New Roman" w:hAnsi="Times New Roman" w:cs="Times New Roman"/>
          <w:color w:val="000000"/>
          <w:spacing w:val="0"/>
          <w:w w:val="100"/>
          <w:position w:val="0"/>
        </w:rPr>
        <w:t>+</w:t>
      </w:r>
      <w:r>
        <w:rPr>
          <w:color w:val="000000"/>
          <w:spacing w:val="0"/>
          <w:w w:val="100"/>
          <w:position w:val="0"/>
        </w:rPr>
        <w:t>垂直行业移动业务插件</w:t>
      </w:r>
      <w:r>
        <w:rPr>
          <w:rFonts w:ascii="Times New Roman" w:eastAsia="Times New Roman" w:hAnsi="Times New Roman" w:cs="Times New Roman"/>
          <w:color w:val="000000"/>
          <w:spacing w:val="0"/>
          <w:w w:val="100"/>
          <w:position w:val="0"/>
        </w:rPr>
        <w:t>”</w:t>
      </w:r>
      <w:r>
        <w:rPr>
          <w:color w:val="000000"/>
          <w:spacing w:val="0"/>
          <w:w w:val="100"/>
          <w:position w:val="0"/>
        </w:rPr>
        <w:t>为核心功能，前者将内置在</w:t>
      </w:r>
      <w:r>
        <w:rPr>
          <w:rFonts w:ascii="Times New Roman" w:eastAsia="Times New Roman" w:hAnsi="Times New Roman" w:cs="Times New Roman"/>
          <w:color w:val="000000"/>
          <w:spacing w:val="0"/>
          <w:w w:val="100"/>
          <w:position w:val="0"/>
        </w:rPr>
        <w:t>MKey Plu s</w:t>
      </w:r>
      <w:r>
        <w:rPr>
          <w:color w:val="000000"/>
          <w:spacing w:val="0"/>
          <w:w w:val="100"/>
          <w:position w:val="0"/>
        </w:rPr>
        <w:t>产品中，后者需要在垂直行业进行深度沉淀。</w:t>
      </w:r>
    </w:p>
    <w:p>
      <w:pPr>
        <w:pStyle w:val="Style29"/>
        <w:keepNext w:val="0"/>
        <w:keepLines w:val="0"/>
        <w:widowControl w:val="0"/>
        <w:shd w:val="clear" w:color="auto" w:fill="auto"/>
        <w:tabs>
          <w:tab w:pos="774" w:val="left"/>
        </w:tabs>
        <w:bidi w:val="0"/>
        <w:spacing w:before="0" w:after="0" w:line="313" w:lineRule="exact"/>
        <w:ind w:left="0" w:right="0" w:firstLine="380"/>
        <w:jc w:val="both"/>
      </w:pPr>
      <w:bookmarkStart w:id="160" w:name="bookmark160"/>
      <w:r>
        <w:rPr>
          <w:b/>
          <w:bCs/>
          <w:color w:val="000000"/>
          <w:spacing w:val="0"/>
          <w:w w:val="100"/>
          <w:position w:val="0"/>
        </w:rPr>
        <w:t>（</w:t>
      </w:r>
      <w:bookmarkEnd w:id="160"/>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政务大数据：</w:t>
      </w:r>
    </w:p>
    <w:p>
      <w:pPr>
        <w:pStyle w:val="Style29"/>
        <w:keepNext w:val="0"/>
        <w:keepLines w:val="0"/>
        <w:widowControl w:val="0"/>
        <w:shd w:val="clear" w:color="auto" w:fill="auto"/>
        <w:bidi w:val="0"/>
        <w:spacing w:before="0" w:after="480" w:line="313" w:lineRule="exact"/>
        <w:ind w:left="0" w:right="0" w:firstLine="380"/>
        <w:jc w:val="both"/>
      </w:pPr>
      <w:r>
        <w:rPr>
          <w:color w:val="000000"/>
          <w:spacing w:val="0"/>
          <w:w w:val="100"/>
          <w:position w:val="0"/>
        </w:rPr>
        <w:t>完成数据融合平台研发，在浙江经济运行监测平台、无锡市经济运行综合信息服务平台、广东省经济形势预测分析数据 库项目中进行验证，</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月份取得软件著作权登记证书。在经济运行领域探索社会化数据与政府统计指标数据拟合关联 分析，完成广东省经济形势预测分析数据库软件项目的研发。</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981"/>
        <w:gridCol w:w="1810"/>
        <w:gridCol w:w="2395"/>
        <w:gridCol w:w="2400"/>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64.55%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57.00%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52.72%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54,819,492.78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49,037,566.04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46,222,487.95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16.85%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2,963,136.47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10,278,252.50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14.54%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研发投入总额占营业收入的比重较上年发生显著变化的原因</w:t>
      </w:r>
    </w:p>
    <w:p>
      <w:pPr>
        <w:pStyle w:val="Style29"/>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数据融合平台研发分成两个阶段，第一阶段为预研阶段，工作包括创新业务模式预研、需求调研分析和关键技术预研， 第二阶段为研发阶段，工作包括平台各组件开发及集成，各组件开发采用敏捷开发模式，以用户的需求进化为核心，每个组 件先出小版本，与客户合作，基于客户的真实业务场景验证开发成果，同时获取客户一线需求，迭代、循序渐进地完善各组 件功能及性能指标。</w:t>
      </w:r>
    </w:p>
    <w:p>
      <w:pPr>
        <w:pStyle w:val="Style29"/>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根据数据融合平台立项书及数据融合平台预研结项报告，</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2015</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日为预研阶段，主要工作为经济 运行业务预研、经济运行</w:t>
      </w:r>
      <w:r>
        <w:rPr>
          <w:color w:val="000000"/>
          <w:spacing w:val="0"/>
          <w:w w:val="100"/>
          <w:position w:val="0"/>
        </w:rPr>
        <w:t>POC</w:t>
      </w:r>
      <w:r>
        <w:rPr>
          <w:color w:val="000000"/>
          <w:spacing w:val="0"/>
          <w:w w:val="100"/>
          <w:position w:val="0"/>
        </w:rPr>
        <w:t>开发和大数据相关技术预研，数据融合平台从业务到技术都进行了深入的研究和分析，符合预</w:t>
        <w:br w:type="page"/>
      </w:r>
      <w:r>
        <w:rPr>
          <w:color w:val="000000"/>
          <w:spacing w:val="0"/>
          <w:w w:val="100"/>
          <w:position w:val="0"/>
        </w:rPr>
        <w:t>期，</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月启动平台研发，主要工作包括平台各组件开发及集成。数据融合平台开发阶段，</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-12</w:t>
      </w:r>
      <w:r>
        <w:rPr>
          <w:color w:val="000000"/>
          <w:spacing w:val="0"/>
          <w:w w:val="100"/>
          <w:position w:val="0"/>
        </w:rPr>
        <w:t xml:space="preserve">月资本化金额 </w:t>
      </w:r>
      <w:r>
        <w:rPr>
          <w:color w:val="000000"/>
          <w:spacing w:val="0"/>
          <w:w w:val="100"/>
          <w:position w:val="0"/>
        </w:rPr>
        <w:t>1,027.83</w:t>
      </w:r>
      <w:r>
        <w:rPr>
          <w:color w:val="000000"/>
          <w:spacing w:val="0"/>
          <w:w w:val="100"/>
          <w:position w:val="0"/>
        </w:rPr>
        <w:t>万元，</w:t>
      </w:r>
      <w:r>
        <w:rPr>
          <w:color w:val="000000"/>
          <w:spacing w:val="0"/>
          <w:w w:val="100"/>
          <w:position w:val="0"/>
        </w:rPr>
        <w:t>2016</w:t>
      </w:r>
      <w:r>
        <w:rPr>
          <w:color w:val="000000"/>
          <w:spacing w:val="0"/>
          <w:w w:val="100"/>
          <w:position w:val="0"/>
        </w:rPr>
        <w:t>年</w:t>
      </w:r>
      <w:r>
        <w:rPr>
          <w:color w:val="000000"/>
          <w:spacing w:val="0"/>
          <w:w w:val="100"/>
          <w:position w:val="0"/>
        </w:rPr>
        <w:t>1-3</w:t>
      </w:r>
      <w:r>
        <w:rPr>
          <w:color w:val="000000"/>
          <w:spacing w:val="0"/>
          <w:w w:val="100"/>
          <w:position w:val="0"/>
        </w:rPr>
        <w:t>月资本化金额</w:t>
      </w:r>
      <w:r>
        <w:rPr>
          <w:color w:val="000000"/>
          <w:spacing w:val="0"/>
          <w:w w:val="100"/>
          <w:position w:val="0"/>
        </w:rPr>
        <w:t>296.31</w:t>
      </w:r>
      <w:r>
        <w:rPr>
          <w:color w:val="000000"/>
          <w:spacing w:val="0"/>
          <w:w w:val="100"/>
          <w:position w:val="0"/>
        </w:rPr>
        <w:t>万元，资本化金额合计</w:t>
      </w:r>
      <w:r>
        <w:rPr>
          <w:color w:val="000000"/>
          <w:spacing w:val="0"/>
          <w:w w:val="100"/>
          <w:position w:val="0"/>
        </w:rPr>
        <w:t>1,324.14</w:t>
      </w:r>
      <w:r>
        <w:rPr>
          <w:color w:val="000000"/>
          <w:spacing w:val="0"/>
          <w:w w:val="100"/>
          <w:position w:val="0"/>
        </w:rPr>
        <w:t>万元，主要包括研发团队人力成本和日常费 用，不包括平台推广所需的市场费、实施费等其他费用，</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日取得计算机软件著作权登记证书（证书号：软著登 字第</w:t>
      </w:r>
      <w:r>
        <w:rPr>
          <w:color w:val="000000"/>
          <w:spacing w:val="0"/>
          <w:w w:val="100"/>
          <w:position w:val="0"/>
        </w:rPr>
        <w:t>1433460</w:t>
      </w:r>
      <w:r>
        <w:rPr>
          <w:color w:val="000000"/>
          <w:spacing w:val="0"/>
          <w:w w:val="100"/>
          <w:position w:val="0"/>
        </w:rPr>
        <w:t>号）。</w:t>
      </w:r>
    </w:p>
    <w:p>
      <w:pPr>
        <w:pStyle w:val="Style35"/>
        <w:keepNext/>
        <w:keepLines/>
        <w:widowControl w:val="0"/>
        <w:shd w:val="clear" w:color="auto" w:fill="auto"/>
        <w:bidi w:val="0"/>
        <w:spacing w:before="0" w:after="380" w:line="240" w:lineRule="auto"/>
        <w:ind w:left="0" w:right="0" w:firstLine="0"/>
        <w:jc w:val="both"/>
      </w:pPr>
      <w:bookmarkStart w:id="161" w:name="bookmark161"/>
      <w:bookmarkStart w:id="162" w:name="bookmark162"/>
      <w:bookmarkStart w:id="163" w:name="bookmark163"/>
      <w:bookmarkStart w:id="164" w:name="bookmark164"/>
      <w:r>
        <w:rPr>
          <w:rFonts w:ascii="Times New Roman" w:eastAsia="Times New Roman" w:hAnsi="Times New Roman" w:cs="Times New Roman"/>
          <w:color w:val="000000"/>
          <w:spacing w:val="0"/>
          <w:w w:val="100"/>
          <w:position w:val="0"/>
        </w:rPr>
        <w:t>5</w:t>
      </w:r>
      <w:bookmarkEnd w:id="163"/>
      <w:r>
        <w:rPr>
          <w:color w:val="000000"/>
          <w:spacing w:val="0"/>
          <w:w w:val="100"/>
          <w:position w:val="0"/>
        </w:rPr>
        <w:t>、现金流</w:t>
      </w:r>
      <w:bookmarkEnd w:id="161"/>
      <w:bookmarkEnd w:id="162"/>
      <w:bookmarkEnd w:id="1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5"/>
        <w:gridCol w:w="2400"/>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459,475,009.61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277,725,803.05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312,083,752.04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212,150,715.11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147,391,257.57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65,575,087.94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14,331,391.70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897,131.86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1,497.47%</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497,117,007.24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168,903,761.74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-482,785,615.54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-168,006,629.88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187.36%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845,024,383.00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19,000,000.00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4,347.50%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35,409,235.38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32,012,668.89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809,615,147.62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-13,012,668.89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6,321.75%</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474,220,789.65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-115,444,210.83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-510.78%</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相关数据同比发生重大变动的主要影响因素说明</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923" w:right="0" w:firstLine="0"/>
        <w:jc w:val="left"/>
      </w:pPr>
      <w:r>
        <w:rPr>
          <w:color w:val="000000"/>
          <w:spacing w:val="0"/>
          <w:w w:val="100"/>
          <w:position w:val="0"/>
        </w:rPr>
        <w:t>单位：元</w:t>
      </w:r>
    </w:p>
    <w:tbl>
      <w:tblPr>
        <w:tblOverlap w:val="never"/>
        <w:jc w:val="center"/>
        <w:tblLayout w:type="fixed"/>
      </w:tblPr>
      <w:tblGrid>
        <w:gridCol w:w="1579"/>
        <w:gridCol w:w="1699"/>
        <w:gridCol w:w="1675"/>
        <w:gridCol w:w="1138"/>
        <w:gridCol w:w="3581"/>
      </w:tblGrid>
      <w:tr>
        <w:trPr>
          <w:trHeight w:val="341" w:hRule="exact"/>
        </w:trPr>
        <w:tc>
          <w:tcPr>
            <w:tcBorders>
              <w:top w:val="single" w:sz="4"/>
              <w:left w:val="single" w:sz="4"/>
            </w:tcBorders>
            <w:shd w:val="clear" w:color="auto" w:fill="D5D4D3"/>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现金流量表项目</w:t>
            </w:r>
          </w:p>
        </w:tc>
        <w:tc>
          <w:tcPr>
            <w:tcBorders>
              <w:top w:val="single" w:sz="4"/>
              <w:left w:val="single" w:sz="4"/>
            </w:tcBorders>
            <w:shd w:val="clear" w:color="auto" w:fill="D5D4D3"/>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w:t>
            </w:r>
          </w:p>
        </w:tc>
        <w:tc>
          <w:tcPr>
            <w:tcBorders>
              <w:top w:val="single" w:sz="4"/>
              <w:left w:val="single" w:sz="4"/>
            </w:tcBorders>
            <w:shd w:val="clear" w:color="auto" w:fill="D5D4D3"/>
            <w:vAlign w:val="bottom"/>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2015</w:t>
            </w:r>
            <w:r>
              <w:rPr>
                <w:color w:val="000000"/>
                <w:spacing w:val="0"/>
                <w:w w:val="100"/>
                <w:position w:val="0"/>
                <w:sz w:val="20"/>
                <w:szCs w:val="20"/>
              </w:rPr>
              <w:t>年度</w:t>
            </w:r>
          </w:p>
        </w:tc>
        <w:tc>
          <w:tcPr>
            <w:tcBorders>
              <w:top w:val="single" w:sz="4"/>
              <w:left w:val="single" w:sz="4"/>
            </w:tcBorders>
            <w:shd w:val="clear" w:color="auto" w:fill="D5D4D3"/>
            <w:vAlign w:val="bottom"/>
          </w:tcPr>
          <w:p>
            <w:pPr>
              <w:pStyle w:val="Style2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同比增减</w:t>
            </w:r>
          </w:p>
        </w:tc>
        <w:tc>
          <w:tcPr>
            <w:tcBorders>
              <w:top w:val="single" w:sz="4"/>
              <w:left w:val="single" w:sz="4"/>
              <w:right w:val="single" w:sz="4"/>
            </w:tcBorders>
            <w:shd w:val="clear" w:color="auto" w:fill="D5D4D3"/>
            <w:vAlign w:val="bottom"/>
          </w:tcPr>
          <w:p>
            <w:pPr>
              <w:pStyle w:val="Style2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r>
      <w:tr>
        <w:trPr>
          <w:trHeight w:val="97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经营活动产生的 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147,391,257.57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65,575,087.94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124.77%</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一方面是报告期内合并报表范围新增北 京微智信业科技有限公司，另一方面本报 告期公司销售回款较好</w:t>
            </w:r>
          </w:p>
        </w:tc>
      </w:tr>
      <w:tr>
        <w:trPr>
          <w:trHeight w:val="653"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投资活动产生的 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20"/>
              <w:jc w:val="left"/>
              <w:rPr>
                <w:sz w:val="20"/>
                <w:szCs w:val="20"/>
              </w:rPr>
            </w:pPr>
            <w:r>
              <w:rPr>
                <w:rFonts w:ascii="Times New Roman" w:eastAsia="Times New Roman" w:hAnsi="Times New Roman" w:cs="Times New Roman"/>
                <w:color w:val="000000"/>
                <w:spacing w:val="0"/>
                <w:w w:val="100"/>
                <w:position w:val="0"/>
                <w:sz w:val="20"/>
                <w:szCs w:val="20"/>
              </w:rPr>
              <w:t>-482,785,615.54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-168,006,629.88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187.36%</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主要原因是支付收购北京微智信业科技 有限公司收购款</w:t>
            </w:r>
          </w:p>
        </w:tc>
      </w:tr>
      <w:tr>
        <w:trPr>
          <w:trHeight w:val="658"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筹资活动产生的 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809,615,147.62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-13,012,668.89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-6321.75%</w:t>
            </w: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主要原因是公司非公开发行股票募集资 金到账</w:t>
            </w:r>
          </w:p>
        </w:tc>
      </w:tr>
      <w:tr>
        <w:trPr>
          <w:trHeight w:val="97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现金及现金等价 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474,220,789.65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-115,444,210.83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-510.78%</w:t>
            </w: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一方面是因为公司非公开发行股票募集 资金到账，另一方面是因为公司经营活动 产生的现金流量净额增加</w:t>
            </w:r>
          </w:p>
        </w:tc>
      </w:tr>
    </w:tbl>
    <w:p>
      <w:pPr>
        <w:widowControl w:val="0"/>
        <w:spacing w:after="37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both"/>
      </w:pPr>
      <w:bookmarkStart w:id="165" w:name="bookmark165"/>
      <w:bookmarkStart w:id="166" w:name="bookmark166"/>
      <w:bookmarkStart w:id="167" w:name="bookmark167"/>
      <w:bookmarkStart w:id="168" w:name="bookmark168"/>
      <w:r>
        <w:rPr>
          <w:color w:val="000000"/>
          <w:spacing w:val="0"/>
          <w:w w:val="100"/>
          <w:position w:val="0"/>
          <w:sz w:val="24"/>
          <w:szCs w:val="24"/>
        </w:rPr>
        <w:t>三</w:t>
      </w:r>
      <w:bookmarkEnd w:id="167"/>
      <w:r>
        <w:rPr>
          <w:color w:val="000000"/>
          <w:spacing w:val="0"/>
          <w:w w:val="100"/>
          <w:position w:val="0"/>
          <w:sz w:val="24"/>
          <w:szCs w:val="24"/>
        </w:rPr>
        <w:t>、非主营业务情况</w:t>
      </w:r>
      <w:bookmarkEnd w:id="165"/>
      <w:bookmarkEnd w:id="166"/>
      <w:bookmarkEnd w:id="168"/>
    </w:p>
    <w:p>
      <w:pPr>
        <w:pStyle w:val="Style29"/>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sz w:val="24"/>
          <w:szCs w:val="24"/>
        </w:rPr>
        <w:t>四</w:t>
      </w:r>
      <w:bookmarkEnd w:id="171"/>
      <w:r>
        <w:rPr>
          <w:color w:val="000000"/>
          <w:spacing w:val="0"/>
          <w:w w:val="100"/>
          <w:position w:val="0"/>
          <w:sz w:val="24"/>
          <w:szCs w:val="24"/>
        </w:rPr>
        <w:t>、资产及负债状况</w:t>
      </w:r>
      <w:bookmarkEnd w:id="169"/>
      <w:bookmarkEnd w:id="170"/>
      <w:bookmarkEnd w:id="172"/>
    </w:p>
    <w:p>
      <w:pPr>
        <w:pStyle w:val="Style35"/>
        <w:keepNext/>
        <w:keepLines/>
        <w:widowControl w:val="0"/>
        <w:shd w:val="clear" w:color="auto" w:fill="auto"/>
        <w:bidi w:val="0"/>
        <w:spacing w:before="0" w:after="34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1</w:t>
      </w:r>
      <w:bookmarkEnd w:id="175"/>
      <w:r>
        <w:rPr>
          <w:color w:val="000000"/>
          <w:spacing w:val="0"/>
          <w:w w:val="100"/>
          <w:position w:val="0"/>
        </w:rPr>
        <w:t>、资产构成重大变动情况</w:t>
      </w:r>
      <w:bookmarkEnd w:id="173"/>
      <w:bookmarkEnd w:id="174"/>
      <w:bookmarkEnd w:id="1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58"/>
        <w:gridCol w:w="1061"/>
        <w:gridCol w:w="1368"/>
        <w:gridCol w:w="893"/>
        <w:gridCol w:w="797"/>
        <w:gridCol w:w="2928"/>
      </w:tblGrid>
      <w:tr>
        <w:trPr>
          <w:trHeight w:val="403" w:hRule="exact"/>
        </w:trPr>
        <w:tc>
          <w:tcPr>
            <w:vMerge w:val="restart"/>
            <w:tcBorders>
              <w:top w:val="single" w:sz="4"/>
              <w:left w:val="single" w:sz="4"/>
            </w:tcBorders>
            <w:shd w:val="clear" w:color="auto" w:fill="D5D4D3"/>
            <w:vAlign w:val="top"/>
          </w:tcPr>
          <w:p>
            <w:pPr>
              <w:widowControl w:val="0"/>
              <w:rPr>
                <w:sz w:val="10"/>
                <w:szCs w:val="10"/>
              </w:rPr>
            </w:pP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54" w:hRule="exact"/>
        </w:trPr>
        <w:tc>
          <w:tcPr>
            <w:vMerge/>
            <w:tcBorders>
              <w:left w:val="single" w:sz="4"/>
            </w:tcBorders>
            <w:shd w:val="clear" w:color="auto" w:fill="D5D4D3"/>
            <w:vAlign w:val="top"/>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占总资产</w:t>
            </w:r>
          </w:p>
          <w:p>
            <w:pPr>
              <w:pStyle w:val="Style24"/>
              <w:keepNext w:val="0"/>
              <w:keepLines w:val="0"/>
              <w:widowControl w:val="0"/>
              <w:shd w:val="clear" w:color="auto" w:fill="auto"/>
              <w:bidi w:val="0"/>
              <w:spacing w:before="0" w:after="0" w:line="240" w:lineRule="auto"/>
              <w:ind w:left="0" w:right="0" w:firstLine="260"/>
              <w:jc w:val="both"/>
            </w:pPr>
            <w:r>
              <w:rPr>
                <w:color w:val="000000"/>
                <w:spacing w:val="0"/>
                <w:w w:val="100"/>
                <w:position w:val="0"/>
              </w:rPr>
              <w:t>比例</w:t>
            </w: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659,577,756.98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186,418,034.46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非公开发行股票募集资金到账以及</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经营活动产生的现金流量净额增加</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308,787,491.67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257,449,444.01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27.90%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报告期内合并报表范围新增北京微 智信业科技有限公司</w:t>
            </w: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16,079,020.04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1,064,984.70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报告期内合并报表范围新增北京微 智信业科技有限公司</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261,257.58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279,152.22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4,917,422.64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5,340,310.44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24,739,258.08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14,083,915.91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主要是因为研发项目结项，开发支出 转入无形资产</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906,999,470.40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46.18%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427,823,878.03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46.36%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both"/>
            </w:pPr>
            <w:r>
              <w:rPr>
                <w:color w:val="000000"/>
                <w:spacing w:val="0"/>
                <w:w w:val="100"/>
                <w:position w:val="0"/>
              </w:rPr>
              <w:t>本报告期收购北京微智信业科技有 限公司形成的商誉</w:t>
            </w:r>
          </w:p>
        </w:tc>
      </w:tr>
    </w:tbl>
    <w:p>
      <w:pPr>
        <w:widowControl w:val="0"/>
        <w:spacing w:after="339" w:line="1" w:lineRule="exact"/>
      </w:pPr>
    </w:p>
    <w:p>
      <w:pPr>
        <w:pStyle w:val="Style35"/>
        <w:keepNext/>
        <w:keepLines/>
        <w:widowControl w:val="0"/>
        <w:shd w:val="clear" w:color="auto" w:fill="auto"/>
        <w:tabs>
          <w:tab w:pos="378" w:val="left"/>
        </w:tabs>
        <w:bidi w:val="0"/>
        <w:spacing w:before="0" w:after="34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2</w:t>
      </w:r>
      <w:bookmarkEnd w:id="179"/>
      <w:r>
        <w:rPr>
          <w:color w:val="000000"/>
          <w:spacing w:val="0"/>
          <w:w w:val="100"/>
          <w:position w:val="0"/>
        </w:rPr>
        <w:t>、</w:t>
        <w:tab/>
        <w:t>以公允价值计量的资产和负债</w:t>
      </w:r>
      <w:bookmarkEnd w:id="177"/>
      <w:bookmarkEnd w:id="178"/>
      <w:bookmarkEnd w:id="180"/>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4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3</w:t>
      </w:r>
      <w:bookmarkEnd w:id="183"/>
      <w:r>
        <w:rPr>
          <w:color w:val="000000"/>
          <w:spacing w:val="0"/>
          <w:w w:val="100"/>
          <w:position w:val="0"/>
        </w:rPr>
        <w:t>、</w:t>
        <w:tab/>
        <w:t>截至报告期末的资产权利受限情况</w:t>
      </w:r>
      <w:bookmarkEnd w:id="181"/>
      <w:bookmarkEnd w:id="182"/>
      <w:bookmarkEnd w:id="184"/>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五</w:t>
      </w:r>
      <w:bookmarkEnd w:id="187"/>
      <w:r>
        <w:rPr>
          <w:color w:val="000000"/>
          <w:spacing w:val="0"/>
          <w:w w:val="100"/>
          <w:position w:val="0"/>
          <w:sz w:val="24"/>
          <w:szCs w:val="24"/>
        </w:rPr>
        <w:t>、投资状况分析</w:t>
      </w:r>
      <w:bookmarkEnd w:id="185"/>
      <w:bookmarkEnd w:id="186"/>
      <w:bookmarkEnd w:id="188"/>
    </w:p>
    <w:p>
      <w:pPr>
        <w:pStyle w:val="Style35"/>
        <w:keepNext/>
        <w:keepLines/>
        <w:widowControl w:val="0"/>
        <w:shd w:val="clear" w:color="auto" w:fill="auto"/>
        <w:tabs>
          <w:tab w:pos="368" w:val="left"/>
        </w:tabs>
        <w:bidi w:val="0"/>
        <w:spacing w:before="0" w:after="34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总体情况</w:t>
      </w:r>
      <w:bookmarkEnd w:id="189"/>
      <w:bookmarkEnd w:id="190"/>
      <w:bookmarkEnd w:id="192"/>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4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报告期内获取的重大的股权投资情况</w:t>
      </w:r>
      <w:bookmarkEnd w:id="193"/>
      <w:bookmarkEnd w:id="194"/>
      <w:bookmarkEnd w:id="196"/>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4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3</w:t>
      </w:r>
      <w:bookmarkEnd w:id="199"/>
      <w:r>
        <w:rPr>
          <w:color w:val="000000"/>
          <w:spacing w:val="0"/>
          <w:w w:val="100"/>
          <w:position w:val="0"/>
        </w:rPr>
        <w:t>、</w:t>
        <w:tab/>
        <w:t>报告期内正在进行的重大的非股权投资情况</w:t>
      </w:r>
      <w:bookmarkEnd w:id="197"/>
      <w:bookmarkEnd w:id="198"/>
      <w:bookmarkEnd w:id="200"/>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4</w:t>
      </w:r>
      <w:bookmarkEnd w:id="203"/>
      <w:r>
        <w:rPr>
          <w:color w:val="000000"/>
          <w:spacing w:val="0"/>
          <w:w w:val="100"/>
          <w:position w:val="0"/>
        </w:rPr>
        <w:t>、</w:t>
        <w:tab/>
        <w:t>以公允价值计量的金融资产</w:t>
      </w:r>
      <w:bookmarkEnd w:id="201"/>
      <w:bookmarkEnd w:id="202"/>
      <w:bookmarkEnd w:id="204"/>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5</w:t>
      </w:r>
      <w:bookmarkEnd w:id="207"/>
      <w:r>
        <w:rPr>
          <w:color w:val="000000"/>
          <w:spacing w:val="0"/>
          <w:w w:val="100"/>
          <w:position w:val="0"/>
        </w:rPr>
        <w:t>、</w:t>
        <w:tab/>
        <w:t>募集资金使用情况</w:t>
      </w:r>
      <w:bookmarkEnd w:id="205"/>
      <w:bookmarkEnd w:id="206"/>
      <w:bookmarkEnd w:id="208"/>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9"/>
        <w:keepNext/>
        <w:keepLines/>
        <w:widowControl w:val="0"/>
        <w:numPr>
          <w:ilvl w:val="0"/>
          <w:numId w:val="7"/>
        </w:numPr>
        <w:shd w:val="clear" w:color="auto" w:fill="auto"/>
        <w:bidi w:val="0"/>
        <w:spacing w:before="0" w:line="240" w:lineRule="auto"/>
        <w:ind w:left="0" w:right="0" w:firstLine="0"/>
        <w:jc w:val="both"/>
      </w:pPr>
      <w:bookmarkStart w:id="209" w:name="bookmark209"/>
      <w:bookmarkStart w:id="210" w:name="bookmark210"/>
      <w:bookmarkStart w:id="211" w:name="bookmark211"/>
      <w:bookmarkStart w:id="212" w:name="bookmark212"/>
      <w:bookmarkEnd w:id="211"/>
      <w:r>
        <w:rPr>
          <w:color w:val="000000"/>
          <w:spacing w:val="0"/>
          <w:w w:val="100"/>
          <w:position w:val="0"/>
        </w:rPr>
        <w:t>募集资金总体使用情况</w:t>
      </w:r>
      <w:bookmarkEnd w:id="209"/>
      <w:bookmarkEnd w:id="210"/>
      <w:bookmarkEnd w:id="212"/>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869"/>
        <w:gridCol w:w="874"/>
        <w:gridCol w:w="869"/>
        <w:gridCol w:w="874"/>
        <w:gridCol w:w="864"/>
        <w:gridCol w:w="874"/>
        <w:gridCol w:w="869"/>
        <w:gridCol w:w="869"/>
        <w:gridCol w:w="874"/>
        <w:gridCol w:w="869"/>
        <w:gridCol w:w="878"/>
      </w:tblGrid>
      <w:tr>
        <w:trPr>
          <w:trHeight w:val="1339"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非公开发 行股票募 集资金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32,085.04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收购微智 信业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 权、补充上 市公司流 动资金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32,085.04</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050" w:hRule="exact"/>
        </w:trPr>
        <w:tc>
          <w:tcPr>
            <w:gridSpan w:val="11"/>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805</w:t>
            </w:r>
            <w:r>
              <w:rPr>
                <w:color w:val="000000"/>
                <w:spacing w:val="0"/>
                <w:w w:val="100"/>
                <w:position w:val="0"/>
              </w:rPr>
              <w:t>号《关于核准北京东方通科技股份有限公司非公开发行股票的批复》 批准，以非公开发行的方式发行股份，募集资金总额为人民币</w:t>
            </w:r>
            <w:r>
              <w:rPr>
                <w:rFonts w:ascii="Times New Roman" w:eastAsia="Times New Roman" w:hAnsi="Times New Roman" w:cs="Times New Roman"/>
                <w:color w:val="000000"/>
                <w:spacing w:val="0"/>
                <w:w w:val="100"/>
                <w:position w:val="0"/>
              </w:rPr>
              <w:t>825,426,760.00</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rPr>
              <w:t xml:space="preserve">10,910,481.91 </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814,516,278.09</w:t>
            </w:r>
            <w:r>
              <w:rPr>
                <w:color w:val="000000"/>
                <w:spacing w:val="0"/>
                <w:w w:val="100"/>
                <w:position w:val="0"/>
              </w:rPr>
              <w:t>元，上述募集资金已于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日到达公司募集资金专项账户。</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日，募集资金已使用</w:t>
            </w:r>
            <w:r>
              <w:rPr>
                <w:rFonts w:ascii="Times New Roman" w:eastAsia="Times New Roman" w:hAnsi="Times New Roman" w:cs="Times New Roman"/>
                <w:color w:val="000000"/>
                <w:spacing w:val="0"/>
                <w:w w:val="100"/>
                <w:position w:val="0"/>
              </w:rPr>
              <w:t>493,665,885.88</w:t>
            </w:r>
            <w:r>
              <w:rPr>
                <w:color w:val="000000"/>
                <w:spacing w:val="0"/>
                <w:w w:val="100"/>
                <w:position w:val="0"/>
              </w:rPr>
              <w:t>元，其中支付收购微智信业</w:t>
            </w:r>
            <w:r>
              <w:rPr>
                <w:rFonts w:ascii="Times New Roman" w:eastAsia="Times New Roman" w:hAnsi="Times New Roman" w:cs="Times New Roman"/>
                <w:color w:val="000000"/>
                <w:spacing w:val="0"/>
                <w:w w:val="100"/>
                <w:position w:val="0"/>
              </w:rPr>
              <w:t>100%</w:t>
            </w:r>
            <w:r>
              <w:rPr>
                <w:color w:val="000000"/>
                <w:spacing w:val="0"/>
                <w:w w:val="100"/>
                <w:position w:val="0"/>
              </w:rPr>
              <w:t>股权</w:t>
            </w:r>
            <w:r>
              <w:rPr>
                <w:rFonts w:ascii="Times New Roman" w:eastAsia="Times New Roman" w:hAnsi="Times New Roman" w:cs="Times New Roman"/>
                <w:color w:val="000000"/>
                <w:spacing w:val="0"/>
                <w:w w:val="100"/>
                <w:position w:val="0"/>
              </w:rPr>
              <w:t>486,455,009.00</w:t>
            </w:r>
            <w:r>
              <w:rPr>
                <w:color w:val="000000"/>
                <w:spacing w:val="0"/>
                <w:w w:val="100"/>
                <w:position w:val="0"/>
              </w:rPr>
              <w:t>元， 补充上市公司流动资金</w:t>
            </w:r>
            <w:r>
              <w:rPr>
                <w:rFonts w:ascii="Times New Roman" w:eastAsia="Times New Roman" w:hAnsi="Times New Roman" w:cs="Times New Roman"/>
                <w:color w:val="000000"/>
                <w:spacing w:val="0"/>
                <w:w w:val="100"/>
                <w:position w:val="0"/>
              </w:rPr>
              <w:t>7,210,876.88</w:t>
            </w:r>
            <w:r>
              <w:rPr>
                <w:color w:val="000000"/>
                <w:spacing w:val="0"/>
                <w:w w:val="100"/>
                <w:position w:val="0"/>
              </w:rPr>
              <w:t>元。</w:t>
            </w:r>
          </w:p>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日，收购微智信业股权尾款</w:t>
            </w:r>
            <w:r>
              <w:rPr>
                <w:rFonts w:ascii="Times New Roman" w:eastAsia="Times New Roman" w:hAnsi="Times New Roman" w:cs="Times New Roman"/>
                <w:color w:val="000000"/>
                <w:spacing w:val="0"/>
                <w:w w:val="100"/>
                <w:position w:val="0"/>
              </w:rPr>
              <w:t>94,544,991.00</w:t>
            </w:r>
            <w:r>
              <w:rPr>
                <w:color w:val="000000"/>
                <w:spacing w:val="0"/>
                <w:w w:val="100"/>
                <w:position w:val="0"/>
              </w:rPr>
              <w:t>元已全部支付完毕。</w:t>
            </w:r>
          </w:p>
        </w:tc>
      </w:tr>
    </w:tbl>
    <w:p>
      <w:pPr>
        <w:widowControl w:val="0"/>
        <w:spacing w:after="299" w:line="1" w:lineRule="exact"/>
      </w:pPr>
    </w:p>
    <w:p>
      <w:pPr>
        <w:pStyle w:val="Style59"/>
        <w:keepNext/>
        <w:keepLines/>
        <w:widowControl w:val="0"/>
        <w:numPr>
          <w:ilvl w:val="0"/>
          <w:numId w:val="7"/>
        </w:numPr>
        <w:shd w:val="clear" w:color="auto" w:fill="auto"/>
        <w:bidi w:val="0"/>
        <w:spacing w:before="0" w:line="240" w:lineRule="auto"/>
        <w:ind w:left="0" w:right="0" w:firstLine="0"/>
        <w:jc w:val="both"/>
      </w:pPr>
      <w:bookmarkStart w:id="213" w:name="bookmark213"/>
      <w:bookmarkStart w:id="214" w:name="bookmark214"/>
      <w:bookmarkStart w:id="215" w:name="bookmark215"/>
      <w:bookmarkStart w:id="216" w:name="bookmark216"/>
      <w:bookmarkEnd w:id="215"/>
      <w:r>
        <w:rPr>
          <w:color w:val="000000"/>
          <w:spacing w:val="0"/>
          <w:w w:val="100"/>
          <w:position w:val="0"/>
        </w:rPr>
        <w:t>募集资金承诺项目情况</w:t>
      </w:r>
      <w:bookmarkEnd w:id="213"/>
      <w:bookmarkEnd w:id="214"/>
      <w:bookmarkEnd w:id="216"/>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1344"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调整后投 资总额</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截至期末 投资进度</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4"/>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4"/>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收购微智信业</w:t>
            </w: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58,100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48,645.5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48,645.5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83.73%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3"/>
        <w:gridCol w:w="782"/>
        <w:gridCol w:w="782"/>
        <w:gridCol w:w="778"/>
        <w:gridCol w:w="778"/>
        <w:gridCol w:w="782"/>
        <w:gridCol w:w="778"/>
        <w:gridCol w:w="782"/>
        <w:gridCol w:w="782"/>
        <w:gridCol w:w="787"/>
      </w:tblGrid>
      <w:tr>
        <w:trPr>
          <w:trHeight w:val="682" w:hRule="exact"/>
        </w:trPr>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补充上市公司流动资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23,351.63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49,366.59</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5,374.86</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81,451.63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49,366.59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49,366.59</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5,374.86</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r>
      <w:tr>
        <w:trPr>
          <w:trHeight w:val="235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805</w:t>
            </w:r>
            <w:r>
              <w:rPr>
                <w:color w:val="000000"/>
                <w:spacing w:val="0"/>
                <w:w w:val="100"/>
                <w:position w:val="0"/>
              </w:rPr>
              <w:t>号《关于核准北京东方通科技股份有限公司 非公开发行股票的批复》批准，以非公开发行的方式发行股份，募集资金总额为人民币</w:t>
            </w:r>
            <w:r>
              <w:rPr>
                <w:rFonts w:ascii="Times New Roman" w:eastAsia="Times New Roman" w:hAnsi="Times New Roman" w:cs="Times New Roman"/>
                <w:color w:val="000000"/>
                <w:spacing w:val="0"/>
                <w:w w:val="100"/>
                <w:position w:val="0"/>
              </w:rPr>
              <w:t xml:space="preserve">825,426,760.00 </w:t>
            </w:r>
            <w:r>
              <w:rPr>
                <w:color w:val="000000"/>
                <w:spacing w:val="0"/>
                <w:w w:val="100"/>
                <w:position w:val="0"/>
              </w:rPr>
              <w:t>元，扣除各项发行费用人民币</w:t>
            </w:r>
            <w:r>
              <w:rPr>
                <w:rFonts w:ascii="Times New Roman" w:eastAsia="Times New Roman" w:hAnsi="Times New Roman" w:cs="Times New Roman"/>
                <w:color w:val="000000"/>
                <w:spacing w:val="0"/>
                <w:w w:val="100"/>
                <w:position w:val="0"/>
              </w:rPr>
              <w:t>10,910,481.91</w:t>
            </w:r>
            <w:r>
              <w:rPr>
                <w:color w:val="000000"/>
                <w:spacing w:val="0"/>
                <w:w w:val="100"/>
                <w:position w:val="0"/>
              </w:rPr>
              <w:t>元，实际募集资金净额人民币</w:t>
            </w:r>
            <w:r>
              <w:rPr>
                <w:rFonts w:ascii="Times New Roman" w:eastAsia="Times New Roman" w:hAnsi="Times New Roman" w:cs="Times New Roman"/>
                <w:color w:val="000000"/>
                <w:spacing w:val="0"/>
                <w:w w:val="100"/>
                <w:position w:val="0"/>
              </w:rPr>
              <w:t>814,516,278.09</w:t>
            </w:r>
            <w:r>
              <w:rPr>
                <w:color w:val="000000"/>
                <w:spacing w:val="0"/>
                <w:w w:val="100"/>
                <w:position w:val="0"/>
              </w:rPr>
              <w:t>元，上述 募集资金已于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日到达公司募集资金专项账户。</w:t>
            </w:r>
          </w:p>
          <w:p>
            <w:pPr>
              <w:pStyle w:val="Style24"/>
              <w:keepNext w:val="0"/>
              <w:keepLines w:val="0"/>
              <w:widowControl w:val="0"/>
              <w:shd w:val="clear" w:color="auto" w:fill="auto"/>
              <w:bidi w:val="0"/>
              <w:spacing w:before="0" w:after="40" w:line="317"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日，募集资金已使用</w:t>
            </w:r>
            <w:r>
              <w:rPr>
                <w:rFonts w:ascii="Times New Roman" w:eastAsia="Times New Roman" w:hAnsi="Times New Roman" w:cs="Times New Roman"/>
                <w:color w:val="000000"/>
                <w:spacing w:val="0"/>
                <w:w w:val="100"/>
                <w:position w:val="0"/>
              </w:rPr>
              <w:t>493,665,885.88</w:t>
            </w:r>
            <w:r>
              <w:rPr>
                <w:color w:val="000000"/>
                <w:spacing w:val="0"/>
                <w:w w:val="100"/>
                <w:position w:val="0"/>
              </w:rPr>
              <w:t>元，其中支付收购微智信业</w:t>
            </w:r>
            <w:r>
              <w:rPr>
                <w:rFonts w:ascii="Times New Roman" w:eastAsia="Times New Roman" w:hAnsi="Times New Roman" w:cs="Times New Roman"/>
                <w:color w:val="000000"/>
                <w:spacing w:val="0"/>
                <w:w w:val="100"/>
                <w:position w:val="0"/>
              </w:rPr>
              <w:t>100%</w:t>
            </w:r>
            <w:r>
              <w:rPr>
                <w:color w:val="000000"/>
                <w:spacing w:val="0"/>
                <w:w w:val="100"/>
                <w:position w:val="0"/>
              </w:rPr>
              <w:t>股 权</w:t>
            </w:r>
            <w:r>
              <w:rPr>
                <w:rFonts w:ascii="Times New Roman" w:eastAsia="Times New Roman" w:hAnsi="Times New Roman" w:cs="Times New Roman"/>
                <w:color w:val="000000"/>
                <w:spacing w:val="0"/>
                <w:w w:val="100"/>
                <w:position w:val="0"/>
              </w:rPr>
              <w:t>486,455,009.00</w:t>
            </w:r>
            <w:r>
              <w:rPr>
                <w:color w:val="000000"/>
                <w:spacing w:val="0"/>
                <w:w w:val="100"/>
                <w:position w:val="0"/>
              </w:rPr>
              <w:t>元，补充上市公司流动资金</w:t>
            </w:r>
            <w:r>
              <w:rPr>
                <w:rFonts w:ascii="Times New Roman" w:eastAsia="Times New Roman" w:hAnsi="Times New Roman" w:cs="Times New Roman"/>
                <w:color w:val="000000"/>
                <w:spacing w:val="0"/>
                <w:w w:val="100"/>
                <w:position w:val="0"/>
              </w:rPr>
              <w:t>7,210,876.88</w:t>
            </w:r>
            <w:r>
              <w:rPr>
                <w:color w:val="000000"/>
                <w:spacing w:val="0"/>
                <w:w w:val="100"/>
                <w:position w:val="0"/>
              </w:rPr>
              <w:t>元。</w:t>
            </w:r>
          </w:p>
          <w:p>
            <w:pPr>
              <w:pStyle w:val="Style24"/>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日，收购微智信业股权尾款</w:t>
            </w:r>
            <w:r>
              <w:rPr>
                <w:rFonts w:ascii="Times New Roman" w:eastAsia="Times New Roman" w:hAnsi="Times New Roman" w:cs="Times New Roman"/>
                <w:color w:val="000000"/>
                <w:spacing w:val="0"/>
                <w:w w:val="100"/>
                <w:position w:val="0"/>
              </w:rPr>
              <w:t>94,544,991.00</w:t>
            </w:r>
            <w:r>
              <w:rPr>
                <w:color w:val="000000"/>
                <w:spacing w:val="0"/>
                <w:w w:val="100"/>
                <w:position w:val="0"/>
              </w:rPr>
              <w:t>元已全部支付完毕。</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5D4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5D4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5D4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5D4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5D4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5D4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5D4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项目实施出现募集资</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5D4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收购微智信业</w:t>
            </w:r>
            <w:r>
              <w:rPr>
                <w:rFonts w:ascii="Times New Roman" w:eastAsia="Times New Roman" w:hAnsi="Times New Roman" w:cs="Times New Roman"/>
                <w:color w:val="000000"/>
                <w:spacing w:val="0"/>
                <w:w w:val="100"/>
                <w:position w:val="0"/>
              </w:rPr>
              <w:t>100%</w:t>
            </w:r>
            <w:r>
              <w:rPr>
                <w:color w:val="000000"/>
                <w:spacing w:val="0"/>
                <w:w w:val="100"/>
                <w:position w:val="0"/>
              </w:rPr>
              <w:t>股权、补充上市公司流动资金</w:t>
            </w:r>
          </w:p>
        </w:tc>
      </w:tr>
      <w:tr>
        <w:trPr>
          <w:trHeight w:val="1037"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59"/>
        <w:keepNext/>
        <w:keepLines/>
        <w:widowControl w:val="0"/>
        <w:numPr>
          <w:ilvl w:val="0"/>
          <w:numId w:val="7"/>
        </w:numPr>
        <w:shd w:val="clear" w:color="auto" w:fill="auto"/>
        <w:bidi w:val="0"/>
        <w:spacing w:before="0" w:line="240" w:lineRule="auto"/>
        <w:ind w:left="0" w:right="0" w:firstLine="0"/>
        <w:jc w:val="left"/>
      </w:pPr>
      <w:bookmarkStart w:id="217" w:name="bookmark217"/>
      <w:bookmarkStart w:id="218" w:name="bookmark218"/>
      <w:bookmarkStart w:id="219" w:name="bookmark219"/>
      <w:bookmarkStart w:id="220" w:name="bookmark220"/>
      <w:bookmarkEnd w:id="219"/>
      <w:r>
        <w:rPr>
          <w:color w:val="000000"/>
          <w:spacing w:val="0"/>
          <w:w w:val="100"/>
          <w:position w:val="0"/>
        </w:rPr>
        <w:t>募集资金变更项目情况</w:t>
      </w:r>
      <w:bookmarkEnd w:id="217"/>
      <w:bookmarkEnd w:id="218"/>
      <w:bookmarkEnd w:id="220"/>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六</w:t>
      </w:r>
      <w:bookmarkEnd w:id="223"/>
      <w:r>
        <w:rPr>
          <w:color w:val="000000"/>
          <w:spacing w:val="0"/>
          <w:w w:val="100"/>
          <w:position w:val="0"/>
          <w:sz w:val="24"/>
          <w:szCs w:val="24"/>
        </w:rPr>
        <w:t>、</w:t>
        <w:tab/>
        <w:t>重大资产和股权出售</w:t>
      </w:r>
      <w:bookmarkEnd w:id="221"/>
      <w:bookmarkEnd w:id="222"/>
      <w:bookmarkEnd w:id="224"/>
    </w:p>
    <w:p>
      <w:pPr>
        <w:pStyle w:val="Style35"/>
        <w:keepNext/>
        <w:keepLines/>
        <w:widowControl w:val="0"/>
        <w:shd w:val="clear" w:color="auto" w:fill="auto"/>
        <w:tabs>
          <w:tab w:pos="407"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1</w:t>
      </w:r>
      <w:bookmarkEnd w:id="227"/>
      <w:r>
        <w:rPr>
          <w:color w:val="000000"/>
          <w:spacing w:val="0"/>
          <w:w w:val="100"/>
          <w:position w:val="0"/>
        </w:rPr>
        <w:t>、</w:t>
        <w:tab/>
        <w:t>出售重大资产情况</w:t>
      </w:r>
      <w:bookmarkEnd w:id="225"/>
      <w:bookmarkEnd w:id="226"/>
      <w:bookmarkEnd w:id="228"/>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407" w:val="left"/>
        </w:tabs>
        <w:bidi w:val="0"/>
        <w:spacing w:before="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2</w:t>
      </w:r>
      <w:bookmarkEnd w:id="231"/>
      <w:r>
        <w:rPr>
          <w:color w:val="000000"/>
          <w:spacing w:val="0"/>
          <w:w w:val="100"/>
          <w:position w:val="0"/>
        </w:rPr>
        <w:t>、</w:t>
        <w:tab/>
        <w:t>出售重大股权情况</w:t>
      </w:r>
      <w:bookmarkEnd w:id="229"/>
      <w:bookmarkEnd w:id="230"/>
      <w:bookmarkEnd w:id="232"/>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360" w:line="240" w:lineRule="auto"/>
        <w:ind w:left="0" w:right="0" w:firstLine="0"/>
        <w:jc w:val="left"/>
      </w:pPr>
      <w:bookmarkStart w:id="233" w:name="bookmark233"/>
      <w:bookmarkStart w:id="234" w:name="bookmark234"/>
      <w:bookmarkStart w:id="235" w:name="bookmark235"/>
      <w:bookmarkStart w:id="236" w:name="bookmark236"/>
      <w:r>
        <w:rPr>
          <w:color w:val="000000"/>
          <w:spacing w:val="0"/>
          <w:w w:val="100"/>
          <w:position w:val="0"/>
          <w:sz w:val="24"/>
          <w:szCs w:val="24"/>
        </w:rPr>
        <w:t>七</w:t>
      </w:r>
      <w:bookmarkEnd w:id="235"/>
      <w:r>
        <w:rPr>
          <w:color w:val="000000"/>
          <w:spacing w:val="0"/>
          <w:w w:val="100"/>
          <w:position w:val="0"/>
          <w:sz w:val="24"/>
          <w:szCs w:val="24"/>
        </w:rPr>
        <w:t>、</w:t>
        <w:tab/>
        <w:t>主要控股参股公司分析</w:t>
      </w:r>
      <w:bookmarkEnd w:id="233"/>
      <w:bookmarkEnd w:id="234"/>
      <w:bookmarkEnd w:id="236"/>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902"/>
        <w:gridCol w:w="979"/>
        <w:gridCol w:w="888"/>
        <w:gridCol w:w="1181"/>
        <w:gridCol w:w="1181"/>
        <w:gridCol w:w="1171"/>
        <w:gridCol w:w="1094"/>
        <w:gridCol w:w="1104"/>
      </w:tblGrid>
      <w:tr>
        <w:trPr>
          <w:trHeight w:val="41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净资产</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北京惠捷朗科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网络优化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82,571,194.71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73,662,703.77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73,193,627.32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48,157,209.16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47,564,446.18</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北京微智信业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大数据信息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192,992,062.35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150,472,981.14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113,250,890.42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48,678,567.36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53,748,573.51</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419"/>
        <w:gridCol w:w="3115"/>
        <w:gridCol w:w="4051"/>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现金收购</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自合并日起至报告期末产生净利润</w:t>
            </w:r>
            <w:r>
              <w:rPr>
                <w:rFonts w:ascii="Times New Roman" w:eastAsia="Times New Roman" w:hAnsi="Times New Roman" w:cs="Times New Roman"/>
                <w:color w:val="000000"/>
                <w:spacing w:val="0"/>
                <w:w w:val="100"/>
                <w:position w:val="0"/>
              </w:rPr>
              <w:t>5,374.86</w:t>
            </w:r>
            <w:r>
              <w:rPr>
                <w:color w:val="000000"/>
                <w:spacing w:val="0"/>
                <w:w w:val="100"/>
                <w:position w:val="0"/>
              </w:rPr>
              <w:t>万元</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主要控股参股公司情况说明</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p>
      <w:pPr>
        <w:pStyle w:val="Style29"/>
        <w:keepNext w:val="0"/>
        <w:keepLines w:val="0"/>
        <w:widowControl w:val="0"/>
        <w:shd w:val="clear" w:color="auto" w:fill="auto"/>
        <w:bidi w:val="0"/>
        <w:spacing w:before="0" w:after="0"/>
        <w:ind w:left="0" w:right="0" w:firstLine="380"/>
        <w:jc w:val="left"/>
      </w:pPr>
      <w:r>
        <w:rPr>
          <w:color w:val="000000"/>
          <w:spacing w:val="0"/>
          <w:w w:val="100"/>
          <w:position w:val="0"/>
        </w:rPr>
        <w:t>公司所属行业为信息技术业。产品是无线网络优化系列软件，包括</w:t>
      </w:r>
      <w:r>
        <w:rPr>
          <w:rFonts w:ascii="Times New Roman" w:eastAsia="Times New Roman" w:hAnsi="Times New Roman" w:cs="Times New Roman"/>
          <w:color w:val="000000"/>
          <w:spacing w:val="0"/>
          <w:w w:val="100"/>
          <w:position w:val="0"/>
        </w:rPr>
        <w:t xml:space="preserve">CDS </w:t>
      </w:r>
      <w:r>
        <w:rPr>
          <w:color w:val="000000"/>
          <w:spacing w:val="0"/>
          <w:w w:val="100"/>
          <w:position w:val="0"/>
        </w:rPr>
        <w:t>(</w:t>
      </w:r>
      <w:r>
        <w:rPr>
          <w:rFonts w:ascii="Times New Roman" w:eastAsia="Times New Roman" w:hAnsi="Times New Roman" w:cs="Times New Roman"/>
          <w:color w:val="000000"/>
          <w:spacing w:val="0"/>
          <w:w w:val="100"/>
          <w:position w:val="0"/>
        </w:rPr>
        <w:t>Cellular Drive Test System</w:t>
      </w:r>
      <w:r>
        <w:rPr>
          <w:color w:val="000000"/>
          <w:spacing w:val="0"/>
          <w:w w:val="100"/>
          <w:position w:val="0"/>
        </w:rPr>
        <w:t>)</w:t>
      </w:r>
      <w:r>
        <w:rPr>
          <w:color w:val="000000"/>
          <w:spacing w:val="0"/>
          <w:w w:val="100"/>
          <w:position w:val="0"/>
        </w:rPr>
        <w:t>测试软件、便携式</w:t>
      </w:r>
    </w:p>
    <w:p>
      <w:pPr>
        <w:pStyle w:val="Style29"/>
        <w:keepNext w:val="0"/>
        <w:keepLines w:val="0"/>
        <w:widowControl w:val="0"/>
        <w:shd w:val="clear" w:color="auto" w:fill="auto"/>
        <w:bidi w:val="0"/>
        <w:spacing w:before="0" w:after="360"/>
        <w:ind w:left="0" w:right="0" w:firstLine="0"/>
        <w:jc w:val="left"/>
      </w:pPr>
      <w:r>
        <w:rPr>
          <w:rFonts w:ascii="Times New Roman" w:eastAsia="Times New Roman" w:hAnsi="Times New Roman" w:cs="Times New Roman"/>
          <w:color w:val="000000"/>
          <w:spacing w:val="0"/>
          <w:w w:val="100"/>
          <w:position w:val="0"/>
        </w:rPr>
        <w:t>WLAN</w:t>
      </w:r>
      <w:r>
        <w:rPr>
          <w:color w:val="000000"/>
          <w:spacing w:val="0"/>
          <w:w w:val="100"/>
          <w:position w:val="0"/>
        </w:rPr>
        <w:t>测试软件、手持式</w:t>
      </w:r>
      <w:r>
        <w:rPr>
          <w:rFonts w:ascii="Times New Roman" w:eastAsia="Times New Roman" w:hAnsi="Times New Roman" w:cs="Times New Roman"/>
          <w:color w:val="000000"/>
          <w:spacing w:val="0"/>
          <w:w w:val="100"/>
          <w:position w:val="0"/>
        </w:rPr>
        <w:t>WLAN</w:t>
      </w:r>
      <w:r>
        <w:rPr>
          <w:color w:val="000000"/>
          <w:spacing w:val="0"/>
          <w:w w:val="100"/>
          <w:position w:val="0"/>
        </w:rPr>
        <w:t>测试软件、</w:t>
      </w:r>
      <w:r>
        <w:rPr>
          <w:rFonts w:ascii="Times New Roman" w:eastAsia="Times New Roman" w:hAnsi="Times New Roman" w:cs="Times New Roman"/>
          <w:color w:val="000000"/>
          <w:spacing w:val="0"/>
          <w:w w:val="100"/>
          <w:position w:val="0"/>
        </w:rPr>
        <w:t>WLAN</w:t>
      </w:r>
      <w:r>
        <w:rPr>
          <w:color w:val="000000"/>
          <w:spacing w:val="0"/>
          <w:w w:val="100"/>
          <w:position w:val="0"/>
        </w:rPr>
        <w:t>网络客户感知分析系统、</w:t>
      </w:r>
      <w:r>
        <w:rPr>
          <w:rFonts w:ascii="Times New Roman" w:eastAsia="Times New Roman" w:hAnsi="Times New Roman" w:cs="Times New Roman"/>
          <w:color w:val="000000"/>
          <w:spacing w:val="0"/>
          <w:w w:val="100"/>
          <w:position w:val="0"/>
        </w:rPr>
        <w:t>WSA</w:t>
      </w:r>
      <w:r>
        <w:rPr>
          <w:color w:val="000000"/>
          <w:spacing w:val="0"/>
          <w:w w:val="100"/>
          <w:position w:val="0"/>
        </w:rPr>
        <w:t>采集分析平台等。法定住所为北京市海淀 区花园路</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号楼中城写字楼</w:t>
      </w:r>
      <w:r>
        <w:rPr>
          <w:rFonts w:ascii="Times New Roman" w:eastAsia="Times New Roman" w:hAnsi="Times New Roman" w:cs="Times New Roman"/>
          <w:color w:val="000000"/>
          <w:spacing w:val="0"/>
          <w:w w:val="100"/>
          <w:position w:val="0"/>
        </w:rPr>
        <w:t>503</w:t>
      </w:r>
      <w:r>
        <w:rPr>
          <w:color w:val="000000"/>
          <w:spacing w:val="0"/>
          <w:w w:val="100"/>
          <w:position w:val="0"/>
        </w:rPr>
        <w:t>室，法定代表人李健。</w:t>
      </w:r>
    </w:p>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北京微智信业科技有限公司：</w:t>
      </w:r>
    </w:p>
    <w:p>
      <w:pPr>
        <w:pStyle w:val="Style29"/>
        <w:keepNext w:val="0"/>
        <w:keepLines w:val="0"/>
        <w:widowControl w:val="0"/>
        <w:shd w:val="clear" w:color="auto" w:fill="auto"/>
        <w:bidi w:val="0"/>
        <w:spacing w:before="0" w:after="100" w:line="302" w:lineRule="exact"/>
        <w:ind w:left="0" w:right="0" w:firstLine="380"/>
        <w:jc w:val="left"/>
      </w:pPr>
      <w:r>
        <w:rPr>
          <w:color w:val="000000"/>
          <w:spacing w:val="0"/>
          <w:w w:val="100"/>
          <w:position w:val="0"/>
        </w:rPr>
        <w:t xml:space="preserve">公司属于信息内容安全领域。主要从事信息安全产品的研发、销售和相关技术服务。法定住所为北京市海淀区龙翔路甲 </w:t>
      </w:r>
      <w:r>
        <w:rPr>
          <w:color w:val="000000"/>
          <w:spacing w:val="0"/>
          <w:w w:val="100"/>
          <w:position w:val="0"/>
        </w:rPr>
        <w:t>1</w:t>
      </w:r>
      <w:r>
        <w:rPr>
          <w:color w:val="000000"/>
          <w:spacing w:val="0"/>
          <w:w w:val="100"/>
          <w:position w:val="0"/>
        </w:rPr>
        <w:t>号泰翔商务楼二层</w:t>
      </w:r>
      <w:r>
        <w:rPr>
          <w:color w:val="000000"/>
          <w:spacing w:val="0"/>
          <w:w w:val="100"/>
          <w:position w:val="0"/>
        </w:rPr>
        <w:t>207</w:t>
      </w:r>
      <w:r>
        <w:rPr>
          <w:color w:val="000000"/>
          <w:spacing w:val="0"/>
          <w:w w:val="100"/>
          <w:position w:val="0"/>
        </w:rPr>
        <w:t>、</w:t>
      </w:r>
      <w:r>
        <w:rPr>
          <w:color w:val="000000"/>
          <w:spacing w:val="0"/>
          <w:w w:val="100"/>
          <w:position w:val="0"/>
        </w:rPr>
        <w:t>208</w:t>
      </w:r>
      <w:r>
        <w:rPr>
          <w:color w:val="000000"/>
          <w:spacing w:val="0"/>
          <w:w w:val="100"/>
          <w:position w:val="0"/>
        </w:rPr>
        <w:t>室，法定代表人黄永军。</w:t>
      </w:r>
    </w:p>
    <w:p>
      <w:pPr>
        <w:pStyle w:val="Style27"/>
        <w:keepNext/>
        <w:keepLines/>
        <w:widowControl w:val="0"/>
        <w:shd w:val="clear" w:color="auto" w:fill="auto"/>
        <w:tabs>
          <w:tab w:pos="487" w:val="left"/>
        </w:tabs>
        <w:bidi w:val="0"/>
        <w:spacing w:before="0" w:after="36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八</w:t>
      </w:r>
      <w:bookmarkEnd w:id="239"/>
      <w:r>
        <w:rPr>
          <w:color w:val="000000"/>
          <w:spacing w:val="0"/>
          <w:w w:val="100"/>
          <w:position w:val="0"/>
          <w:sz w:val="24"/>
          <w:szCs w:val="24"/>
        </w:rPr>
        <w:t>、</w:t>
        <w:tab/>
        <w:t>公司控制的结构化主体情况</w:t>
      </w:r>
      <w:bookmarkEnd w:id="237"/>
      <w:bookmarkEnd w:id="238"/>
      <w:bookmarkEnd w:id="240"/>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87" w:val="left"/>
        </w:tabs>
        <w:bidi w:val="0"/>
        <w:spacing w:before="0" w:after="260" w:line="240" w:lineRule="auto"/>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九</w:t>
      </w:r>
      <w:bookmarkEnd w:id="243"/>
      <w:r>
        <w:rPr>
          <w:color w:val="000000"/>
          <w:spacing w:val="0"/>
          <w:w w:val="100"/>
          <w:position w:val="0"/>
          <w:sz w:val="24"/>
          <w:szCs w:val="24"/>
        </w:rPr>
        <w:t>、</w:t>
        <w:tab/>
        <w:t>公司未来发展的展望</w:t>
      </w:r>
      <w:bookmarkEnd w:id="241"/>
      <w:bookmarkEnd w:id="242"/>
      <w:bookmarkEnd w:id="244"/>
    </w:p>
    <w:p>
      <w:pPr>
        <w:pStyle w:val="Style29"/>
        <w:keepNext w:val="0"/>
        <w:keepLines w:val="0"/>
        <w:widowControl w:val="0"/>
        <w:shd w:val="clear" w:color="auto" w:fill="auto"/>
        <w:tabs>
          <w:tab w:pos="911" w:val="left"/>
        </w:tabs>
        <w:bidi w:val="0"/>
        <w:spacing w:before="0" w:after="40" w:line="313" w:lineRule="exact"/>
        <w:ind w:left="0" w:right="0" w:firstLine="440"/>
        <w:jc w:val="both"/>
      </w:pPr>
      <w:bookmarkStart w:id="245" w:name="bookmark245"/>
      <w:r>
        <w:rPr>
          <w:color w:val="000000"/>
          <w:spacing w:val="0"/>
          <w:w w:val="100"/>
          <w:position w:val="0"/>
        </w:rPr>
        <w:t>（</w:t>
      </w:r>
      <w:bookmarkEnd w:id="245"/>
      <w:r>
        <w:rPr>
          <w:color w:val="000000"/>
          <w:spacing w:val="0"/>
          <w:w w:val="100"/>
          <w:position w:val="0"/>
        </w:rPr>
        <w:t>一）</w:t>
        <w:tab/>
        <w:t>行业发展趋势</w:t>
      </w:r>
    </w:p>
    <w:p>
      <w:pPr>
        <w:pStyle w:val="Style29"/>
        <w:keepNext w:val="0"/>
        <w:keepLines w:val="0"/>
        <w:widowControl w:val="0"/>
        <w:shd w:val="clear" w:color="auto" w:fill="auto"/>
        <w:tabs>
          <w:tab w:pos="711" w:val="left"/>
        </w:tabs>
        <w:bidi w:val="0"/>
        <w:spacing w:before="0" w:after="40" w:line="313" w:lineRule="exact"/>
        <w:ind w:left="0" w:right="0" w:firstLine="440"/>
        <w:jc w:val="both"/>
      </w:pPr>
      <w:bookmarkStart w:id="246" w:name="bookmark246"/>
      <w:r>
        <w:rPr>
          <w:rFonts w:ascii="Times New Roman" w:eastAsia="Times New Roman" w:hAnsi="Times New Roman" w:cs="Times New Roman"/>
          <w:color w:val="000000"/>
          <w:spacing w:val="0"/>
          <w:w w:val="100"/>
          <w:position w:val="0"/>
        </w:rPr>
        <w:t>1</w:t>
      </w:r>
      <w:bookmarkEnd w:id="246"/>
      <w:r>
        <w:rPr>
          <w:color w:val="000000"/>
          <w:spacing w:val="0"/>
          <w:w w:val="100"/>
          <w:position w:val="0"/>
        </w:rPr>
        <w:t>、</w:t>
        <w:tab/>
        <w:t>随着移动互联网、云计算、大数据等的推广应用，软件基础设施目前正处于技术升级换代阶段，敏锐的企业正通过 融合云计算、移动互联网、大数据、物联网等来实现业务创新或再造。新技术改变了以往的信息技术范式，它们正在重新定 义数字经济的</w:t>
      </w:r>
      <w:r>
        <w:rPr>
          <w:rFonts w:ascii="Times New Roman" w:eastAsia="Times New Roman" w:hAnsi="Times New Roman" w:cs="Times New Roman"/>
          <w:color w:val="000000"/>
          <w:spacing w:val="0"/>
          <w:w w:val="100"/>
          <w:position w:val="0"/>
        </w:rPr>
        <w:t>“</w:t>
      </w:r>
      <w:r>
        <w:rPr>
          <w:color w:val="000000"/>
          <w:spacing w:val="0"/>
          <w:w w:val="100"/>
          <w:position w:val="0"/>
        </w:rPr>
        <w:t>软件基础设施</w:t>
      </w:r>
      <w:r>
        <w:rPr>
          <w:rFonts w:ascii="Times New Roman" w:eastAsia="Times New Roman" w:hAnsi="Times New Roman" w:cs="Times New Roman"/>
          <w:color w:val="000000"/>
          <w:spacing w:val="0"/>
          <w:w w:val="100"/>
          <w:position w:val="0"/>
        </w:rPr>
        <w:t>”</w:t>
      </w:r>
      <w:r>
        <w:rPr>
          <w:color w:val="000000"/>
          <w:spacing w:val="0"/>
          <w:w w:val="100"/>
          <w:position w:val="0"/>
        </w:rPr>
        <w:t>。在新技术浪潮的冲击下，各行各业的用户正在积极筹措采用新的软件基础设施来支撑传统业 务模式和运作流程的快速变革以拥抱互联网。与此同时，自主、可控、安全的理念深入人心。国产信息技术保障国家信息安 全，自主可控助推民族</w:t>
      </w:r>
      <w:r>
        <w:rPr>
          <w:rFonts w:ascii="Times New Roman" w:eastAsia="Times New Roman" w:hAnsi="Times New Roman" w:cs="Times New Roman"/>
          <w:color w:val="000000"/>
          <w:spacing w:val="0"/>
          <w:w w:val="100"/>
          <w:position w:val="0"/>
        </w:rPr>
        <w:t>IT</w:t>
      </w:r>
      <w:r>
        <w:rPr>
          <w:color w:val="000000"/>
          <w:spacing w:val="0"/>
          <w:w w:val="100"/>
          <w:position w:val="0"/>
        </w:rPr>
        <w:t>产业腾飞。强力推进国产自主化建设应用，是国家和军队信息化发展战略的大势所趋。在军民融合 的背景下，更是改革强军的潮流所向。</w:t>
      </w:r>
    </w:p>
    <w:p>
      <w:pPr>
        <w:pStyle w:val="Style29"/>
        <w:keepNext w:val="0"/>
        <w:keepLines w:val="0"/>
        <w:widowControl w:val="0"/>
        <w:shd w:val="clear" w:color="auto" w:fill="auto"/>
        <w:tabs>
          <w:tab w:pos="711" w:val="left"/>
        </w:tabs>
        <w:bidi w:val="0"/>
        <w:spacing w:before="0" w:after="40" w:line="314" w:lineRule="exact"/>
        <w:ind w:left="0" w:right="0" w:firstLine="440"/>
        <w:jc w:val="both"/>
      </w:pPr>
      <w:bookmarkStart w:id="247" w:name="bookmark247"/>
      <w:r>
        <w:rPr>
          <w:rFonts w:ascii="Times New Roman" w:eastAsia="Times New Roman" w:hAnsi="Times New Roman" w:cs="Times New Roman"/>
          <w:color w:val="000000"/>
          <w:spacing w:val="0"/>
          <w:w w:val="100"/>
          <w:position w:val="0"/>
        </w:rPr>
        <w:t>2</w:t>
      </w:r>
      <w:bookmarkEnd w:id="247"/>
      <w:r>
        <w:rPr>
          <w:color w:val="000000"/>
          <w:spacing w:val="0"/>
          <w:w w:val="100"/>
          <w:position w:val="0"/>
        </w:rPr>
        <w:t>、</w:t>
        <w:tab/>
        <w:t>随着国家一系列</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的政策和法规的落地，传统企业在向互联网及移动互联网转型过程中，不断的探索出新 的商业模式。政府和企业亟待</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企业服务</w:t>
      </w:r>
      <w:r>
        <w:rPr>
          <w:rFonts w:ascii="Times New Roman" w:eastAsia="Times New Roman" w:hAnsi="Times New Roman" w:cs="Times New Roman"/>
          <w:color w:val="000000"/>
          <w:spacing w:val="0"/>
          <w:w w:val="100"/>
          <w:position w:val="0"/>
        </w:rPr>
        <w:t>”</w:t>
      </w:r>
      <w:r>
        <w:rPr>
          <w:color w:val="000000"/>
          <w:spacing w:val="0"/>
          <w:w w:val="100"/>
          <w:position w:val="0"/>
        </w:rPr>
        <w:t>提供多维度的运营解决方案，降低经营成本，提升效 率。</w:t>
      </w:r>
      <w:r>
        <w:rPr>
          <w:rFonts w:ascii="Times New Roman" w:eastAsia="Times New Roman" w:hAnsi="Times New Roman" w:cs="Times New Roman"/>
          <w:color w:val="000000"/>
          <w:spacing w:val="0"/>
          <w:w w:val="100"/>
          <w:position w:val="0"/>
        </w:rPr>
        <w:t>5G</w:t>
      </w:r>
      <w:r>
        <w:rPr>
          <w:color w:val="000000"/>
          <w:spacing w:val="0"/>
          <w:w w:val="100"/>
          <w:position w:val="0"/>
        </w:rPr>
        <w:t>移动通信技术的发展，将在移动通信技术领域掀起了新一轮的热潮，在万物互联的物联网环境下，为无线网络优化 测试行业带来新的发展机遇。</w:t>
      </w:r>
    </w:p>
    <w:p>
      <w:pPr>
        <w:pStyle w:val="Style29"/>
        <w:keepNext w:val="0"/>
        <w:keepLines w:val="0"/>
        <w:widowControl w:val="0"/>
        <w:shd w:val="clear" w:color="auto" w:fill="auto"/>
        <w:tabs>
          <w:tab w:pos="716" w:val="left"/>
        </w:tabs>
        <w:bidi w:val="0"/>
        <w:spacing w:before="0" w:after="40" w:line="310" w:lineRule="exact"/>
        <w:ind w:left="0" w:right="0" w:firstLine="440"/>
        <w:jc w:val="both"/>
      </w:pPr>
      <w:bookmarkStart w:id="248" w:name="bookmark248"/>
      <w:r>
        <w:rPr>
          <w:rFonts w:ascii="Times New Roman" w:eastAsia="Times New Roman" w:hAnsi="Times New Roman" w:cs="Times New Roman"/>
          <w:color w:val="000000"/>
          <w:spacing w:val="0"/>
          <w:w w:val="100"/>
          <w:position w:val="0"/>
        </w:rPr>
        <w:t>3</w:t>
      </w:r>
      <w:bookmarkEnd w:id="248"/>
      <w:r>
        <w:rPr>
          <w:color w:val="000000"/>
          <w:spacing w:val="0"/>
          <w:w w:val="100"/>
          <w:position w:val="0"/>
        </w:rPr>
        <w:t>、</w:t>
        <w:tab/>
        <w:t>近年来国家高度重视信息安全，行业发展迅速，市场规模处于持续快速增长的态势。随着用户对信息安全需求的不 断增加，国内信息安全市场未来潜力巨大。由上海社会科学院信息研究所、中国信息通信研究院安全研究所发布的《网络空 间安全蓝皮书：中国网络空间安全发展报告</w:t>
      </w:r>
      <w:r>
        <w:rPr>
          <w:rFonts w:ascii="Times New Roman" w:eastAsia="Times New Roman" w:hAnsi="Times New Roman" w:cs="Times New Roman"/>
          <w:color w:val="000000"/>
          <w:spacing w:val="0"/>
          <w:w w:val="100"/>
          <w:position w:val="0"/>
        </w:rPr>
        <w:t>（2016）</w:t>
      </w:r>
      <w:r>
        <w:rPr>
          <w:color w:val="000000"/>
          <w:spacing w:val="0"/>
          <w:w w:val="100"/>
          <w:position w:val="0"/>
        </w:rPr>
        <w:t>》预计，</w:t>
      </w:r>
      <w:r>
        <w:rPr>
          <w:rFonts w:ascii="Times New Roman" w:eastAsia="Times New Roman" w:hAnsi="Times New Roman" w:cs="Times New Roman"/>
          <w:color w:val="000000"/>
          <w:spacing w:val="0"/>
          <w:w w:val="100"/>
          <w:position w:val="0"/>
        </w:rPr>
        <w:t>2019</w:t>
      </w:r>
      <w:r>
        <w:rPr>
          <w:color w:val="000000"/>
          <w:spacing w:val="0"/>
          <w:w w:val="100"/>
          <w:position w:val="0"/>
        </w:rPr>
        <w:t>年我国信息安全市场总体规模有望达到</w:t>
      </w:r>
      <w:r>
        <w:rPr>
          <w:rFonts w:ascii="Times New Roman" w:eastAsia="Times New Roman" w:hAnsi="Times New Roman" w:cs="Times New Roman"/>
          <w:color w:val="000000"/>
          <w:spacing w:val="0"/>
          <w:w w:val="100"/>
          <w:position w:val="0"/>
        </w:rPr>
        <w:t>48.22</w:t>
      </w:r>
      <w:r>
        <w:rPr>
          <w:color w:val="000000"/>
          <w:spacing w:val="0"/>
          <w:w w:val="100"/>
          <w:position w:val="0"/>
        </w:rPr>
        <w:t>亿美元，约合人 民币</w:t>
      </w:r>
      <w:r>
        <w:rPr>
          <w:rFonts w:ascii="Times New Roman" w:eastAsia="Times New Roman" w:hAnsi="Times New Roman" w:cs="Times New Roman"/>
          <w:color w:val="000000"/>
          <w:spacing w:val="0"/>
          <w:w w:val="100"/>
          <w:position w:val="0"/>
        </w:rPr>
        <w:t>331.89</w:t>
      </w:r>
      <w:r>
        <w:rPr>
          <w:color w:val="000000"/>
          <w:spacing w:val="0"/>
          <w:w w:val="100"/>
          <w:position w:val="0"/>
        </w:rPr>
        <w:t>亿元人民币。</w:t>
      </w:r>
    </w:p>
    <w:p>
      <w:pPr>
        <w:pStyle w:val="Style29"/>
        <w:keepNext w:val="0"/>
        <w:keepLines w:val="0"/>
        <w:widowControl w:val="0"/>
        <w:shd w:val="clear" w:color="auto" w:fill="auto"/>
        <w:tabs>
          <w:tab w:pos="911" w:val="left"/>
        </w:tabs>
        <w:bidi w:val="0"/>
        <w:spacing w:before="0" w:after="40" w:line="313" w:lineRule="exact"/>
        <w:ind w:left="0" w:right="0" w:firstLine="440"/>
        <w:jc w:val="both"/>
      </w:pPr>
      <w:bookmarkStart w:id="249" w:name="bookmark249"/>
      <w:r>
        <w:rPr>
          <w:color w:val="000000"/>
          <w:spacing w:val="0"/>
          <w:w w:val="100"/>
          <w:position w:val="0"/>
        </w:rPr>
        <w:t>（</w:t>
      </w:r>
      <w:bookmarkEnd w:id="249"/>
      <w:r>
        <w:rPr>
          <w:color w:val="000000"/>
          <w:spacing w:val="0"/>
          <w:w w:val="100"/>
          <w:position w:val="0"/>
        </w:rPr>
        <w:t>二）</w:t>
        <w:tab/>
        <w:t>公司发展战略</w:t>
      </w:r>
    </w:p>
    <w:p>
      <w:pPr>
        <w:pStyle w:val="Style29"/>
        <w:keepNext w:val="0"/>
        <w:keepLines w:val="0"/>
        <w:widowControl w:val="0"/>
        <w:shd w:val="clear" w:color="auto" w:fill="auto"/>
        <w:bidi w:val="0"/>
        <w:spacing w:before="0" w:after="40"/>
        <w:ind w:left="0" w:right="0" w:firstLine="440"/>
        <w:jc w:val="both"/>
      </w:pPr>
      <w:r>
        <w:rPr>
          <w:color w:val="000000"/>
          <w:spacing w:val="0"/>
          <w:w w:val="100"/>
          <w:position w:val="0"/>
        </w:rPr>
        <w:t>公司将继续秉承责任、信任、创新、共赢的核心价值观，坚持</w:t>
      </w:r>
      <w:r>
        <w:rPr>
          <w:rFonts w:ascii="Times New Roman" w:eastAsia="Times New Roman" w:hAnsi="Times New Roman" w:cs="Times New Roman"/>
          <w:color w:val="000000"/>
          <w:spacing w:val="0"/>
          <w:w w:val="100"/>
          <w:position w:val="0"/>
        </w:rPr>
        <w:t>“</w:t>
      </w:r>
      <w:r>
        <w:rPr>
          <w:color w:val="000000"/>
          <w:spacing w:val="0"/>
          <w:w w:val="100"/>
          <w:position w:val="0"/>
        </w:rPr>
        <w:t>自主、可控、安全</w:t>
      </w:r>
      <w:r>
        <w:rPr>
          <w:rFonts w:ascii="Times New Roman" w:eastAsia="Times New Roman" w:hAnsi="Times New Roman" w:cs="Times New Roman"/>
          <w:color w:val="000000"/>
          <w:spacing w:val="0"/>
          <w:w w:val="100"/>
          <w:position w:val="0"/>
        </w:rPr>
        <w:t>”</w:t>
      </w:r>
      <w:r>
        <w:rPr>
          <w:color w:val="000000"/>
          <w:spacing w:val="0"/>
          <w:w w:val="100"/>
          <w:position w:val="0"/>
        </w:rPr>
        <w:t>的核心发展理念，保持公司在国产 基础软件领域的领先地位，努力提高在信息安全业领域的市场覆盖率，开拓军工等涉密领域市场，进一步打开市场空间；依 托现有核心技术作为软件基础设施，构建云计算、大数据、物联网、人工智能等方向的创新应用，积极探索企业级软件服务 的运营商业模式。采用内生与外延并举的方式，聚合和培养优秀人才，引进创新先进技术，优化集团管理能力，提高公司核 心竞争力，以获得持续快速发展。</w:t>
      </w:r>
    </w:p>
    <w:p>
      <w:pPr>
        <w:pStyle w:val="Style29"/>
        <w:keepNext w:val="0"/>
        <w:keepLines w:val="0"/>
        <w:widowControl w:val="0"/>
        <w:shd w:val="clear" w:color="auto" w:fill="auto"/>
        <w:tabs>
          <w:tab w:pos="911" w:val="left"/>
        </w:tabs>
        <w:bidi w:val="0"/>
        <w:spacing w:before="0" w:after="40" w:line="313" w:lineRule="exact"/>
        <w:ind w:left="0" w:right="0" w:firstLine="440"/>
        <w:jc w:val="both"/>
      </w:pPr>
      <w:bookmarkStart w:id="250" w:name="bookmark250"/>
      <w:r>
        <w:rPr>
          <w:color w:val="000000"/>
          <w:spacing w:val="0"/>
          <w:w w:val="100"/>
          <w:position w:val="0"/>
        </w:rPr>
        <w:t>（</w:t>
      </w:r>
      <w:bookmarkEnd w:id="250"/>
      <w:r>
        <w:rPr>
          <w:color w:val="000000"/>
          <w:spacing w:val="0"/>
          <w:w w:val="100"/>
          <w:position w:val="0"/>
        </w:rPr>
        <w:t>三）</w:t>
        <w:tab/>
        <w:t>公司</w:t>
      </w:r>
      <w:r>
        <w:rPr>
          <w:rFonts w:ascii="Times New Roman" w:eastAsia="Times New Roman" w:hAnsi="Times New Roman" w:cs="Times New Roman"/>
          <w:color w:val="000000"/>
          <w:spacing w:val="0"/>
          <w:w w:val="100"/>
          <w:position w:val="0"/>
        </w:rPr>
        <w:t>2017</w:t>
      </w:r>
      <w:r>
        <w:rPr>
          <w:color w:val="000000"/>
          <w:spacing w:val="0"/>
          <w:w w:val="100"/>
          <w:position w:val="0"/>
        </w:rPr>
        <w:t>年经营计划</w:t>
      </w:r>
    </w:p>
    <w:p>
      <w:pPr>
        <w:pStyle w:val="Style29"/>
        <w:keepNext w:val="0"/>
        <w:keepLines w:val="0"/>
        <w:widowControl w:val="0"/>
        <w:shd w:val="clear" w:color="auto" w:fill="auto"/>
        <w:bidi w:val="0"/>
        <w:spacing w:before="0" w:line="314" w:lineRule="exact"/>
        <w:ind w:left="0" w:right="0" w:firstLine="440"/>
        <w:jc w:val="both"/>
      </w:pPr>
      <w:r>
        <w:rPr>
          <w:color w:val="000000"/>
          <w:spacing w:val="0"/>
          <w:w w:val="100"/>
          <w:position w:val="0"/>
        </w:rPr>
        <w:t>公司通过上市后一系列的投资布局及内部管理提升，现已形成基础软件、无线网络优化软件、大数据信息安全等三个 成熟业务板块，以及政务大数据、企业移动互联网等两个新兴培育业务板块的格局。计划在</w:t>
      </w:r>
      <w:r>
        <w:rPr>
          <w:rFonts w:ascii="Times New Roman" w:eastAsia="Times New Roman" w:hAnsi="Times New Roman" w:cs="Times New Roman"/>
          <w:color w:val="000000"/>
          <w:spacing w:val="0"/>
          <w:w w:val="100"/>
          <w:position w:val="0"/>
        </w:rPr>
        <w:t>2017</w:t>
      </w:r>
      <w:r>
        <w:rPr>
          <w:color w:val="000000"/>
          <w:spacing w:val="0"/>
          <w:w w:val="100"/>
          <w:position w:val="0"/>
        </w:rPr>
        <w:t>年度，还将继续培育军工业 务板块。在保障现有各业务板块稳步发展的基础上，积极寻求收购优质资产有效整合，持续提升公司运营效率。</w:t>
      </w:r>
    </w:p>
    <w:p>
      <w:pPr>
        <w:pStyle w:val="Style29"/>
        <w:keepNext w:val="0"/>
        <w:keepLines w:val="0"/>
        <w:widowControl w:val="0"/>
        <w:shd w:val="clear" w:color="auto" w:fill="auto"/>
        <w:tabs>
          <w:tab w:pos="714" w:val="left"/>
        </w:tabs>
        <w:bidi w:val="0"/>
        <w:spacing w:before="0" w:after="0" w:line="360" w:lineRule="auto"/>
        <w:ind w:left="0" w:right="0" w:firstLine="440"/>
        <w:jc w:val="both"/>
      </w:pPr>
      <w:bookmarkStart w:id="251" w:name="bookmark251"/>
      <w:r>
        <w:rPr>
          <w:rFonts w:ascii="Times New Roman" w:eastAsia="Times New Roman" w:hAnsi="Times New Roman" w:cs="Times New Roman"/>
          <w:color w:val="000000"/>
          <w:spacing w:val="0"/>
          <w:w w:val="100"/>
          <w:position w:val="0"/>
        </w:rPr>
        <w:t>1</w:t>
      </w:r>
      <w:bookmarkEnd w:id="251"/>
      <w:r>
        <w:rPr>
          <w:color w:val="000000"/>
          <w:spacing w:val="0"/>
          <w:w w:val="100"/>
          <w:position w:val="0"/>
        </w:rPr>
        <w:t>、</w:t>
        <w:tab/>
        <w:t>基础软件产品业务板块</w:t>
      </w:r>
    </w:p>
    <w:p>
      <w:pPr>
        <w:pStyle w:val="Style29"/>
        <w:keepNext w:val="0"/>
        <w:keepLines w:val="0"/>
        <w:widowControl w:val="0"/>
        <w:shd w:val="clear" w:color="auto" w:fill="auto"/>
        <w:bidi w:val="0"/>
        <w:spacing w:before="0"/>
        <w:ind w:left="0" w:right="0" w:firstLine="440"/>
        <w:jc w:val="both"/>
      </w:pPr>
      <w:r>
        <w:rPr>
          <w:color w:val="000000"/>
          <w:spacing w:val="0"/>
          <w:w w:val="100"/>
          <w:position w:val="0"/>
        </w:rPr>
        <w:t>公司将积极把握自主可控机遇，通过加大市场拓展力度、引进人才、战略合作等举措，重点布局国家部委、运营商、 金融等领域，力争在核心业务系统取得突破。标准产品线研发要基于市场需求和技术方向持续进行产品的增量开发与改进， 进行产品升级，同时面向国产化替代市场进行针对性的研发。平台产品线进行功能改进，支撑更大规模的平台应用；适应新 技术业务场景，推出高性能海量数据处理平台产品的新版本，提升产品竞争力。</w:t>
      </w:r>
    </w:p>
    <w:p>
      <w:pPr>
        <w:pStyle w:val="Style29"/>
        <w:keepNext w:val="0"/>
        <w:keepLines w:val="0"/>
        <w:widowControl w:val="0"/>
        <w:shd w:val="clear" w:color="auto" w:fill="auto"/>
        <w:tabs>
          <w:tab w:pos="738" w:val="left"/>
        </w:tabs>
        <w:bidi w:val="0"/>
        <w:spacing w:before="0" w:after="0" w:line="360" w:lineRule="auto"/>
        <w:ind w:left="0" w:right="0" w:firstLine="440"/>
        <w:jc w:val="both"/>
      </w:pPr>
      <w:bookmarkStart w:id="252" w:name="bookmark252"/>
      <w:r>
        <w:rPr>
          <w:rFonts w:ascii="Times New Roman" w:eastAsia="Times New Roman" w:hAnsi="Times New Roman" w:cs="Times New Roman"/>
          <w:color w:val="000000"/>
          <w:spacing w:val="0"/>
          <w:w w:val="100"/>
          <w:position w:val="0"/>
        </w:rPr>
        <w:t>2</w:t>
      </w:r>
      <w:bookmarkEnd w:id="252"/>
      <w:r>
        <w:rPr>
          <w:color w:val="000000"/>
          <w:spacing w:val="0"/>
          <w:w w:val="100"/>
          <w:position w:val="0"/>
        </w:rPr>
        <w:t>、</w:t>
        <w:tab/>
        <w:t>大数据信息安全业务板块</w:t>
      </w:r>
    </w:p>
    <w:p>
      <w:pPr>
        <w:pStyle w:val="Style29"/>
        <w:keepNext w:val="0"/>
        <w:keepLines w:val="0"/>
        <w:widowControl w:val="0"/>
        <w:shd w:val="clear" w:color="auto" w:fill="auto"/>
        <w:bidi w:val="0"/>
        <w:spacing w:before="0" w:after="40" w:line="315"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年公司将继续巩固和扩大基础运营商信息安全多个省份市场，拓展语音安全领域业务。继续加大在</w:t>
      </w:r>
      <w:r>
        <w:rPr>
          <w:rFonts w:ascii="Times New Roman" w:eastAsia="Times New Roman" w:hAnsi="Times New Roman" w:cs="Times New Roman"/>
          <w:color w:val="000000"/>
          <w:spacing w:val="0"/>
          <w:w w:val="100"/>
          <w:position w:val="0"/>
        </w:rPr>
        <w:t>DPI</w:t>
      </w:r>
      <w:r>
        <w:rPr>
          <w:color w:val="000000"/>
          <w:spacing w:val="0"/>
          <w:w w:val="100"/>
          <w:position w:val="0"/>
        </w:rPr>
        <w:t>数据采集、 人工智能分析、内容模式识别、大数据处理等技术领域的研发投入。针对深度学习图像识别技术进一步深入研究，不断提升 其准确率和识别效率，研究各种算法模型的优缺点并进行算法模型的改进，以及在多</w:t>
      </w:r>
      <w:r>
        <w:rPr>
          <w:rFonts w:ascii="Times New Roman" w:eastAsia="Times New Roman" w:hAnsi="Times New Roman" w:cs="Times New Roman"/>
          <w:color w:val="000000"/>
          <w:spacing w:val="0"/>
          <w:w w:val="100"/>
          <w:position w:val="0"/>
        </w:rPr>
        <w:t>CPU</w:t>
      </w:r>
      <w:r>
        <w:rPr>
          <w:color w:val="000000"/>
          <w:spacing w:val="0"/>
          <w:w w:val="100"/>
          <w:position w:val="0"/>
        </w:rPr>
        <w:t>上如何提升识别效率，从而降低设 备成本。开发基于大数据的安全分析及态势感知系统，开发基于大数据架构及挖掘技术的安全分析系统，基于大网海量安全 数据进行数据融合、关联分析、自动挖掘和攻击溯源等技术，从而为用户提供威胁情报及态势感知分析；同时针对重要资产 用户可提供安全监测服务、安全预警、安全事件推送服务及安全报表等安全体验服务。</w:t>
      </w:r>
    </w:p>
    <w:p>
      <w:pPr>
        <w:pStyle w:val="Style29"/>
        <w:keepNext w:val="0"/>
        <w:keepLines w:val="0"/>
        <w:widowControl w:val="0"/>
        <w:shd w:val="clear" w:color="auto" w:fill="auto"/>
        <w:tabs>
          <w:tab w:pos="706" w:val="left"/>
        </w:tabs>
        <w:bidi w:val="0"/>
        <w:spacing w:before="0" w:after="40" w:line="313" w:lineRule="exact"/>
        <w:ind w:left="0" w:right="0" w:firstLine="380"/>
        <w:jc w:val="both"/>
      </w:pPr>
      <w:bookmarkStart w:id="253" w:name="bookmark253"/>
      <w:r>
        <w:rPr>
          <w:rFonts w:ascii="Times New Roman" w:eastAsia="Times New Roman" w:hAnsi="Times New Roman" w:cs="Times New Roman"/>
          <w:color w:val="000000"/>
          <w:spacing w:val="0"/>
          <w:w w:val="100"/>
          <w:position w:val="0"/>
        </w:rPr>
        <w:t>3</w:t>
      </w:r>
      <w:bookmarkEnd w:id="253"/>
      <w:r>
        <w:rPr>
          <w:color w:val="000000"/>
          <w:spacing w:val="0"/>
          <w:w w:val="100"/>
          <w:position w:val="0"/>
        </w:rPr>
        <w:t>、</w:t>
        <w:tab/>
        <w:t>网络优化软件业务板块</w:t>
      </w:r>
    </w:p>
    <w:p>
      <w:pPr>
        <w:pStyle w:val="Style29"/>
        <w:keepNext w:val="0"/>
        <w:keepLines w:val="0"/>
        <w:widowControl w:val="0"/>
        <w:shd w:val="clear" w:color="auto" w:fill="auto"/>
        <w:bidi w:val="0"/>
        <w:spacing w:before="0" w:after="40" w:line="310" w:lineRule="exact"/>
        <w:ind w:left="0" w:right="0" w:firstLine="280"/>
        <w:jc w:val="both"/>
      </w:pPr>
      <w:r>
        <w:rPr>
          <w:color w:val="000000"/>
          <w:spacing w:val="0"/>
          <w:w w:val="100"/>
          <w:position w:val="0"/>
        </w:rPr>
        <w:t>在</w:t>
      </w:r>
      <w:r>
        <w:rPr>
          <w:rFonts w:ascii="Times New Roman" w:eastAsia="Times New Roman" w:hAnsi="Times New Roman" w:cs="Times New Roman"/>
          <w:color w:val="000000"/>
          <w:spacing w:val="0"/>
          <w:w w:val="100"/>
          <w:position w:val="0"/>
        </w:rPr>
        <w:t>4G</w:t>
      </w:r>
      <w:r>
        <w:rPr>
          <w:color w:val="000000"/>
          <w:spacing w:val="0"/>
          <w:w w:val="100"/>
          <w:position w:val="0"/>
        </w:rPr>
        <w:t>网络方面，针对大规模商用后期的特点，努力开拓市场，保持竞争优势。并积极开展基于云计算和大数据的网络优 化测试的研发，争取在年内推出相关产品和技术方案，推进网优测试在移动端的落地应用；在</w:t>
      </w:r>
      <w:r>
        <w:rPr>
          <w:rFonts w:ascii="Times New Roman" w:eastAsia="Times New Roman" w:hAnsi="Times New Roman" w:cs="Times New Roman"/>
          <w:color w:val="000000"/>
          <w:spacing w:val="0"/>
          <w:w w:val="100"/>
          <w:position w:val="0"/>
        </w:rPr>
        <w:t>5G</w:t>
      </w:r>
      <w:r>
        <w:rPr>
          <w:color w:val="000000"/>
          <w:spacing w:val="0"/>
          <w:w w:val="100"/>
          <w:position w:val="0"/>
        </w:rPr>
        <w:t>方面，针对不同的技术方 向，组织项目团队，与运营商、芯片厂商等合作伙伴深入交流，开展技术攻关。并积极参与行业标准的制定和技术测试，力 争在</w:t>
      </w:r>
      <w:r>
        <w:rPr>
          <w:rFonts w:ascii="Times New Roman" w:eastAsia="Times New Roman" w:hAnsi="Times New Roman" w:cs="Times New Roman"/>
          <w:color w:val="000000"/>
          <w:spacing w:val="0"/>
          <w:w w:val="100"/>
          <w:position w:val="0"/>
        </w:rPr>
        <w:t>5G</w:t>
      </w:r>
      <w:r>
        <w:rPr>
          <w:color w:val="000000"/>
          <w:spacing w:val="0"/>
          <w:w w:val="100"/>
          <w:position w:val="0"/>
        </w:rPr>
        <w:t>技术上处于领先，为物联网应用打下坚实基础。</w:t>
      </w:r>
    </w:p>
    <w:p>
      <w:pPr>
        <w:pStyle w:val="Style29"/>
        <w:keepNext w:val="0"/>
        <w:keepLines w:val="0"/>
        <w:widowControl w:val="0"/>
        <w:shd w:val="clear" w:color="auto" w:fill="auto"/>
        <w:tabs>
          <w:tab w:pos="749" w:val="left"/>
        </w:tabs>
        <w:bidi w:val="0"/>
        <w:spacing w:before="0" w:after="40" w:line="313" w:lineRule="exact"/>
        <w:ind w:left="0" w:right="0" w:firstLine="440"/>
        <w:jc w:val="both"/>
      </w:pPr>
      <w:bookmarkStart w:id="254" w:name="bookmark254"/>
      <w:r>
        <w:rPr>
          <w:rFonts w:ascii="Times New Roman" w:eastAsia="Times New Roman" w:hAnsi="Times New Roman" w:cs="Times New Roman"/>
          <w:color w:val="000000"/>
          <w:spacing w:val="0"/>
          <w:w w:val="100"/>
          <w:position w:val="0"/>
        </w:rPr>
        <w:t>4</w:t>
      </w:r>
      <w:bookmarkEnd w:id="254"/>
      <w:r>
        <w:rPr>
          <w:color w:val="000000"/>
          <w:spacing w:val="0"/>
          <w:w w:val="100"/>
          <w:position w:val="0"/>
        </w:rPr>
        <w:t>、</w:t>
        <w:tab/>
        <w:t>企业移动互联网业务板块</w:t>
      </w:r>
    </w:p>
    <w:p>
      <w:pPr>
        <w:pStyle w:val="Style29"/>
        <w:keepNext w:val="0"/>
        <w:keepLines w:val="0"/>
        <w:widowControl w:val="0"/>
        <w:shd w:val="clear" w:color="auto" w:fill="auto"/>
        <w:bidi w:val="0"/>
        <w:spacing w:before="0" w:after="40" w:line="315"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年规划为行业解决方案创新年，将解决方案进行深度创新，以企业</w:t>
      </w:r>
      <w:r>
        <w:rPr>
          <w:rFonts w:ascii="Times New Roman" w:eastAsia="Times New Roman" w:hAnsi="Times New Roman" w:cs="Times New Roman"/>
          <w:color w:val="000000"/>
          <w:spacing w:val="0"/>
          <w:w w:val="100"/>
          <w:position w:val="0"/>
        </w:rPr>
        <w:t>“</w:t>
      </w:r>
      <w:r>
        <w:rPr>
          <w:color w:val="000000"/>
          <w:spacing w:val="0"/>
          <w:w w:val="100"/>
          <w:position w:val="0"/>
        </w:rPr>
        <w:t>移动互联网</w:t>
      </w:r>
      <w:r>
        <w:rPr>
          <w:rFonts w:ascii="Times New Roman" w:eastAsia="Times New Roman" w:hAnsi="Times New Roman" w:cs="Times New Roman"/>
          <w:color w:val="000000"/>
          <w:spacing w:val="0"/>
          <w:w w:val="100"/>
          <w:position w:val="0"/>
        </w:rPr>
        <w:t>+”</w:t>
      </w:r>
      <w:r>
        <w:rPr>
          <w:color w:val="000000"/>
          <w:spacing w:val="0"/>
          <w:w w:val="100"/>
          <w:position w:val="0"/>
        </w:rPr>
        <w:t>业务支撑系统为核心产品，让行 业解决方案再度升级。启动</w:t>
      </w:r>
      <w:r>
        <w:rPr>
          <w:rFonts w:ascii="Times New Roman" w:eastAsia="Times New Roman" w:hAnsi="Times New Roman" w:cs="Times New Roman"/>
          <w:color w:val="000000"/>
          <w:spacing w:val="0"/>
          <w:w w:val="100"/>
          <w:position w:val="0"/>
        </w:rPr>
        <w:t>“MKey Plu s</w:t>
      </w:r>
      <w:r>
        <w:rPr>
          <w:color w:val="000000"/>
          <w:spacing w:val="0"/>
          <w:w w:val="100"/>
          <w:position w:val="0"/>
        </w:rPr>
        <w:t>移动运营支撑系统</w:t>
      </w:r>
      <w:r>
        <w:rPr>
          <w:rFonts w:ascii="Times New Roman" w:eastAsia="Times New Roman" w:hAnsi="Times New Roman" w:cs="Times New Roman"/>
          <w:color w:val="000000"/>
          <w:spacing w:val="0"/>
          <w:w w:val="100"/>
          <w:position w:val="0"/>
        </w:rPr>
        <w:t>”</w:t>
      </w:r>
      <w:r>
        <w:rPr>
          <w:color w:val="000000"/>
          <w:spacing w:val="0"/>
          <w:w w:val="100"/>
          <w:position w:val="0"/>
        </w:rPr>
        <w:t>的产品开发，继承原有产品核心技术的同时，改变移动中间件产 品只服务于移动开发的工具型定位，将产品定位为企业</w:t>
      </w:r>
      <w:r>
        <w:rPr>
          <w:rFonts w:ascii="Times New Roman" w:eastAsia="Times New Roman" w:hAnsi="Times New Roman" w:cs="Times New Roman"/>
          <w:color w:val="000000"/>
          <w:spacing w:val="0"/>
          <w:w w:val="100"/>
          <w:position w:val="0"/>
        </w:rPr>
        <w:t>“</w:t>
      </w:r>
      <w:r>
        <w:rPr>
          <w:color w:val="000000"/>
          <w:spacing w:val="0"/>
          <w:w w:val="100"/>
          <w:position w:val="0"/>
        </w:rPr>
        <w:t>移动互联网</w:t>
      </w:r>
      <w:r>
        <w:rPr>
          <w:rFonts w:ascii="Times New Roman" w:eastAsia="Times New Roman" w:hAnsi="Times New Roman" w:cs="Times New Roman"/>
          <w:color w:val="000000"/>
          <w:spacing w:val="0"/>
          <w:w w:val="100"/>
          <w:position w:val="0"/>
        </w:rPr>
        <w:t>+”</w:t>
      </w:r>
      <w:r>
        <w:rPr>
          <w:color w:val="000000"/>
          <w:spacing w:val="0"/>
          <w:w w:val="100"/>
          <w:position w:val="0"/>
        </w:rPr>
        <w:t>的业务运营和支撑系统，着眼点在于</w:t>
      </w:r>
      <w:r>
        <w:rPr>
          <w:rFonts w:ascii="Times New Roman" w:eastAsia="Times New Roman" w:hAnsi="Times New Roman" w:cs="Times New Roman"/>
          <w:color w:val="000000"/>
          <w:spacing w:val="0"/>
          <w:w w:val="100"/>
          <w:position w:val="0"/>
        </w:rPr>
        <w:t>“</w:t>
      </w:r>
      <w:r>
        <w:rPr>
          <w:color w:val="000000"/>
          <w:spacing w:val="0"/>
          <w:w w:val="100"/>
          <w:position w:val="0"/>
        </w:rPr>
        <w:t>运营</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支撑</w:t>
      </w:r>
      <w:r>
        <w:rPr>
          <w:rFonts w:ascii="Times New Roman" w:eastAsia="Times New Roman" w:hAnsi="Times New Roman" w:cs="Times New Roman"/>
          <w:color w:val="000000"/>
          <w:spacing w:val="0"/>
          <w:w w:val="100"/>
          <w:position w:val="0"/>
        </w:rPr>
        <w:t>”</w:t>
      </w:r>
      <w:r>
        <w:rPr>
          <w:color w:val="000000"/>
          <w:spacing w:val="0"/>
          <w:w w:val="100"/>
          <w:position w:val="0"/>
        </w:rPr>
        <w:t>。 精选保险和核电两个行业，将客户实际深度使用的移动业务模块化后迁移到</w:t>
      </w:r>
      <w:r>
        <w:rPr>
          <w:rFonts w:ascii="Times New Roman" w:eastAsia="Times New Roman" w:hAnsi="Times New Roman" w:cs="Times New Roman"/>
          <w:color w:val="000000"/>
          <w:spacing w:val="0"/>
          <w:w w:val="100"/>
          <w:position w:val="0"/>
        </w:rPr>
        <w:t>MKey Plu s</w:t>
      </w:r>
      <w:r>
        <w:rPr>
          <w:color w:val="000000"/>
          <w:spacing w:val="0"/>
          <w:w w:val="100"/>
          <w:position w:val="0"/>
        </w:rPr>
        <w:t>中并进行平台化升级，达到可以在垂 直行业推广的目标。随着业务的不断扩展，垂直行业移动业务插件也将不断积累和丰富，未来基于</w:t>
      </w:r>
      <w:r>
        <w:rPr>
          <w:rFonts w:ascii="Times New Roman" w:eastAsia="Times New Roman" w:hAnsi="Times New Roman" w:cs="Times New Roman"/>
          <w:color w:val="000000"/>
          <w:spacing w:val="0"/>
          <w:w w:val="100"/>
          <w:position w:val="0"/>
        </w:rPr>
        <w:t>MKey Plu s</w:t>
      </w:r>
      <w:r>
        <w:rPr>
          <w:color w:val="000000"/>
          <w:spacing w:val="0"/>
          <w:w w:val="100"/>
          <w:position w:val="0"/>
        </w:rPr>
        <w:t>将衍生出不同 行业的移动业务运营门户。</w:t>
      </w:r>
    </w:p>
    <w:p>
      <w:pPr>
        <w:pStyle w:val="Style29"/>
        <w:keepNext w:val="0"/>
        <w:keepLines w:val="0"/>
        <w:widowControl w:val="0"/>
        <w:shd w:val="clear" w:color="auto" w:fill="auto"/>
        <w:tabs>
          <w:tab w:pos="749" w:val="left"/>
        </w:tabs>
        <w:bidi w:val="0"/>
        <w:spacing w:before="0" w:after="40" w:line="313" w:lineRule="exact"/>
        <w:ind w:left="0" w:right="0" w:firstLine="440"/>
        <w:jc w:val="both"/>
      </w:pPr>
      <w:bookmarkStart w:id="255" w:name="bookmark255"/>
      <w:r>
        <w:rPr>
          <w:rFonts w:ascii="Times New Roman" w:eastAsia="Times New Roman" w:hAnsi="Times New Roman" w:cs="Times New Roman"/>
          <w:color w:val="000000"/>
          <w:spacing w:val="0"/>
          <w:w w:val="100"/>
          <w:position w:val="0"/>
        </w:rPr>
        <w:t>5</w:t>
      </w:r>
      <w:bookmarkEnd w:id="255"/>
      <w:r>
        <w:rPr>
          <w:color w:val="000000"/>
          <w:spacing w:val="0"/>
          <w:w w:val="100"/>
          <w:position w:val="0"/>
        </w:rPr>
        <w:t>、</w:t>
        <w:tab/>
        <w:t>政务大数据业务板块</w:t>
      </w:r>
    </w:p>
    <w:p>
      <w:pPr>
        <w:pStyle w:val="Style29"/>
        <w:keepNext w:val="0"/>
        <w:keepLines w:val="0"/>
        <w:widowControl w:val="0"/>
        <w:shd w:val="clear" w:color="auto" w:fill="auto"/>
        <w:bidi w:val="0"/>
        <w:spacing w:before="0" w:after="40"/>
        <w:ind w:left="0" w:right="0" w:firstLine="440"/>
        <w:jc w:val="both"/>
      </w:pPr>
      <w:r>
        <w:rPr>
          <w:color w:val="000000"/>
          <w:spacing w:val="0"/>
          <w:w w:val="100"/>
          <w:position w:val="0"/>
        </w:rPr>
        <w:t>依托经济运行监测分析的开发和实施项目，努力探索用户专属服务空间的建设与运营创新模式。以</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为基本目标，并进一步引入社会化服务资源，为广大企业和居民提供互联网增值服务。完成经济运行监测平台移动端、石家 庄市供给侧大数据分析决策平台项目等开发任务；依据国办发布的</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技术体系建设指南，启动用户专属数 字空间平台的研发。</w:t>
      </w:r>
    </w:p>
    <w:p>
      <w:pPr>
        <w:pStyle w:val="Style29"/>
        <w:keepNext w:val="0"/>
        <w:keepLines w:val="0"/>
        <w:widowControl w:val="0"/>
        <w:shd w:val="clear" w:color="auto" w:fill="auto"/>
        <w:tabs>
          <w:tab w:pos="749" w:val="left"/>
        </w:tabs>
        <w:bidi w:val="0"/>
        <w:spacing w:before="0" w:after="40" w:line="313" w:lineRule="exact"/>
        <w:ind w:left="0" w:right="0" w:firstLine="440"/>
        <w:jc w:val="both"/>
      </w:pPr>
      <w:bookmarkStart w:id="256" w:name="bookmark256"/>
      <w:r>
        <w:rPr>
          <w:rFonts w:ascii="Times New Roman" w:eastAsia="Times New Roman" w:hAnsi="Times New Roman" w:cs="Times New Roman"/>
          <w:color w:val="000000"/>
          <w:spacing w:val="0"/>
          <w:w w:val="100"/>
          <w:position w:val="0"/>
        </w:rPr>
        <w:t>6</w:t>
      </w:r>
      <w:bookmarkEnd w:id="256"/>
      <w:r>
        <w:rPr>
          <w:color w:val="000000"/>
          <w:spacing w:val="0"/>
          <w:w w:val="100"/>
          <w:position w:val="0"/>
        </w:rPr>
        <w:t>、</w:t>
        <w:tab/>
        <w:t>军工业务板块</w:t>
      </w:r>
    </w:p>
    <w:p>
      <w:pPr>
        <w:pStyle w:val="Style29"/>
        <w:keepNext w:val="0"/>
        <w:keepLines w:val="0"/>
        <w:widowControl w:val="0"/>
        <w:shd w:val="clear" w:color="auto" w:fill="auto"/>
        <w:bidi w:val="0"/>
        <w:spacing w:before="0" w:after="40"/>
        <w:ind w:left="0" w:right="0" w:firstLine="440"/>
        <w:jc w:val="both"/>
      </w:pPr>
      <w:r>
        <w:rPr>
          <w:color w:val="000000"/>
          <w:spacing w:val="0"/>
          <w:w w:val="100"/>
          <w:position w:val="0"/>
        </w:rPr>
        <w:t>抓住科技强军、军民融合的有利契机，聚合和培养军工行业专业人才，以客户需求为导向，以中间件产品线为基础， 努力技术创新，拓宽营销渠道，依托集团内产品和解决方案，采取内生和外延并举的方式，打造以东方通宇为平台，培育面 向部队、国防工业等涉密领域的全新业务板块，成为公司新的利润增长点。</w:t>
      </w:r>
    </w:p>
    <w:p>
      <w:pPr>
        <w:pStyle w:val="Style29"/>
        <w:keepNext w:val="0"/>
        <w:keepLines w:val="0"/>
        <w:widowControl w:val="0"/>
        <w:shd w:val="clear" w:color="auto" w:fill="auto"/>
        <w:tabs>
          <w:tab w:pos="749" w:val="left"/>
        </w:tabs>
        <w:bidi w:val="0"/>
        <w:spacing w:before="0" w:after="40" w:line="313" w:lineRule="exact"/>
        <w:ind w:left="0" w:right="0" w:firstLine="440"/>
        <w:jc w:val="both"/>
      </w:pPr>
      <w:bookmarkStart w:id="257" w:name="bookmark257"/>
      <w:r>
        <w:rPr>
          <w:rFonts w:ascii="Times New Roman" w:eastAsia="Times New Roman" w:hAnsi="Times New Roman" w:cs="Times New Roman"/>
          <w:color w:val="000000"/>
          <w:spacing w:val="0"/>
          <w:w w:val="100"/>
          <w:position w:val="0"/>
        </w:rPr>
        <w:t>7</w:t>
      </w:r>
      <w:bookmarkEnd w:id="257"/>
      <w:r>
        <w:rPr>
          <w:color w:val="000000"/>
          <w:spacing w:val="0"/>
          <w:w w:val="100"/>
          <w:position w:val="0"/>
        </w:rPr>
        <w:t>、</w:t>
        <w:tab/>
        <w:t>积极做好并购整合，持续探索外延并购</w:t>
      </w:r>
    </w:p>
    <w:p>
      <w:pPr>
        <w:pStyle w:val="Style29"/>
        <w:keepNext w:val="0"/>
        <w:keepLines w:val="0"/>
        <w:widowControl w:val="0"/>
        <w:shd w:val="clear" w:color="auto" w:fill="auto"/>
        <w:bidi w:val="0"/>
        <w:spacing w:before="0" w:after="380" w:line="314" w:lineRule="exact"/>
        <w:ind w:left="0" w:right="0" w:firstLine="440"/>
        <w:jc w:val="both"/>
      </w:pPr>
      <w:r>
        <w:rPr>
          <w:rFonts w:ascii="Times New Roman" w:eastAsia="Times New Roman" w:hAnsi="Times New Roman" w:cs="Times New Roman"/>
          <w:color w:val="000000"/>
          <w:spacing w:val="0"/>
          <w:w w:val="100"/>
          <w:position w:val="0"/>
        </w:rPr>
        <w:t>2017</w:t>
      </w:r>
      <w:r>
        <w:rPr>
          <w:color w:val="000000"/>
          <w:spacing w:val="0"/>
          <w:w w:val="100"/>
          <w:position w:val="0"/>
        </w:rPr>
        <w:t>年将继续完善各业务板块之间的协同机制，形成统一的支撑及管理体系，逐步整合技术研发资源；完成对微智信 业的增资，提升其综合竞争能力，做大做强安全板块；推进惠捷朗业绩承诺期满后的全面融合，保持其良好盈利能力；支持 数字天堂的转型升级，在移动互联网领域积极探索创新业务模式，为客户提供运营支撑。在信息安全、网络安全、企业软件 和军工信息化等领域，以及符合公司发展战略，能够与公司现有业务形成协同效应的新技术领域，寻求并购优质资产，进一 步拓展市场空间，提升公司盈利能力，为公司的可持续快速发展奠定基础。</w:t>
      </w:r>
    </w:p>
    <w:p>
      <w:pPr>
        <w:pStyle w:val="Style27"/>
        <w:keepNext/>
        <w:keepLines/>
        <w:widowControl w:val="0"/>
        <w:shd w:val="clear" w:color="auto" w:fill="auto"/>
        <w:bidi w:val="0"/>
        <w:spacing w:before="0" w:after="340" w:line="240" w:lineRule="auto"/>
        <w:ind w:left="0" w:right="0" w:firstLine="0"/>
        <w:jc w:val="left"/>
      </w:pPr>
      <w:bookmarkStart w:id="258" w:name="bookmark258"/>
      <w:bookmarkStart w:id="259" w:name="bookmark259"/>
      <w:bookmarkStart w:id="260" w:name="bookmark260"/>
      <w:r>
        <w:rPr>
          <w:color w:val="000000"/>
          <w:spacing w:val="0"/>
          <w:w w:val="100"/>
          <w:position w:val="0"/>
          <w:sz w:val="24"/>
          <w:szCs w:val="24"/>
        </w:rPr>
        <w:t>十、接待调研、沟通、采访等活动登记表</w:t>
      </w:r>
      <w:bookmarkEnd w:id="258"/>
      <w:bookmarkEnd w:id="259"/>
      <w:bookmarkEnd w:id="260"/>
    </w:p>
    <w:p>
      <w:pPr>
        <w:pStyle w:val="Style35"/>
        <w:keepNext/>
        <w:keepLines/>
        <w:widowControl w:val="0"/>
        <w:shd w:val="clear" w:color="auto" w:fill="auto"/>
        <w:bidi w:val="0"/>
        <w:spacing w:before="0" w:after="340" w:line="240" w:lineRule="auto"/>
        <w:ind w:left="0" w:right="0" w:firstLine="0"/>
        <w:jc w:val="left"/>
      </w:pPr>
      <w:bookmarkStart w:id="261" w:name="bookmark261"/>
      <w:bookmarkStart w:id="262" w:name="bookmark262"/>
      <w:bookmarkStart w:id="263" w:name="bookmark263"/>
      <w:bookmarkStart w:id="264" w:name="bookmark264"/>
      <w:r>
        <w:rPr>
          <w:rFonts w:ascii="Times New Roman" w:eastAsia="Times New Roman" w:hAnsi="Times New Roman" w:cs="Times New Roman"/>
          <w:color w:val="000000"/>
          <w:spacing w:val="0"/>
          <w:w w:val="100"/>
          <w:position w:val="0"/>
        </w:rPr>
        <w:t>1</w:t>
      </w:r>
      <w:bookmarkEnd w:id="263"/>
      <w:r>
        <w:rPr>
          <w:color w:val="000000"/>
          <w:spacing w:val="0"/>
          <w:w w:val="100"/>
          <w:position w:val="0"/>
        </w:rPr>
        <w:t>、报告期内接待调研、沟通、采访等活动登记表</w:t>
      </w:r>
      <w:bookmarkEnd w:id="261"/>
      <w:bookmarkEnd w:id="262"/>
      <w:bookmarkEnd w:id="264"/>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189"/>
        <w:gridCol w:w="2174"/>
        <w:gridCol w:w="2174"/>
        <w:gridCol w:w="304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00"/>
              <w:jc w:val="left"/>
            </w:pPr>
            <w:r>
              <w:rPr>
                <w:color w:val="000000"/>
                <w:spacing w:val="0"/>
                <w:w w:val="100"/>
                <w:position w:val="0"/>
              </w:rPr>
              <w:t>调研的基本情况索引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p>
        </w:tc>
      </w:tr>
    </w:tbl>
    <w:p>
      <w:pPr>
        <w:pStyle w:val="Style17"/>
        <w:keepNext/>
        <w:keepLines/>
        <w:widowControl w:val="0"/>
        <w:shd w:val="clear" w:color="auto" w:fill="auto"/>
        <w:bidi w:val="0"/>
        <w:spacing w:before="0" w:line="240" w:lineRule="auto"/>
        <w:ind w:left="0" w:right="0" w:firstLine="0"/>
        <w:jc w:val="center"/>
      </w:pPr>
      <w:bookmarkStart w:id="265" w:name="bookmark265"/>
      <w:bookmarkStart w:id="266" w:name="bookmark266"/>
      <w:bookmarkStart w:id="267" w:name="bookmark267"/>
      <w:r>
        <w:rPr>
          <w:color w:val="000000"/>
          <w:spacing w:val="0"/>
          <w:w w:val="100"/>
          <w:position w:val="0"/>
        </w:rPr>
        <w:t>第五节重要事项</w:t>
      </w:r>
      <w:bookmarkEnd w:id="265"/>
      <w:bookmarkEnd w:id="266"/>
      <w:bookmarkEnd w:id="267"/>
    </w:p>
    <w:p>
      <w:pPr>
        <w:pStyle w:val="Style27"/>
        <w:keepNext/>
        <w:keepLines/>
        <w:widowControl w:val="0"/>
        <w:shd w:val="clear" w:color="auto" w:fill="auto"/>
        <w:bidi w:val="0"/>
        <w:spacing w:before="0" w:after="2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一</w:t>
      </w:r>
      <w:bookmarkEnd w:id="270"/>
      <w:r>
        <w:rPr>
          <w:color w:val="000000"/>
          <w:spacing w:val="0"/>
          <w:w w:val="100"/>
          <w:position w:val="0"/>
          <w:sz w:val="24"/>
          <w:szCs w:val="24"/>
        </w:rPr>
        <w:t>、公司普通股利润分配及资本公积金转增股本情况</w:t>
      </w:r>
      <w:bookmarkEnd w:id="268"/>
      <w:bookmarkEnd w:id="269"/>
      <w:bookmarkEnd w:id="271"/>
    </w:p>
    <w:p>
      <w:pPr>
        <w:pStyle w:val="Style29"/>
        <w:keepNext w:val="0"/>
        <w:keepLines w:val="0"/>
        <w:widowControl w:val="0"/>
        <w:shd w:val="clear" w:color="auto" w:fill="auto"/>
        <w:bidi w:val="0"/>
        <w:spacing w:before="0" w:line="315" w:lineRule="exact"/>
        <w:ind w:left="0" w:right="0" w:firstLine="0"/>
        <w:jc w:val="left"/>
      </w:pPr>
      <w:r>
        <w:rPr>
          <w:color w:val="000000"/>
          <w:spacing w:val="0"/>
          <w:w w:val="100"/>
          <w:position w:val="0"/>
        </w:rPr>
        <w:t>报告期内普通股利润分配政策，特别是现金分红政策的制定、执行或调整情况</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依据《公司法》、《公司章程》的规定，公司的利润分配政策为：保持连续性和稳定性，重视对投资者的合理投资回 报，兼顾全体股东的整体利益及公司的可持续发展。公司当年度实现盈利，在依法提取法定公积金、盈余公积金，在满足公 司正常生产经营资金需求和无重大资金支出的情况下后进行利润分配。除公司章程另有约定外，公司每年以现金形式分配的 利润不少于当年实现的可供分配利润的</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29"/>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经立信会计师事务所（特殊普通合伙）审计，公司</w:t>
      </w:r>
      <w:r>
        <w:rPr>
          <w:rFonts w:ascii="Times New Roman" w:eastAsia="Times New Roman" w:hAnsi="Times New Roman" w:cs="Times New Roman"/>
          <w:color w:val="000000"/>
          <w:spacing w:val="0"/>
          <w:w w:val="100"/>
          <w:position w:val="0"/>
        </w:rPr>
        <w:t>2015</w:t>
      </w:r>
      <w:r>
        <w:rPr>
          <w:color w:val="000000"/>
          <w:spacing w:val="0"/>
          <w:w w:val="100"/>
          <w:position w:val="0"/>
        </w:rPr>
        <w:t>年度实现归属于母公司所有者的净利润</w:t>
      </w:r>
      <w:r>
        <w:rPr>
          <w:rFonts w:ascii="Times New Roman" w:eastAsia="Times New Roman" w:hAnsi="Times New Roman" w:cs="Times New Roman"/>
          <w:color w:val="000000"/>
          <w:spacing w:val="0"/>
          <w:w w:val="100"/>
          <w:position w:val="0"/>
        </w:rPr>
        <w:t>70,686,419.86</w:t>
      </w:r>
      <w:r>
        <w:rPr>
          <w:color w:val="000000"/>
          <w:spacing w:val="0"/>
          <w:w w:val="100"/>
          <w:position w:val="0"/>
        </w:rPr>
        <w:t>元，其中 母公司实现净利润为</w:t>
      </w:r>
      <w:r>
        <w:rPr>
          <w:rFonts w:ascii="Times New Roman" w:eastAsia="Times New Roman" w:hAnsi="Times New Roman" w:cs="Times New Roman"/>
          <w:color w:val="000000"/>
          <w:spacing w:val="0"/>
          <w:w w:val="100"/>
          <w:position w:val="0"/>
        </w:rPr>
        <w:t>13,777,460.84</w:t>
      </w:r>
      <w:r>
        <w:rPr>
          <w:color w:val="000000"/>
          <w:spacing w:val="0"/>
          <w:w w:val="100"/>
          <w:position w:val="0"/>
        </w:rPr>
        <w:t>元。根据《公司章程》的有关规定，以</w:t>
      </w:r>
      <w:r>
        <w:rPr>
          <w:rFonts w:ascii="Times New Roman" w:eastAsia="Times New Roman" w:hAnsi="Times New Roman" w:cs="Times New Roman"/>
          <w:color w:val="000000"/>
          <w:spacing w:val="0"/>
          <w:w w:val="100"/>
          <w:position w:val="0"/>
        </w:rPr>
        <w:t>2015</w:t>
      </w:r>
      <w:r>
        <w:rPr>
          <w:color w:val="000000"/>
          <w:spacing w:val="0"/>
          <w:w w:val="100"/>
          <w:position w:val="0"/>
        </w:rPr>
        <w:t>年度实现的母公司净利润</w:t>
      </w:r>
      <w:r>
        <w:rPr>
          <w:rFonts w:ascii="Times New Roman" w:eastAsia="Times New Roman" w:hAnsi="Times New Roman" w:cs="Times New Roman"/>
          <w:color w:val="000000"/>
          <w:spacing w:val="0"/>
          <w:w w:val="100"/>
          <w:position w:val="0"/>
        </w:rPr>
        <w:t>13,777,460.84</w:t>
      </w:r>
      <w:r>
        <w:rPr>
          <w:color w:val="000000"/>
          <w:spacing w:val="0"/>
          <w:w w:val="100"/>
          <w:position w:val="0"/>
        </w:rPr>
        <w:t>元为基 数，提取</w:t>
      </w:r>
      <w:r>
        <w:rPr>
          <w:rFonts w:ascii="Times New Roman" w:eastAsia="Times New Roman" w:hAnsi="Times New Roman" w:cs="Times New Roman"/>
          <w:color w:val="000000"/>
          <w:spacing w:val="0"/>
          <w:w w:val="100"/>
          <w:position w:val="0"/>
        </w:rPr>
        <w:t>10%</w:t>
      </w:r>
      <w:r>
        <w:rPr>
          <w:color w:val="000000"/>
          <w:spacing w:val="0"/>
          <w:w w:val="100"/>
          <w:position w:val="0"/>
        </w:rPr>
        <w:t>法定盈余公积合计</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,377,746.08</w:t>
      </w:r>
      <w:r>
        <w:rPr>
          <w:color w:val="000000"/>
          <w:spacing w:val="0"/>
          <w:w w:val="100"/>
          <w:position w:val="0"/>
        </w:rPr>
        <w:t>元，加年初未分配利润</w:t>
      </w:r>
      <w:r>
        <w:rPr>
          <w:rFonts w:ascii="Times New Roman" w:eastAsia="Times New Roman" w:hAnsi="Times New Roman" w:cs="Times New Roman"/>
          <w:color w:val="000000"/>
          <w:spacing w:val="0"/>
          <w:w w:val="100"/>
          <w:position w:val="0"/>
        </w:rPr>
        <w:t>93,271,659.43</w:t>
      </w:r>
      <w:r>
        <w:rPr>
          <w:color w:val="000000"/>
          <w:spacing w:val="0"/>
          <w:w w:val="100"/>
          <w:position w:val="0"/>
        </w:rPr>
        <w:t>元，减去</w:t>
      </w:r>
      <w:r>
        <w:rPr>
          <w:rFonts w:ascii="Times New Roman" w:eastAsia="Times New Roman" w:hAnsi="Times New Roman" w:cs="Times New Roman"/>
          <w:color w:val="000000"/>
          <w:spacing w:val="0"/>
          <w:w w:val="100"/>
          <w:position w:val="0"/>
        </w:rPr>
        <w:t>2015</w:t>
      </w:r>
      <w:r>
        <w:rPr>
          <w:color w:val="000000"/>
          <w:spacing w:val="0"/>
          <w:w w:val="100"/>
          <w:position w:val="0"/>
        </w:rPr>
        <w:t>年上半年实施</w:t>
      </w:r>
      <w:r>
        <w:rPr>
          <w:rFonts w:ascii="Times New Roman" w:eastAsia="Times New Roman" w:hAnsi="Times New Roman" w:cs="Times New Roman"/>
          <w:color w:val="000000"/>
          <w:spacing w:val="0"/>
          <w:w w:val="100"/>
          <w:position w:val="0"/>
        </w:rPr>
        <w:t>2014</w:t>
      </w:r>
      <w:r>
        <w:rPr>
          <w:color w:val="000000"/>
          <w:spacing w:val="0"/>
          <w:w w:val="100"/>
          <w:position w:val="0"/>
        </w:rPr>
        <w:t>年度分红派 息</w:t>
      </w:r>
      <w:r>
        <w:rPr>
          <w:rFonts w:ascii="Times New Roman" w:eastAsia="Times New Roman" w:hAnsi="Times New Roman" w:cs="Times New Roman"/>
          <w:color w:val="000000"/>
          <w:spacing w:val="0"/>
          <w:w w:val="100"/>
          <w:position w:val="0"/>
        </w:rPr>
        <w:t>11,522,030.00</w:t>
      </w:r>
      <w:r>
        <w:rPr>
          <w:color w:val="000000"/>
          <w:spacing w:val="0"/>
          <w:w w:val="100"/>
          <w:position w:val="0"/>
        </w:rPr>
        <w:t>元，</w:t>
      </w:r>
      <w:r>
        <w:rPr>
          <w:rFonts w:ascii="Times New Roman" w:eastAsia="Times New Roman" w:hAnsi="Times New Roman" w:cs="Times New Roman"/>
          <w:color w:val="000000"/>
          <w:spacing w:val="0"/>
          <w:w w:val="100"/>
          <w:position w:val="0"/>
        </w:rPr>
        <w:t>2015</w:t>
      </w:r>
      <w:r>
        <w:rPr>
          <w:color w:val="000000"/>
          <w:spacing w:val="0"/>
          <w:w w:val="100"/>
          <w:position w:val="0"/>
        </w:rPr>
        <w:t>年度可用于股东分配的利润为</w:t>
      </w:r>
      <w:r>
        <w:rPr>
          <w:rFonts w:ascii="Times New Roman" w:eastAsia="Times New Roman" w:hAnsi="Times New Roman" w:cs="Times New Roman"/>
          <w:color w:val="000000"/>
          <w:spacing w:val="0"/>
          <w:w w:val="100"/>
          <w:position w:val="0"/>
        </w:rPr>
        <w:t>94,149,344.19</w:t>
      </w:r>
      <w:r>
        <w:rPr>
          <w:color w:val="000000"/>
          <w:spacing w:val="0"/>
          <w:w w:val="100"/>
          <w:position w:val="0"/>
        </w:rPr>
        <w:t>元。</w:t>
      </w:r>
    </w:p>
    <w:p>
      <w:pPr>
        <w:pStyle w:val="Style29"/>
        <w:keepNext w:val="0"/>
        <w:keepLines w:val="0"/>
        <w:widowControl w:val="0"/>
        <w:shd w:val="clear" w:color="auto" w:fill="auto"/>
        <w:bidi w:val="0"/>
        <w:spacing w:before="0" w:after="0" w:line="319" w:lineRule="exact"/>
        <w:ind w:left="0" w:right="0" w:firstLine="440"/>
        <w:jc w:val="both"/>
      </w:pPr>
      <w:r>
        <w:rPr>
          <w:color w:val="000000"/>
          <w:spacing w:val="0"/>
          <w:w w:val="100"/>
          <w:position w:val="0"/>
        </w:rPr>
        <w:t>经公司董事会审议通过的</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年度利润分配预案为：以</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115,220,300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.25</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14,402,537.5</w:t>
      </w:r>
      <w:r>
        <w:rPr>
          <w:rFonts w:ascii="Times New Roman" w:eastAsia="Times New Roman" w:hAnsi="Times New Roman" w:cs="Times New Roman"/>
          <w:color w:val="000000"/>
          <w:spacing w:val="0"/>
          <w:w w:val="100"/>
          <w:position w:val="0"/>
        </w:rPr>
        <w:t>0</w:t>
      </w:r>
      <w:r>
        <w:rPr>
          <w:color w:val="000000"/>
          <w:spacing w:val="0"/>
          <w:w w:val="100"/>
          <w:position w:val="0"/>
        </w:rPr>
        <w:t>元（含税）；累计剩余未分配利润</w:t>
      </w:r>
      <w:r>
        <w:rPr>
          <w:rFonts w:ascii="Times New Roman" w:eastAsia="Times New Roman" w:hAnsi="Times New Roman" w:cs="Times New Roman"/>
          <w:color w:val="000000"/>
          <w:spacing w:val="0"/>
          <w:w w:val="100"/>
          <w:position w:val="0"/>
        </w:rPr>
        <w:t>79,746,806.69</w:t>
      </w:r>
      <w:r>
        <w:rPr>
          <w:color w:val="000000"/>
          <w:spacing w:val="0"/>
          <w:w w:val="100"/>
          <w:position w:val="0"/>
        </w:rPr>
        <w:t>元。本次 利润不送股、不转增。</w:t>
      </w:r>
    </w:p>
    <w:p>
      <w:pPr>
        <w:pStyle w:val="Style29"/>
        <w:keepNext w:val="0"/>
        <w:keepLines w:val="0"/>
        <w:widowControl w:val="0"/>
        <w:shd w:val="clear" w:color="auto" w:fill="auto"/>
        <w:bidi w:val="0"/>
        <w:spacing w:before="0" w:line="315"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日，独立董事对</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年度利润分配及资本公积金转增股本预案发表了独立意见，认为公司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 配及资本公积金转增方案符合《公司法》和《公司章程》的有关规定，在综合考虑公司利润水平、未来发展潜力的前提下， 符合公司实际发展情况，与公司业绩成长相匹配，不存在损害公司及全体股东尤其中小股东的利益，有利于公司的正常经营 和健康发展。同意公司董事会提出的利润分配预案，并同意将此议案提交公司股东大会审议。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日，公司召开</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年度股东大会，审议通过了《关于公司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年度利润分配的议案》。</w:t>
      </w:r>
      <w:r>
        <w:rPr>
          <w:rFonts w:ascii="Times New Roman" w:eastAsia="Times New Roman" w:hAnsi="Times New Roman" w:cs="Times New Roman"/>
          <w:color w:val="000000"/>
          <w:spacing w:val="0"/>
          <w:w w:val="100"/>
          <w:position w:val="0"/>
        </w:rPr>
        <w:t>2015</w:t>
      </w:r>
      <w:r>
        <w:rPr>
          <w:color w:val="000000"/>
          <w:spacing w:val="0"/>
          <w:w w:val="100"/>
          <w:position w:val="0"/>
        </w:rPr>
        <w:t>年度股东大会为中小股东提供了充分表达意见诉求 的机会，其合法权益得到充分维护。</w:t>
      </w:r>
    </w:p>
    <w:p>
      <w:pPr>
        <w:pStyle w:val="Style3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本次权益分派以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日为股权登记日，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日为除权除息日。截止报告期末，该分配方案已实施完毕。</w:t>
      </w:r>
    </w:p>
    <w:tbl>
      <w:tblPr>
        <w:tblOverlap w:val="never"/>
        <w:jc w:val="center"/>
        <w:tblLayout w:type="fixed"/>
      </w:tblPr>
      <w:tblGrid>
        <w:gridCol w:w="6667"/>
        <w:gridCol w:w="2918"/>
      </w:tblGrid>
      <w:tr>
        <w:trPr>
          <w:trHeight w:val="403" w:hRule="exact"/>
        </w:trPr>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公司报告期利润分配预案及资本公积金转增股本预案与公司章程和分红管理办法等的相关规定一致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公司报告期利润分配预案及资本公积金转增股本预案符合公司章程等的相关规定。 本年度利润分配及资本公积金转增股本预案</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w:t>
            </w:r>
          </w:p>
        </w:tc>
      </w:tr>
    </w:tbl>
    <w:p>
      <w:pPr>
        <w:spacing w:lineRule="exact" w:line="1"/>
        <w:rPr>
          <w:sz w:val="2"/>
          <w:szCs w:val="2"/>
        </w:rPr>
      </w:pPr>
      <w:r>
        <w:br w:type="page"/>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138,515,854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24,932,853.72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184,072,351.67</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968" w:hRule="exact"/>
        </w:trPr>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380"/>
              <w:jc w:val="left"/>
            </w:pPr>
            <w:r>
              <w:rPr>
                <w:color w:val="000000"/>
                <w:spacing w:val="0"/>
                <w:w w:val="100"/>
                <w:position w:val="0"/>
              </w:rPr>
              <w:t>鉴于目前公司资本公积金余额较多但股本总额相对较小，结合公司</w:t>
            </w:r>
            <w:r>
              <w:rPr>
                <w:rFonts w:ascii="Times New Roman" w:eastAsia="Times New Roman" w:hAnsi="Times New Roman" w:cs="Times New Roman"/>
                <w:color w:val="000000"/>
                <w:spacing w:val="0"/>
                <w:w w:val="100"/>
                <w:position w:val="0"/>
              </w:rPr>
              <w:t>2016</w:t>
            </w:r>
            <w:r>
              <w:rPr>
                <w:color w:val="000000"/>
                <w:spacing w:val="0"/>
                <w:w w:val="100"/>
                <w:position w:val="0"/>
              </w:rPr>
              <w:t>年经营情况，以及对公司未来发展的预期， 为持续回报股东，与所有股东分享公司发展的经营成果，在符合公司利润分配政策、保障公司正常经营和长远发展的前提 下，提议公司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年度利润分配及资本公积金转增股本预案为：以公司董事会审议</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年度利润分配方案前一交易日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日）收盘的总股本</w:t>
            </w:r>
            <w:r>
              <w:rPr>
                <w:rFonts w:ascii="Times New Roman" w:eastAsia="Times New Roman" w:hAnsi="Times New Roman" w:cs="Times New Roman"/>
                <w:color w:val="000000"/>
                <w:spacing w:val="0"/>
                <w:w w:val="100"/>
                <w:position w:val="0"/>
              </w:rPr>
              <w:t>138,515,854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1.80</w:t>
            </w:r>
            <w:r>
              <w:rPr>
                <w:color w:val="000000"/>
                <w:spacing w:val="0"/>
                <w:w w:val="100"/>
                <w:position w:val="0"/>
              </w:rPr>
              <w:t>元（含税），共 计派发现金股利</w:t>
            </w:r>
            <w:r>
              <w:rPr>
                <w:rFonts w:ascii="Times New Roman" w:eastAsia="Times New Roman" w:hAnsi="Times New Roman" w:cs="Times New Roman"/>
                <w:color w:val="000000"/>
                <w:spacing w:val="0"/>
                <w:w w:val="100"/>
                <w:position w:val="0"/>
              </w:rPr>
              <w:t>24,932,853.72</w:t>
            </w:r>
            <w:r>
              <w:rPr>
                <w:color w:val="000000"/>
                <w:spacing w:val="0"/>
                <w:w w:val="100"/>
                <w:position w:val="0"/>
              </w:rPr>
              <w:t>元（含税）。同时，以资本公积金向全体股东每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股，合计转增</w:t>
            </w:r>
            <w:r>
              <w:rPr>
                <w:rFonts w:ascii="Times New Roman" w:eastAsia="Times New Roman" w:hAnsi="Times New Roman" w:cs="Times New Roman"/>
                <w:color w:val="000000"/>
                <w:spacing w:val="0"/>
                <w:w w:val="100"/>
                <w:position w:val="0"/>
              </w:rPr>
              <w:t>415,547,562</w:t>
            </w:r>
            <w:r>
              <w:rPr>
                <w:color w:val="000000"/>
                <w:spacing w:val="0"/>
                <w:w w:val="100"/>
                <w:position w:val="0"/>
              </w:rPr>
              <w:t>股， 转增后公司总股本为</w:t>
            </w:r>
            <w:r>
              <w:rPr>
                <w:rFonts w:ascii="Times New Roman" w:eastAsia="Times New Roman" w:hAnsi="Times New Roman" w:cs="Times New Roman"/>
                <w:color w:val="000000"/>
                <w:spacing w:val="0"/>
                <w:w w:val="100"/>
                <w:position w:val="0"/>
              </w:rPr>
              <w:t>554,063,416</w:t>
            </w:r>
            <w:r>
              <w:rPr>
                <w:color w:val="000000"/>
                <w:spacing w:val="0"/>
                <w:w w:val="100"/>
                <w:position w:val="0"/>
              </w:rPr>
              <w:t>股。该权益分派预案尚需提交公司</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w:t>
            </w:r>
          </w:p>
        </w:tc>
      </w:tr>
    </w:tbl>
    <w:p>
      <w:pPr>
        <w:pStyle w:val="Style29"/>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9"/>
        <w:keepNext w:val="0"/>
        <w:keepLines w:val="0"/>
        <w:widowControl w:val="0"/>
        <w:shd w:val="clear" w:color="auto" w:fill="auto"/>
        <w:tabs>
          <w:tab w:pos="694" w:val="left"/>
        </w:tabs>
        <w:bidi w:val="0"/>
        <w:spacing w:before="0" w:after="0" w:line="360" w:lineRule="auto"/>
        <w:ind w:left="0" w:right="0" w:firstLine="360"/>
        <w:jc w:val="both"/>
      </w:pPr>
      <w:bookmarkStart w:id="272" w:name="bookmark272"/>
      <w:r>
        <w:rPr>
          <w:rFonts w:ascii="Times New Roman" w:eastAsia="Times New Roman" w:hAnsi="Times New Roman" w:cs="Times New Roman"/>
          <w:color w:val="000000"/>
          <w:spacing w:val="0"/>
          <w:w w:val="100"/>
          <w:position w:val="0"/>
        </w:rPr>
        <w:t>1</w:t>
      </w:r>
      <w:bookmarkEnd w:id="272"/>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年利润分配方案情况</w:t>
      </w:r>
    </w:p>
    <w:p>
      <w:pPr>
        <w:pStyle w:val="Style29"/>
        <w:keepNext w:val="0"/>
        <w:keepLines w:val="0"/>
        <w:widowControl w:val="0"/>
        <w:shd w:val="clear" w:color="auto" w:fill="auto"/>
        <w:bidi w:val="0"/>
        <w:spacing w:before="0" w:after="100" w:line="314" w:lineRule="exact"/>
        <w:ind w:left="0" w:right="0" w:firstLine="36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年度股东大会审议通过了 </w:t>
      </w:r>
      <w:r>
        <w:rPr>
          <w:rFonts w:ascii="Times New Roman" w:eastAsia="Times New Roman" w:hAnsi="Times New Roman" w:cs="Times New Roman"/>
          <w:color w:val="000000"/>
          <w:spacing w:val="0"/>
          <w:w w:val="100"/>
          <w:position w:val="0"/>
        </w:rPr>
        <w:t>2014</w:t>
      </w:r>
      <w:r>
        <w:rPr>
          <w:color w:val="000000"/>
          <w:spacing w:val="0"/>
          <w:w w:val="100"/>
          <w:position w:val="0"/>
        </w:rPr>
        <w:t>年年度权益分派方案：以公司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日总股本数 </w:t>
      </w:r>
      <w:r>
        <w:rPr>
          <w:rFonts w:ascii="Times New Roman" w:eastAsia="Times New Roman" w:hAnsi="Times New Roman" w:cs="Times New Roman"/>
          <w:color w:val="000000"/>
          <w:spacing w:val="0"/>
          <w:w w:val="100"/>
          <w:position w:val="0"/>
        </w:rPr>
        <w:t>57,610,150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11,522,030.00</w:t>
      </w:r>
      <w:r>
        <w:rPr>
          <w:color w:val="000000"/>
          <w:spacing w:val="0"/>
          <w:w w:val="100"/>
          <w:position w:val="0"/>
        </w:rPr>
        <w:t>元（含税）。 同时，以资本公积金向全体股东每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股，合计转增</w:t>
      </w:r>
      <w:r>
        <w:rPr>
          <w:rFonts w:ascii="Times New Roman" w:eastAsia="Times New Roman" w:hAnsi="Times New Roman" w:cs="Times New Roman"/>
          <w:color w:val="000000"/>
          <w:spacing w:val="0"/>
          <w:w w:val="100"/>
          <w:position w:val="0"/>
        </w:rPr>
        <w:t>57,610,150</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115,220,300</w:t>
      </w:r>
      <w:r>
        <w:rPr>
          <w:color w:val="000000"/>
          <w:spacing w:val="0"/>
          <w:w w:val="100"/>
          <w:position w:val="0"/>
        </w:rPr>
        <w:t>股。</w:t>
      </w:r>
    </w:p>
    <w:p>
      <w:pPr>
        <w:pStyle w:val="Style29"/>
        <w:keepNext w:val="0"/>
        <w:keepLines w:val="0"/>
        <w:widowControl w:val="0"/>
        <w:shd w:val="clear" w:color="auto" w:fill="auto"/>
        <w:tabs>
          <w:tab w:pos="714" w:val="left"/>
        </w:tabs>
        <w:bidi w:val="0"/>
        <w:spacing w:before="0" w:after="0" w:line="360" w:lineRule="auto"/>
        <w:ind w:left="0" w:right="0" w:firstLine="360"/>
        <w:jc w:val="both"/>
      </w:pPr>
      <w:bookmarkStart w:id="273" w:name="bookmark273"/>
      <w:r>
        <w:rPr>
          <w:rFonts w:ascii="Times New Roman" w:eastAsia="Times New Roman" w:hAnsi="Times New Roman" w:cs="Times New Roman"/>
          <w:color w:val="000000"/>
          <w:spacing w:val="0"/>
          <w:w w:val="100"/>
          <w:position w:val="0"/>
        </w:rPr>
        <w:t>2</w:t>
      </w:r>
      <w:bookmarkEnd w:id="273"/>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年利润分配方案情况</w:t>
      </w:r>
    </w:p>
    <w:p>
      <w:pPr>
        <w:pStyle w:val="Style29"/>
        <w:keepNext w:val="0"/>
        <w:keepLines w:val="0"/>
        <w:widowControl w:val="0"/>
        <w:shd w:val="clear" w:color="auto" w:fill="auto"/>
        <w:bidi w:val="0"/>
        <w:spacing w:before="0" w:after="100" w:line="314" w:lineRule="exact"/>
        <w:ind w:left="0" w:right="0" w:firstLine="36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日召开的公司第二届董事会第二十五次会议审议通过了《关于公司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年度利润分配预案的议案》:以</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115,220,300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.25</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rPr>
        <w:t xml:space="preserve">14,402,537.50 </w:t>
      </w:r>
      <w:r>
        <w:rPr>
          <w:color w:val="000000"/>
          <w:spacing w:val="0"/>
          <w:w w:val="100"/>
          <w:position w:val="0"/>
        </w:rPr>
        <w:t>元（含税）；累计剩余未分配利润</w:t>
      </w:r>
      <w:r>
        <w:rPr>
          <w:rFonts w:ascii="Times New Roman" w:eastAsia="Times New Roman" w:hAnsi="Times New Roman" w:cs="Times New Roman"/>
          <w:color w:val="000000"/>
          <w:spacing w:val="0"/>
          <w:w w:val="100"/>
          <w:position w:val="0"/>
        </w:rPr>
        <w:t>79,746,806.69</w:t>
      </w:r>
      <w:r>
        <w:rPr>
          <w:color w:val="000000"/>
          <w:spacing w:val="0"/>
          <w:w w:val="100"/>
          <w:position w:val="0"/>
        </w:rPr>
        <w:t>元。本次利润不送股、不转增。</w:t>
      </w:r>
    </w:p>
    <w:p>
      <w:pPr>
        <w:pStyle w:val="Style29"/>
        <w:keepNext w:val="0"/>
        <w:keepLines w:val="0"/>
        <w:widowControl w:val="0"/>
        <w:shd w:val="clear" w:color="auto" w:fill="auto"/>
        <w:tabs>
          <w:tab w:pos="714" w:val="left"/>
        </w:tabs>
        <w:bidi w:val="0"/>
        <w:spacing w:before="0" w:after="0" w:line="360" w:lineRule="auto"/>
        <w:ind w:left="0" w:right="0" w:firstLine="360"/>
        <w:jc w:val="both"/>
      </w:pPr>
      <w:bookmarkStart w:id="274" w:name="bookmark274"/>
      <w:r>
        <w:rPr>
          <w:rFonts w:ascii="Times New Roman" w:eastAsia="Times New Roman" w:hAnsi="Times New Roman" w:cs="Times New Roman"/>
          <w:color w:val="000000"/>
          <w:spacing w:val="0"/>
          <w:w w:val="100"/>
          <w:position w:val="0"/>
        </w:rPr>
        <w:t>3</w:t>
      </w:r>
      <w:bookmarkEnd w:id="27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年利润分配方案情况</w:t>
      </w:r>
    </w:p>
    <w:p>
      <w:pPr>
        <w:pStyle w:val="Style29"/>
        <w:keepNext w:val="0"/>
        <w:keepLines w:val="0"/>
        <w:widowControl w:val="0"/>
        <w:shd w:val="clear" w:color="auto" w:fill="auto"/>
        <w:bidi w:val="0"/>
        <w:spacing w:before="0" w:after="360" w:line="314" w:lineRule="exact"/>
        <w:ind w:left="0" w:right="0" w:firstLine="36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日召开的公司第三届董事会第三次会议审议通过了《关于公司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年度利润分配及资本公积金转增股本预 案的议案》：以公司董事会审议</w:t>
      </w:r>
      <w:r>
        <w:rPr>
          <w:rFonts w:ascii="Times New Roman" w:eastAsia="Times New Roman" w:hAnsi="Times New Roman" w:cs="Times New Roman"/>
          <w:color w:val="000000"/>
          <w:spacing w:val="0"/>
          <w:w w:val="100"/>
          <w:position w:val="0"/>
        </w:rPr>
        <w:t>2016</w:t>
      </w:r>
      <w:r>
        <w:rPr>
          <w:color w:val="000000"/>
          <w:spacing w:val="0"/>
          <w:w w:val="100"/>
          <w:position w:val="0"/>
        </w:rPr>
        <w:t>年度利润分配方案前一交易日（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日）收盘的总股本</w:t>
      </w:r>
      <w:r>
        <w:rPr>
          <w:rFonts w:ascii="Times New Roman" w:eastAsia="Times New Roman" w:hAnsi="Times New Roman" w:cs="Times New Roman"/>
          <w:color w:val="000000"/>
          <w:spacing w:val="0"/>
          <w:w w:val="100"/>
          <w:position w:val="0"/>
        </w:rPr>
        <w:t>138,515,854</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.80</w:t>
      </w:r>
      <w:r>
        <w:rPr>
          <w:color w:val="000000"/>
          <w:spacing w:val="0"/>
          <w:w w:val="100"/>
          <w:position w:val="0"/>
        </w:rPr>
        <w:t>元（含税），共计派发现金股利</w:t>
      </w:r>
      <w:r>
        <w:rPr>
          <w:rFonts w:ascii="Times New Roman" w:eastAsia="Times New Roman" w:hAnsi="Times New Roman" w:cs="Times New Roman"/>
          <w:color w:val="000000"/>
          <w:spacing w:val="0"/>
          <w:w w:val="100"/>
          <w:position w:val="0"/>
        </w:rPr>
        <w:t>24,932,853.72</w:t>
      </w:r>
      <w:r>
        <w:rPr>
          <w:color w:val="000000"/>
          <w:spacing w:val="0"/>
          <w:w w:val="100"/>
          <w:position w:val="0"/>
        </w:rPr>
        <w:t>元（含税）。同时，以资本公积金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股，合计转增</w:t>
      </w:r>
      <w:r>
        <w:rPr>
          <w:rFonts w:ascii="Times New Roman" w:eastAsia="Times New Roman" w:hAnsi="Times New Roman" w:cs="Times New Roman"/>
          <w:color w:val="000000"/>
          <w:spacing w:val="0"/>
          <w:w w:val="100"/>
          <w:position w:val="0"/>
        </w:rPr>
        <w:t>415,547,562</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554,063,416</w:t>
      </w:r>
      <w:r>
        <w:rPr>
          <w:color w:val="000000"/>
          <w:spacing w:val="0"/>
          <w:w w:val="100"/>
          <w:position w:val="0"/>
        </w:rPr>
        <w:t>股。该权益分派预案尚需提交公司</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年度股东大会审议通过。</w:t>
      </w:r>
    </w:p>
    <w:p>
      <w:pPr>
        <w:pStyle w:val="Style29"/>
        <w:keepNext w:val="0"/>
        <w:keepLines w:val="0"/>
        <w:widowControl w:val="0"/>
        <w:shd w:val="clear" w:color="auto" w:fill="auto"/>
        <w:bidi w:val="0"/>
        <w:spacing w:before="0" w:after="160" w:line="314" w:lineRule="exact"/>
        <w:ind w:left="0" w:right="0" w:firstLine="0"/>
        <w:jc w:val="left"/>
      </w:pPr>
      <w:r>
        <w:rPr>
          <w:color w:val="000000"/>
          <w:spacing w:val="0"/>
          <w:w w:val="100"/>
          <w:position w:val="0"/>
        </w:rPr>
        <w:t>公司近三年（包括本报告期）普通股现金分红情况表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699"/>
        <w:gridCol w:w="1810"/>
        <w:gridCol w:w="1738"/>
        <w:gridCol w:w="1450"/>
        <w:gridCol w:w="1608"/>
      </w:tblGrid>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both"/>
            </w:pPr>
            <w:r>
              <w:rPr>
                <w:color w:val="000000"/>
                <w:spacing w:val="0"/>
                <w:w w:val="100"/>
                <w:position w:val="0"/>
              </w:rPr>
              <w:t>分红年度</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现金分红金额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分红年度合并报表中 归属于上市公司普通 股股东的净利润</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 上市公司普通股股东 的净利润的比率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以其他方式现金</w:t>
            </w:r>
          </w:p>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分红的金额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以其他方式现金</w:t>
            </w:r>
          </w:p>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分红的比例</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24,932,853.72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111,363,644.76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14,402,537.50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70,686,419.86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11,522,030.00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57,116,020.86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20.17%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公司报告期内盈利且母公司可供普通股股东分配利润为正但未提出普通股现金红利分配预案</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26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二</w:t>
      </w:r>
      <w:bookmarkEnd w:id="277"/>
      <w:r>
        <w:rPr>
          <w:color w:val="000000"/>
          <w:spacing w:val="0"/>
          <w:w w:val="100"/>
          <w:position w:val="0"/>
          <w:sz w:val="24"/>
          <w:szCs w:val="24"/>
        </w:rPr>
        <w:t>、承诺事项履行情况</w:t>
      </w:r>
      <w:bookmarkEnd w:id="275"/>
      <w:bookmarkEnd w:id="276"/>
      <w:bookmarkEnd w:id="278"/>
    </w:p>
    <w:p>
      <w:pPr>
        <w:pStyle w:val="Style35"/>
        <w:keepNext/>
        <w:keepLines/>
        <w:widowControl w:val="0"/>
        <w:shd w:val="clear" w:color="auto" w:fill="auto"/>
        <w:bidi w:val="0"/>
        <w:spacing w:before="0" w:after="340" w:line="326"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 尚未履行完毕的承诺事项</w:t>
      </w:r>
      <w:bookmarkEnd w:id="279"/>
      <w:bookmarkEnd w:id="280"/>
      <w:bookmarkEnd w:id="282"/>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37"/>
        <w:gridCol w:w="1128"/>
        <w:gridCol w:w="1123"/>
        <w:gridCol w:w="1133"/>
        <w:gridCol w:w="1123"/>
        <w:gridCol w:w="1123"/>
        <w:gridCol w:w="111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66"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李健，王晋 敏，王熙春， 李飚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为增强盈利 预测补偿的 操作性和可 实现性，交易 对方各方承 诺在本次交 易中取得的 股份，分三期 解除锁定：第 一期：</w:t>
            </w:r>
            <w:r>
              <w:rPr>
                <w:rFonts w:ascii="Times New Roman" w:eastAsia="Times New Roman" w:hAnsi="Times New Roman" w:cs="Times New Roman"/>
                <w:color w:val="000000"/>
                <w:spacing w:val="0"/>
                <w:w w:val="100"/>
                <w:position w:val="0"/>
              </w:rPr>
              <w:t>25%</w:t>
            </w:r>
            <w:r>
              <w:rPr>
                <w:color w:val="000000"/>
                <w:spacing w:val="0"/>
                <w:w w:val="100"/>
                <w:position w:val="0"/>
              </w:rPr>
              <w:t>股 份于对价股 份发行结束 满</w:t>
            </w:r>
            <w:r>
              <w:rPr>
                <w:rFonts w:ascii="Times New Roman" w:eastAsia="Times New Roman" w:hAnsi="Times New Roman" w:cs="Times New Roman"/>
                <w:color w:val="000000"/>
                <w:spacing w:val="0"/>
                <w:w w:val="100"/>
                <w:position w:val="0"/>
              </w:rPr>
              <w:t>12</w:t>
            </w:r>
            <w:r>
              <w:rPr>
                <w:color w:val="000000"/>
                <w:spacing w:val="0"/>
                <w:w w:val="100"/>
                <w:position w:val="0"/>
              </w:rPr>
              <w:t>个月且 盈利预测补 偿期第一年 的《盈利预测 实现情况审 核报告》披露 后解除限售； 第二期：</w:t>
            </w:r>
            <w:r>
              <w:rPr>
                <w:rFonts w:ascii="Times New Roman" w:eastAsia="Times New Roman" w:hAnsi="Times New Roman" w:cs="Times New Roman"/>
                <w:color w:val="000000"/>
                <w:spacing w:val="0"/>
                <w:w w:val="100"/>
                <w:position w:val="0"/>
              </w:rPr>
              <w:t xml:space="preserve">33% </w:t>
            </w:r>
            <w:r>
              <w:rPr>
                <w:color w:val="000000"/>
                <w:spacing w:val="0"/>
                <w:w w:val="100"/>
                <w:position w:val="0"/>
              </w:rPr>
              <w:t>股份于对价 股份发行结 束满</w:t>
            </w:r>
            <w:r>
              <w:rPr>
                <w:rFonts w:ascii="Times New Roman" w:eastAsia="Times New Roman" w:hAnsi="Times New Roman" w:cs="Times New Roman"/>
                <w:color w:val="000000"/>
                <w:spacing w:val="0"/>
                <w:w w:val="100"/>
                <w:position w:val="0"/>
              </w:rPr>
              <w:t>24</w:t>
            </w:r>
            <w:r>
              <w:rPr>
                <w:color w:val="000000"/>
                <w:spacing w:val="0"/>
                <w:w w:val="100"/>
                <w:position w:val="0"/>
              </w:rPr>
              <w:t xml:space="preserve">个月 且盈利预测 补偿期第二 年的《盈利预 测实现情况 审核报告》披 露后解除限 售；第三期： </w:t>
            </w:r>
            <w:r>
              <w:rPr>
                <w:rFonts w:ascii="Times New Roman" w:eastAsia="Times New Roman" w:hAnsi="Times New Roman" w:cs="Times New Roman"/>
                <w:color w:val="000000"/>
                <w:spacing w:val="0"/>
                <w:w w:val="100"/>
                <w:position w:val="0"/>
              </w:rPr>
              <w:t>42%</w:t>
            </w:r>
            <w:r>
              <w:rPr>
                <w:color w:val="000000"/>
                <w:spacing w:val="0"/>
                <w:w w:val="100"/>
                <w:position w:val="0"/>
              </w:rPr>
              <w:t>股份于对 价股份发行 结束满</w:t>
            </w:r>
            <w:r>
              <w:rPr>
                <w:rFonts w:ascii="Times New Roman" w:eastAsia="Times New Roman" w:hAnsi="Times New Roman" w:cs="Times New Roman"/>
                <w:color w:val="000000"/>
                <w:spacing w:val="0"/>
                <w:w w:val="100"/>
                <w:position w:val="0"/>
              </w:rPr>
              <w:t>36</w:t>
            </w:r>
            <w:r>
              <w:rPr>
                <w:color w:val="000000"/>
                <w:spacing w:val="0"/>
                <w:w w:val="100"/>
                <w:position w:val="0"/>
              </w:rPr>
              <w:t>个 月且盈利预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2018-01-12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097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测补偿期第 三年的《盈利 预测实现情 况审核报告》 及《减值测试 报告》披露后 解除限售。根 据本公司与 李健、王晋 敏、王熙春、 李飚签署的</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《盈利预测 补偿协议》及</w:t>
            </w:r>
          </w:p>
          <w:p>
            <w:pPr>
              <w:pStyle w:val="Style24"/>
              <w:keepNext w:val="0"/>
              <w:keepLines w:val="0"/>
              <w:widowControl w:val="0"/>
              <w:shd w:val="clear" w:color="auto" w:fill="auto"/>
              <w:bidi w:val="0"/>
              <w:spacing w:before="0" w:after="80" w:line="312" w:lineRule="exact"/>
              <w:ind w:left="0" w:right="0" w:firstLine="0"/>
              <w:jc w:val="left"/>
            </w:pPr>
            <w:r>
              <w:rPr>
                <w:color w:val="000000"/>
                <w:spacing w:val="0"/>
                <w:w w:val="100"/>
                <w:position w:val="0"/>
              </w:rPr>
              <w:t>《发行股份 及支付现金 购买资产协 议之补充协 议》，交易对 方李健、王晋 敏、王熙春、 李飚承诺</w:t>
            </w:r>
          </w:p>
          <w:p>
            <w:pPr>
              <w:pStyle w:val="Style24"/>
              <w:keepNext w:val="0"/>
              <w:keepLines w:val="0"/>
              <w:widowControl w:val="0"/>
              <w:numPr>
                <w:ilvl w:val="0"/>
                <w:numId w:val="9"/>
              </w:numPr>
              <w:shd w:val="clear" w:color="auto" w:fill="auto"/>
              <w:tabs>
                <w:tab w:pos="461" w:val="left"/>
              </w:tabs>
              <w:bidi w:val="0"/>
              <w:spacing w:before="0" w:after="0" w:line="360" w:lineRule="auto"/>
              <w:ind w:left="0" w:right="0" w:firstLine="0"/>
              <w:jc w:val="left"/>
            </w:pPr>
            <w:r>
              <w:rPr>
                <w:color w:val="000000"/>
                <w:spacing w:val="0"/>
                <w:w w:val="100"/>
                <w:position w:val="0"/>
              </w:rPr>
              <w:t>年、</w:t>
            </w:r>
          </w:p>
          <w:p>
            <w:pPr>
              <w:pStyle w:val="Style24"/>
              <w:keepNext w:val="0"/>
              <w:keepLines w:val="0"/>
              <w:widowControl w:val="0"/>
              <w:numPr>
                <w:ilvl w:val="0"/>
                <w:numId w:val="9"/>
              </w:numPr>
              <w:shd w:val="clear" w:color="auto" w:fill="auto"/>
              <w:tabs>
                <w:tab w:pos="418" w:val="left"/>
              </w:tabs>
              <w:bidi w:val="0"/>
              <w:spacing w:before="0" w:after="4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年及</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标的公司实 现的扣除非 经常性损益 后归属于母 公司股东的 净利润将分 别不低于 </w:t>
            </w:r>
            <w:r>
              <w:rPr>
                <w:rFonts w:ascii="Times New Roman" w:eastAsia="Times New Roman" w:hAnsi="Times New Roman" w:cs="Times New Roman"/>
                <w:color w:val="000000"/>
                <w:spacing w:val="0"/>
                <w:w w:val="100"/>
                <w:position w:val="0"/>
              </w:rPr>
              <w:t>2,860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3,680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4,660</w:t>
            </w:r>
            <w:r>
              <w:rPr>
                <w:color w:val="000000"/>
                <w:spacing w:val="0"/>
                <w:w w:val="100"/>
                <w:position w:val="0"/>
              </w:rPr>
              <w:t xml:space="preserve">万元及 </w:t>
            </w:r>
            <w:r>
              <w:rPr>
                <w:rFonts w:ascii="Times New Roman" w:eastAsia="Times New Roman" w:hAnsi="Times New Roman" w:cs="Times New Roman"/>
                <w:color w:val="000000"/>
                <w:spacing w:val="0"/>
                <w:w w:val="100"/>
                <w:position w:val="0"/>
              </w:rPr>
              <w:t xml:space="preserve">5,220 </w:t>
            </w:r>
            <w:r>
              <w:rPr>
                <w:color w:val="000000"/>
                <w:spacing w:val="0"/>
                <w:w w:val="100"/>
                <w:position w:val="0"/>
              </w:rPr>
              <w:t>万元。</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rPr>
              <w:t>;</w:t>
            </w:r>
            <w:r>
              <w:rPr>
                <w:color w:val="000000"/>
                <w:spacing w:val="0"/>
                <w:w w:val="100"/>
                <w:position w:val="0"/>
              </w:rPr>
              <w:t>朱海 东侏曼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 xml:space="preserve">公司上市后 </w:t>
            </w:r>
            <w:r>
              <w:rPr>
                <w:rFonts w:ascii="Times New Roman" w:eastAsia="Times New Roman" w:hAnsi="Times New Roman" w:cs="Times New Roman"/>
                <w:color w:val="000000"/>
                <w:spacing w:val="0"/>
                <w:w w:val="100"/>
                <w:position w:val="0"/>
              </w:rPr>
              <w:t>3</w:t>
            </w:r>
            <w:r>
              <w:rPr>
                <w:color w:val="000000"/>
                <w:spacing w:val="0"/>
                <w:w w:val="100"/>
                <w:position w:val="0"/>
              </w:rPr>
              <w:t>年内若公司 股价持续</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个交易日低 于最近一期 每股净资产 时，将于该情 形出现</w:t>
            </w:r>
            <w:r>
              <w:rPr>
                <w:rFonts w:ascii="Times New Roman" w:eastAsia="Times New Roman" w:hAnsi="Times New Roman" w:cs="Times New Roman"/>
                <w:color w:val="000000"/>
                <w:spacing w:val="0"/>
                <w:w w:val="100"/>
                <w:position w:val="0"/>
              </w:rPr>
              <w:t>5</w:t>
            </w:r>
            <w:r>
              <w:rPr>
                <w:color w:val="000000"/>
                <w:spacing w:val="0"/>
                <w:w w:val="100"/>
                <w:position w:val="0"/>
              </w:rPr>
              <w:t>个交 易日内拟定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2850"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增持计划，明 确增持数量、 方式和期限， 对外公告，并 于</w:t>
            </w:r>
            <w:r>
              <w:rPr>
                <w:rFonts w:ascii="Times New Roman" w:eastAsia="Times New Roman" w:hAnsi="Times New Roman" w:cs="Times New Roman"/>
                <w:color w:val="000000"/>
                <w:spacing w:val="0"/>
                <w:w w:val="100"/>
                <w:position w:val="0"/>
              </w:rPr>
              <w:t>30</w:t>
            </w:r>
            <w:r>
              <w:rPr>
                <w:color w:val="000000"/>
                <w:spacing w:val="0"/>
                <w:w w:val="100"/>
                <w:position w:val="0"/>
              </w:rPr>
              <w:t>个交易 日内完成增 持计划。（</w:t>
            </w:r>
            <w:r>
              <w:rPr>
                <w:rFonts w:ascii="Times New Roman" w:eastAsia="Times New Roman" w:hAnsi="Times New Roman" w:cs="Times New Roman"/>
                <w:color w:val="000000"/>
                <w:spacing w:val="0"/>
                <w:w w:val="100"/>
                <w:position w:val="0"/>
              </w:rPr>
              <w:t>1</w:t>
            </w:r>
            <w:r>
              <w:rPr>
                <w:color w:val="000000"/>
                <w:spacing w:val="0"/>
                <w:w w:val="100"/>
                <w:position w:val="0"/>
              </w:rPr>
              <w:t>） 增持目的：对 公司未来发 展前景的信 心及稳定股 价；（</w:t>
            </w:r>
            <w:r>
              <w:rPr>
                <w:rFonts w:ascii="Times New Roman" w:eastAsia="Times New Roman" w:hAnsi="Times New Roman" w:cs="Times New Roman"/>
                <w:color w:val="000000"/>
                <w:spacing w:val="0"/>
                <w:w w:val="100"/>
                <w:position w:val="0"/>
              </w:rPr>
              <w:t>2</w:t>
            </w:r>
            <w:r>
              <w:rPr>
                <w:color w:val="000000"/>
                <w:spacing w:val="0"/>
                <w:w w:val="100"/>
                <w:position w:val="0"/>
              </w:rPr>
              <w:t>）增持 方式：集中竞 价交易；（</w:t>
            </w:r>
            <w:r>
              <w:rPr>
                <w:rFonts w:ascii="Times New Roman" w:eastAsia="Times New Roman" w:hAnsi="Times New Roman" w:cs="Times New Roman"/>
                <w:color w:val="000000"/>
                <w:spacing w:val="0"/>
                <w:w w:val="100"/>
                <w:position w:val="0"/>
              </w:rPr>
              <w:t>3</w:t>
            </w:r>
            <w:r>
              <w:rPr>
                <w:color w:val="000000"/>
                <w:spacing w:val="0"/>
                <w:w w:val="100"/>
                <w:position w:val="0"/>
              </w:rPr>
              <w:t>） 增持股份数 量及比例：计 划增持股份 数量不高于 公司股份总 数的</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其他事项：增 持行为严格 遵守《证券 法》、《公司 法》以及其他 法律法规的 相关规定，在 增持期间及 法定期限内 不减持其所 持有的公司 股份。如未履 行上述承诺 事项，归属于 控股股东和 实际控制人 的当年上市 公司现金分 红收益归上 市公司所有。</w:t>
            </w:r>
          </w:p>
          <w:p>
            <w:pPr>
              <w:pStyle w:val="Style24"/>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北京东方通 科技股份有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控股股东、实 际控制人增 持公司股票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诺人未有违</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反承诺的情</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1914"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的计划实施 完毕，公司股 价仍低于最 近一期每股 净资产时，董 事会应在</w:t>
            </w:r>
            <w:r>
              <w:rPr>
                <w:rFonts w:ascii="Times New Roman" w:eastAsia="Times New Roman" w:hAnsi="Times New Roman" w:cs="Times New Roman"/>
                <w:color w:val="000000"/>
                <w:spacing w:val="0"/>
                <w:w w:val="100"/>
                <w:position w:val="0"/>
              </w:rPr>
              <w:t>5</w:t>
            </w:r>
            <w:r>
              <w:rPr>
                <w:color w:val="000000"/>
                <w:spacing w:val="0"/>
                <w:w w:val="100"/>
                <w:position w:val="0"/>
              </w:rPr>
              <w:t xml:space="preserve">个 交易日内参 照公司股价 表现并结合 公司经营状 况确定回购 价格和数量 区间，拟定回 购股份的方 案，回购方案 经股东大会 审议通过后 </w:t>
            </w:r>
            <w:r>
              <w:rPr>
                <w:rFonts w:ascii="Times New Roman" w:eastAsia="Times New Roman" w:hAnsi="Times New Roman" w:cs="Times New Roman"/>
                <w:color w:val="000000"/>
                <w:spacing w:val="0"/>
                <w:w w:val="100"/>
                <w:position w:val="0"/>
              </w:rPr>
              <w:t>30</w:t>
            </w:r>
            <w:r>
              <w:rPr>
                <w:color w:val="000000"/>
                <w:spacing w:val="0"/>
                <w:w w:val="100"/>
                <w:position w:val="0"/>
              </w:rPr>
              <w:t>个交易日 内，由公司按 照相关规定 在二级市场 回购公司股 份，回购的股 份将予以注 销。回购结果 应不导致公 司股权分布 及股本规模 不符合上市 条件。回购期 间，如遇除权 除息，回购价 格作相应调 整。如未履行 上述承诺，则 依法赔偿投 资者的损失。</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况，该承诺事 项正在履行 中。</w:t>
            </w:r>
          </w:p>
        </w:tc>
      </w:tr>
      <w:tr>
        <w:trPr>
          <w:trHeight w:val="1968"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rPr>
              <w:t>;</w:t>
            </w:r>
            <w:r>
              <w:rPr>
                <w:color w:val="000000"/>
                <w:spacing w:val="0"/>
                <w:w w:val="100"/>
                <w:position w:val="0"/>
              </w:rPr>
              <w:t>陈旭</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李春青</w:t>
            </w:r>
            <w:r>
              <w:rPr>
                <w:rFonts w:ascii="Times New Roman" w:eastAsia="Times New Roman" w:hAnsi="Times New Roman" w:cs="Times New Roman"/>
                <w:color w:val="000000"/>
                <w:spacing w:val="0"/>
                <w:w w:val="100"/>
                <w:position w:val="0"/>
              </w:rPr>
              <w:t>;</w:t>
            </w:r>
            <w:r>
              <w:rPr>
                <w:color w:val="000000"/>
                <w:spacing w:val="0"/>
                <w:w w:val="100"/>
                <w:position w:val="0"/>
              </w:rPr>
              <w:t>刘川</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孙亚明</w:t>
            </w:r>
            <w:r>
              <w:rPr>
                <w:rFonts w:ascii="Times New Roman" w:eastAsia="Times New Roman" w:hAnsi="Times New Roman" w:cs="Times New Roman"/>
                <w:color w:val="000000"/>
                <w:spacing w:val="0"/>
                <w:w w:val="100"/>
                <w:position w:val="0"/>
              </w:rPr>
              <w:t>;</w:t>
            </w:r>
            <w:r>
              <w:rPr>
                <w:color w:val="000000"/>
                <w:spacing w:val="0"/>
                <w:w w:val="100"/>
                <w:position w:val="0"/>
              </w:rPr>
              <w:t>徐少 璞</w:t>
            </w:r>
            <w:r>
              <w:rPr>
                <w:rFonts w:ascii="Times New Roman" w:eastAsia="Times New Roman" w:hAnsi="Times New Roman" w:cs="Times New Roman"/>
                <w:color w:val="000000"/>
                <w:spacing w:val="0"/>
                <w:w w:val="100"/>
                <w:position w:val="0"/>
              </w:rPr>
              <w:t>;</w:t>
            </w:r>
            <w:r>
              <w:rPr>
                <w:color w:val="000000"/>
                <w:spacing w:val="0"/>
                <w:w w:val="100"/>
                <w:position w:val="0"/>
              </w:rPr>
              <w:t>徐志东</w:t>
            </w:r>
            <w:r>
              <w:rPr>
                <w:rFonts w:ascii="Times New Roman" w:eastAsia="Times New Roman" w:hAnsi="Times New Roman" w:cs="Times New Roman"/>
                <w:color w:val="000000"/>
                <w:spacing w:val="0"/>
                <w:w w:val="100"/>
                <w:position w:val="0"/>
              </w:rPr>
              <w:t>;</w:t>
            </w:r>
            <w:r>
              <w:rPr>
                <w:color w:val="000000"/>
                <w:spacing w:val="0"/>
                <w:w w:val="100"/>
                <w:position w:val="0"/>
              </w:rPr>
              <w:t>朱 律玮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控股股东、实 际控制人增 持公司股票 以及公司回 购股票的计 划实施完毕，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752"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公司股价仍 低于最近一 期每股净资 产时，公司董 事和高级管 理人员承诺： 该情形出现</w:t>
            </w:r>
            <w:r>
              <w:rPr>
                <w:rFonts w:ascii="Times New Roman" w:eastAsia="Times New Roman" w:hAnsi="Times New Roman" w:cs="Times New Roman"/>
                <w:color w:val="000000"/>
                <w:spacing w:val="0"/>
                <w:w w:val="100"/>
                <w:position w:val="0"/>
              </w:rPr>
              <w:t xml:space="preserve">5 </w:t>
            </w:r>
            <w:r>
              <w:rPr>
                <w:color w:val="000000"/>
                <w:spacing w:val="0"/>
                <w:w w:val="100"/>
                <w:position w:val="0"/>
              </w:rPr>
              <w:t>个交易日内， 依照公司内 部决策程序， 拟定增持计 划，明确增持 数量、方式和 期限，对外公 告，并于</w:t>
            </w:r>
            <w:r>
              <w:rPr>
                <w:rFonts w:ascii="Times New Roman" w:eastAsia="Times New Roman" w:hAnsi="Times New Roman" w:cs="Times New Roman"/>
                <w:color w:val="000000"/>
                <w:spacing w:val="0"/>
                <w:w w:val="100"/>
                <w:position w:val="0"/>
              </w:rPr>
              <w:t xml:space="preserve">30 </w:t>
            </w:r>
            <w:r>
              <w:rPr>
                <w:color w:val="000000"/>
                <w:spacing w:val="0"/>
                <w:w w:val="100"/>
                <w:position w:val="0"/>
              </w:rPr>
              <w:t>个交易日内 完成增持计 划。（</w:t>
            </w:r>
            <w:r>
              <w:rPr>
                <w:rFonts w:ascii="Times New Roman" w:eastAsia="Times New Roman" w:hAnsi="Times New Roman" w:cs="Times New Roman"/>
                <w:color w:val="000000"/>
                <w:spacing w:val="0"/>
                <w:w w:val="100"/>
                <w:position w:val="0"/>
              </w:rPr>
              <w:t>1</w:t>
            </w:r>
            <w:r>
              <w:rPr>
                <w:color w:val="000000"/>
                <w:spacing w:val="0"/>
                <w:w w:val="100"/>
                <w:position w:val="0"/>
              </w:rPr>
              <w:t>）增持 方式：集中竞 价交易；（</w:t>
            </w:r>
            <w:r>
              <w:rPr>
                <w:rFonts w:ascii="Times New Roman" w:eastAsia="Times New Roman" w:hAnsi="Times New Roman" w:cs="Times New Roman"/>
                <w:color w:val="000000"/>
                <w:spacing w:val="0"/>
                <w:w w:val="100"/>
                <w:position w:val="0"/>
              </w:rPr>
              <w:t>2</w:t>
            </w:r>
            <w:r>
              <w:rPr>
                <w:color w:val="000000"/>
                <w:spacing w:val="0"/>
                <w:w w:val="100"/>
                <w:position w:val="0"/>
              </w:rPr>
              <w:t>） 增持股份数 量及比例：计 划增持股份 数量不高于 公司股份总 数的</w:t>
            </w:r>
            <w:r>
              <w:rPr>
                <w:rFonts w:ascii="Times New Roman" w:eastAsia="Times New Roman" w:hAnsi="Times New Roman" w:cs="Times New Roman"/>
                <w:color w:val="000000"/>
                <w:spacing w:val="0"/>
                <w:w w:val="100"/>
                <w:position w:val="0"/>
              </w:rPr>
              <w:t>2%</w:t>
            </w:r>
            <w:r>
              <w:rPr>
                <w:color w:val="000000"/>
                <w:spacing w:val="0"/>
                <w:w w:val="100"/>
                <w:position w:val="0"/>
              </w:rPr>
              <w:t>； （</w:t>
            </w:r>
            <w:r>
              <w:rPr>
                <w:rFonts w:ascii="Times New Roman" w:eastAsia="Times New Roman" w:hAnsi="Times New Roman" w:cs="Times New Roman"/>
                <w:color w:val="000000"/>
                <w:spacing w:val="0"/>
                <w:w w:val="100"/>
                <w:position w:val="0"/>
              </w:rPr>
              <w:t>3</w:t>
            </w:r>
            <w:r>
              <w:rPr>
                <w:color w:val="000000"/>
                <w:spacing w:val="0"/>
                <w:w w:val="100"/>
                <w:position w:val="0"/>
              </w:rPr>
              <w:t>） 其他事项：增 持行为严格 遵守《证券 法》、《公司 法》以及其他 法律法规的 相关规定，在 增持期间及 法定期限内 不减持其所 持有的公司 股份。上述承 诺对公司上 市</w:t>
            </w:r>
            <w:r>
              <w:rPr>
                <w:rFonts w:ascii="Times New Roman" w:eastAsia="Times New Roman" w:hAnsi="Times New Roman" w:cs="Times New Roman"/>
                <w:color w:val="000000"/>
                <w:spacing w:val="0"/>
                <w:w w:val="100"/>
                <w:position w:val="0"/>
              </w:rPr>
              <w:t>3</w:t>
            </w:r>
            <w:r>
              <w:rPr>
                <w:color w:val="000000"/>
                <w:spacing w:val="0"/>
                <w:w w:val="100"/>
                <w:position w:val="0"/>
              </w:rPr>
              <w:t>年内新聘 任的董事和 高级管理人 员具有同等 约束力。如未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2866"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履行上述承 诺事项，归属 于董事和高 级管理人员 的当年上市 公司现金分 红收益归上 市公司所有。</w:t>
            </w:r>
          </w:p>
          <w:p>
            <w:pPr>
              <w:pStyle w:val="Style24"/>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63" w:hRule="exact"/>
        </w:trPr>
        <w:tc>
          <w:tcPr>
            <w:vMerge/>
            <w:tcBorders>
              <w:left w:val="single" w:sz="4"/>
            </w:tcBorders>
            <w:shd w:val="clear" w:color="auto" w:fill="D5D4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东华软件股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自东方通股 票上市之日 起十二个月 内，不转让或 者委托他人 管理我公司 本次发行前 已持有的东 方通的股份， 也不由东方 通回购我公 司持有的上 述股份。所持 东方通股份 在锁定期满 后</w:t>
            </w:r>
            <w:r>
              <w:rPr>
                <w:rFonts w:ascii="Times New Roman" w:eastAsia="Times New Roman" w:hAnsi="Times New Roman" w:cs="Times New Roman"/>
                <w:color w:val="000000"/>
                <w:spacing w:val="0"/>
                <w:w w:val="100"/>
                <w:position w:val="0"/>
              </w:rPr>
              <w:t>2</w:t>
            </w:r>
            <w:r>
              <w:rPr>
                <w:color w:val="000000"/>
                <w:spacing w:val="0"/>
                <w:w w:val="100"/>
                <w:position w:val="0"/>
              </w:rPr>
              <w:t>年内减持 的，每年减持 的股份合计 不超过其所 持有的东方 通股份数的 百分之二十 五，减持价格 不低于发行 价（如遇除权 除息，减持价 格进行相应 调整），且将 提前</w:t>
            </w:r>
            <w:r>
              <w:rPr>
                <w:rFonts w:ascii="Times New Roman" w:eastAsia="Times New Roman" w:hAnsi="Times New Roman" w:cs="Times New Roman"/>
                <w:color w:val="000000"/>
                <w:spacing w:val="0"/>
                <w:w w:val="100"/>
                <w:position w:val="0"/>
              </w:rPr>
              <w:t>3</w:t>
            </w:r>
            <w:r>
              <w:rPr>
                <w:color w:val="000000"/>
                <w:spacing w:val="0"/>
                <w:w w:val="100"/>
                <w:position w:val="0"/>
              </w:rPr>
              <w:t>个交易 日予以公告。</w:t>
            </w:r>
          </w:p>
          <w:p>
            <w:pPr>
              <w:pStyle w:val="Style24"/>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r>
        <w:trPr>
          <w:trHeight w:val="1306"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自东方通股 票上市之日 起十二个月 内，不转让或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诺人未有违 反承诺的情 况，该承诺事</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8170"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者委托他人 管理本人本 次发行前已 持有的东方 通的股份，也 不由东方通 回购本人持 有的上述股 份。所持东方 通股份在锁 定期满后</w:t>
            </w:r>
            <w:r>
              <w:rPr>
                <w:rFonts w:ascii="Times New Roman" w:eastAsia="Times New Roman" w:hAnsi="Times New Roman" w:cs="Times New Roman"/>
                <w:color w:val="000000"/>
                <w:spacing w:val="0"/>
                <w:w w:val="100"/>
                <w:position w:val="0"/>
              </w:rPr>
              <w:t>2</w:t>
            </w:r>
            <w:r>
              <w:rPr>
                <w:color w:val="000000"/>
                <w:spacing w:val="0"/>
                <w:w w:val="100"/>
                <w:position w:val="0"/>
              </w:rPr>
              <w:t>年 内减持的，每 年减持的股 份合计不超 过其所持有 的东方通股 份数的百分 之二十五，减 持价格不低 于发行价（如 遇除权除息， 减持价格进 行相应调 整），且将提 前</w:t>
            </w:r>
            <w:r>
              <w:rPr>
                <w:rFonts w:ascii="Times New Roman" w:eastAsia="Times New Roman" w:hAnsi="Times New Roman" w:cs="Times New Roman"/>
                <w:color w:val="000000"/>
                <w:spacing w:val="0"/>
                <w:w w:val="100"/>
                <w:position w:val="0"/>
              </w:rPr>
              <w:t>3</w:t>
            </w:r>
            <w:r>
              <w:rPr>
                <w:color w:val="000000"/>
                <w:spacing w:val="0"/>
                <w:w w:val="100"/>
                <w:position w:val="0"/>
              </w:rPr>
              <w:t>个交易日 予以公告。</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项正在履行 中。</w:t>
            </w:r>
          </w:p>
        </w:tc>
      </w:tr>
      <w:tr>
        <w:trPr>
          <w:trHeight w:val="5674"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李春青，徐少 璞，徐志东， 陈旭，陈世 英，刘川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自东方通股 票上市之日 起的三十六 个月内，不转 让或委托他 人管理本人 所直接或间 接持有的东 方通股份，也 不由东方通 回购本人所 直接或间接 持有的东方 通股份；前述 锁定期满后， 在担任东方 通董事（或监 事</w:t>
            </w:r>
            <w:r>
              <w:rPr>
                <w:rFonts w:ascii="Times New Roman" w:eastAsia="Times New Roman" w:hAnsi="Times New Roman" w:cs="Times New Roman"/>
                <w:color w:val="000000"/>
                <w:spacing w:val="0"/>
                <w:w w:val="100"/>
                <w:position w:val="0"/>
              </w:rPr>
              <w:t>/</w:t>
            </w:r>
            <w:r>
              <w:rPr>
                <w:color w:val="000000"/>
                <w:spacing w:val="0"/>
                <w:w w:val="100"/>
                <w:position w:val="0"/>
              </w:rPr>
              <w:t>高级管理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752"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人员）期间， 每年转让的 股份不超过 本人所持有 的东方通股 份总数的百 分之二十五； 在申报离职 后半年内不 转让本人所 持有的东方 通股份；所持 东方通股票 在锁定期满 后两年内减 持的，减持价 格不低于发 行价；东方通 上市后六个 月内如东方 通股票连续 二十个交易 日的收盘价 均低于发行 价，或者上市 后六个月期 末收盘价低 于发行价，持 有东方通股 票的锁定期 限自动延长 六个月。如遇 除权除息，上 述减持价格 及收盘价均 作相应调整。 上述承诺不 因职务变更 或离职等原 因而失效。如 未履行上述 承诺，转让相 关股份所取 得的收益归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370"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东方通所有。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4"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张齐春，朱海 东，朱曼，朱 律玮，孙亚明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自东方通 股票上市之 日起的三十 六个月内，不 转让或委托 他人管理本 人所直接或 间接持有的 东方通股份， 也不由东方 通回购本人 所直接或间 接持有的东 方通股份；前 述锁定期满 后，在担任东 方通董事（或 监事</w:t>
            </w:r>
            <w:r>
              <w:rPr>
                <w:rFonts w:ascii="Times New Roman" w:eastAsia="Times New Roman" w:hAnsi="Times New Roman" w:cs="Times New Roman"/>
                <w:color w:val="000000"/>
                <w:spacing w:val="0"/>
                <w:w w:val="100"/>
                <w:position w:val="0"/>
              </w:rPr>
              <w:t>/</w:t>
            </w:r>
            <w:r>
              <w:rPr>
                <w:color w:val="000000"/>
                <w:spacing w:val="0"/>
                <w:w w:val="100"/>
                <w:position w:val="0"/>
              </w:rPr>
              <w:t>高级管 理人员）期 间，每年转让 的股份不超 过本人所持 有的东方通 股份总数的 百分之二十 五；在申报离 职后半年内 不转让本人 所持有的东 方通股份；所 持东方通股 票在锁定期 满后两年内 减持的，减持 价格不低于 发行价；东方 通上市后六 个月内如东 方通股票连 续二十个交 易日的收盘 价均低于发 行价，或者上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795"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市后六个月 期末收盘价 低于发行价， 持有东方通 股票的锁定 期限自动延 长六个月。如 遇除权除息， 上述减持价 格及收盘价 均作相应调 整。上述承诺 不因职务变 更或离职等 原因而失效。 如未履行上 述承诺，转让 相关股份所 取得的收益 归东方通所 有。</w:t>
            </w:r>
            <w:r>
              <w:rPr>
                <w:rFonts w:ascii="Times New Roman" w:eastAsia="Times New Roman" w:hAnsi="Times New Roman" w:cs="Times New Roman"/>
                <w:color w:val="000000"/>
                <w:spacing w:val="0"/>
                <w:w w:val="100"/>
                <w:position w:val="0"/>
              </w:rPr>
              <w:t>2.</w:t>
            </w:r>
            <w:r>
              <w:rPr>
                <w:color w:val="000000"/>
                <w:spacing w:val="0"/>
                <w:w w:val="100"/>
                <w:position w:val="0"/>
              </w:rPr>
              <w:t>所持东 方通股份在 锁定期满后</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年内减持的， 每年减持的 股份合计不 超过其所持 有的东方通 股份数的百 分之二十五， 减持价格不 低于发行价</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（如遇除权 除息，减持价 格进行相应 调整），且将 提前</w:t>
            </w:r>
            <w:r>
              <w:rPr>
                <w:rFonts w:ascii="Times New Roman" w:eastAsia="Times New Roman" w:hAnsi="Times New Roman" w:cs="Times New Roman"/>
                <w:color w:val="000000"/>
                <w:spacing w:val="0"/>
                <w:w w:val="100"/>
                <w:position w:val="0"/>
              </w:rPr>
              <w:t>3</w:t>
            </w:r>
            <w:r>
              <w:rPr>
                <w:color w:val="000000"/>
                <w:spacing w:val="0"/>
                <w:w w:val="100"/>
                <w:position w:val="0"/>
              </w:rPr>
              <w:t>个交易 日予以公告。 如未履行上 述承诺，转让 相关股份所 取得的收益 归东方通所 有。</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795"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rPr>
              <w:t>;</w:t>
            </w:r>
            <w:r>
              <w:rPr>
                <w:color w:val="000000"/>
                <w:spacing w:val="0"/>
                <w:w w:val="100"/>
                <w:position w:val="0"/>
              </w:rPr>
              <w:t>陈旭</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东华软件股 份公司</w:t>
            </w:r>
            <w:r>
              <w:rPr>
                <w:rFonts w:ascii="Times New Roman" w:eastAsia="Times New Roman" w:hAnsi="Times New Roman" w:cs="Times New Roman"/>
                <w:color w:val="000000"/>
                <w:spacing w:val="0"/>
                <w:w w:val="100"/>
                <w:position w:val="0"/>
              </w:rPr>
              <w:t>;</w:t>
            </w:r>
            <w:r>
              <w:rPr>
                <w:color w:val="000000"/>
                <w:spacing w:val="0"/>
                <w:w w:val="100"/>
                <w:position w:val="0"/>
              </w:rPr>
              <w:t>李春 青</w:t>
            </w:r>
            <w:r>
              <w:rPr>
                <w:rFonts w:ascii="Times New Roman" w:eastAsia="Times New Roman" w:hAnsi="Times New Roman" w:cs="Times New Roman"/>
                <w:color w:val="000000"/>
                <w:spacing w:val="0"/>
                <w:w w:val="100"/>
                <w:position w:val="0"/>
              </w:rPr>
              <w:t>;</w:t>
            </w:r>
            <w:r>
              <w:rPr>
                <w:color w:val="000000"/>
                <w:spacing w:val="0"/>
                <w:w w:val="100"/>
                <w:position w:val="0"/>
              </w:rPr>
              <w:t>刘川</w:t>
            </w:r>
            <w:r>
              <w:rPr>
                <w:rFonts w:ascii="Times New Roman" w:eastAsia="Times New Roman" w:hAnsi="Times New Roman" w:cs="Times New Roman"/>
                <w:color w:val="000000"/>
                <w:spacing w:val="0"/>
                <w:w w:val="100"/>
                <w:position w:val="0"/>
              </w:rPr>
              <w:t>;</w:t>
            </w:r>
            <w:r>
              <w:rPr>
                <w:color w:val="000000"/>
                <w:spacing w:val="0"/>
                <w:w w:val="100"/>
                <w:position w:val="0"/>
              </w:rPr>
              <w:t>牛合 庆</w:t>
            </w:r>
            <w:r>
              <w:rPr>
                <w:rFonts w:ascii="Times New Roman" w:eastAsia="Times New Roman" w:hAnsi="Times New Roman" w:cs="Times New Roman"/>
                <w:color w:val="000000"/>
                <w:spacing w:val="0"/>
                <w:w w:val="100"/>
                <w:position w:val="0"/>
              </w:rPr>
              <w:t>;</w:t>
            </w:r>
            <w:r>
              <w:rPr>
                <w:color w:val="000000"/>
                <w:spacing w:val="0"/>
                <w:w w:val="100"/>
                <w:position w:val="0"/>
              </w:rPr>
              <w:t>孙亚明</w:t>
            </w:r>
            <w:r>
              <w:rPr>
                <w:rFonts w:ascii="Times New Roman" w:eastAsia="Times New Roman" w:hAnsi="Times New Roman" w:cs="Times New Roman"/>
                <w:color w:val="000000"/>
                <w:spacing w:val="0"/>
                <w:w w:val="100"/>
                <w:position w:val="0"/>
              </w:rPr>
              <w:t>;</w:t>
            </w:r>
            <w:r>
              <w:rPr>
                <w:color w:val="000000"/>
                <w:spacing w:val="0"/>
                <w:w w:val="100"/>
                <w:position w:val="0"/>
              </w:rPr>
              <w:t>徐 少璞</w:t>
            </w:r>
            <w:r>
              <w:rPr>
                <w:rFonts w:ascii="Times New Roman" w:eastAsia="Times New Roman" w:hAnsi="Times New Roman" w:cs="Times New Roman"/>
                <w:color w:val="000000"/>
                <w:spacing w:val="0"/>
                <w:w w:val="100"/>
                <w:position w:val="0"/>
              </w:rPr>
              <w:t>;</w:t>
            </w:r>
            <w:r>
              <w:rPr>
                <w:color w:val="000000"/>
                <w:spacing w:val="0"/>
                <w:w w:val="100"/>
                <w:position w:val="0"/>
              </w:rPr>
              <w:t>徐志东</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盈富泰克创 业投资有限 公司</w:t>
            </w:r>
            <w:r>
              <w:rPr>
                <w:rFonts w:ascii="Times New Roman" w:eastAsia="Times New Roman" w:hAnsi="Times New Roman" w:cs="Times New Roman"/>
                <w:color w:val="000000"/>
                <w:spacing w:val="0"/>
                <w:w w:val="100"/>
                <w:position w:val="0"/>
              </w:rPr>
              <w:t>;</w:t>
            </w:r>
            <w:r>
              <w:rPr>
                <w:color w:val="000000"/>
                <w:spacing w:val="0"/>
                <w:w w:val="100"/>
                <w:position w:val="0"/>
              </w:rPr>
              <w:t>涌金实 业（集团）有 限公司</w:t>
            </w:r>
            <w:r>
              <w:rPr>
                <w:rFonts w:ascii="Times New Roman" w:eastAsia="Times New Roman" w:hAnsi="Times New Roman" w:cs="Times New Roman"/>
                <w:color w:val="000000"/>
                <w:spacing w:val="0"/>
                <w:w w:val="100"/>
                <w:position w:val="0"/>
              </w:rPr>
              <w:t>;</w:t>
            </w:r>
            <w:r>
              <w:rPr>
                <w:color w:val="000000"/>
                <w:spacing w:val="0"/>
                <w:w w:val="100"/>
                <w:position w:val="0"/>
              </w:rPr>
              <w:t>张齐 春</w:t>
            </w:r>
            <w:r>
              <w:rPr>
                <w:rFonts w:ascii="Times New Roman" w:eastAsia="Times New Roman" w:hAnsi="Times New Roman" w:cs="Times New Roman"/>
                <w:color w:val="000000"/>
                <w:spacing w:val="0"/>
                <w:w w:val="100"/>
                <w:position w:val="0"/>
              </w:rPr>
              <w:t>;</w:t>
            </w:r>
            <w:r>
              <w:rPr>
                <w:color w:val="000000"/>
                <w:spacing w:val="0"/>
                <w:w w:val="100"/>
                <w:position w:val="0"/>
              </w:rPr>
              <w:t>朱海东</w:t>
            </w:r>
            <w:r>
              <w:rPr>
                <w:rFonts w:ascii="Times New Roman" w:eastAsia="Times New Roman" w:hAnsi="Times New Roman" w:cs="Times New Roman"/>
                <w:color w:val="000000"/>
                <w:spacing w:val="0"/>
                <w:w w:val="100"/>
                <w:position w:val="0"/>
              </w:rPr>
              <w:t>;</w:t>
            </w:r>
            <w:r>
              <w:rPr>
                <w:color w:val="000000"/>
                <w:spacing w:val="0"/>
                <w:w w:val="100"/>
                <w:position w:val="0"/>
              </w:rPr>
              <w:t>朱 律玮</w:t>
            </w:r>
            <w:r>
              <w:rPr>
                <w:rFonts w:ascii="Times New Roman" w:eastAsia="Times New Roman" w:hAnsi="Times New Roman" w:cs="Times New Roman"/>
                <w:color w:val="000000"/>
                <w:spacing w:val="0"/>
                <w:w w:val="100"/>
                <w:position w:val="0"/>
              </w:rPr>
              <w:t>;</w:t>
            </w:r>
            <w:r>
              <w:rPr>
                <w:color w:val="000000"/>
                <w:spacing w:val="0"/>
                <w:w w:val="100"/>
                <w:position w:val="0"/>
              </w:rPr>
              <w:t>朱曼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）在本承 诺函签署之 日，本人</w:t>
            </w:r>
            <w:r>
              <w:rPr>
                <w:rFonts w:ascii="Times New Roman" w:eastAsia="Times New Roman" w:hAnsi="Times New Roman" w:cs="Times New Roman"/>
                <w:color w:val="000000"/>
                <w:spacing w:val="0"/>
                <w:w w:val="100"/>
                <w:position w:val="0"/>
              </w:rPr>
              <w:t>/</w:t>
            </w:r>
            <w:r>
              <w:rPr>
                <w:color w:val="000000"/>
                <w:spacing w:val="0"/>
                <w:w w:val="100"/>
                <w:position w:val="0"/>
              </w:rPr>
              <w:t>本公 司不存在且 不从事与东 方通及其子 公司主营业 务相同或构 成竞争的业 务，也未直接 或间接经营 任何与东方 通及其子公 司的主营业 务相同、相似 或构成竞争 的业务。（</w:t>
            </w:r>
            <w:r>
              <w:rPr>
                <w:rFonts w:ascii="Times New Roman" w:eastAsia="Times New Roman" w:hAnsi="Times New Roman" w:cs="Times New Roman"/>
                <w:color w:val="000000"/>
                <w:spacing w:val="0"/>
                <w:w w:val="100"/>
                <w:position w:val="0"/>
              </w:rPr>
              <w:t>2</w:t>
            </w:r>
            <w:r>
              <w:rPr>
                <w:color w:val="000000"/>
                <w:spacing w:val="0"/>
                <w:w w:val="100"/>
                <w:position w:val="0"/>
              </w:rPr>
              <w:t>） 自本承诺函 签署之日起， 本人</w:t>
            </w:r>
            <w:r>
              <w:rPr>
                <w:rFonts w:ascii="Times New Roman" w:eastAsia="Times New Roman" w:hAnsi="Times New Roman" w:cs="Times New Roman"/>
                <w:color w:val="000000"/>
                <w:spacing w:val="0"/>
                <w:w w:val="100"/>
                <w:position w:val="0"/>
              </w:rPr>
              <w:t>/</w:t>
            </w:r>
            <w:r>
              <w:rPr>
                <w:color w:val="000000"/>
                <w:spacing w:val="0"/>
                <w:w w:val="100"/>
                <w:position w:val="0"/>
              </w:rPr>
              <w:t>本公司 将不以任何 方式从事，包 括与他人合 作直接或间 接从事与东 方通及其子 公司相同、相 似或在任何 方面构成竞 争的业务；</w:t>
            </w:r>
          </w:p>
          <w:p>
            <w:pPr>
              <w:pStyle w:val="Style24"/>
              <w:keepNext w:val="0"/>
              <w:keepLines w:val="0"/>
              <w:widowControl w:val="0"/>
              <w:shd w:val="clear" w:color="auto" w:fill="auto"/>
              <w:tabs>
                <w:tab w:pos="48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自本承 诺函签署之 日起，本人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本公司将尽 一切可能之 努力使本人 其他关联企 业不从事与 东方通及其 子公司相同、 类似或在任 何方面构成 竞争的业务；</w:t>
            </w:r>
          </w:p>
          <w:p>
            <w:pPr>
              <w:pStyle w:val="Style24"/>
              <w:keepNext w:val="0"/>
              <w:keepLines w:val="0"/>
              <w:widowControl w:val="0"/>
              <w:shd w:val="clear" w:color="auto" w:fill="auto"/>
              <w:tabs>
                <w:tab w:pos="384"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tab/>
              <w:t>自本承</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752"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诺函签署之 日起，本人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本公司不投 资控股于业 务与东方通 及其子公司 相同、相似或 在任何方面 构成竞争的 公司、企业或 其他机构、组 织；（</w:t>
            </w:r>
            <w:r>
              <w:rPr>
                <w:rFonts w:ascii="Times New Roman" w:eastAsia="Times New Roman" w:hAnsi="Times New Roman" w:cs="Times New Roman"/>
                <w:color w:val="000000"/>
                <w:spacing w:val="0"/>
                <w:w w:val="100"/>
                <w:position w:val="0"/>
              </w:rPr>
              <w:t>5</w:t>
            </w:r>
            <w:r>
              <w:rPr>
                <w:color w:val="000000"/>
                <w:spacing w:val="0"/>
                <w:w w:val="100"/>
                <w:position w:val="0"/>
              </w:rPr>
              <w:t xml:space="preserve">）自本 承诺函签署 之日起，本人 </w:t>
            </w:r>
            <w:r>
              <w:rPr>
                <w:rFonts w:ascii="Times New Roman" w:eastAsia="Times New Roman" w:hAnsi="Times New Roman" w:cs="Times New Roman"/>
                <w:color w:val="000000"/>
                <w:spacing w:val="0"/>
                <w:w w:val="100"/>
                <w:position w:val="0"/>
              </w:rPr>
              <w:t>/</w:t>
            </w:r>
            <w:r>
              <w:rPr>
                <w:color w:val="000000"/>
                <w:spacing w:val="0"/>
                <w:w w:val="100"/>
                <w:position w:val="0"/>
              </w:rPr>
              <w:t>本公司不向 其他业务与 东方通及其 子公司相同、 相似或在任 何方面构成 竞争的公司、 企业或其他 机构、组织或 个人提供专 有技术或提 供销售渠道、 客户信息等 商业秘密；</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）自本承 诺函签署之 日起，如果未 来本人</w:t>
            </w:r>
            <w:r>
              <w:rPr>
                <w:rFonts w:ascii="Times New Roman" w:eastAsia="Times New Roman" w:hAnsi="Times New Roman" w:cs="Times New Roman"/>
                <w:color w:val="000000"/>
                <w:spacing w:val="0"/>
                <w:w w:val="100"/>
                <w:position w:val="0"/>
              </w:rPr>
              <w:t>/</w:t>
            </w:r>
            <w:r>
              <w:rPr>
                <w:color w:val="000000"/>
                <w:spacing w:val="0"/>
                <w:w w:val="100"/>
                <w:position w:val="0"/>
              </w:rPr>
              <w:t>本公 司拟从事的 业务可能与 东方通及其 子公司存在 同业竞争，将 本着东方通 及其子公司 优先的原则 与东方通协 商解决。（</w:t>
            </w:r>
            <w:r>
              <w:rPr>
                <w:rFonts w:ascii="Times New Roman" w:eastAsia="Times New Roman" w:hAnsi="Times New Roman" w:cs="Times New Roman"/>
                <w:color w:val="000000"/>
                <w:spacing w:val="0"/>
                <w:w w:val="100"/>
                <w:position w:val="0"/>
              </w:rPr>
              <w:t>7</w:t>
            </w:r>
            <w:r>
              <w:rPr>
                <w:color w:val="000000"/>
                <w:spacing w:val="0"/>
                <w:w w:val="100"/>
                <w:position w:val="0"/>
              </w:rPr>
              <w:t>） 在本人</w:t>
            </w:r>
            <w:r>
              <w:rPr>
                <w:rFonts w:ascii="Times New Roman" w:eastAsia="Times New Roman" w:hAnsi="Times New Roman" w:cs="Times New Roman"/>
                <w:color w:val="000000"/>
                <w:spacing w:val="0"/>
                <w:w w:val="100"/>
                <w:position w:val="0"/>
              </w:rPr>
              <w:t>/</w:t>
            </w:r>
            <w:r>
              <w:rPr>
                <w:color w:val="000000"/>
                <w:spacing w:val="0"/>
                <w:w w:val="100"/>
                <w:position w:val="0"/>
              </w:rPr>
              <w:t>本公 司作为东方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4426"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通实际控制 人或关联方 期间，本承诺 函为有效之 承诺。如上述 承诺被证明 是不真实或 未被遵守，本 人</w:t>
            </w:r>
            <w:r>
              <w:rPr>
                <w:rFonts w:ascii="Times New Roman" w:eastAsia="Times New Roman" w:hAnsi="Times New Roman" w:cs="Times New Roman"/>
                <w:color w:val="000000"/>
                <w:spacing w:val="0"/>
                <w:w w:val="100"/>
                <w:position w:val="0"/>
              </w:rPr>
              <w:t>/</w:t>
            </w:r>
            <w:r>
              <w:rPr>
                <w:color w:val="000000"/>
                <w:spacing w:val="0"/>
                <w:w w:val="100"/>
                <w:position w:val="0"/>
              </w:rPr>
              <w:t>本公司将 向东方通赔 偿一切直接 和间接损失， 并承担相应 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rPr>
              <w:t>;</w:t>
            </w:r>
            <w:r>
              <w:rPr>
                <w:color w:val="000000"/>
                <w:spacing w:val="0"/>
                <w:w w:val="100"/>
                <w:position w:val="0"/>
              </w:rPr>
              <w:t>陈旭</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李春青</w:t>
            </w:r>
            <w:r>
              <w:rPr>
                <w:rFonts w:ascii="Times New Roman" w:eastAsia="Times New Roman" w:hAnsi="Times New Roman" w:cs="Times New Roman"/>
                <w:color w:val="000000"/>
                <w:spacing w:val="0"/>
                <w:w w:val="100"/>
                <w:position w:val="0"/>
              </w:rPr>
              <w:t>;</w:t>
            </w:r>
            <w:r>
              <w:rPr>
                <w:color w:val="000000"/>
                <w:spacing w:val="0"/>
                <w:w w:val="100"/>
                <w:position w:val="0"/>
              </w:rPr>
              <w:t>刘川</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牛合庆</w:t>
            </w:r>
            <w:r>
              <w:rPr>
                <w:rFonts w:ascii="Times New Roman" w:eastAsia="Times New Roman" w:hAnsi="Times New Roman" w:cs="Times New Roman"/>
                <w:color w:val="000000"/>
                <w:spacing w:val="0"/>
                <w:w w:val="100"/>
                <w:position w:val="0"/>
              </w:rPr>
              <w:t>;</w:t>
            </w:r>
            <w:r>
              <w:rPr>
                <w:color w:val="000000"/>
                <w:spacing w:val="0"/>
                <w:w w:val="100"/>
                <w:position w:val="0"/>
              </w:rPr>
              <w:t>孙亚 明</w:t>
            </w:r>
            <w:r>
              <w:rPr>
                <w:rFonts w:ascii="Times New Roman" w:eastAsia="Times New Roman" w:hAnsi="Times New Roman" w:cs="Times New Roman"/>
                <w:color w:val="000000"/>
                <w:spacing w:val="0"/>
                <w:w w:val="100"/>
                <w:position w:val="0"/>
              </w:rPr>
              <w:t>;</w:t>
            </w:r>
            <w:r>
              <w:rPr>
                <w:color w:val="000000"/>
                <w:spacing w:val="0"/>
                <w:w w:val="100"/>
                <w:position w:val="0"/>
              </w:rPr>
              <w:t>徐少璞</w:t>
            </w:r>
            <w:r>
              <w:rPr>
                <w:rFonts w:ascii="Times New Roman" w:eastAsia="Times New Roman" w:hAnsi="Times New Roman" w:cs="Times New Roman"/>
                <w:color w:val="000000"/>
                <w:spacing w:val="0"/>
                <w:w w:val="100"/>
                <w:position w:val="0"/>
              </w:rPr>
              <w:t>;</w:t>
            </w:r>
            <w:r>
              <w:rPr>
                <w:color w:val="000000"/>
                <w:spacing w:val="0"/>
                <w:w w:val="100"/>
                <w:position w:val="0"/>
              </w:rPr>
              <w:t>徐 志东</w:t>
            </w:r>
            <w:r>
              <w:rPr>
                <w:rFonts w:ascii="Times New Roman" w:eastAsia="Times New Roman" w:hAnsi="Times New Roman" w:cs="Times New Roman"/>
                <w:color w:val="000000"/>
                <w:spacing w:val="0"/>
                <w:w w:val="100"/>
                <w:position w:val="0"/>
              </w:rPr>
              <w:t>;</w:t>
            </w:r>
            <w:r>
              <w:rPr>
                <w:color w:val="000000"/>
                <w:spacing w:val="0"/>
                <w:w w:val="100"/>
                <w:position w:val="0"/>
              </w:rPr>
              <w:t>盈富泰 克创业投资 有限公司</w:t>
            </w:r>
            <w:r>
              <w:rPr>
                <w:rFonts w:ascii="Times New Roman" w:eastAsia="Times New Roman" w:hAnsi="Times New Roman" w:cs="Times New Roman"/>
                <w:color w:val="000000"/>
                <w:spacing w:val="0"/>
                <w:w w:val="100"/>
                <w:position w:val="0"/>
              </w:rPr>
              <w:t>;</w:t>
            </w:r>
            <w:r>
              <w:rPr>
                <w:color w:val="000000"/>
                <w:spacing w:val="0"/>
                <w:w w:val="100"/>
                <w:position w:val="0"/>
              </w:rPr>
              <w:t>涌 金实业（集 团）有限公司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张齐春</w:t>
            </w:r>
            <w:r>
              <w:rPr>
                <w:rFonts w:ascii="Times New Roman" w:eastAsia="Times New Roman" w:hAnsi="Times New Roman" w:cs="Times New Roman"/>
                <w:color w:val="000000"/>
                <w:spacing w:val="0"/>
                <w:w w:val="100"/>
                <w:position w:val="0"/>
              </w:rPr>
              <w:t>;</w:t>
            </w:r>
            <w:r>
              <w:rPr>
                <w:color w:val="000000"/>
                <w:spacing w:val="0"/>
                <w:w w:val="100"/>
                <w:position w:val="0"/>
              </w:rPr>
              <w:t>朱海 东</w:t>
            </w:r>
            <w:r>
              <w:rPr>
                <w:rFonts w:ascii="Times New Roman" w:eastAsia="Times New Roman" w:hAnsi="Times New Roman" w:cs="Times New Roman"/>
                <w:color w:val="000000"/>
                <w:spacing w:val="0"/>
                <w:w w:val="100"/>
                <w:position w:val="0"/>
              </w:rPr>
              <w:t>;</w:t>
            </w:r>
            <w:r>
              <w:rPr>
                <w:color w:val="000000"/>
                <w:spacing w:val="0"/>
                <w:w w:val="100"/>
                <w:position w:val="0"/>
              </w:rPr>
              <w:t>朱律玮</w:t>
            </w:r>
            <w:r>
              <w:rPr>
                <w:rFonts w:ascii="Times New Roman" w:eastAsia="Times New Roman" w:hAnsi="Times New Roman" w:cs="Times New Roman"/>
                <w:color w:val="000000"/>
                <w:spacing w:val="0"/>
                <w:w w:val="100"/>
                <w:position w:val="0"/>
              </w:rPr>
              <w:t>;</w:t>
            </w:r>
            <w:r>
              <w:rPr>
                <w:color w:val="000000"/>
                <w:spacing w:val="0"/>
                <w:w w:val="100"/>
                <w:position w:val="0"/>
              </w:rPr>
              <w:t>朱 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、截至本承 诺函出具之 日，除已经披 露的情形外， 本人（包括本 人所控制的 公司）与东方 通之间不存 在其他关联 交易。本人不 利用实际控 制人的地位 影响东方通 的独立性、故 意促使东方 通对与本人</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（包括本人 所控制的公 司）的任何关 联交易采取 任何行动、故 意促使东方 通的股东大 会或董事会 作出侵犯其 他股东合法 权益的决议。 如果东方通 必须与本人</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（包括本人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752"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所控制的公 司）发生任何 关联交易，则 本人承诺将 促使上述交 易按照公平 合理和正常 商业交易的 条件进行。本 人（包括本人 所控制的公 司）将不会要 求或接受东 方通给予比 在任何一项 市场公平交 易中第三者 更优惠的条 件。</w:t>
            </w:r>
            <w:r>
              <w:rPr>
                <w:rFonts w:ascii="Times New Roman" w:eastAsia="Times New Roman" w:hAnsi="Times New Roman" w:cs="Times New Roman"/>
                <w:color w:val="000000"/>
                <w:spacing w:val="0"/>
                <w:w w:val="100"/>
                <w:position w:val="0"/>
              </w:rPr>
              <w:t>2</w:t>
            </w:r>
            <w:r>
              <w:rPr>
                <w:color w:val="000000"/>
                <w:spacing w:val="0"/>
                <w:w w:val="100"/>
                <w:position w:val="0"/>
              </w:rPr>
              <w:t>、本人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（包括本人 所控制的公 司）将严格和 善意地履行 与东方通签 订的各种关 联交易协议。 本人（包括本 人所控制的 公司）承诺将 不会向东方 通谋求任何 超出上述协 议规定以外 的利益或收 益。</w:t>
            </w:r>
            <w:r>
              <w:rPr>
                <w:rFonts w:ascii="Times New Roman" w:eastAsia="Times New Roman" w:hAnsi="Times New Roman" w:cs="Times New Roman"/>
                <w:color w:val="000000"/>
                <w:spacing w:val="0"/>
                <w:w w:val="100"/>
                <w:position w:val="0"/>
              </w:rPr>
              <w:t>3</w:t>
            </w:r>
            <w:r>
              <w:rPr>
                <w:color w:val="000000"/>
                <w:spacing w:val="0"/>
                <w:w w:val="100"/>
                <w:position w:val="0"/>
              </w:rPr>
              <w:t>、本人 对上述承诺 的真实性及 合法性负全 部法律责任， 如果本人（包 括本人所控 制的公司）违 反上述声明、 保证与承诺，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3490"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并造成东方 通的经济损 失，本人同意 赔偿相应的 损失。</w:t>
            </w:r>
            <w:r>
              <w:rPr>
                <w:rFonts w:ascii="Times New Roman" w:eastAsia="Times New Roman" w:hAnsi="Times New Roman" w:cs="Times New Roman"/>
                <w:color w:val="000000"/>
                <w:spacing w:val="0"/>
                <w:w w:val="100"/>
                <w:position w:val="0"/>
              </w:rPr>
              <w:t>4</w:t>
            </w:r>
            <w:r>
              <w:rPr>
                <w:color w:val="000000"/>
                <w:spacing w:val="0"/>
                <w:w w:val="100"/>
                <w:position w:val="0"/>
              </w:rPr>
              <w:t>、本 承诺将持续 有效，直至本 人不再作为 东方通的实 际控制人</w:t>
            </w:r>
            <w:r>
              <w:rPr>
                <w:rFonts w:ascii="Times New Roman" w:eastAsia="Times New Roman" w:hAnsi="Times New Roman" w:cs="Times New Roman"/>
                <w:color w:val="000000"/>
                <w:spacing w:val="0"/>
                <w:w w:val="100"/>
                <w:position w:val="0"/>
              </w:rPr>
              <w:t>/</w:t>
            </w:r>
            <w:r>
              <w:rPr>
                <w:color w:val="000000"/>
                <w:spacing w:val="0"/>
                <w:w w:val="100"/>
                <w:position w:val="0"/>
              </w:rPr>
              <w:t>股 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54"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东华软件股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份公司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 诺函出具之 日，除已经披 露的情形外， 本人（包括本 人所控制的 公司）与东方 通之间不存 在其他关联 交易。本人不 利用实际控 制人的地位 影响东方通 的独立性、故 意促使东方 通对与本人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（包括本人 所控制的公 司）的任何关 联交易采取 任何行动、故 意促使东方 通的股东大 会或董事会 作出侵犯其 他股东合法 权益的决议。 如果东方通 必须与本人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（包括本人 所控制的公 司）发生任何 关联交易，则</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752"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本人承诺将 促使上述交 易按照公平 合理和正常 商业交易的 条件进行。本 人（包括本人 所控制的公 司）将不会要 求或接受东 方通给予比 在任何一项 市场公平交 易中第三者 更优惠的条 件。</w:t>
            </w:r>
            <w:r>
              <w:rPr>
                <w:rFonts w:ascii="Times New Roman" w:eastAsia="Times New Roman" w:hAnsi="Times New Roman" w:cs="Times New Roman"/>
                <w:color w:val="000000"/>
                <w:spacing w:val="0"/>
                <w:w w:val="100"/>
                <w:position w:val="0"/>
              </w:rPr>
              <w:t>2</w:t>
            </w:r>
            <w:r>
              <w:rPr>
                <w:color w:val="000000"/>
                <w:spacing w:val="0"/>
                <w:w w:val="100"/>
                <w:position w:val="0"/>
              </w:rPr>
              <w:t>、本人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（包括本人 所控制的公 司）将严格和 善意地履行 与东方通签 订的各种关 联交易协议。 本人（包括本 人所控制的 公司）承诺将 不会向东方 通谋求任何 超出上述协 议规定以外 的利益或收 益。</w:t>
            </w:r>
            <w:r>
              <w:rPr>
                <w:rFonts w:ascii="Times New Roman" w:eastAsia="Times New Roman" w:hAnsi="Times New Roman" w:cs="Times New Roman"/>
                <w:color w:val="000000"/>
                <w:spacing w:val="0"/>
                <w:w w:val="100"/>
                <w:position w:val="0"/>
              </w:rPr>
              <w:t>3</w:t>
            </w:r>
            <w:r>
              <w:rPr>
                <w:color w:val="000000"/>
                <w:spacing w:val="0"/>
                <w:w w:val="100"/>
                <w:position w:val="0"/>
              </w:rPr>
              <w:t>、本人 对上述承诺 的真实性及 合法性负全 部法律责任， 如果本人（包 括本人所控 制的公司）违 反上述声明、 保证与承诺， 并造成东方 通的经济损 失，本人同意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2226"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20" w:line="312" w:lineRule="exact"/>
              <w:ind w:left="0" w:right="0" w:firstLine="0"/>
              <w:jc w:val="left"/>
            </w:pPr>
            <w:r>
              <w:rPr>
                <w:color w:val="000000"/>
                <w:spacing w:val="0"/>
                <w:w w:val="100"/>
                <w:position w:val="0"/>
              </w:rPr>
              <w:t>赔偿相应的 损失。</w:t>
            </w:r>
            <w:r>
              <w:rPr>
                <w:rFonts w:ascii="Times New Roman" w:eastAsia="Times New Roman" w:hAnsi="Times New Roman" w:cs="Times New Roman"/>
                <w:color w:val="000000"/>
                <w:spacing w:val="0"/>
                <w:w w:val="100"/>
                <w:position w:val="0"/>
              </w:rPr>
              <w:t>4</w:t>
            </w:r>
            <w:r>
              <w:rPr>
                <w:color w:val="000000"/>
                <w:spacing w:val="0"/>
                <w:w w:val="100"/>
                <w:position w:val="0"/>
              </w:rPr>
              <w:t>、本 承诺将持续 有效，直至本 人不再作为 东方通的实 际控制人</w:t>
            </w:r>
            <w:r>
              <w:rPr>
                <w:rFonts w:ascii="Times New Roman" w:eastAsia="Times New Roman" w:hAnsi="Times New Roman" w:cs="Times New Roman"/>
                <w:color w:val="000000"/>
                <w:spacing w:val="0"/>
                <w:w w:val="100"/>
                <w:position w:val="0"/>
              </w:rPr>
              <w:t>/</w:t>
            </w:r>
            <w:r>
              <w:rPr>
                <w:color w:val="000000"/>
                <w:spacing w:val="0"/>
                <w:w w:val="100"/>
                <w:position w:val="0"/>
              </w:rPr>
              <w:t>股 东。公司与东 华软件股份 公司作出如 下承诺：公司 不再向东华 软件股份公 司及其控制 的企业销售 任何产品或 提供任何服 务，并不与东 华软件股份 公司及其控 制的企业进 行产品捆绑 投标。东华软 件股份公司 作出如下承 诺：东华软件 股份公司及 其控制的企 业不再向发 行人及发行 人控制的企 业采购任何 产品或任何 服务，并不与 发行人及发 行人控制的 企业进行产 品捆绑投标。</w:t>
            </w:r>
          </w:p>
          <w:p>
            <w:pPr>
              <w:pStyle w:val="Style24"/>
              <w:keepNext w:val="0"/>
              <w:keepLines w:val="0"/>
              <w:widowControl w:val="0"/>
              <w:shd w:val="clear" w:color="auto" w:fill="auto"/>
              <w:bidi w:val="0"/>
              <w:spacing w:before="0" w:after="0" w:line="240" w:lineRule="auto"/>
              <w:ind w:left="0" w:right="0" w:firstLine="0"/>
              <w:jc w:val="both"/>
              <w:rPr>
                <w:sz w:val="8"/>
                <w:szCs w:val="8"/>
              </w:rPr>
            </w:pPr>
            <w:r>
              <w:rPr>
                <w:rFonts w:ascii="Arial" w:eastAsia="Arial" w:hAnsi="Arial" w:cs="Arial"/>
                <w:b/>
                <w:bCs/>
                <w:color w:val="000000"/>
                <w:spacing w:val="0"/>
                <w:w w:val="100"/>
                <w:position w:val="0"/>
                <w:sz w:val="8"/>
                <w:szCs w:val="8"/>
              </w:rPr>
              <w:t>II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left"/>
            </w:pPr>
            <w:r>
              <w:rPr>
                <w:color w:val="000000"/>
                <w:spacing w:val="0"/>
                <w:w w:val="100"/>
                <w:position w:val="0"/>
              </w:rPr>
              <w:t>盈富泰克创 业投资有限 公司</w:t>
            </w:r>
            <w:r>
              <w:rPr>
                <w:rFonts w:ascii="Times New Roman" w:eastAsia="Times New Roman" w:hAnsi="Times New Roman" w:cs="Times New Roman"/>
                <w:color w:val="000000"/>
                <w:spacing w:val="0"/>
                <w:w w:val="100"/>
                <w:position w:val="0"/>
              </w:rPr>
              <w:t>;</w:t>
            </w:r>
            <w:r>
              <w:rPr>
                <w:color w:val="000000"/>
                <w:spacing w:val="0"/>
                <w:w w:val="100"/>
                <w:position w:val="0"/>
              </w:rPr>
              <w:t>涌金实 业（集团）有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所持东方通 股份锁定期 满后</w:t>
            </w:r>
            <w:r>
              <w:rPr>
                <w:rFonts w:ascii="Times New Roman" w:eastAsia="Times New Roman" w:hAnsi="Times New Roman" w:cs="Times New Roman"/>
                <w:color w:val="000000"/>
                <w:spacing w:val="0"/>
                <w:w w:val="100"/>
                <w:position w:val="0"/>
              </w:rPr>
              <w:t>2</w:t>
            </w:r>
            <w:r>
              <w:rPr>
                <w:color w:val="000000"/>
                <w:spacing w:val="0"/>
                <w:w w:val="100"/>
                <w:position w:val="0"/>
              </w:rPr>
              <w:t>年内， 可减持全部 所持股份，减</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2017-01-28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诺人未有违 反承诺的情 况，该承诺事 项正在履行</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4426"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持价格不低 于每股净资 产（如遇除权 除息，减持价 格进行相应 调整），且将 提前</w:t>
            </w:r>
            <w:r>
              <w:rPr>
                <w:rFonts w:ascii="Times New Roman" w:eastAsia="Times New Roman" w:hAnsi="Times New Roman" w:cs="Times New Roman"/>
                <w:color w:val="000000"/>
                <w:spacing w:val="0"/>
                <w:w w:val="100"/>
                <w:position w:val="0"/>
              </w:rPr>
              <w:t>3</w:t>
            </w:r>
            <w:r>
              <w:rPr>
                <w:color w:val="000000"/>
                <w:spacing w:val="0"/>
                <w:w w:val="100"/>
                <w:position w:val="0"/>
              </w:rPr>
              <w:t>个交易 日予以公告。 如未履行上 述承诺，转让 相关股份所 取得的收益 归东方通所 有。</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8827" w:hRule="exact"/>
        </w:trPr>
        <w:tc>
          <w:tcPr>
            <w:vMerge/>
            <w:tcBorders>
              <w:left w:val="single" w:sz="4"/>
            </w:tcBorders>
            <w:shd w:val="clear" w:color="auto" w:fill="D5D4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北京东方通 科技股份有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本次公开募 集及上市文 件中如有虚 假记载、误导 性陈述或者 重大遗漏，对 判断公司是 否符合法律 规定的发行 条件构成重 大、实质影响 的，将依法以 公司股票二 级市场价格 回购首次公 开发行的全 部新股。公司 公开募集及 上市文件中 如存在虚假 记载、误导性 陈述或者重 大遗漏，致使 投资者在证 券交易中遭 受损失的，将 依法赔偿投 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r>
        <w:trPr>
          <w:trHeight w:val="682"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rPr>
              <w:t>;</w:t>
            </w:r>
            <w:r>
              <w:rPr>
                <w:color w:val="000000"/>
                <w:spacing w:val="0"/>
                <w:w w:val="100"/>
                <w:position w:val="0"/>
              </w:rPr>
              <w:t>朱海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41" w:lineRule="exact"/>
              <w:ind w:left="0" w:right="0" w:firstLine="0"/>
              <w:jc w:val="both"/>
            </w:pPr>
            <w:r>
              <w:rPr>
                <w:color w:val="000000"/>
                <w:spacing w:val="0"/>
                <w:w w:val="100"/>
                <w:position w:val="0"/>
              </w:rPr>
              <w:t>公司公开募 集及上市文</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诺人未有违</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8794"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东侏曼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件中如有虚 假记载、误导 性陈述或者 重大遗漏，对 判断公司是 否符合法律 规定的发行 条件构成重 大、实质影响 的，将依法以 公司股票二 级市场价格 购回已转让 的原限售股 份。公司公开 募集及上市 文件中如存 在虚假记载、 误导性陈述 或者重大遗 漏，致使投资 者在证券交 易中遭受损 失的，公司控 股股东、实际 控制人将依 法赔偿投资 者损失。</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反承诺的情 况，该承诺事 项正在履行 中。</w:t>
            </w:r>
          </w:p>
        </w:tc>
      </w:tr>
      <w:tr>
        <w:trPr>
          <w:trHeight w:val="4459" w:hRule="exact"/>
        </w:trPr>
        <w:tc>
          <w:tcPr>
            <w:vMerge/>
            <w:tcBorders>
              <w:left w:val="single" w:sz="4"/>
            </w:tcBorders>
            <w:shd w:val="clear" w:color="auto" w:fill="D5D4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陈世英</w:t>
            </w:r>
            <w:r>
              <w:rPr>
                <w:rFonts w:ascii="Times New Roman" w:eastAsia="Times New Roman" w:hAnsi="Times New Roman" w:cs="Times New Roman"/>
                <w:color w:val="000000"/>
                <w:spacing w:val="0"/>
                <w:w w:val="100"/>
                <w:position w:val="0"/>
              </w:rPr>
              <w:t>;</w:t>
            </w:r>
            <w:r>
              <w:rPr>
                <w:color w:val="000000"/>
                <w:spacing w:val="0"/>
                <w:w w:val="100"/>
                <w:position w:val="0"/>
              </w:rPr>
              <w:t>陈旭</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郭峰</w:t>
            </w:r>
            <w:r>
              <w:rPr>
                <w:rFonts w:ascii="Times New Roman" w:eastAsia="Times New Roman" w:hAnsi="Times New Roman" w:cs="Times New Roman"/>
                <w:color w:val="000000"/>
                <w:spacing w:val="0"/>
                <w:w w:val="100"/>
                <w:position w:val="0"/>
              </w:rPr>
              <w:t>;</w:t>
            </w:r>
            <w:r>
              <w:rPr>
                <w:color w:val="000000"/>
                <w:spacing w:val="0"/>
                <w:w w:val="100"/>
                <w:position w:val="0"/>
              </w:rPr>
              <w:t>李春青</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李琪</w:t>
            </w:r>
            <w:r>
              <w:rPr>
                <w:rFonts w:ascii="Times New Roman" w:eastAsia="Times New Roman" w:hAnsi="Times New Roman" w:cs="Times New Roman"/>
                <w:color w:val="000000"/>
                <w:spacing w:val="0"/>
                <w:w w:val="100"/>
                <w:position w:val="0"/>
              </w:rPr>
              <w:t>;</w:t>
            </w:r>
            <w:r>
              <w:rPr>
                <w:color w:val="000000"/>
                <w:spacing w:val="0"/>
                <w:w w:val="100"/>
                <w:position w:val="0"/>
              </w:rPr>
              <w:t>刘川</w:t>
            </w:r>
            <w:r>
              <w:rPr>
                <w:rFonts w:ascii="Times New Roman" w:eastAsia="Times New Roman" w:hAnsi="Times New Roman" w:cs="Times New Roman"/>
                <w:color w:val="000000"/>
                <w:spacing w:val="0"/>
                <w:w w:val="100"/>
                <w:position w:val="0"/>
              </w:rPr>
              <w:t>;</w:t>
            </w:r>
            <w:r>
              <w:rPr>
                <w:color w:val="000000"/>
                <w:spacing w:val="0"/>
                <w:w w:val="100"/>
                <w:position w:val="0"/>
              </w:rPr>
              <w:t>刘 峥</w:t>
            </w:r>
            <w:r>
              <w:rPr>
                <w:rFonts w:ascii="Times New Roman" w:eastAsia="Times New Roman" w:hAnsi="Times New Roman" w:cs="Times New Roman"/>
                <w:color w:val="000000"/>
                <w:spacing w:val="0"/>
                <w:w w:val="100"/>
                <w:position w:val="0"/>
              </w:rPr>
              <w:t>;</w:t>
            </w:r>
            <w:r>
              <w:rPr>
                <w:color w:val="000000"/>
                <w:spacing w:val="0"/>
                <w:w w:val="100"/>
                <w:position w:val="0"/>
              </w:rPr>
              <w:t>孙亚明</w:t>
            </w:r>
            <w:r>
              <w:rPr>
                <w:rFonts w:ascii="Times New Roman" w:eastAsia="Times New Roman" w:hAnsi="Times New Roman" w:cs="Times New Roman"/>
                <w:color w:val="000000"/>
                <w:spacing w:val="0"/>
                <w:w w:val="100"/>
                <w:position w:val="0"/>
              </w:rPr>
              <w:t>;</w:t>
            </w:r>
            <w:r>
              <w:rPr>
                <w:color w:val="000000"/>
                <w:spacing w:val="0"/>
                <w:w w:val="100"/>
                <w:position w:val="0"/>
              </w:rPr>
              <w:t>徐 少璞</w:t>
            </w:r>
            <w:r>
              <w:rPr>
                <w:rFonts w:ascii="Times New Roman" w:eastAsia="Times New Roman" w:hAnsi="Times New Roman" w:cs="Times New Roman"/>
                <w:color w:val="000000"/>
                <w:spacing w:val="0"/>
                <w:w w:val="100"/>
                <w:position w:val="0"/>
              </w:rPr>
              <w:t>;</w:t>
            </w:r>
            <w:r>
              <w:rPr>
                <w:color w:val="000000"/>
                <w:spacing w:val="0"/>
                <w:w w:val="100"/>
                <w:position w:val="0"/>
              </w:rPr>
              <w:t>徐志东</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杨桦</w:t>
            </w:r>
            <w:r>
              <w:rPr>
                <w:rFonts w:ascii="Times New Roman" w:eastAsia="Times New Roman" w:hAnsi="Times New Roman" w:cs="Times New Roman"/>
                <w:color w:val="000000"/>
                <w:spacing w:val="0"/>
                <w:w w:val="100"/>
                <w:position w:val="0"/>
              </w:rPr>
              <w:t>;</w:t>
            </w:r>
            <w:r>
              <w:rPr>
                <w:color w:val="000000"/>
                <w:spacing w:val="0"/>
                <w:w w:val="100"/>
                <w:position w:val="0"/>
              </w:rPr>
              <w:t>叶路</w:t>
            </w:r>
            <w:r>
              <w:rPr>
                <w:rFonts w:ascii="Times New Roman" w:eastAsia="Times New Roman" w:hAnsi="Times New Roman" w:cs="Times New Roman"/>
                <w:color w:val="000000"/>
                <w:spacing w:val="0"/>
                <w:w w:val="100"/>
                <w:position w:val="0"/>
              </w:rPr>
              <w:t>;</w:t>
            </w:r>
            <w:r>
              <w:rPr>
                <w:color w:val="000000"/>
                <w:spacing w:val="0"/>
                <w:w w:val="100"/>
                <w:position w:val="0"/>
              </w:rPr>
              <w:t>张 志勇</w:t>
            </w:r>
            <w:r>
              <w:rPr>
                <w:rFonts w:ascii="Times New Roman" w:eastAsia="Times New Roman" w:hAnsi="Times New Roman" w:cs="Times New Roman"/>
                <w:color w:val="000000"/>
                <w:spacing w:val="0"/>
                <w:w w:val="100"/>
                <w:position w:val="0"/>
              </w:rPr>
              <w:t>;</w:t>
            </w:r>
            <w:r>
              <w:rPr>
                <w:color w:val="000000"/>
                <w:spacing w:val="0"/>
                <w:w w:val="100"/>
                <w:position w:val="0"/>
              </w:rPr>
              <w:t>赵小凡</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周宁</w:t>
            </w:r>
            <w:r>
              <w:rPr>
                <w:rFonts w:ascii="Times New Roman" w:eastAsia="Times New Roman" w:hAnsi="Times New Roman" w:cs="Times New Roman"/>
                <w:color w:val="000000"/>
                <w:spacing w:val="0"/>
                <w:w w:val="100"/>
                <w:position w:val="0"/>
              </w:rPr>
              <w:t>;</w:t>
            </w:r>
            <w:r>
              <w:rPr>
                <w:color w:val="000000"/>
                <w:spacing w:val="0"/>
                <w:w w:val="100"/>
                <w:position w:val="0"/>
              </w:rPr>
              <w:t>朱律玮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公司公开募 集及上市文 件中如存在 虚假记载、误 导性陈述或 者重大遗漏， 致使投资者 在证券交易 中遭受损失 的，公司董 事、监事和高 级管理人员 将依法赔偿 投资者损失。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r>
        <w:trPr>
          <w:trHeight w:val="682"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张齐春</w:t>
            </w:r>
            <w:r>
              <w:rPr>
                <w:rFonts w:ascii="Times New Roman" w:eastAsia="Times New Roman" w:hAnsi="Times New Roman" w:cs="Times New Roman"/>
                <w:color w:val="000000"/>
                <w:spacing w:val="0"/>
                <w:w w:val="100"/>
                <w:position w:val="0"/>
              </w:rPr>
              <w:t>;</w:t>
            </w:r>
            <w:r>
              <w:rPr>
                <w:color w:val="000000"/>
                <w:spacing w:val="0"/>
                <w:w w:val="100"/>
                <w:position w:val="0"/>
              </w:rPr>
              <w:t>朱海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针对本公司</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社会保险金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诺人未有违</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162"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东侏曼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和住房公积 金存在补缴 的风险作出 承诺：若公司 被追溯到任 何社会保障 法律法规和 住房公积金 执行情况，经 有关主管部 门认定需为 员工补缴社 会保险金或 住房公积金、 以及受到主 管部门处罚、 或任何利益 相关方以任 何方式提出 权利要求且 该等要求获 主管部门支 持，本人将无 条件全额承 担相关补缴、 处罚款项和 对利益相关 方的赔偿或 补偿款项，以 及公司因此 所支付的相 关费用。如本 人未能履行 已作出的《公 积金补缴承 诺》，本人所 享有的当年 上市公司分 红收益将由 公司直接用 于补缴承诺 所涉公积金。</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反承诺的情 况，该承诺事 项正在履行 中。</w:t>
            </w:r>
          </w:p>
        </w:tc>
      </w:tr>
      <w:tr>
        <w:trPr>
          <w:trHeight w:val="720"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rPr>
              <w:t>;</w:t>
            </w:r>
            <w:r>
              <w:rPr>
                <w:color w:val="000000"/>
                <w:spacing w:val="0"/>
                <w:w w:val="100"/>
                <w:position w:val="0"/>
              </w:rPr>
              <w:t>朱海 东侏曼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就深圳市东 方通科技有</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诺人未有违</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752"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限公司相关 事宜承诺:</w:t>
            </w:r>
            <w:r>
              <w:rPr>
                <w:rFonts w:ascii="Times New Roman" w:eastAsia="Times New Roman" w:hAnsi="Times New Roman" w:cs="Times New Roman"/>
                <w:color w:val="000000"/>
                <w:spacing w:val="0"/>
                <w:w w:val="100"/>
                <w:position w:val="0"/>
              </w:rPr>
              <w:t>“</w:t>
            </w:r>
            <w:r>
              <w:rPr>
                <w:color w:val="000000"/>
                <w:spacing w:val="0"/>
                <w:w w:val="100"/>
                <w:position w:val="0"/>
              </w:rPr>
              <w:t xml:space="preserve">深 圳东方通自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22</w:t>
            </w:r>
            <w:r>
              <w:rPr>
                <w:color w:val="000000"/>
                <w:spacing w:val="0"/>
                <w:w w:val="100"/>
                <w:position w:val="0"/>
              </w:rPr>
              <w:t>日起，不再 以深圳市东 方通科技有 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深圳东 方通</w:t>
            </w:r>
            <w:r>
              <w:rPr>
                <w:rFonts w:ascii="Times New Roman" w:eastAsia="Times New Roman" w:hAnsi="Times New Roman" w:cs="Times New Roman"/>
                <w:color w:val="000000"/>
                <w:spacing w:val="0"/>
                <w:w w:val="100"/>
                <w:position w:val="0"/>
              </w:rPr>
              <w:t>”</w:t>
            </w:r>
            <w:r>
              <w:rPr>
                <w:color w:val="000000"/>
                <w:spacing w:val="0"/>
                <w:w w:val="100"/>
                <w:position w:val="0"/>
              </w:rPr>
              <w:t>）的名义 开展任何经 营活动；</w:t>
            </w:r>
            <w:r>
              <w:rPr>
                <w:rFonts w:ascii="Times New Roman" w:eastAsia="Times New Roman" w:hAnsi="Times New Roman" w:cs="Times New Roman"/>
                <w:color w:val="000000"/>
                <w:spacing w:val="0"/>
                <w:w w:val="100"/>
                <w:position w:val="0"/>
              </w:rPr>
              <w:t xml:space="preserve">2001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 深圳东方通 的整体资产</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（包括债权、 债务）均已进 入北京东方 通科技发展 有限责任公 司，目前不存 在纠纷。深圳 东方通如有 任何在注销 前之尚未清 偿债务或者 潜在的、或有 的债务纠纷， 将由我们全 部承担。如深 圳东方通被 税务部门要 求补缴已免 征、减征的企 业所得税税 款，将由我三 人全部承担。</w:t>
            </w:r>
            <w:r>
              <w:rPr>
                <w:rFonts w:ascii="Times New Roman" w:eastAsia="Times New Roman" w:hAnsi="Times New Roman" w:cs="Times New Roman"/>
                <w:color w:val="000000"/>
                <w:spacing w:val="0"/>
                <w:w w:val="100"/>
                <w:position w:val="0"/>
              </w:rPr>
              <w:t xml:space="preserve">” </w:t>
            </w:r>
            <w:r>
              <w:rPr>
                <w:color w:val="000000"/>
                <w:spacing w:val="0"/>
                <w:w w:val="100"/>
                <w:position w:val="0"/>
              </w:rPr>
              <w:t>因未履行前 述承诺所获 收益和本人 所享有的上 市公司当年 现金分红收 益归公司所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370"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34" w:hRule="exact"/>
        </w:trPr>
        <w:tc>
          <w:tcPr>
            <w:vMerge/>
            <w:tcBorders>
              <w:left w:val="single" w:sz="4"/>
            </w:tcBorders>
            <w:shd w:val="clear" w:color="auto" w:fill="D5D4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张齐春</w:t>
            </w:r>
            <w:r>
              <w:rPr>
                <w:rFonts w:ascii="Times New Roman" w:eastAsia="Times New Roman" w:hAnsi="Times New Roman" w:cs="Times New Roman"/>
                <w:color w:val="000000"/>
                <w:spacing w:val="0"/>
                <w:w w:val="100"/>
                <w:position w:val="0"/>
              </w:rPr>
              <w:t>;</w:t>
            </w:r>
            <w:r>
              <w:rPr>
                <w:color w:val="000000"/>
                <w:spacing w:val="0"/>
                <w:w w:val="100"/>
                <w:position w:val="0"/>
              </w:rPr>
              <w:t>朱德</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为保证发行 人控制权的 稳定性，张齐 春与朱德生 夫妇于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共同作出承 诺：张齐春女 士如因个人 健康原因或 任何意外之 情形导致其 不再具备《中 华人民共和 国公司法》规 定的公司股 东资格，则张 齐春女士在 东方通的股 东资格由张 齐春女士和 朱德生先生 之子朱海东 先生继承，张 齐春女士在 东方通的全 部股份由朱 海东先生持 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诺人未有违 反承诺的情 况，该承诺事 项正在履行 中。</w:t>
            </w:r>
          </w:p>
        </w:tc>
      </w:tr>
      <w:tr>
        <w:trPr>
          <w:trHeight w:val="4430"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李春青</w:t>
            </w:r>
            <w:r>
              <w:rPr>
                <w:rFonts w:ascii="Times New Roman" w:eastAsia="Times New Roman" w:hAnsi="Times New Roman" w:cs="Times New Roman"/>
                <w:color w:val="000000"/>
                <w:spacing w:val="0"/>
                <w:w w:val="100"/>
                <w:position w:val="0"/>
              </w:rPr>
              <w:t>;</w:t>
            </w:r>
            <w:r>
              <w:rPr>
                <w:color w:val="000000"/>
                <w:spacing w:val="0"/>
                <w:w w:val="100"/>
                <w:position w:val="0"/>
              </w:rPr>
              <w:t>李明</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李彦清</w:t>
            </w:r>
            <w:r>
              <w:rPr>
                <w:rFonts w:ascii="Times New Roman" w:eastAsia="Times New Roman" w:hAnsi="Times New Roman" w:cs="Times New Roman"/>
                <w:color w:val="000000"/>
                <w:spacing w:val="0"/>
                <w:w w:val="100"/>
                <w:position w:val="0"/>
              </w:rPr>
              <w:t>;</w:t>
            </w:r>
            <w:r>
              <w:rPr>
                <w:color w:val="000000"/>
                <w:spacing w:val="0"/>
                <w:w w:val="100"/>
                <w:position w:val="0"/>
              </w:rPr>
              <w:t>刘川</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任宇</w:t>
            </w:r>
            <w:r>
              <w:rPr>
                <w:rFonts w:ascii="Times New Roman" w:eastAsia="Times New Roman" w:hAnsi="Times New Roman" w:cs="Times New Roman"/>
                <w:color w:val="000000"/>
                <w:spacing w:val="0"/>
                <w:w w:val="100"/>
                <w:position w:val="0"/>
              </w:rPr>
              <w:t>;</w:t>
            </w:r>
            <w:r>
              <w:rPr>
                <w:color w:val="000000"/>
                <w:spacing w:val="0"/>
                <w:w w:val="100"/>
                <w:position w:val="0"/>
              </w:rPr>
              <w:t>严洁</w:t>
            </w:r>
            <w:r>
              <w:rPr>
                <w:rFonts w:ascii="Times New Roman" w:eastAsia="Times New Roman" w:hAnsi="Times New Roman" w:cs="Times New Roman"/>
                <w:color w:val="000000"/>
                <w:spacing w:val="0"/>
                <w:w w:val="100"/>
                <w:position w:val="0"/>
              </w:rPr>
              <w:t>;</w:t>
            </w:r>
            <w:r>
              <w:rPr>
                <w:color w:val="000000"/>
                <w:spacing w:val="0"/>
                <w:w w:val="100"/>
                <w:position w:val="0"/>
              </w:rPr>
              <w:t>朱 律玮</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东方通及其 子公司现有 各项专利、软 件著作权、核 心技术，不存 在潜在纠纷 或风险隐患； 本人与曾任 职其他单位 不存在竞业 禁止协议或 保密协议；本 人对东方通 及其子公司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4738"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作为现有各 项专利、软件 著作权的申 请人</w:t>
            </w:r>
            <w:r>
              <w:rPr>
                <w:rFonts w:ascii="Times New Roman" w:eastAsia="Times New Roman" w:hAnsi="Times New Roman" w:cs="Times New Roman"/>
                <w:color w:val="000000"/>
                <w:spacing w:val="0"/>
                <w:w w:val="100"/>
                <w:position w:val="0"/>
              </w:rPr>
              <w:t>/</w:t>
            </w:r>
            <w:r>
              <w:rPr>
                <w:color w:val="000000"/>
                <w:spacing w:val="0"/>
                <w:w w:val="100"/>
                <w:position w:val="0"/>
              </w:rPr>
              <w:t>所有人 无任何异议。 如本人未能 履行已作出 的承诺，因未 履行承诺所 获收益和本 人所享有的 上市公司当 年现金分红 收益归公司 所有。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6"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rPr>
              <w:t>;</w:t>
            </w:r>
            <w:r>
              <w:rPr>
                <w:color w:val="000000"/>
                <w:spacing w:val="0"/>
                <w:w w:val="100"/>
                <w:position w:val="0"/>
              </w:rPr>
              <w:t>朱海 东侏曼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如本人未能 履行已作出 的《关于避免 同业竞争的 承诺》、《关于 规范和减少 关联交易的 承诺》、《关于 深圳市东方 通科技有限 公司相关事 宜的承诺》、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《关于张齐 春所持股份 继承的承 诺》，因未履 行前述承诺 所获收益和 本人所享有 的上市公司 当年现金分 红收益归公 司所有；如本 人未能履行 已作出的《公 积金补缴承 诺》，本人所 享有的当年 公司分红收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诺人未有违 反承诺的情 况，该承诺事 项正在履行 中。</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1306" w:hRule="exact"/>
        </w:trPr>
        <w:tc>
          <w:tcPr>
            <w:vMerge w:val="restart"/>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益将由公司 直接用于补 缴承诺所涉 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78" w:hRule="exact"/>
        </w:trPr>
        <w:tc>
          <w:tcPr>
            <w:vMerge/>
            <w:tcBorders>
              <w:left w:val="single" w:sz="4"/>
            </w:tcBorders>
            <w:shd w:val="clear" w:color="auto" w:fill="D5D4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rPr>
              <w:t>;</w:t>
            </w:r>
            <w:r>
              <w:rPr>
                <w:color w:val="000000"/>
                <w:spacing w:val="0"/>
                <w:w w:val="100"/>
                <w:position w:val="0"/>
              </w:rPr>
              <w:t>陈旭</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东华软件股 份公司</w:t>
            </w:r>
            <w:r>
              <w:rPr>
                <w:rFonts w:ascii="Times New Roman" w:eastAsia="Times New Roman" w:hAnsi="Times New Roman" w:cs="Times New Roman"/>
                <w:color w:val="000000"/>
                <w:spacing w:val="0"/>
                <w:w w:val="100"/>
                <w:position w:val="0"/>
              </w:rPr>
              <w:t>;</w:t>
            </w:r>
            <w:r>
              <w:rPr>
                <w:color w:val="000000"/>
                <w:spacing w:val="0"/>
                <w:w w:val="100"/>
                <w:position w:val="0"/>
              </w:rPr>
              <w:t>李春 青</w:t>
            </w:r>
            <w:r>
              <w:rPr>
                <w:rFonts w:ascii="Times New Roman" w:eastAsia="Times New Roman" w:hAnsi="Times New Roman" w:cs="Times New Roman"/>
                <w:color w:val="000000"/>
                <w:spacing w:val="0"/>
                <w:w w:val="100"/>
                <w:position w:val="0"/>
              </w:rPr>
              <w:t>;</w:t>
            </w:r>
            <w:r>
              <w:rPr>
                <w:color w:val="000000"/>
                <w:spacing w:val="0"/>
                <w:w w:val="100"/>
                <w:position w:val="0"/>
              </w:rPr>
              <w:t>刘川</w:t>
            </w:r>
            <w:r>
              <w:rPr>
                <w:rFonts w:ascii="Times New Roman" w:eastAsia="Times New Roman" w:hAnsi="Times New Roman" w:cs="Times New Roman"/>
                <w:color w:val="000000"/>
                <w:spacing w:val="0"/>
                <w:w w:val="100"/>
                <w:position w:val="0"/>
              </w:rPr>
              <w:t>;</w:t>
            </w:r>
            <w:r>
              <w:rPr>
                <w:color w:val="000000"/>
                <w:spacing w:val="0"/>
                <w:w w:val="100"/>
                <w:position w:val="0"/>
              </w:rPr>
              <w:t>牛合 庆</w:t>
            </w:r>
            <w:r>
              <w:rPr>
                <w:rFonts w:ascii="Times New Roman" w:eastAsia="Times New Roman" w:hAnsi="Times New Roman" w:cs="Times New Roman"/>
                <w:color w:val="000000"/>
                <w:spacing w:val="0"/>
                <w:w w:val="100"/>
                <w:position w:val="0"/>
              </w:rPr>
              <w:t>;</w:t>
            </w:r>
            <w:r>
              <w:rPr>
                <w:color w:val="000000"/>
                <w:spacing w:val="0"/>
                <w:w w:val="100"/>
                <w:position w:val="0"/>
              </w:rPr>
              <w:t>孙亚明</w:t>
            </w:r>
            <w:r>
              <w:rPr>
                <w:rFonts w:ascii="Times New Roman" w:eastAsia="Times New Roman" w:hAnsi="Times New Roman" w:cs="Times New Roman"/>
                <w:color w:val="000000"/>
                <w:spacing w:val="0"/>
                <w:w w:val="100"/>
                <w:position w:val="0"/>
              </w:rPr>
              <w:t>;</w:t>
            </w:r>
            <w:r>
              <w:rPr>
                <w:color w:val="000000"/>
                <w:spacing w:val="0"/>
                <w:w w:val="100"/>
                <w:position w:val="0"/>
              </w:rPr>
              <w:t>徐 少璞</w:t>
            </w:r>
            <w:r>
              <w:rPr>
                <w:rFonts w:ascii="Times New Roman" w:eastAsia="Times New Roman" w:hAnsi="Times New Roman" w:cs="Times New Roman"/>
                <w:color w:val="000000"/>
                <w:spacing w:val="0"/>
                <w:w w:val="100"/>
                <w:position w:val="0"/>
              </w:rPr>
              <w:t>;</w:t>
            </w:r>
            <w:r>
              <w:rPr>
                <w:color w:val="000000"/>
                <w:spacing w:val="0"/>
                <w:w w:val="100"/>
                <w:position w:val="0"/>
              </w:rPr>
              <w:t>徐志东</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盈富泰克创 业投资有限 公司</w:t>
            </w:r>
            <w:r>
              <w:rPr>
                <w:rFonts w:ascii="Times New Roman" w:eastAsia="Times New Roman" w:hAnsi="Times New Roman" w:cs="Times New Roman"/>
                <w:color w:val="000000"/>
                <w:spacing w:val="0"/>
                <w:w w:val="100"/>
                <w:position w:val="0"/>
              </w:rPr>
              <w:t>;</w:t>
            </w:r>
            <w:r>
              <w:rPr>
                <w:color w:val="000000"/>
                <w:spacing w:val="0"/>
                <w:w w:val="100"/>
                <w:position w:val="0"/>
              </w:rPr>
              <w:t>涌金实 业（集团）有 限公司</w:t>
            </w:r>
            <w:r>
              <w:rPr>
                <w:rFonts w:ascii="Times New Roman" w:eastAsia="Times New Roman" w:hAnsi="Times New Roman" w:cs="Times New Roman"/>
                <w:color w:val="000000"/>
                <w:spacing w:val="0"/>
                <w:w w:val="100"/>
                <w:position w:val="0"/>
              </w:rPr>
              <w:t>;</w:t>
            </w:r>
            <w:r>
              <w:rPr>
                <w:color w:val="000000"/>
                <w:spacing w:val="0"/>
                <w:w w:val="100"/>
                <w:position w:val="0"/>
              </w:rPr>
              <w:t>朱律 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如本人未能 履行已作出</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 同业竞争的 承诺》、《关于 规范和减少 关联交易的 承诺》、《股份 锁定承诺》等 承诺，因未履 行承诺所获 收益和本人 所享有公司 当年现金分 红收益归公 司所有。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9999-12-31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r>
        <w:trPr>
          <w:trHeight w:val="5712" w:hRule="exact"/>
        </w:trPr>
        <w:tc>
          <w:tcPr>
            <w:vMerge/>
            <w:tcBorders>
              <w:left w:val="single" w:sz="4"/>
            </w:tcBorders>
            <w:shd w:val="clear" w:color="auto" w:fill="D5D4D3"/>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北京微智信 业科技有限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根据盈利承 诺补偿协议， 微智信业股 东黄永军、曲 涛、吴志辉、 江敏承诺微 智信业 </w:t>
            </w:r>
            <w:r>
              <w:rPr>
                <w:rFonts w:ascii="Times New Roman" w:eastAsia="Times New Roman" w:hAnsi="Times New Roman" w:cs="Times New Roman"/>
                <w:color w:val="000000"/>
                <w:spacing w:val="0"/>
                <w:w w:val="100"/>
                <w:position w:val="0"/>
              </w:rPr>
              <w:t xml:space="preserve">2015-2018 </w:t>
            </w:r>
            <w:r>
              <w:rPr>
                <w:color w:val="000000"/>
                <w:spacing w:val="0"/>
                <w:w w:val="100"/>
                <w:position w:val="0"/>
              </w:rPr>
              <w:t xml:space="preserve">年 实现的扣除 非经常性损 益后归属于 母公司股东 的净利润分 别不低于 </w:t>
            </w:r>
            <w:r>
              <w:rPr>
                <w:rFonts w:ascii="Times New Roman" w:eastAsia="Times New Roman" w:hAnsi="Times New Roman" w:cs="Times New Roman"/>
                <w:color w:val="000000"/>
                <w:spacing w:val="0"/>
                <w:w w:val="100"/>
                <w:position w:val="0"/>
              </w:rPr>
              <w:t>4,150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5,400</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7,000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rPr>
              <w:t xml:space="preserve">7,000 </w:t>
            </w:r>
            <w:r>
              <w:rPr>
                <w:color w:val="000000"/>
                <w:spacing w:val="0"/>
                <w:w w:val="100"/>
                <w:position w:val="0"/>
              </w:rPr>
              <w:t>万元。。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2018-12-31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r>
        <w:trPr>
          <w:trHeight w:val="1618" w:hRule="exact"/>
        </w:trPr>
        <w:tc>
          <w:tcPr>
            <w:vMerge/>
            <w:tcBorders>
              <w:left w:val="single" w:sz="4"/>
              <w:bottom w:val="single" w:sz="4"/>
            </w:tcBorders>
            <w:shd w:val="clear" w:color="auto" w:fill="D5D4D3"/>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长安基金一 工商银行一 大业信托一 大业信托平 安富贵东方</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本次非公开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发行</w:t>
            </w:r>
            <w:r>
              <w:rPr>
                <w:rFonts w:ascii="Times New Roman" w:eastAsia="Times New Roman" w:hAnsi="Times New Roman" w:cs="Times New Roman"/>
                <w:color w:val="000000"/>
                <w:spacing w:val="0"/>
                <w:w w:val="100"/>
                <w:position w:val="0"/>
              </w:rPr>
              <w:t>A</w:t>
            </w:r>
            <w:r>
              <w:rPr>
                <w:color w:val="000000"/>
                <w:spacing w:val="0"/>
                <w:w w:val="100"/>
                <w:position w:val="0"/>
              </w:rPr>
              <w:t>股股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票完成后，所</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有发行对象</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认购的股份</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2019-07-26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诺人未有违 反承诺的情 况，该承诺事 项正在履行</w:t>
            </w:r>
          </w:p>
        </w:tc>
      </w:tr>
    </w:tbl>
    <w:p>
      <w:pPr>
        <w:spacing w:lineRule="exact" w:line="1"/>
        <w:rPr>
          <w:sz w:val="2"/>
          <w:szCs w:val="2"/>
        </w:rPr>
      </w:pPr>
      <w:r>
        <w:br w:type="page"/>
      </w:r>
    </w:p>
    <w:tbl>
      <w:tblPr>
        <w:tblOverlap w:val="never"/>
        <w:jc w:val="center"/>
        <w:tblLayout w:type="fixed"/>
      </w:tblPr>
      <w:tblGrid>
        <w:gridCol w:w="2837"/>
        <w:gridCol w:w="1128"/>
        <w:gridCol w:w="1123"/>
        <w:gridCol w:w="1133"/>
        <w:gridCol w:w="1123"/>
        <w:gridCol w:w="1123"/>
        <w:gridCol w:w="1118"/>
      </w:tblGrid>
      <w:tr>
        <w:trPr>
          <w:trHeight w:val="4114"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通单一资金 信托</w:t>
            </w:r>
            <w:r>
              <w:rPr>
                <w:rFonts w:ascii="Times New Roman" w:eastAsia="Times New Roman" w:hAnsi="Times New Roman" w:cs="Times New Roman"/>
                <w:color w:val="000000"/>
                <w:spacing w:val="0"/>
                <w:w w:val="100"/>
                <w:position w:val="0"/>
              </w:rPr>
              <w:t>;</w:t>
            </w:r>
            <w:r>
              <w:rPr>
                <w:color w:val="000000"/>
                <w:spacing w:val="0"/>
                <w:w w:val="100"/>
                <w:position w:val="0"/>
              </w:rPr>
              <w:t>黄永军</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深圳平安大 华汇通财富 一平安银行 一平安汇通 星通资本定 向投资</w:t>
            </w:r>
            <w:r>
              <w:rPr>
                <w:rFonts w:ascii="Times New Roman" w:eastAsia="Times New Roman" w:hAnsi="Times New Roman" w:cs="Times New Roman"/>
                <w:color w:val="000000"/>
                <w:spacing w:val="0"/>
                <w:w w:val="100"/>
                <w:position w:val="0"/>
              </w:rPr>
              <w:t>4</w:t>
            </w:r>
            <w:r>
              <w:rPr>
                <w:color w:val="000000"/>
                <w:spacing w:val="0"/>
                <w:w w:val="100"/>
                <w:position w:val="0"/>
              </w:rPr>
              <w:t>号资 产管理计划</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兴业全球基 金一招商银 行一沈惠中</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朱曼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均自本次发 行结束之日 起</w:t>
            </w:r>
            <w:r>
              <w:rPr>
                <w:rFonts w:ascii="Times New Roman" w:eastAsia="Times New Roman" w:hAnsi="Times New Roman" w:cs="Times New Roman"/>
                <w:color w:val="000000"/>
                <w:spacing w:val="0"/>
                <w:w w:val="100"/>
                <w:position w:val="0"/>
              </w:rPr>
              <w:t>36</w:t>
            </w:r>
            <w:r>
              <w:rPr>
                <w:color w:val="000000"/>
                <w:spacing w:val="0"/>
                <w:w w:val="100"/>
                <w:position w:val="0"/>
              </w:rPr>
              <w:t>个月内 不得转让。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206"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北京东方通 科技股份有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公司承诺不 为激励对象 依本激励计 划获取有关 权益提供贷 款以及其他 任何形式的 财务资助，包 括为其贷款 提供担保。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2019-09-07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诺人未有违 反承诺的情 况，该承诺事 项正在履行 中。</w:t>
            </w:r>
          </w:p>
        </w:tc>
      </w:tr>
      <w:tr>
        <w:trPr>
          <w:trHeight w:val="6614"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东华软件股</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份公司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日起三 个月内，根据 中国证监会 和深圳证券 交易所的有 关规定，东华 软件拟通过 证券公司、基 金管理公司 定向资产管 理等方式增 持公司股份， 合计增持总 金额不超过 人民币 </w:t>
            </w:r>
            <w:r>
              <w:rPr>
                <w:rFonts w:ascii="Times New Roman" w:eastAsia="Times New Roman" w:hAnsi="Times New Roman" w:cs="Times New Roman"/>
                <w:color w:val="000000"/>
                <w:spacing w:val="0"/>
                <w:w w:val="100"/>
                <w:position w:val="0"/>
              </w:rPr>
              <w:t xml:space="preserve">21,000,000 </w:t>
            </w:r>
            <w:r>
              <w:rPr>
                <w:color w:val="000000"/>
                <w:spacing w:val="0"/>
                <w:w w:val="100"/>
                <w:position w:val="0"/>
              </w:rPr>
              <w:t>元，增持所需 的资金来源 为其自筹获 得。东华软件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2016-04-08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报告期内，承</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诺人未有违 反承诺的情 况，该承诺事 项已履行完 毕。</w:t>
            </w:r>
          </w:p>
        </w:tc>
      </w:tr>
    </w:tbl>
    <w:tbl>
      <w:tblPr>
        <w:tblOverlap w:val="never"/>
        <w:jc w:val="center"/>
        <w:tblLayout w:type="fixed"/>
      </w:tblPr>
      <w:tblGrid>
        <w:gridCol w:w="2837"/>
        <w:gridCol w:w="1128"/>
        <w:gridCol w:w="1123"/>
        <w:gridCol w:w="1133"/>
        <w:gridCol w:w="1123"/>
        <w:gridCol w:w="1123"/>
        <w:gridCol w:w="1118"/>
      </w:tblGrid>
      <w:tr>
        <w:trPr>
          <w:trHeight w:val="1930"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承诺：在增持 期间及增持 完成后</w:t>
            </w:r>
            <w:r>
              <w:rPr>
                <w:rFonts w:ascii="Times New Roman" w:eastAsia="Times New Roman" w:hAnsi="Times New Roman" w:cs="Times New Roman"/>
                <w:color w:val="000000"/>
                <w:spacing w:val="0"/>
                <w:w w:val="100"/>
                <w:position w:val="0"/>
              </w:rPr>
              <w:t>6</w:t>
            </w:r>
            <w:r>
              <w:rPr>
                <w:color w:val="000000"/>
                <w:spacing w:val="0"/>
                <w:w w:val="100"/>
                <w:position w:val="0"/>
              </w:rPr>
              <w:t>个月 内不转让其 所持有的公 司股份。</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19" w:line="1" w:lineRule="exact"/>
      </w:pPr>
    </w:p>
    <w:p>
      <w:pPr>
        <w:pStyle w:val="Style35"/>
        <w:keepNext/>
        <w:keepLines/>
        <w:widowControl w:val="0"/>
        <w:shd w:val="clear" w:color="auto" w:fill="auto"/>
        <w:bidi w:val="0"/>
        <w:spacing w:before="0" w:after="220" w:line="322"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29"/>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22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三</w:t>
      </w:r>
      <w:bookmarkEnd w:id="289"/>
      <w:r>
        <w:rPr>
          <w:color w:val="000000"/>
          <w:spacing w:val="0"/>
          <w:w w:val="100"/>
          <w:position w:val="0"/>
          <w:sz w:val="24"/>
          <w:szCs w:val="24"/>
        </w:rPr>
        <w:t>、</w:t>
        <w:tab/>
        <w:t>控股股东及其关联方对上市公司的非经营性占用资金情况</w:t>
      </w:r>
      <w:bookmarkEnd w:id="287"/>
      <w:bookmarkEnd w:id="288"/>
      <w:bookmarkEnd w:id="290"/>
    </w:p>
    <w:p>
      <w:pPr>
        <w:pStyle w:val="Style29"/>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6" w:val="left"/>
        </w:tabs>
        <w:bidi w:val="0"/>
        <w:spacing w:before="0" w:after="22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四</w:t>
      </w:r>
      <w:bookmarkEnd w:id="293"/>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1"/>
      <w:bookmarkEnd w:id="292"/>
      <w:bookmarkEnd w:id="294"/>
    </w:p>
    <w:p>
      <w:pPr>
        <w:pStyle w:val="Style29"/>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22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五</w:t>
      </w:r>
      <w:bookmarkEnd w:id="297"/>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5"/>
      <w:bookmarkEnd w:id="296"/>
      <w:bookmarkEnd w:id="298"/>
    </w:p>
    <w:p>
      <w:pPr>
        <w:pStyle w:val="Style29"/>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526" w:val="left"/>
        </w:tabs>
        <w:bidi w:val="0"/>
        <w:spacing w:before="0" w:after="22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六</w:t>
      </w:r>
      <w:bookmarkEnd w:id="301"/>
      <w:r>
        <w:rPr>
          <w:color w:val="000000"/>
          <w:spacing w:val="0"/>
          <w:w w:val="100"/>
          <w:position w:val="0"/>
          <w:sz w:val="24"/>
          <w:szCs w:val="24"/>
        </w:rPr>
        <w:t>、</w:t>
        <w:tab/>
        <w:t>董事会关于报告期会计政策、会计估计变更或重大会计差错更正的说明</w:t>
      </w:r>
      <w:bookmarkEnd w:id="299"/>
      <w:bookmarkEnd w:id="300"/>
      <w:bookmarkEnd w:id="302"/>
    </w:p>
    <w:p>
      <w:pPr>
        <w:pStyle w:val="Style29"/>
        <w:keepNext w:val="0"/>
        <w:keepLines w:val="0"/>
        <w:widowControl w:val="0"/>
        <w:shd w:val="clear" w:color="auto" w:fill="auto"/>
        <w:bidi w:val="0"/>
        <w:spacing w:before="0" w:line="36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为进一步规范增值税会计处理，促进《关于全面推开营业税改征增值税试点的通知》（财税〔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号）的贯彻落实,</w:t>
      </w:r>
    </w:p>
    <w:p>
      <w:pPr>
        <w:pStyle w:val="Style29"/>
        <w:keepNext w:val="0"/>
        <w:keepLines w:val="0"/>
        <w:widowControl w:val="0"/>
        <w:shd w:val="clear" w:color="auto" w:fill="auto"/>
        <w:bidi w:val="0"/>
        <w:spacing w:before="0" w:after="360" w:line="365" w:lineRule="exact"/>
        <w:ind w:left="480" w:right="0" w:hanging="480"/>
        <w:jc w:val="left"/>
      </w:pPr>
      <w:r>
        <w:rPr>
          <w:color w:val="000000"/>
          <w:spacing w:val="0"/>
          <w:w w:val="100"/>
          <w:position w:val="0"/>
        </w:rPr>
        <w:t>财政部于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2016]22</w:t>
      </w:r>
      <w:r>
        <w:rPr>
          <w:color w:val="000000"/>
          <w:spacing w:val="0"/>
          <w:w w:val="100"/>
          <w:position w:val="0"/>
        </w:rPr>
        <w:t>号）。该规定自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 根据前述规定，公司于以上文件规定的起始日开始执行上述企业会计准则。</w:t>
      </w:r>
    </w:p>
    <w:p>
      <w:pPr>
        <w:pStyle w:val="Style27"/>
        <w:keepNext/>
        <w:keepLines/>
        <w:widowControl w:val="0"/>
        <w:shd w:val="clear" w:color="auto" w:fill="auto"/>
        <w:tabs>
          <w:tab w:pos="526" w:val="left"/>
        </w:tabs>
        <w:bidi w:val="0"/>
        <w:spacing w:before="0" w:after="22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sz w:val="24"/>
          <w:szCs w:val="24"/>
        </w:rPr>
        <w:t>七</w:t>
      </w:r>
      <w:bookmarkEnd w:id="305"/>
      <w:r>
        <w:rPr>
          <w:color w:val="000000"/>
          <w:spacing w:val="0"/>
          <w:w w:val="100"/>
          <w:position w:val="0"/>
          <w:sz w:val="24"/>
          <w:szCs w:val="24"/>
        </w:rPr>
        <w:t>、</w:t>
        <w:tab/>
        <w:t>与上年度财务报告相比，合并报表范围发生变化的情况说明</w:t>
      </w:r>
      <w:bookmarkEnd w:id="303"/>
      <w:bookmarkEnd w:id="304"/>
      <w:bookmarkEnd w:id="306"/>
    </w:p>
    <w:p>
      <w:pPr>
        <w:pStyle w:val="Style29"/>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65" w:lineRule="exact"/>
        <w:ind w:left="0" w:right="0" w:firstLine="480"/>
        <w:jc w:val="left"/>
      </w:pPr>
      <w:r>
        <w:rPr>
          <w:color w:val="000000"/>
          <w:spacing w:val="0"/>
          <w:w w:val="100"/>
          <w:position w:val="0"/>
        </w:rPr>
        <w:t>本报告期通过并购新增子公司北京微智信业科技有限公司。</w:t>
      </w:r>
    </w:p>
    <w:p>
      <w:pPr>
        <w:pStyle w:val="Style27"/>
        <w:keepNext/>
        <w:keepLines/>
        <w:widowControl w:val="0"/>
        <w:shd w:val="clear" w:color="auto" w:fill="auto"/>
        <w:tabs>
          <w:tab w:pos="526" w:val="left"/>
        </w:tabs>
        <w:bidi w:val="0"/>
        <w:spacing w:before="0" w:after="360" w:line="240" w:lineRule="auto"/>
        <w:ind w:left="0" w:right="0" w:firstLine="0"/>
        <w:jc w:val="left"/>
      </w:pPr>
      <w:bookmarkStart w:id="307" w:name="bookmark307"/>
      <w:bookmarkStart w:id="308" w:name="bookmark308"/>
      <w:bookmarkStart w:id="309" w:name="bookmark309"/>
      <w:bookmarkStart w:id="310" w:name="bookmark310"/>
      <w:r>
        <w:rPr>
          <w:color w:val="000000"/>
          <w:spacing w:val="0"/>
          <w:w w:val="100"/>
          <w:position w:val="0"/>
          <w:sz w:val="24"/>
          <w:szCs w:val="24"/>
        </w:rPr>
        <w:t>八</w:t>
      </w:r>
      <w:bookmarkEnd w:id="309"/>
      <w:r>
        <w:rPr>
          <w:color w:val="000000"/>
          <w:spacing w:val="0"/>
          <w:w w:val="100"/>
          <w:position w:val="0"/>
          <w:sz w:val="24"/>
          <w:szCs w:val="24"/>
        </w:rPr>
        <w:t>、</w:t>
        <w:tab/>
        <w:t>聘任、解聘会计师事务所情况</w:t>
      </w:r>
      <w:bookmarkEnd w:id="307"/>
      <w:bookmarkEnd w:id="308"/>
      <w:bookmarkEnd w:id="310"/>
    </w:p>
    <w:p>
      <w:pPr>
        <w:pStyle w:val="Style29"/>
        <w:keepNext w:val="0"/>
        <w:keepLines w:val="0"/>
        <w:widowControl w:val="0"/>
        <w:shd w:val="clear" w:color="auto" w:fill="auto"/>
        <w:bidi w:val="0"/>
        <w:spacing w:before="0" w:after="28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刘文豪、徐银行</w:t>
            </w:r>
          </w:p>
        </w:tc>
      </w:tr>
    </w:tbl>
    <w:p>
      <w:pPr>
        <w:pStyle w:val="Style29"/>
        <w:keepNext w:val="0"/>
        <w:keepLines w:val="0"/>
        <w:widowControl w:val="0"/>
        <w:shd w:val="clear" w:color="auto" w:fill="auto"/>
        <w:bidi w:val="0"/>
        <w:spacing w:before="0" w:line="313" w:lineRule="exact"/>
        <w:ind w:left="0" w:right="0" w:firstLine="0"/>
        <w:jc w:val="both"/>
      </w:pPr>
      <w:r>
        <w:rPr>
          <w:color w:val="000000"/>
          <w:spacing w:val="0"/>
          <w:w w:val="100"/>
          <w:position w:val="0"/>
        </w:rPr>
        <w:t>是否改聘会计师事务所</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line="313" w:lineRule="exact"/>
        <w:ind w:left="0" w:right="0" w:firstLine="0"/>
        <w:jc w:val="both"/>
      </w:pPr>
      <w:r>
        <w:rPr>
          <w:color w:val="000000"/>
          <w:spacing w:val="0"/>
          <w:w w:val="100"/>
          <w:position w:val="0"/>
        </w:rPr>
        <w:t>聘请内部控制审计会计师事务所、财务顾问或保荐人情况</w:t>
      </w:r>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公司因非公开发行股票事项，聘请国信证券股份有限公司为保荐承销机构，本报告期内共支付承销保荐费</w:t>
      </w:r>
      <w:r>
        <w:rPr>
          <w:rFonts w:ascii="Times New Roman" w:eastAsia="Times New Roman" w:hAnsi="Times New Roman" w:cs="Times New Roman"/>
          <w:color w:val="000000"/>
          <w:spacing w:val="0"/>
          <w:w w:val="100"/>
          <w:position w:val="0"/>
        </w:rPr>
        <w:t>900</w:t>
      </w:r>
      <w:r>
        <w:rPr>
          <w:color w:val="000000"/>
          <w:spacing w:val="0"/>
          <w:w w:val="100"/>
          <w:position w:val="0"/>
        </w:rPr>
        <w:t>万元。</w:t>
      </w:r>
    </w:p>
    <w:p>
      <w:pPr>
        <w:pStyle w:val="Style27"/>
        <w:keepNext/>
        <w:keepLines/>
        <w:widowControl w:val="0"/>
        <w:shd w:val="clear" w:color="auto" w:fill="auto"/>
        <w:bidi w:val="0"/>
        <w:spacing w:before="0" w:after="36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sz w:val="24"/>
          <w:szCs w:val="24"/>
        </w:rPr>
        <w:t>九</w:t>
      </w:r>
      <w:bookmarkEnd w:id="313"/>
      <w:r>
        <w:rPr>
          <w:color w:val="000000"/>
          <w:spacing w:val="0"/>
          <w:w w:val="100"/>
          <w:position w:val="0"/>
          <w:sz w:val="24"/>
          <w:szCs w:val="24"/>
        </w:rPr>
        <w:t>、年度报告披露后面临暂停上市和终止上市情况</w:t>
      </w:r>
      <w:bookmarkEnd w:id="311"/>
      <w:bookmarkEnd w:id="312"/>
      <w:bookmarkEnd w:id="314"/>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315" w:name="bookmark315"/>
      <w:bookmarkStart w:id="316" w:name="bookmark316"/>
      <w:bookmarkStart w:id="317" w:name="bookmark317"/>
      <w:r>
        <w:rPr>
          <w:color w:val="000000"/>
          <w:spacing w:val="0"/>
          <w:w w:val="100"/>
          <w:position w:val="0"/>
          <w:sz w:val="24"/>
          <w:szCs w:val="24"/>
        </w:rPr>
        <w:t>十、破产重整相关事项</w:t>
      </w:r>
      <w:bookmarkEnd w:id="315"/>
      <w:bookmarkEnd w:id="316"/>
      <w:bookmarkEnd w:id="317"/>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both"/>
      </w:pPr>
      <w:bookmarkStart w:id="318" w:name="bookmark318"/>
      <w:bookmarkStart w:id="319" w:name="bookmark319"/>
      <w:bookmarkStart w:id="320" w:name="bookmark320"/>
      <w:r>
        <w:rPr>
          <w:color w:val="000000"/>
          <w:spacing w:val="0"/>
          <w:w w:val="100"/>
          <w:position w:val="0"/>
          <w:sz w:val="24"/>
          <w:szCs w:val="24"/>
        </w:rPr>
        <w:t>十一、重大诉讼、仲裁事项</w:t>
      </w:r>
      <w:bookmarkEnd w:id="318"/>
      <w:bookmarkEnd w:id="319"/>
      <w:bookmarkEnd w:id="320"/>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本年度公司无重大诉讼、仲裁事项。</w:t>
      </w:r>
    </w:p>
    <w:p>
      <w:pPr>
        <w:pStyle w:val="Style27"/>
        <w:keepNext/>
        <w:keepLines/>
        <w:widowControl w:val="0"/>
        <w:shd w:val="clear" w:color="auto" w:fill="auto"/>
        <w:bidi w:val="0"/>
        <w:spacing w:before="0" w:after="360" w:line="240" w:lineRule="auto"/>
        <w:ind w:left="0" w:right="0" w:firstLine="0"/>
        <w:jc w:val="both"/>
      </w:pPr>
      <w:bookmarkStart w:id="321" w:name="bookmark321"/>
      <w:bookmarkStart w:id="322" w:name="bookmark322"/>
      <w:bookmarkStart w:id="323" w:name="bookmark323"/>
      <w:r>
        <w:rPr>
          <w:color w:val="000000"/>
          <w:spacing w:val="0"/>
          <w:w w:val="100"/>
          <w:position w:val="0"/>
          <w:sz w:val="24"/>
          <w:szCs w:val="24"/>
        </w:rPr>
        <w:t>十二、处罚及整改情况</w:t>
      </w:r>
      <w:bookmarkEnd w:id="321"/>
      <w:bookmarkEnd w:id="322"/>
      <w:bookmarkEnd w:id="323"/>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both"/>
      </w:pPr>
      <w:bookmarkStart w:id="324" w:name="bookmark324"/>
      <w:bookmarkStart w:id="325" w:name="bookmark325"/>
      <w:bookmarkStart w:id="326" w:name="bookmark326"/>
      <w:r>
        <w:rPr>
          <w:color w:val="000000"/>
          <w:spacing w:val="0"/>
          <w:w w:val="100"/>
          <w:position w:val="0"/>
          <w:sz w:val="24"/>
          <w:szCs w:val="24"/>
        </w:rPr>
        <w:t>十三、公司及其控股股东、实际控制人的诚信状况</w:t>
      </w:r>
      <w:bookmarkEnd w:id="324"/>
      <w:bookmarkEnd w:id="325"/>
      <w:bookmarkEnd w:id="326"/>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327" w:name="bookmark327"/>
      <w:bookmarkStart w:id="328" w:name="bookmark328"/>
      <w:bookmarkStart w:id="329" w:name="bookmark329"/>
      <w:r>
        <w:rPr>
          <w:color w:val="000000"/>
          <w:spacing w:val="0"/>
          <w:w w:val="100"/>
          <w:position w:val="0"/>
          <w:sz w:val="24"/>
          <w:szCs w:val="24"/>
        </w:rPr>
        <w:t>十四、公司股权激励计划、员工持股计划或其他员工激励措施的实施情况</w:t>
      </w:r>
      <w:bookmarkEnd w:id="327"/>
      <w:bookmarkEnd w:id="328"/>
      <w:bookmarkEnd w:id="329"/>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tabs>
          <w:tab w:pos="762" w:val="left"/>
        </w:tabs>
        <w:bidi w:val="0"/>
        <w:spacing w:before="0" w:after="40" w:line="317" w:lineRule="exact"/>
        <w:ind w:left="0" w:right="0" w:firstLine="420"/>
        <w:jc w:val="both"/>
      </w:pPr>
      <w:bookmarkStart w:id="330" w:name="bookmark330"/>
      <w:r>
        <w:rPr>
          <w:rFonts w:ascii="Times New Roman" w:eastAsia="Times New Roman" w:hAnsi="Times New Roman" w:cs="Times New Roman"/>
          <w:color w:val="000000"/>
          <w:spacing w:val="0"/>
          <w:w w:val="100"/>
          <w:position w:val="0"/>
        </w:rPr>
        <w:t>1</w:t>
      </w:r>
      <w:bookmarkEnd w:id="330"/>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日第二届董事会第二十次会议审议通过了《关于公司</w:t>
      </w:r>
      <w:r>
        <w:rPr>
          <w:color w:val="000000"/>
          <w:spacing w:val="0"/>
          <w:w w:val="100"/>
          <w:position w:val="0"/>
        </w:rPr>
        <w:t>〈</w:t>
      </w:r>
      <w:r>
        <w:rPr>
          <w:color w:val="000000"/>
          <w:spacing w:val="0"/>
          <w:w w:val="100"/>
          <w:position w:val="0"/>
        </w:rPr>
        <w:t>第一期股票期权激励计划（草案）及其摘要</w:t>
      </w:r>
      <w:r>
        <w:rPr>
          <w:color w:val="000000"/>
          <w:spacing w:val="0"/>
          <w:w w:val="100"/>
          <w:position w:val="0"/>
        </w:rPr>
        <w:t>〉</w:t>
      </w:r>
      <w:r>
        <w:rPr>
          <w:color w:val="000000"/>
          <w:spacing w:val="0"/>
          <w:w w:val="100"/>
          <w:position w:val="0"/>
        </w:rPr>
        <w:t>的 议案》，并经公司</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年第二次临时股东大会审议通过。</w:t>
      </w:r>
    </w:p>
    <w:p>
      <w:pPr>
        <w:pStyle w:val="Style29"/>
        <w:keepNext w:val="0"/>
        <w:keepLines w:val="0"/>
        <w:widowControl w:val="0"/>
        <w:shd w:val="clear" w:color="auto" w:fill="auto"/>
        <w:tabs>
          <w:tab w:pos="766" w:val="left"/>
        </w:tabs>
        <w:bidi w:val="0"/>
        <w:spacing w:before="0" w:after="40" w:line="310" w:lineRule="exact"/>
        <w:ind w:left="0" w:right="0" w:firstLine="420"/>
        <w:jc w:val="both"/>
      </w:pPr>
      <w:bookmarkStart w:id="331" w:name="bookmark331"/>
      <w:r>
        <w:rPr>
          <w:rFonts w:ascii="Times New Roman" w:eastAsia="Times New Roman" w:hAnsi="Times New Roman" w:cs="Times New Roman"/>
          <w:color w:val="000000"/>
          <w:spacing w:val="0"/>
          <w:w w:val="100"/>
          <w:position w:val="0"/>
        </w:rPr>
        <w:t>2</w:t>
      </w:r>
      <w:bookmarkEnd w:id="331"/>
      <w:r>
        <w:rPr>
          <w:color w:val="000000"/>
          <w:spacing w:val="0"/>
          <w:w w:val="100"/>
          <w:position w:val="0"/>
        </w:rPr>
        <w:t>、</w:t>
        <w:tab/>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日，公司第二届董事会第二十一次会议审议通过了《关于公司</w:t>
      </w:r>
      <w:r>
        <w:rPr>
          <w:color w:val="000000"/>
          <w:spacing w:val="0"/>
          <w:w w:val="100"/>
          <w:position w:val="0"/>
        </w:rPr>
        <w:t>〈</w:t>
      </w:r>
      <w:r>
        <w:rPr>
          <w:color w:val="000000"/>
          <w:spacing w:val="0"/>
          <w:w w:val="100"/>
          <w:position w:val="0"/>
        </w:rPr>
        <w:t>第一期股票期权激励计划</w:t>
      </w:r>
      <w:r>
        <w:rPr>
          <w:color w:val="000000"/>
          <w:spacing w:val="0"/>
          <w:w w:val="100"/>
          <w:position w:val="0"/>
        </w:rPr>
        <w:t>〉</w:t>
      </w:r>
      <w:r>
        <w:rPr>
          <w:color w:val="000000"/>
          <w:spacing w:val="0"/>
          <w:w w:val="100"/>
          <w:position w:val="0"/>
        </w:rPr>
        <w:t>首次授予期权 相关事项的议案》，同意授予</w:t>
      </w:r>
      <w:r>
        <w:rPr>
          <w:rFonts w:ascii="Times New Roman" w:eastAsia="Times New Roman" w:hAnsi="Times New Roman" w:cs="Times New Roman"/>
          <w:color w:val="000000"/>
          <w:spacing w:val="0"/>
          <w:w w:val="100"/>
          <w:position w:val="0"/>
        </w:rPr>
        <w:t>261</w:t>
      </w:r>
      <w:r>
        <w:rPr>
          <w:color w:val="000000"/>
          <w:spacing w:val="0"/>
          <w:w w:val="100"/>
          <w:position w:val="0"/>
        </w:rPr>
        <w:t>名激励对象</w:t>
      </w:r>
      <w:r>
        <w:rPr>
          <w:rFonts w:ascii="Times New Roman" w:eastAsia="Times New Roman" w:hAnsi="Times New Roman" w:cs="Times New Roman"/>
          <w:color w:val="000000"/>
          <w:spacing w:val="0"/>
          <w:w w:val="100"/>
          <w:position w:val="0"/>
        </w:rPr>
        <w:t>433.25</w:t>
      </w:r>
      <w:r>
        <w:rPr>
          <w:color w:val="000000"/>
          <w:spacing w:val="0"/>
          <w:w w:val="100"/>
          <w:position w:val="0"/>
        </w:rPr>
        <w:t>万份股票期权，并根据股东大会的授权，董事会确定第一期股票期权激 励计划首次授予期权的授予日为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日。本次授予的股票期权行权价格为</w:t>
      </w:r>
      <w:r>
        <w:rPr>
          <w:rFonts w:ascii="Times New Roman" w:eastAsia="Times New Roman" w:hAnsi="Times New Roman" w:cs="Times New Roman"/>
          <w:color w:val="000000"/>
          <w:spacing w:val="0"/>
          <w:w w:val="100"/>
          <w:position w:val="0"/>
        </w:rPr>
        <w:t>63.69</w:t>
      </w:r>
      <w:r>
        <w:rPr>
          <w:color w:val="000000"/>
          <w:spacing w:val="0"/>
          <w:w w:val="100"/>
          <w:position w:val="0"/>
        </w:rPr>
        <w:t>元。</w:t>
      </w:r>
    </w:p>
    <w:p>
      <w:pPr>
        <w:pStyle w:val="Style29"/>
        <w:keepNext w:val="0"/>
        <w:keepLines w:val="0"/>
        <w:widowControl w:val="0"/>
        <w:shd w:val="clear" w:color="auto" w:fill="auto"/>
        <w:tabs>
          <w:tab w:pos="354" w:val="left"/>
        </w:tabs>
        <w:bidi w:val="0"/>
        <w:spacing w:before="0" w:after="40" w:line="313" w:lineRule="exact"/>
        <w:ind w:left="0" w:right="0" w:firstLine="360"/>
        <w:jc w:val="both"/>
      </w:pPr>
      <w:bookmarkStart w:id="332" w:name="bookmark332"/>
      <w:r>
        <w:rPr>
          <w:rFonts w:ascii="Times New Roman" w:eastAsia="Times New Roman" w:hAnsi="Times New Roman" w:cs="Times New Roman"/>
          <w:color w:val="000000"/>
          <w:spacing w:val="0"/>
          <w:w w:val="100"/>
          <w:position w:val="0"/>
        </w:rPr>
        <w:t>3</w:t>
      </w:r>
      <w:bookmarkEnd w:id="332"/>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日，公司第二届董事会第二十七次会议审议通过了《关于调整公司第一期股票期权激励计划激励对象、 </w:t>
      </w:r>
      <w:r>
        <w:rPr>
          <w:color w:val="000000"/>
          <w:spacing w:val="0"/>
          <w:w w:val="100"/>
          <w:position w:val="0"/>
        </w:rPr>
        <w:t>期权数量及行权价格的议案》，公司第一期股票期权激励计划激励对象由</w:t>
      </w:r>
      <w:r>
        <w:rPr>
          <w:rFonts w:ascii="Times New Roman" w:eastAsia="Times New Roman" w:hAnsi="Times New Roman" w:cs="Times New Roman"/>
          <w:color w:val="000000"/>
          <w:spacing w:val="0"/>
          <w:w w:val="100"/>
          <w:position w:val="0"/>
        </w:rPr>
        <w:t>261</w:t>
      </w:r>
      <w:r>
        <w:rPr>
          <w:color w:val="000000"/>
          <w:spacing w:val="0"/>
          <w:w w:val="100"/>
          <w:position w:val="0"/>
        </w:rPr>
        <w:t>名调整为</w:t>
      </w:r>
      <w:r>
        <w:rPr>
          <w:rFonts w:ascii="Times New Roman" w:eastAsia="Times New Roman" w:hAnsi="Times New Roman" w:cs="Times New Roman"/>
          <w:color w:val="000000"/>
          <w:spacing w:val="0"/>
          <w:w w:val="100"/>
          <w:position w:val="0"/>
        </w:rPr>
        <w:t>215</w:t>
      </w:r>
      <w:r>
        <w:rPr>
          <w:color w:val="000000"/>
          <w:spacing w:val="0"/>
          <w:w w:val="100"/>
          <w:position w:val="0"/>
        </w:rPr>
        <w:t xml:space="preserve">名，首次授予的股票期权数量由 </w:t>
      </w:r>
      <w:r>
        <w:rPr>
          <w:rFonts w:ascii="Times New Roman" w:eastAsia="Times New Roman" w:hAnsi="Times New Roman" w:cs="Times New Roman"/>
          <w:color w:val="000000"/>
          <w:spacing w:val="0"/>
          <w:w w:val="100"/>
          <w:position w:val="0"/>
        </w:rPr>
        <w:t>433.25</w:t>
      </w:r>
      <w:r>
        <w:rPr>
          <w:color w:val="000000"/>
          <w:spacing w:val="0"/>
          <w:w w:val="100"/>
          <w:position w:val="0"/>
        </w:rPr>
        <w:t>万份调整为</w:t>
      </w:r>
      <w:r>
        <w:rPr>
          <w:rFonts w:ascii="Times New Roman" w:eastAsia="Times New Roman" w:hAnsi="Times New Roman" w:cs="Times New Roman"/>
          <w:color w:val="000000"/>
          <w:spacing w:val="0"/>
          <w:w w:val="100"/>
          <w:position w:val="0"/>
        </w:rPr>
        <w:t>400.8</w:t>
      </w:r>
      <w:r>
        <w:rPr>
          <w:color w:val="000000"/>
          <w:spacing w:val="0"/>
          <w:w w:val="100"/>
          <w:position w:val="0"/>
        </w:rPr>
        <w:t>万份。因实施</w:t>
      </w:r>
      <w:r>
        <w:rPr>
          <w:rFonts w:ascii="Times New Roman" w:eastAsia="Times New Roman" w:hAnsi="Times New Roman" w:cs="Times New Roman"/>
          <w:color w:val="000000"/>
          <w:spacing w:val="0"/>
          <w:w w:val="100"/>
          <w:position w:val="0"/>
        </w:rPr>
        <w:t>2015</w:t>
      </w:r>
      <w:r>
        <w:rPr>
          <w:color w:val="000000"/>
          <w:spacing w:val="0"/>
          <w:w w:val="100"/>
          <w:position w:val="0"/>
        </w:rPr>
        <w:t>年度权益分派，行权价格由</w:t>
      </w:r>
      <w:r>
        <w:rPr>
          <w:rFonts w:ascii="Times New Roman" w:eastAsia="Times New Roman" w:hAnsi="Times New Roman" w:cs="Times New Roman"/>
          <w:color w:val="000000"/>
          <w:spacing w:val="0"/>
          <w:w w:val="100"/>
          <w:position w:val="0"/>
        </w:rPr>
        <w:t>63.69</w:t>
      </w:r>
      <w:r>
        <w:rPr>
          <w:color w:val="000000"/>
          <w:spacing w:val="0"/>
          <w:w w:val="100"/>
          <w:position w:val="0"/>
        </w:rPr>
        <w:t>元调整为</w:t>
      </w:r>
      <w:r>
        <w:rPr>
          <w:rFonts w:ascii="Times New Roman" w:eastAsia="Times New Roman" w:hAnsi="Times New Roman" w:cs="Times New Roman"/>
          <w:color w:val="000000"/>
          <w:spacing w:val="0"/>
          <w:w w:val="100"/>
          <w:position w:val="0"/>
        </w:rPr>
        <w:t>63.57</w:t>
      </w:r>
      <w:r>
        <w:rPr>
          <w:color w:val="000000"/>
          <w:spacing w:val="0"/>
          <w:w w:val="100"/>
          <w:position w:val="0"/>
        </w:rPr>
        <w:t>元。目前处于第一期股票期权激励 计划的第一个可行权期。</w:t>
      </w:r>
    </w:p>
    <w:p>
      <w:pPr>
        <w:pStyle w:val="Style29"/>
        <w:keepNext w:val="0"/>
        <w:keepLines w:val="0"/>
        <w:widowControl w:val="0"/>
        <w:shd w:val="clear" w:color="auto" w:fill="auto"/>
        <w:tabs>
          <w:tab w:pos="766" w:val="left"/>
        </w:tabs>
        <w:bidi w:val="0"/>
        <w:spacing w:before="0" w:after="40"/>
        <w:ind w:left="0" w:right="0" w:firstLine="460"/>
        <w:jc w:val="left"/>
      </w:pPr>
      <w:bookmarkStart w:id="333" w:name="bookmark333"/>
      <w:r>
        <w:rPr>
          <w:rFonts w:ascii="Times New Roman" w:eastAsia="Times New Roman" w:hAnsi="Times New Roman" w:cs="Times New Roman"/>
          <w:color w:val="000000"/>
          <w:spacing w:val="0"/>
          <w:w w:val="100"/>
          <w:position w:val="0"/>
        </w:rPr>
        <w:t>4</w:t>
      </w:r>
      <w:bookmarkEnd w:id="333"/>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日，公司第二届董事会第二十八次会议审议通过了《关于公司</w:t>
      </w:r>
      <w:r>
        <w:rPr>
          <w:color w:val="000000"/>
          <w:spacing w:val="0"/>
          <w:w w:val="100"/>
          <w:position w:val="0"/>
        </w:rPr>
        <w:t>〈</w:t>
      </w:r>
      <w:r>
        <w:rPr>
          <w:color w:val="000000"/>
          <w:spacing w:val="0"/>
          <w:w w:val="100"/>
          <w:position w:val="0"/>
        </w:rPr>
        <w:t>第一期股票期权激励计划</w:t>
      </w:r>
      <w:r>
        <w:rPr>
          <w:color w:val="000000"/>
          <w:spacing w:val="0"/>
          <w:w w:val="100"/>
          <w:position w:val="0"/>
        </w:rPr>
        <w:t>〉</w:t>
      </w:r>
      <w:r>
        <w:rPr>
          <w:color w:val="000000"/>
          <w:spacing w:val="0"/>
          <w:w w:val="100"/>
          <w:position w:val="0"/>
        </w:rPr>
        <w:t>首次授予期 权第一个行权期可行权的议案》，首次授予期权的</w:t>
      </w:r>
      <w:r>
        <w:rPr>
          <w:rFonts w:ascii="Times New Roman" w:eastAsia="Times New Roman" w:hAnsi="Times New Roman" w:cs="Times New Roman"/>
          <w:color w:val="000000"/>
          <w:spacing w:val="0"/>
          <w:w w:val="100"/>
          <w:position w:val="0"/>
        </w:rPr>
        <w:t>215</w:t>
      </w:r>
      <w:r>
        <w:rPr>
          <w:color w:val="000000"/>
          <w:spacing w:val="0"/>
          <w:w w:val="100"/>
          <w:position w:val="0"/>
        </w:rPr>
        <w:t>名激励对象在第一个行权期可行权数量为</w:t>
      </w:r>
      <w:r>
        <w:rPr>
          <w:rFonts w:ascii="Times New Roman" w:eastAsia="Times New Roman" w:hAnsi="Times New Roman" w:cs="Times New Roman"/>
          <w:color w:val="000000"/>
          <w:spacing w:val="0"/>
          <w:w w:val="100"/>
          <w:position w:val="0"/>
        </w:rPr>
        <w:t>120.24</w:t>
      </w:r>
      <w:r>
        <w:rPr>
          <w:color w:val="000000"/>
          <w:spacing w:val="0"/>
          <w:w w:val="100"/>
          <w:position w:val="0"/>
        </w:rPr>
        <w:t>万份，董事会认为已 满足第一期股票期权激励计划首次授予期权设定的第一个行权期行权条件。董事会薪酬与考核委员会、独立董事、监事会均 发表了同意的意见。实际行权期为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日。截止本报告期权，激励对象行权数量合计</w:t>
      </w:r>
      <w:r>
        <w:rPr>
          <w:rFonts w:ascii="Times New Roman" w:eastAsia="Times New Roman" w:hAnsi="Times New Roman" w:cs="Times New Roman"/>
          <w:color w:val="000000"/>
          <w:spacing w:val="0"/>
          <w:w w:val="100"/>
          <w:position w:val="0"/>
        </w:rPr>
        <w:t>320,840</w:t>
      </w:r>
      <w:r>
        <w:rPr>
          <w:color w:val="000000"/>
          <w:spacing w:val="0"/>
          <w:w w:val="100"/>
          <w:position w:val="0"/>
        </w:rPr>
        <w:t>股。</w:t>
      </w:r>
    </w:p>
    <w:p>
      <w:pPr>
        <w:pStyle w:val="Style29"/>
        <w:keepNext w:val="0"/>
        <w:keepLines w:val="0"/>
        <w:widowControl w:val="0"/>
        <w:shd w:val="clear" w:color="auto" w:fill="auto"/>
        <w:tabs>
          <w:tab w:pos="776" w:val="left"/>
        </w:tabs>
        <w:bidi w:val="0"/>
        <w:spacing w:before="0" w:after="400"/>
        <w:ind w:left="0" w:right="0" w:firstLine="460"/>
        <w:jc w:val="left"/>
      </w:pPr>
      <w:bookmarkStart w:id="334" w:name="bookmark334"/>
      <w:r>
        <w:rPr>
          <w:rFonts w:ascii="Times New Roman" w:eastAsia="Times New Roman" w:hAnsi="Times New Roman" w:cs="Times New Roman"/>
          <w:color w:val="000000"/>
          <w:spacing w:val="0"/>
          <w:w w:val="100"/>
          <w:position w:val="0"/>
        </w:rPr>
        <w:t>5</w:t>
      </w:r>
      <w:bookmarkEnd w:id="334"/>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日，第二届董事会第二十八次会议审议通过了《关于公司</w:t>
      </w:r>
      <w:r>
        <w:rPr>
          <w:color w:val="000000"/>
          <w:spacing w:val="0"/>
          <w:w w:val="100"/>
          <w:position w:val="0"/>
        </w:rPr>
        <w:t>〈</w:t>
      </w:r>
      <w:r>
        <w:rPr>
          <w:color w:val="000000"/>
          <w:spacing w:val="0"/>
          <w:w w:val="100"/>
          <w:position w:val="0"/>
        </w:rPr>
        <w:t>第一期股票期权激励计划</w:t>
      </w:r>
      <w:r>
        <w:rPr>
          <w:rFonts w:ascii="Times New Roman" w:eastAsia="Times New Roman" w:hAnsi="Times New Roman" w:cs="Times New Roman"/>
          <w:color w:val="000000"/>
          <w:spacing w:val="0"/>
          <w:w w:val="100"/>
          <w:position w:val="0"/>
        </w:rPr>
        <w:t>＞</w:t>
      </w:r>
      <w:r>
        <w:rPr>
          <w:color w:val="000000"/>
          <w:spacing w:val="0"/>
          <w:w w:val="100"/>
          <w:position w:val="0"/>
        </w:rPr>
        <w:t>预留股票期权授 予相关事项的议案》，董事会同意向</w:t>
      </w:r>
      <w:r>
        <w:rPr>
          <w:rFonts w:ascii="Times New Roman" w:eastAsia="Times New Roman" w:hAnsi="Times New Roman" w:cs="Times New Roman"/>
          <w:color w:val="000000"/>
          <w:spacing w:val="0"/>
          <w:w w:val="100"/>
          <w:position w:val="0"/>
        </w:rPr>
        <w:t>1</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26.75</w:t>
      </w:r>
      <w:r>
        <w:rPr>
          <w:color w:val="000000"/>
          <w:spacing w:val="0"/>
          <w:w w:val="100"/>
          <w:position w:val="0"/>
        </w:rPr>
        <w:t>万份预留股票期权。授予日为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日，行权价格为</w:t>
      </w:r>
      <w:r>
        <w:rPr>
          <w:rFonts w:ascii="Times New Roman" w:eastAsia="Times New Roman" w:hAnsi="Times New Roman" w:cs="Times New Roman"/>
          <w:color w:val="000000"/>
          <w:spacing w:val="0"/>
          <w:w w:val="100"/>
          <w:position w:val="0"/>
        </w:rPr>
        <w:t xml:space="preserve">69.72 </w:t>
      </w:r>
      <w:r>
        <w:rPr>
          <w:color w:val="000000"/>
          <w:spacing w:val="0"/>
          <w:w w:val="100"/>
          <w:position w:val="0"/>
        </w:rPr>
        <w:t>元。独立董事、监事会均发表了同意的意见。经深圳证券交易所、中国证券登记结算有限公司深圳分公司审核确认，本次预 留部分期权已于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日完成了授予登记工作。目前处于第一期股票期权激励计划预留股票期权的等待期。</w:t>
      </w:r>
    </w:p>
    <w:p>
      <w:pPr>
        <w:pStyle w:val="Style29"/>
        <w:keepNext w:val="0"/>
        <w:keepLines w:val="0"/>
        <w:widowControl w:val="0"/>
        <w:shd w:val="clear" w:color="auto" w:fill="auto"/>
        <w:bidi w:val="0"/>
        <w:spacing w:before="0" w:after="360"/>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年，公司第一期股票期权激励计划首次授予期权分摊期权成本</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235,851.59</w:t>
      </w:r>
      <w:r>
        <w:rPr>
          <w:color w:val="000000"/>
          <w:spacing w:val="0"/>
          <w:w w:val="100"/>
          <w:position w:val="0"/>
        </w:rPr>
        <w:t xml:space="preserve">元，预留股票期权分摊期权成本 </w:t>
      </w:r>
      <w:r>
        <w:rPr>
          <w:rFonts w:ascii="Times New Roman" w:eastAsia="Times New Roman" w:hAnsi="Times New Roman" w:cs="Times New Roman"/>
          <w:color w:val="000000"/>
          <w:spacing w:val="0"/>
          <w:w w:val="100"/>
          <w:position w:val="0"/>
        </w:rPr>
        <w:t>295,000.00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335" w:name="bookmark335"/>
      <w:bookmarkStart w:id="336" w:name="bookmark336"/>
      <w:bookmarkStart w:id="337" w:name="bookmark337"/>
      <w:r>
        <w:rPr>
          <w:color w:val="000000"/>
          <w:spacing w:val="0"/>
          <w:w w:val="100"/>
          <w:position w:val="0"/>
          <w:sz w:val="24"/>
          <w:szCs w:val="24"/>
        </w:rPr>
        <w:t>十五、重大关联交易</w:t>
      </w:r>
      <w:bookmarkEnd w:id="335"/>
      <w:bookmarkEnd w:id="336"/>
      <w:bookmarkEnd w:id="337"/>
    </w:p>
    <w:p>
      <w:pPr>
        <w:pStyle w:val="Style35"/>
        <w:keepNext/>
        <w:keepLines/>
        <w:widowControl w:val="0"/>
        <w:shd w:val="clear" w:color="auto" w:fill="auto"/>
        <w:tabs>
          <w:tab w:pos="368" w:val="left"/>
        </w:tabs>
        <w:bidi w:val="0"/>
        <w:spacing w:before="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w:t>
        <w:tab/>
        <w:t>与日常经营相关的关联交易</w:t>
      </w:r>
      <w:bookmarkEnd w:id="338"/>
      <w:bookmarkEnd w:id="339"/>
      <w:bookmarkEnd w:id="341"/>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资产或股权收购、出售发生的关联交易</w:t>
      </w:r>
      <w:bookmarkEnd w:id="342"/>
      <w:bookmarkEnd w:id="343"/>
      <w:bookmarkEnd w:id="345"/>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bookmarkEnd w:id="346"/>
      <w:bookmarkEnd w:id="347"/>
      <w:bookmarkEnd w:id="349"/>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关联债权债务往来</w:t>
      </w:r>
      <w:bookmarkEnd w:id="350"/>
      <w:bookmarkEnd w:id="351"/>
      <w:bookmarkEnd w:id="35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rPr>
        <w:t>公司报告期不存在关联债权债务往来。</w:t>
      </w:r>
    </w:p>
    <w:p>
      <w:pPr>
        <w:pStyle w:val="Style35"/>
        <w:keepNext/>
        <w:keepLines/>
        <w:widowControl w:val="0"/>
        <w:shd w:val="clear" w:color="auto" w:fill="auto"/>
        <w:tabs>
          <w:tab w:pos="378" w:val="left"/>
        </w:tabs>
        <w:bidi w:val="0"/>
        <w:spacing w:before="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5</w:t>
      </w:r>
      <w:bookmarkEnd w:id="356"/>
      <w:r>
        <w:rPr>
          <w:color w:val="000000"/>
          <w:spacing w:val="0"/>
          <w:w w:val="100"/>
          <w:position w:val="0"/>
        </w:rPr>
        <w:t>、</w:t>
        <w:tab/>
        <w:t>其他重大关联交易</w:t>
      </w:r>
      <w:bookmarkEnd w:id="354"/>
      <w:bookmarkEnd w:id="355"/>
      <w:bookmarkEnd w:id="357"/>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ind w:left="0" w:right="0" w:firstLine="0"/>
        <w:jc w:val="left"/>
      </w:pPr>
      <w:r>
        <w:rPr>
          <w:color w:val="000000"/>
          <w:spacing w:val="0"/>
          <w:w w:val="100"/>
          <w:position w:val="0"/>
        </w:rPr>
        <w:t>公司报告期无其他重大关联交易。</w:t>
      </w:r>
    </w:p>
    <w:p>
      <w:pPr>
        <w:pStyle w:val="Style27"/>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r>
        <w:rPr>
          <w:color w:val="000000"/>
          <w:spacing w:val="0"/>
          <w:w w:val="100"/>
          <w:position w:val="0"/>
          <w:sz w:val="24"/>
          <w:szCs w:val="24"/>
        </w:rPr>
        <w:t>十六、重大合同及其履行情况</w:t>
      </w:r>
      <w:bookmarkEnd w:id="358"/>
      <w:bookmarkEnd w:id="359"/>
      <w:bookmarkEnd w:id="360"/>
    </w:p>
    <w:p>
      <w:pPr>
        <w:pStyle w:val="Style35"/>
        <w:keepNext/>
        <w:keepLines/>
        <w:widowControl w:val="0"/>
        <w:shd w:val="clear" w:color="auto" w:fill="auto"/>
        <w:tabs>
          <w:tab w:pos="370" w:val="left"/>
        </w:tabs>
        <w:bidi w:val="0"/>
        <w:spacing w:before="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w:t>
        <w:tab/>
        <w:t>托管、承包、租赁事项情况</w:t>
      </w:r>
      <w:bookmarkEnd w:id="361"/>
      <w:bookmarkEnd w:id="362"/>
      <w:bookmarkEnd w:id="364"/>
    </w:p>
    <w:p>
      <w:pPr>
        <w:pStyle w:val="Style59"/>
        <w:keepNext/>
        <w:keepLines/>
        <w:widowControl w:val="0"/>
        <w:shd w:val="clear" w:color="auto" w:fill="auto"/>
        <w:tabs>
          <w:tab w:pos="488" w:val="left"/>
        </w:tabs>
        <w:bidi w:val="0"/>
        <w:spacing w:before="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6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59"/>
        <w:keepNext/>
        <w:keepLines/>
        <w:widowControl w:val="0"/>
        <w:shd w:val="clear" w:color="auto" w:fill="auto"/>
        <w:tabs>
          <w:tab w:pos="488" w:val="left"/>
        </w:tabs>
        <w:bidi w:val="0"/>
        <w:spacing w:before="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9"/>
      <w:bookmarkEnd w:id="370"/>
      <w:bookmarkEnd w:id="37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59"/>
        <w:keepNext/>
        <w:keepLines/>
        <w:widowControl w:val="0"/>
        <w:shd w:val="clear" w:color="auto" w:fill="auto"/>
        <w:tabs>
          <w:tab w:pos="488" w:val="left"/>
        </w:tabs>
        <w:bidi w:val="0"/>
        <w:spacing w:before="0" w:line="240" w:lineRule="auto"/>
        <w:ind w:left="0" w:right="0" w:firstLine="0"/>
        <w:jc w:val="left"/>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3"/>
      <w:bookmarkEnd w:id="374"/>
      <w:bookmarkEnd w:id="37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公司报告期不存在租赁情况。</w:t>
      </w:r>
    </w:p>
    <w:p>
      <w:pPr>
        <w:pStyle w:val="Style35"/>
        <w:keepNext/>
        <w:keepLines/>
        <w:widowControl w:val="0"/>
        <w:shd w:val="clear" w:color="auto" w:fill="auto"/>
        <w:tabs>
          <w:tab w:pos="378" w:val="left"/>
        </w:tabs>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重大担保</w:t>
      </w:r>
      <w:bookmarkEnd w:id="377"/>
      <w:bookmarkEnd w:id="378"/>
      <w:bookmarkEnd w:id="380"/>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5"/>
        <w:keepNext/>
        <w:keepLines/>
        <w:widowControl w:val="0"/>
        <w:shd w:val="clear" w:color="auto" w:fill="auto"/>
        <w:tabs>
          <w:tab w:pos="378" w:val="left"/>
        </w:tabs>
        <w:bidi w:val="0"/>
        <w:spacing w:before="0" w:line="240"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3</w:t>
      </w:r>
      <w:bookmarkEnd w:id="383"/>
      <w:r>
        <w:rPr>
          <w:color w:val="000000"/>
          <w:spacing w:val="0"/>
          <w:w w:val="100"/>
          <w:position w:val="0"/>
        </w:rPr>
        <w:t>、</w:t>
        <w:tab/>
        <w:t>委托他人进行现金资产管理情况</w:t>
      </w:r>
      <w:bookmarkEnd w:id="381"/>
      <w:bookmarkEnd w:id="382"/>
      <w:bookmarkEnd w:id="384"/>
    </w:p>
    <w:p>
      <w:pPr>
        <w:pStyle w:val="Style59"/>
        <w:keepNext/>
        <w:keepLines/>
        <w:widowControl w:val="0"/>
        <w:shd w:val="clear" w:color="auto" w:fill="auto"/>
        <w:tabs>
          <w:tab w:pos="488" w:val="left"/>
        </w:tabs>
        <w:bidi w:val="0"/>
        <w:spacing w:before="0" w:line="240" w:lineRule="auto"/>
        <w:ind w:left="0" w:right="0" w:firstLine="0"/>
        <w:jc w:val="left"/>
      </w:pPr>
      <w:bookmarkStart w:id="385" w:name="bookmark385"/>
      <w:bookmarkStart w:id="386" w:name="bookmark386"/>
      <w:bookmarkStart w:id="387" w:name="bookmark387"/>
      <w:bookmarkStart w:id="388" w:name="bookmark388"/>
      <w:r>
        <w:rPr>
          <w:color w:val="000000"/>
          <w:spacing w:val="0"/>
          <w:w w:val="100"/>
          <w:position w:val="0"/>
        </w:rPr>
        <w:t>（</w:t>
      </w:r>
      <w:bookmarkEnd w:id="38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85"/>
      <w:bookmarkEnd w:id="386"/>
      <w:bookmarkEnd w:id="388"/>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公司报告期不存在委托理财。</w:t>
      </w:r>
    </w:p>
    <w:p>
      <w:pPr>
        <w:pStyle w:val="Style59"/>
        <w:keepNext/>
        <w:keepLines/>
        <w:widowControl w:val="0"/>
        <w:shd w:val="clear" w:color="auto" w:fill="auto"/>
        <w:tabs>
          <w:tab w:pos="488" w:val="left"/>
        </w:tabs>
        <w:bidi w:val="0"/>
        <w:spacing w:before="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89"/>
      <w:bookmarkEnd w:id="390"/>
      <w:bookmarkEnd w:id="392"/>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35"/>
        <w:keepNext/>
        <w:keepLines/>
        <w:widowControl w:val="0"/>
        <w:shd w:val="clear" w:color="auto" w:fill="auto"/>
        <w:tabs>
          <w:tab w:pos="378" w:val="left"/>
        </w:tabs>
        <w:bidi w:val="0"/>
        <w:spacing w:before="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4</w:t>
      </w:r>
      <w:bookmarkEnd w:id="395"/>
      <w:r>
        <w:rPr>
          <w:color w:val="000000"/>
          <w:spacing w:val="0"/>
          <w:w w:val="100"/>
          <w:position w:val="0"/>
        </w:rPr>
        <w:t>、</w:t>
        <w:tab/>
        <w:t>其他重大合同</w:t>
      </w:r>
      <w:bookmarkEnd w:id="393"/>
      <w:bookmarkEnd w:id="394"/>
      <w:bookmarkEnd w:id="396"/>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40" w:line="240" w:lineRule="auto"/>
        <w:ind w:left="0" w:right="0" w:firstLine="0"/>
        <w:jc w:val="left"/>
      </w:pPr>
      <w:bookmarkStart w:id="397" w:name="bookmark397"/>
      <w:bookmarkStart w:id="398" w:name="bookmark398"/>
      <w:bookmarkStart w:id="399" w:name="bookmark399"/>
      <w:r>
        <w:rPr>
          <w:color w:val="000000"/>
          <w:spacing w:val="0"/>
          <w:w w:val="100"/>
          <w:position w:val="0"/>
          <w:sz w:val="24"/>
          <w:szCs w:val="24"/>
        </w:rPr>
        <w:t>十七、社会责任情况</w:t>
      </w:r>
      <w:bookmarkEnd w:id="397"/>
      <w:bookmarkEnd w:id="398"/>
      <w:bookmarkEnd w:id="399"/>
    </w:p>
    <w:p>
      <w:pPr>
        <w:pStyle w:val="Style35"/>
        <w:keepNext/>
        <w:keepLines/>
        <w:widowControl w:val="0"/>
        <w:shd w:val="clear" w:color="auto" w:fill="auto"/>
        <w:tabs>
          <w:tab w:pos="361" w:val="left"/>
        </w:tabs>
        <w:bidi w:val="0"/>
        <w:spacing w:before="0" w:after="340" w:line="240" w:lineRule="auto"/>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1</w:t>
      </w:r>
      <w:bookmarkEnd w:id="402"/>
      <w:r>
        <w:rPr>
          <w:color w:val="000000"/>
          <w:spacing w:val="0"/>
          <w:w w:val="100"/>
          <w:position w:val="0"/>
        </w:rPr>
        <w:t>、</w:t>
        <w:tab/>
        <w:t>履行精准扶贫社会责任情况</w:t>
      </w:r>
      <w:bookmarkEnd w:id="400"/>
      <w:bookmarkEnd w:id="401"/>
      <w:bookmarkEnd w:id="403"/>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1" w:val="left"/>
        </w:tabs>
        <w:bidi w:val="0"/>
        <w:spacing w:before="0" w:after="26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2</w:t>
      </w:r>
      <w:bookmarkEnd w:id="406"/>
      <w:r>
        <w:rPr>
          <w:color w:val="000000"/>
          <w:spacing w:val="0"/>
          <w:w w:val="100"/>
          <w:position w:val="0"/>
        </w:rPr>
        <w:t>、</w:t>
        <w:tab/>
        <w:t>履行其他社会责任的情况</w:t>
      </w:r>
      <w:bookmarkEnd w:id="404"/>
      <w:bookmarkEnd w:id="405"/>
      <w:bookmarkEnd w:id="407"/>
    </w:p>
    <w:p>
      <w:pPr>
        <w:pStyle w:val="Style29"/>
        <w:keepNext w:val="0"/>
        <w:keepLines w:val="0"/>
        <w:widowControl w:val="0"/>
        <w:shd w:val="clear" w:color="auto" w:fill="auto"/>
        <w:bidi w:val="0"/>
        <w:spacing w:before="0" w:after="0" w:line="314" w:lineRule="exact"/>
        <w:ind w:left="0" w:right="0" w:firstLine="440"/>
        <w:jc w:val="left"/>
      </w:pPr>
      <w:r>
        <w:rPr>
          <w:color w:val="000000"/>
          <w:spacing w:val="0"/>
          <w:w w:val="100"/>
          <w:position w:val="0"/>
        </w:rPr>
        <w:t>公司一直以</w:t>
      </w:r>
      <w:r>
        <w:rPr>
          <w:rFonts w:ascii="Times New Roman" w:eastAsia="Times New Roman" w:hAnsi="Times New Roman" w:cs="Times New Roman"/>
          <w:color w:val="000000"/>
          <w:spacing w:val="0"/>
          <w:w w:val="100"/>
          <w:position w:val="0"/>
        </w:rPr>
        <w:t>“</w:t>
      </w:r>
      <w:r>
        <w:rPr>
          <w:color w:val="000000"/>
          <w:spacing w:val="0"/>
          <w:w w:val="100"/>
          <w:position w:val="0"/>
        </w:rPr>
        <w:t>发展以中间件为核心的民族基础软件，为客户创造价值、为员工创造幸福、为股东创造利益、为社会做出 贡献</w:t>
      </w:r>
      <w:r>
        <w:rPr>
          <w:rFonts w:ascii="Times New Roman" w:eastAsia="Times New Roman" w:hAnsi="Times New Roman" w:cs="Times New Roman"/>
          <w:color w:val="000000"/>
          <w:spacing w:val="0"/>
          <w:w w:val="100"/>
          <w:position w:val="0"/>
        </w:rPr>
        <w:t>”</w:t>
      </w:r>
      <w:r>
        <w:rPr>
          <w:color w:val="000000"/>
          <w:spacing w:val="0"/>
          <w:w w:val="100"/>
          <w:position w:val="0"/>
        </w:rPr>
        <w:t>为使命，秉持</w:t>
      </w:r>
      <w:r>
        <w:rPr>
          <w:rFonts w:ascii="Times New Roman" w:eastAsia="Times New Roman" w:hAnsi="Times New Roman" w:cs="Times New Roman"/>
          <w:color w:val="000000"/>
          <w:spacing w:val="0"/>
          <w:w w:val="100"/>
          <w:position w:val="0"/>
        </w:rPr>
        <w:t>“</w:t>
      </w:r>
      <w:r>
        <w:rPr>
          <w:color w:val="000000"/>
          <w:spacing w:val="0"/>
          <w:w w:val="100"/>
          <w:position w:val="0"/>
        </w:rPr>
        <w:t>责任、信任、创新、共赢</w:t>
      </w:r>
      <w:r>
        <w:rPr>
          <w:rFonts w:ascii="Times New Roman" w:eastAsia="Times New Roman" w:hAnsi="Times New Roman" w:cs="Times New Roman"/>
          <w:color w:val="000000"/>
          <w:spacing w:val="0"/>
          <w:w w:val="100"/>
          <w:position w:val="0"/>
        </w:rPr>
        <w:t>”</w:t>
      </w:r>
      <w:r>
        <w:rPr>
          <w:color w:val="000000"/>
          <w:spacing w:val="0"/>
          <w:w w:val="100"/>
          <w:position w:val="0"/>
        </w:rPr>
        <w:t>的核心价值观，不断创新、精益求精，追求企业、员工与社会的和谐发展。 积极履行企业应尽的义务，承担社会责任。</w:t>
      </w:r>
    </w:p>
    <w:p>
      <w:pPr>
        <w:pStyle w:val="Style29"/>
        <w:keepNext w:val="0"/>
        <w:keepLines w:val="0"/>
        <w:widowControl w:val="0"/>
        <w:numPr>
          <w:ilvl w:val="0"/>
          <w:numId w:val="11"/>
        </w:numPr>
        <w:shd w:val="clear" w:color="auto" w:fill="auto"/>
        <w:tabs>
          <w:tab w:pos="726" w:val="left"/>
        </w:tabs>
        <w:bidi w:val="0"/>
        <w:spacing w:before="0" w:after="0"/>
        <w:ind w:left="0" w:right="0" w:firstLine="440"/>
        <w:jc w:val="left"/>
      </w:pPr>
      <w:bookmarkStart w:id="408" w:name="bookmark408"/>
      <w:bookmarkEnd w:id="408"/>
      <w:r>
        <w:rPr>
          <w:color w:val="000000"/>
          <w:spacing w:val="0"/>
          <w:w w:val="100"/>
          <w:position w:val="0"/>
        </w:rPr>
        <w:t>严格按照《公司法》、《深圳证券交易所创业板股票上市规则》、《上市公司信息披露管理办法》等相关法律法规 的要求，建立公开、公正、透明、多维度的投资者关系，及时、准确、真实、完整地进行信息披露，通过投资者电话专线、 电子邮箱、公司网站和投资者关系互动平台等多种方式与投资者进行沟通交流，提高了公司的透明度和诚信度。通过回复日 常投资者咨询、接受投资者来访与调研、召开业绩说明会等多种形式，不断加深投资者对公司发展战略、运营情况、管理团 队、未来发展等情况的了解，增强投资者对公司的认同度。同时，公司非常重视对投资者的合理回报，制定了相对稳定的利 润分配政策和分红方案以回报股东。</w:t>
      </w:r>
    </w:p>
    <w:p>
      <w:pPr>
        <w:pStyle w:val="Style29"/>
        <w:keepNext w:val="0"/>
        <w:keepLines w:val="0"/>
        <w:widowControl w:val="0"/>
        <w:numPr>
          <w:ilvl w:val="0"/>
          <w:numId w:val="11"/>
        </w:numPr>
        <w:shd w:val="clear" w:color="auto" w:fill="auto"/>
        <w:tabs>
          <w:tab w:pos="726" w:val="left"/>
        </w:tabs>
        <w:bidi w:val="0"/>
        <w:spacing w:before="0" w:after="0" w:line="317" w:lineRule="exact"/>
        <w:ind w:left="0" w:right="0" w:firstLine="440"/>
        <w:jc w:val="left"/>
      </w:pPr>
      <w:bookmarkStart w:id="409" w:name="bookmark409"/>
      <w:bookmarkEnd w:id="409"/>
      <w:r>
        <w:rPr>
          <w:color w:val="000000"/>
          <w:spacing w:val="0"/>
          <w:w w:val="100"/>
          <w:position w:val="0"/>
        </w:rPr>
        <w:t>公司一直坚持以人为本的人才理念，实施企业人才战略，严格遵守《劳动法》、《劳动合同法》等相关法律法规， 与所有员工签订《劳动合同》，为员工办理医疗、养老、失业、工伤、生育等社会保险，依法为员工缴纳保险费用。公司严 格遵守《工会法》，按照有关规定建立工会组织，支持工会依法开展工作，保障员工依法行使民主管理的权利。通过多种途 径和方式提高员工的生活质量，为员工创造、提供广阔的发展平台和施展个人才华的机会，促进员工与企业的共同进步。</w:t>
      </w:r>
    </w:p>
    <w:p>
      <w:pPr>
        <w:pStyle w:val="Style29"/>
        <w:keepNext w:val="0"/>
        <w:keepLines w:val="0"/>
        <w:widowControl w:val="0"/>
        <w:numPr>
          <w:ilvl w:val="0"/>
          <w:numId w:val="11"/>
        </w:numPr>
        <w:shd w:val="clear" w:color="auto" w:fill="auto"/>
        <w:tabs>
          <w:tab w:pos="736" w:val="left"/>
        </w:tabs>
        <w:bidi w:val="0"/>
        <w:spacing w:before="0" w:after="380" w:line="326" w:lineRule="exact"/>
        <w:ind w:left="0" w:right="0" w:firstLine="440"/>
        <w:jc w:val="left"/>
      </w:pPr>
      <w:bookmarkStart w:id="410" w:name="bookmark410"/>
      <w:bookmarkEnd w:id="410"/>
      <w:r>
        <w:rPr>
          <w:color w:val="000000"/>
          <w:spacing w:val="0"/>
          <w:w w:val="100"/>
          <w:position w:val="0"/>
        </w:rPr>
        <w:t>公司始终将依法经营作为公司运行的基本原则，注重企业经济效益与社会效益的同步共赢。公司严格遵守国家法律、 法规、政策的规定，及时缴纳各项税款，积极发展就业，促进当地经济的发展。</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上市公司及其子公司是否属于环境保护部门公布的重点排污单位</w:t>
      </w:r>
    </w:p>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不适用</w:t>
      </w:r>
    </w:p>
    <w:p>
      <w:pPr>
        <w:pStyle w:val="Style29"/>
        <w:keepNext w:val="0"/>
        <w:keepLines w:val="0"/>
        <w:widowControl w:val="0"/>
        <w:shd w:val="clear" w:color="auto" w:fill="auto"/>
        <w:bidi w:val="0"/>
        <w:spacing w:before="0" w:line="314" w:lineRule="exact"/>
        <w:ind w:left="0" w:right="0" w:firstLine="0"/>
        <w:jc w:val="left"/>
      </w:pPr>
      <w:r>
        <w:rPr>
          <w:color w:val="000000"/>
          <w:spacing w:val="0"/>
          <w:w w:val="100"/>
          <w:position w:val="0"/>
        </w:rPr>
        <w:t>是否发布社会责任报告</w:t>
      </w:r>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i/>
          <w:iCs/>
          <w:color w:val="000000"/>
          <w:spacing w:val="0"/>
          <w:w w:val="100"/>
          <w:position w:val="0"/>
        </w:rPr>
        <w:t>V</w:t>
      </w:r>
      <w:r>
        <w:rPr>
          <w:i/>
          <w:iCs/>
          <w:color w:val="000000"/>
          <w:spacing w:val="0"/>
          <w:w w:val="100"/>
          <w:position w:val="0"/>
        </w:rPr>
        <w:t>否</w:t>
      </w:r>
    </w:p>
    <w:p>
      <w:pPr>
        <w:pStyle w:val="Style27"/>
        <w:keepNext/>
        <w:keepLines/>
        <w:widowControl w:val="0"/>
        <w:shd w:val="clear" w:color="auto" w:fill="auto"/>
        <w:bidi w:val="0"/>
        <w:spacing w:before="0" w:after="340" w:line="240" w:lineRule="auto"/>
        <w:ind w:left="0" w:right="0" w:firstLine="0"/>
        <w:jc w:val="left"/>
      </w:pPr>
      <w:bookmarkStart w:id="411" w:name="bookmark411"/>
      <w:bookmarkStart w:id="412" w:name="bookmark412"/>
      <w:bookmarkStart w:id="413" w:name="bookmark413"/>
      <w:r>
        <w:rPr>
          <w:color w:val="000000"/>
          <w:spacing w:val="0"/>
          <w:w w:val="100"/>
          <w:position w:val="0"/>
          <w:sz w:val="24"/>
          <w:szCs w:val="24"/>
        </w:rPr>
        <w:t>十八、其他重大事项的说明</w:t>
      </w:r>
      <w:bookmarkEnd w:id="411"/>
      <w:bookmarkEnd w:id="412"/>
      <w:bookmarkEnd w:id="413"/>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ind w:left="0" w:right="0" w:firstLine="440"/>
        <w:jc w:val="left"/>
      </w:pPr>
      <w:r>
        <w:rPr>
          <w:color w:val="000000"/>
          <w:spacing w:val="0"/>
          <w:w w:val="100"/>
          <w:position w:val="0"/>
        </w:rPr>
        <w:t>为全面推进</w:t>
      </w:r>
      <w:r>
        <w:rPr>
          <w:rFonts w:ascii="Times New Roman" w:eastAsia="Times New Roman" w:hAnsi="Times New Roman" w:cs="Times New Roman"/>
          <w:color w:val="000000"/>
          <w:spacing w:val="0"/>
          <w:w w:val="100"/>
          <w:position w:val="0"/>
        </w:rPr>
        <w:t>“</w:t>
      </w:r>
      <w:r>
        <w:rPr>
          <w:color w:val="000000"/>
          <w:spacing w:val="0"/>
          <w:w w:val="100"/>
          <w:position w:val="0"/>
        </w:rPr>
        <w:t>创新型企业服务</w:t>
      </w:r>
      <w:r>
        <w:rPr>
          <w:rFonts w:ascii="Times New Roman" w:eastAsia="Times New Roman" w:hAnsi="Times New Roman" w:cs="Times New Roman"/>
          <w:color w:val="000000"/>
          <w:spacing w:val="0"/>
          <w:w w:val="100"/>
          <w:position w:val="0"/>
        </w:rPr>
        <w:t>”</w:t>
      </w:r>
      <w:r>
        <w:rPr>
          <w:color w:val="000000"/>
          <w:spacing w:val="0"/>
          <w:w w:val="100"/>
          <w:position w:val="0"/>
        </w:rPr>
        <w:t>的产业发展战略，充分利用</w:t>
      </w:r>
      <w:r>
        <w:rPr>
          <w:rFonts w:ascii="Times New Roman" w:eastAsia="Times New Roman" w:hAnsi="Times New Roman" w:cs="Times New Roman"/>
          <w:color w:val="000000"/>
          <w:spacing w:val="0"/>
          <w:w w:val="100"/>
          <w:position w:val="0"/>
        </w:rPr>
        <w:t>IT</w:t>
      </w:r>
      <w:r>
        <w:rPr>
          <w:color w:val="000000"/>
          <w:spacing w:val="0"/>
          <w:w w:val="100"/>
          <w:position w:val="0"/>
        </w:rPr>
        <w:t>行业资深人士的丰富经验和资源，有效整合产业资源，为 公司未来发展储备更多更好的并购标的，同时控制投资风险并提高投资效益，</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日公司召开第二届董事会第二十 九次会议，审议通过了《关于出资设立产业基金暨关联交易的议案》，独立董事进行了事前认可，并发表了同意的独立意见, 保荐机构发表了无异议的核查意见。本议案已于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年第二次临时股东大会审议通过。</w:t>
      </w:r>
    </w:p>
    <w:p>
      <w:pPr>
        <w:pStyle w:val="Style29"/>
        <w:keepNext w:val="0"/>
        <w:keepLines w:val="0"/>
        <w:widowControl w:val="0"/>
        <w:shd w:val="clear" w:color="auto" w:fill="auto"/>
        <w:bidi w:val="0"/>
        <w:spacing w:before="0" w:after="0" w:line="322" w:lineRule="exact"/>
        <w:ind w:left="0" w:right="0" w:firstLine="44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日，公司作为有限合伙人与普通合伙人杭州海枫投资管理有限公司签署了《杭州清响投资管理合伙企业（有 限合伙）合伙协议书》。</w:t>
      </w:r>
    </w:p>
    <w:p>
      <w:pPr>
        <w:pStyle w:val="Style29"/>
        <w:keepNext w:val="0"/>
        <w:keepLines w:val="0"/>
        <w:widowControl w:val="0"/>
        <w:shd w:val="clear" w:color="auto" w:fill="auto"/>
        <w:bidi w:val="0"/>
        <w:spacing w:before="0" w:after="180" w:line="322" w:lineRule="exact"/>
        <w:ind w:left="0" w:right="0" w:firstLine="440"/>
        <w:jc w:val="left"/>
      </w:pPr>
      <w:r>
        <w:rPr>
          <w:color w:val="000000"/>
          <w:spacing w:val="0"/>
          <w:w w:val="100"/>
          <w:position w:val="0"/>
        </w:rPr>
        <w:t>截止目前，基金已完成了工商登记手续并取得了《营业执照》。公司于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日披露了《关于出资设立产业基金 的进展公告》。</w:t>
      </w:r>
    </w:p>
    <w:p>
      <w:pPr>
        <w:pStyle w:val="Style27"/>
        <w:keepNext/>
        <w:keepLines/>
        <w:widowControl w:val="0"/>
        <w:shd w:val="clear" w:color="auto" w:fill="auto"/>
        <w:bidi w:val="0"/>
        <w:spacing w:before="0" w:after="360" w:line="240" w:lineRule="auto"/>
        <w:ind w:left="0" w:right="0" w:firstLine="0"/>
        <w:jc w:val="left"/>
      </w:pPr>
      <w:bookmarkStart w:id="414" w:name="bookmark414"/>
      <w:bookmarkStart w:id="415" w:name="bookmark415"/>
      <w:bookmarkStart w:id="416" w:name="bookmark416"/>
      <w:r>
        <w:rPr>
          <w:color w:val="000000"/>
          <w:spacing w:val="0"/>
          <w:w w:val="100"/>
          <w:position w:val="0"/>
          <w:sz w:val="24"/>
          <w:szCs w:val="24"/>
        </w:rPr>
        <w:t>十九、公司子公司重大事项</w:t>
      </w:r>
      <w:bookmarkEnd w:id="414"/>
      <w:bookmarkEnd w:id="415"/>
      <w:bookmarkEnd w:id="416"/>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78" w:right="1066" w:bottom="1426" w:left="1047"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17"/>
        <w:keepNext/>
        <w:keepLines/>
        <w:widowControl w:val="0"/>
        <w:shd w:val="clear" w:color="auto" w:fill="auto"/>
        <w:bidi w:val="0"/>
        <w:spacing w:before="580" w:line="240" w:lineRule="auto"/>
        <w:ind w:left="0" w:right="0" w:firstLine="0"/>
        <w:jc w:val="center"/>
      </w:pPr>
      <w:bookmarkStart w:id="420" w:name="bookmark420"/>
      <w:bookmarkStart w:id="421" w:name="bookmark421"/>
      <w:bookmarkStart w:id="422" w:name="bookmark422"/>
      <w:r>
        <w:rPr>
          <w:color w:val="000000"/>
          <w:spacing w:val="0"/>
          <w:w w:val="100"/>
          <w:position w:val="0"/>
        </w:rPr>
        <w:t>第六节股份变动及股东情况</w:t>
      </w:r>
      <w:bookmarkEnd w:id="420"/>
      <w:bookmarkEnd w:id="421"/>
      <w:bookmarkEnd w:id="422"/>
    </w:p>
    <w:p>
      <w:pPr>
        <w:pStyle w:val="Style27"/>
        <w:keepNext/>
        <w:keepLines/>
        <w:widowControl w:val="0"/>
        <w:shd w:val="clear" w:color="auto" w:fill="auto"/>
        <w:bidi w:val="0"/>
        <w:spacing w:before="0" w:after="340" w:line="240" w:lineRule="auto"/>
        <w:ind w:left="0" w:right="0" w:firstLine="0"/>
        <w:jc w:val="left"/>
      </w:pPr>
      <w:bookmarkStart w:id="423" w:name="bookmark423"/>
      <w:bookmarkStart w:id="424" w:name="bookmark424"/>
      <w:bookmarkStart w:id="425" w:name="bookmark425"/>
      <w:bookmarkStart w:id="426" w:name="bookmark426"/>
      <w:r>
        <w:rPr>
          <w:color w:val="000000"/>
          <w:spacing w:val="0"/>
          <w:w w:val="100"/>
          <w:position w:val="0"/>
          <w:sz w:val="24"/>
          <w:szCs w:val="24"/>
        </w:rPr>
        <w:t>一</w:t>
      </w:r>
      <w:bookmarkEnd w:id="425"/>
      <w:r>
        <w:rPr>
          <w:color w:val="000000"/>
          <w:spacing w:val="0"/>
          <w:w w:val="100"/>
          <w:position w:val="0"/>
          <w:sz w:val="24"/>
          <w:szCs w:val="24"/>
        </w:rPr>
        <w:t>、股份变动情况</w:t>
      </w:r>
      <w:bookmarkEnd w:id="423"/>
      <w:bookmarkEnd w:id="424"/>
      <w:bookmarkEnd w:id="426"/>
    </w:p>
    <w:p>
      <w:pPr>
        <w:pStyle w:val="Style35"/>
        <w:keepNext/>
        <w:keepLines/>
        <w:widowControl w:val="0"/>
        <w:shd w:val="clear" w:color="auto" w:fill="auto"/>
        <w:bidi w:val="0"/>
        <w:spacing w:before="0" w:after="34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1</w:t>
      </w:r>
      <w:bookmarkEnd w:id="429"/>
      <w:r>
        <w:rPr>
          <w:color w:val="000000"/>
          <w:spacing w:val="0"/>
          <w:w w:val="100"/>
          <w:position w:val="0"/>
        </w:rPr>
        <w:t>、股份变动情况</w:t>
      </w:r>
      <w:bookmarkEnd w:id="427"/>
      <w:bookmarkEnd w:id="428"/>
      <w:bookmarkEnd w:id="43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38"/>
        <w:gridCol w:w="1186"/>
        <w:gridCol w:w="792"/>
        <w:gridCol w:w="869"/>
        <w:gridCol w:w="792"/>
        <w:gridCol w:w="802"/>
        <w:gridCol w:w="835"/>
        <w:gridCol w:w="864"/>
        <w:gridCol w:w="955"/>
        <w:gridCol w:w="782"/>
      </w:tblGrid>
      <w:tr>
        <w:trPr>
          <w:trHeight w:val="408" w:hRule="exact"/>
        </w:trPr>
        <w:tc>
          <w:tcPr>
            <w:vMerge w:val="restart"/>
            <w:tcBorders>
              <w:top w:val="single" w:sz="4"/>
              <w:left w:val="single" w:sz="4"/>
            </w:tcBorders>
            <w:shd w:val="clear" w:color="auto" w:fill="D5D4D3"/>
            <w:vAlign w:val="top"/>
          </w:tcPr>
          <w:p>
            <w:pPr>
              <w:widowControl w:val="0"/>
              <w:rPr>
                <w:sz w:val="10"/>
                <w:szCs w:val="10"/>
              </w:rPr>
            </w:pP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5D4D3"/>
            <w:vAlign w:val="top"/>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送股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公积金转</w:t>
            </w:r>
          </w:p>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56,682,466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22,852,344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-6,013,939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16,838,405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73,520,871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56,682,466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22,852,344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-6,013,939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16,838,405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73,520,871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6,654,168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12,735,327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-1,663,542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11,071,785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17,725,953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境内自然人持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50,028,298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10,117,017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-4,350,397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5,766,620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55,794,918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境外自然人持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58,537,834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5,246,033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1,088,746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6,334,779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64,872,613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58,537,834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50.81%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5,246,033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1,088,746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6,334,779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64,872,613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115,220,300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28,098,377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-4,925,193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23,173,184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138,393,484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股份变动的原因</w:t>
      </w:r>
    </w:p>
    <w:p>
      <w:pPr>
        <w:pStyle w:val="Style29"/>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numPr>
          <w:ilvl w:val="0"/>
          <w:numId w:val="13"/>
        </w:numPr>
        <w:shd w:val="clear" w:color="auto" w:fill="auto"/>
        <w:bidi w:val="0"/>
        <w:spacing w:before="0" w:after="40"/>
        <w:ind w:left="0" w:right="0" w:firstLine="460"/>
        <w:jc w:val="left"/>
      </w:pPr>
      <w:bookmarkStart w:id="431" w:name="bookmark431"/>
      <w:bookmarkEnd w:id="431"/>
      <w:r>
        <w:rPr>
          <w:color w:val="000000"/>
          <w:spacing w:val="0"/>
          <w:w w:val="100"/>
          <w:position w:val="0"/>
        </w:rPr>
        <w:t>经中国证券监督管理委员会《关于核准北京东方通科技股份有限公司向李健等发行股份购买资产并募集配套资金的 批复》（证监许可〔</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1354</w:t>
      </w:r>
      <w:r>
        <w:rPr>
          <w:color w:val="000000"/>
          <w:spacing w:val="0"/>
          <w:w w:val="100"/>
          <w:position w:val="0"/>
        </w:rPr>
        <w:t>号）核准，公司实施了发行股份及现金方式购买资产并募集配套资金暨重大资产重组，向李 健、王晋敏、王熙春、李飚共发行</w:t>
      </w:r>
      <w:r>
        <w:rPr>
          <w:rFonts w:ascii="Times New Roman" w:eastAsia="Times New Roman" w:hAnsi="Times New Roman" w:cs="Times New Roman"/>
          <w:color w:val="000000"/>
          <w:spacing w:val="0"/>
          <w:w w:val="100"/>
          <w:position w:val="0"/>
        </w:rPr>
        <w:t>4,480,000</w:t>
      </w:r>
      <w:r>
        <w:rPr>
          <w:color w:val="000000"/>
          <w:spacing w:val="0"/>
          <w:w w:val="100"/>
          <w:position w:val="0"/>
        </w:rPr>
        <w:t>股股票。根据股份锁定承诺，</w:t>
      </w:r>
      <w:r>
        <w:rPr>
          <w:rFonts w:ascii="Times New Roman" w:eastAsia="Times New Roman" w:hAnsi="Times New Roman" w:cs="Times New Roman"/>
          <w:color w:val="000000"/>
          <w:spacing w:val="0"/>
          <w:w w:val="100"/>
          <w:position w:val="0"/>
        </w:rPr>
        <w:t>25%</w:t>
      </w:r>
      <w:r>
        <w:rPr>
          <w:color w:val="000000"/>
          <w:spacing w:val="0"/>
          <w:w w:val="100"/>
          <w:position w:val="0"/>
        </w:rPr>
        <w:t>股份于对价股份发行结束满</w:t>
      </w:r>
      <w:r>
        <w:rPr>
          <w:rFonts w:ascii="Times New Roman" w:eastAsia="Times New Roman" w:hAnsi="Times New Roman" w:cs="Times New Roman"/>
          <w:color w:val="000000"/>
          <w:spacing w:val="0"/>
          <w:w w:val="100"/>
          <w:position w:val="0"/>
        </w:rPr>
        <w:t>12</w:t>
      </w:r>
      <w:r>
        <w:rPr>
          <w:color w:val="000000"/>
          <w:spacing w:val="0"/>
          <w:w w:val="100"/>
          <w:position w:val="0"/>
        </w:rPr>
        <w:t>个月且盈利预测 补偿期第一年的《盈利预测实现情况审核报告》披露后解除限售，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2,240,000</w:t>
      </w:r>
      <w:r>
        <w:rPr>
          <w:color w:val="000000"/>
          <w:spacing w:val="0"/>
          <w:w w:val="100"/>
          <w:position w:val="0"/>
        </w:rPr>
        <w:t>股解除限售，并上市流通。</w:t>
      </w:r>
    </w:p>
    <w:p>
      <w:pPr>
        <w:pStyle w:val="Style29"/>
        <w:keepNext w:val="0"/>
        <w:keepLines w:val="0"/>
        <w:widowControl w:val="0"/>
        <w:shd w:val="clear" w:color="auto" w:fill="auto"/>
        <w:bidi w:val="0"/>
        <w:spacing w:before="0" w:after="40"/>
        <w:ind w:left="0" w:right="0" w:firstLine="460"/>
        <w:jc w:val="left"/>
      </w:pPr>
      <w:bookmarkStart w:id="432" w:name="bookmark432"/>
      <w:r>
        <w:rPr>
          <w:rFonts w:ascii="Times New Roman" w:eastAsia="Times New Roman" w:hAnsi="Times New Roman" w:cs="Times New Roman"/>
          <w:color w:val="000000"/>
          <w:spacing w:val="0"/>
          <w:w w:val="100"/>
          <w:position w:val="0"/>
        </w:rPr>
        <w:t>2</w:t>
      </w:r>
      <w:bookmarkEnd w:id="432"/>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日，公司发起人股东东华软件股份公司、牛合庆持有的首次公开发行股票的部分限售股份锁定承诺到期,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日，解除限售</w:t>
      </w:r>
      <w:r>
        <w:rPr>
          <w:rFonts w:ascii="Times New Roman" w:eastAsia="Times New Roman" w:hAnsi="Times New Roman" w:cs="Times New Roman"/>
          <w:color w:val="000000"/>
          <w:spacing w:val="0"/>
          <w:w w:val="100"/>
          <w:position w:val="0"/>
        </w:rPr>
        <w:t>2,686,143</w:t>
      </w:r>
      <w:r>
        <w:rPr>
          <w:color w:val="000000"/>
          <w:spacing w:val="0"/>
          <w:w w:val="100"/>
          <w:position w:val="0"/>
        </w:rPr>
        <w:t>股，</w:t>
      </w:r>
    </w:p>
    <w:p>
      <w:pPr>
        <w:pStyle w:val="Style29"/>
        <w:keepNext w:val="0"/>
        <w:keepLines w:val="0"/>
        <w:widowControl w:val="0"/>
        <w:numPr>
          <w:ilvl w:val="0"/>
          <w:numId w:val="15"/>
        </w:numPr>
        <w:shd w:val="clear" w:color="auto" w:fill="auto"/>
        <w:bidi w:val="0"/>
        <w:spacing w:before="0" w:after="40"/>
        <w:ind w:left="0" w:right="0" w:firstLine="460"/>
        <w:jc w:val="left"/>
      </w:pPr>
      <w:bookmarkStart w:id="433" w:name="bookmark433"/>
      <w:bookmarkEnd w:id="433"/>
      <w:r>
        <w:rPr>
          <w:color w:val="000000"/>
          <w:spacing w:val="0"/>
          <w:w w:val="100"/>
          <w:position w:val="0"/>
        </w:rPr>
        <w:t>鉴于公司发起人股东杨桦先生于</w:t>
      </w:r>
      <w:r>
        <w:rPr>
          <w:rFonts w:ascii="Times New Roman" w:eastAsia="Times New Roman" w:hAnsi="Times New Roman" w:cs="Times New Roman"/>
          <w:color w:val="000000"/>
          <w:spacing w:val="0"/>
          <w:w w:val="100"/>
          <w:position w:val="0"/>
        </w:rPr>
        <w:t>2015</w:t>
      </w:r>
      <w:r>
        <w:rPr>
          <w:color w:val="000000"/>
          <w:spacing w:val="0"/>
          <w:w w:val="100"/>
          <w:position w:val="0"/>
        </w:rPr>
        <w:t>年辞去公司监事职务，其辞职申请已于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日在公司</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年第二次临时 </w:t>
      </w:r>
      <w:r>
        <w:rPr>
          <w:color w:val="000000"/>
          <w:spacing w:val="0"/>
          <w:w w:val="100"/>
          <w:position w:val="0"/>
        </w:rPr>
        <w:t>股东大会选举产生新任监事后生效，根据相关法律、法规及相关承诺，其持有的</w:t>
      </w:r>
      <w:r>
        <w:rPr>
          <w:rFonts w:ascii="Times New Roman" w:eastAsia="Times New Roman" w:hAnsi="Times New Roman" w:cs="Times New Roman"/>
          <w:color w:val="000000"/>
          <w:spacing w:val="0"/>
          <w:w w:val="100"/>
          <w:position w:val="0"/>
        </w:rPr>
        <w:t>1,088,746</w:t>
      </w:r>
      <w:r>
        <w:rPr>
          <w:color w:val="000000"/>
          <w:spacing w:val="0"/>
          <w:w w:val="100"/>
          <w:position w:val="0"/>
        </w:rPr>
        <w:t>股股份在辞职后锁定</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日，全部解除锁定。</w:t>
      </w:r>
    </w:p>
    <w:p>
      <w:pPr>
        <w:pStyle w:val="Style29"/>
        <w:keepNext w:val="0"/>
        <w:keepLines w:val="0"/>
        <w:widowControl w:val="0"/>
        <w:numPr>
          <w:ilvl w:val="0"/>
          <w:numId w:val="15"/>
        </w:numPr>
        <w:shd w:val="clear" w:color="auto" w:fill="auto"/>
        <w:tabs>
          <w:tab w:pos="682" w:val="left"/>
        </w:tabs>
        <w:bidi w:val="0"/>
        <w:spacing w:before="0" w:after="40"/>
        <w:ind w:left="0" w:right="0" w:firstLine="440"/>
        <w:jc w:val="both"/>
      </w:pPr>
      <w:bookmarkStart w:id="434" w:name="bookmark434"/>
      <w:bookmarkEnd w:id="434"/>
      <w:r>
        <w:rPr>
          <w:color w:val="000000"/>
          <w:spacing w:val="0"/>
          <w:w w:val="100"/>
          <w:position w:val="0"/>
        </w:rPr>
        <w:t>公司非公开发行股票事项，于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日，获得了中国证监会出具的《关于核准北京东方通科技股份有限公司非 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805</w:t>
      </w:r>
      <w:r>
        <w:rPr>
          <w:color w:val="000000"/>
          <w:spacing w:val="0"/>
          <w:w w:val="100"/>
          <w:position w:val="0"/>
        </w:rPr>
        <w:t>号），公司以非公开发行股票的方式向长安平安富贵东方通资产管理计划、 平安汇通星通资本定向投资</w:t>
      </w:r>
      <w:r>
        <w:rPr>
          <w:rFonts w:ascii="Times New Roman" w:eastAsia="Times New Roman" w:hAnsi="Times New Roman" w:cs="Times New Roman"/>
          <w:color w:val="000000"/>
          <w:spacing w:val="0"/>
          <w:w w:val="100"/>
          <w:position w:val="0"/>
        </w:rPr>
        <w:t>4</w:t>
      </w:r>
      <w:r>
        <w:rPr>
          <w:color w:val="000000"/>
          <w:spacing w:val="0"/>
          <w:w w:val="100"/>
          <w:position w:val="0"/>
        </w:rPr>
        <w:t xml:space="preserve">号资产管理计划、兴全沈惠中特定客户资产管理计划、朱曼及黄永军共计五名特定投资者发行 </w:t>
      </w:r>
      <w:r>
        <w:rPr>
          <w:rFonts w:ascii="Times New Roman" w:eastAsia="Times New Roman" w:hAnsi="Times New Roman" w:cs="Times New Roman"/>
          <w:color w:val="000000"/>
          <w:spacing w:val="0"/>
          <w:w w:val="100"/>
          <w:position w:val="0"/>
        </w:rPr>
        <w:t>2,285.2344</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日，本次非公开发行新增股份在深圳证券交易所上市。公司股本增加至 </w:t>
      </w:r>
      <w:r>
        <w:rPr>
          <w:rFonts w:ascii="Times New Roman" w:eastAsia="Times New Roman" w:hAnsi="Times New Roman" w:cs="Times New Roman"/>
          <w:color w:val="000000"/>
          <w:spacing w:val="0"/>
          <w:w w:val="100"/>
          <w:position w:val="0"/>
        </w:rPr>
        <w:t>138,072,644</w:t>
      </w:r>
      <w:r>
        <w:rPr>
          <w:color w:val="000000"/>
          <w:spacing w:val="0"/>
          <w:w w:val="100"/>
          <w:position w:val="0"/>
        </w:rPr>
        <w:t>股。</w:t>
      </w:r>
    </w:p>
    <w:p>
      <w:pPr>
        <w:pStyle w:val="Style29"/>
        <w:keepNext w:val="0"/>
        <w:keepLines w:val="0"/>
        <w:widowControl w:val="0"/>
        <w:numPr>
          <w:ilvl w:val="0"/>
          <w:numId w:val="15"/>
        </w:numPr>
        <w:shd w:val="clear" w:color="auto" w:fill="auto"/>
        <w:tabs>
          <w:tab w:pos="682" w:val="left"/>
        </w:tabs>
        <w:bidi w:val="0"/>
        <w:spacing w:before="0" w:after="360"/>
        <w:ind w:left="0" w:right="0" w:firstLine="440"/>
        <w:jc w:val="both"/>
      </w:pPr>
      <w:bookmarkStart w:id="435" w:name="bookmark435"/>
      <w:bookmarkEnd w:id="435"/>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年第二次临时股东大会对董事会的授权，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日，公司第二届董事会第二十八次会议审议通过了《关 于公司</w:t>
      </w:r>
      <w:r>
        <w:rPr>
          <w:color w:val="000000"/>
          <w:spacing w:val="0"/>
          <w:w w:val="100"/>
          <w:position w:val="0"/>
        </w:rPr>
        <w:t>〈</w:t>
      </w:r>
      <w:r>
        <w:rPr>
          <w:color w:val="000000"/>
          <w:spacing w:val="0"/>
          <w:w w:val="100"/>
          <w:position w:val="0"/>
        </w:rPr>
        <w:t>第一期股票期权激励计划</w:t>
      </w:r>
      <w:r>
        <w:rPr>
          <w:color w:val="000000"/>
          <w:spacing w:val="0"/>
          <w:w w:val="100"/>
          <w:position w:val="0"/>
        </w:rPr>
        <w:t>〉</w:t>
      </w:r>
      <w:r>
        <w:rPr>
          <w:color w:val="000000"/>
          <w:spacing w:val="0"/>
          <w:w w:val="100"/>
          <w:position w:val="0"/>
        </w:rPr>
        <w:t>首次授予期权第一个行权期可行权的议案》，向股票期权激励对象以定向发行公司股票 的方式进行行权，首次授予期权的</w:t>
      </w:r>
      <w:r>
        <w:rPr>
          <w:rFonts w:ascii="Times New Roman" w:eastAsia="Times New Roman" w:hAnsi="Times New Roman" w:cs="Times New Roman"/>
          <w:color w:val="000000"/>
          <w:spacing w:val="0"/>
          <w:w w:val="100"/>
          <w:position w:val="0"/>
        </w:rPr>
        <w:t>215</w:t>
      </w:r>
      <w:r>
        <w:rPr>
          <w:color w:val="000000"/>
          <w:spacing w:val="0"/>
          <w:w w:val="100"/>
          <w:position w:val="0"/>
        </w:rPr>
        <w:t>名激励对象在第一个行权期可行权数量为</w:t>
      </w:r>
      <w:r>
        <w:rPr>
          <w:rFonts w:ascii="Times New Roman" w:eastAsia="Times New Roman" w:hAnsi="Times New Roman" w:cs="Times New Roman"/>
          <w:color w:val="000000"/>
          <w:spacing w:val="0"/>
          <w:w w:val="100"/>
          <w:position w:val="0"/>
        </w:rPr>
        <w:t>120.24</w:t>
      </w:r>
      <w:r>
        <w:rPr>
          <w:color w:val="000000"/>
          <w:spacing w:val="0"/>
          <w:w w:val="100"/>
          <w:position w:val="0"/>
        </w:rPr>
        <w:t>万份。截止本报告期末，激励对象行 权数量合计</w:t>
      </w:r>
      <w:r>
        <w:rPr>
          <w:rFonts w:ascii="Times New Roman" w:eastAsia="Times New Roman" w:hAnsi="Times New Roman" w:cs="Times New Roman"/>
          <w:color w:val="000000"/>
          <w:spacing w:val="0"/>
          <w:w w:val="100"/>
          <w:position w:val="0"/>
        </w:rPr>
        <w:t>320,840</w:t>
      </w:r>
      <w:r>
        <w:rPr>
          <w:color w:val="000000"/>
          <w:spacing w:val="0"/>
          <w:w w:val="100"/>
          <w:position w:val="0"/>
        </w:rPr>
        <w:t>股，公司股本增加</w:t>
      </w:r>
      <w:r>
        <w:rPr>
          <w:rFonts w:ascii="Times New Roman" w:eastAsia="Times New Roman" w:hAnsi="Times New Roman" w:cs="Times New Roman"/>
          <w:color w:val="000000"/>
          <w:spacing w:val="0"/>
          <w:w w:val="100"/>
          <w:position w:val="0"/>
        </w:rPr>
        <w:t>320,840</w:t>
      </w:r>
      <w:r>
        <w:rPr>
          <w:color w:val="000000"/>
          <w:spacing w:val="0"/>
          <w:w w:val="100"/>
          <w:position w:val="0"/>
        </w:rPr>
        <w:t>股，变为</w:t>
      </w:r>
      <w:r>
        <w:rPr>
          <w:rFonts w:ascii="Times New Roman" w:eastAsia="Times New Roman" w:hAnsi="Times New Roman" w:cs="Times New Roman"/>
          <w:color w:val="000000"/>
          <w:spacing w:val="0"/>
          <w:w w:val="100"/>
          <w:position w:val="0"/>
        </w:rPr>
        <w:t>138,393,484</w:t>
      </w:r>
      <w:r>
        <w:rPr>
          <w:color w:val="000000"/>
          <w:spacing w:val="0"/>
          <w:w w:val="100"/>
          <w:position w:val="0"/>
        </w:rPr>
        <w:t>股。</w:t>
      </w:r>
    </w:p>
    <w:p>
      <w:pPr>
        <w:pStyle w:val="Style29"/>
        <w:keepNext w:val="0"/>
        <w:keepLines w:val="0"/>
        <w:widowControl w:val="0"/>
        <w:shd w:val="clear" w:color="auto" w:fill="auto"/>
        <w:bidi w:val="0"/>
        <w:spacing w:before="0" w:after="40" w:line="341" w:lineRule="exact"/>
        <w:ind w:left="0" w:right="0" w:firstLine="0"/>
        <w:jc w:val="both"/>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0" w:line="310" w:lineRule="exact"/>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经中国证券监督管理委员会《关于核准北京东方通科技股份有限公司向李健等发行股份购买资产并募集配套资金的 批复》（证监许可〔</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1354</w:t>
      </w:r>
      <w:r>
        <w:rPr>
          <w:color w:val="000000"/>
          <w:spacing w:val="0"/>
          <w:w w:val="100"/>
          <w:position w:val="0"/>
        </w:rPr>
        <w:t>号）核准，公司实施了发行股份及现金方式购买资产并募集配套资金暨重大资产重组，向李 健、王晋敏、王熙春、李飚共发行</w:t>
      </w:r>
      <w:r>
        <w:rPr>
          <w:rFonts w:ascii="Times New Roman" w:eastAsia="Times New Roman" w:hAnsi="Times New Roman" w:cs="Times New Roman"/>
          <w:color w:val="000000"/>
          <w:spacing w:val="0"/>
          <w:w w:val="100"/>
          <w:position w:val="0"/>
        </w:rPr>
        <w:t>4,480,000</w:t>
      </w:r>
      <w:r>
        <w:rPr>
          <w:color w:val="000000"/>
          <w:spacing w:val="0"/>
          <w:w w:val="100"/>
          <w:position w:val="0"/>
        </w:rPr>
        <w:t>股股票。根据股份锁定承诺，</w:t>
      </w:r>
      <w:r>
        <w:rPr>
          <w:rFonts w:ascii="Times New Roman" w:eastAsia="Times New Roman" w:hAnsi="Times New Roman" w:cs="Times New Roman"/>
          <w:color w:val="000000"/>
          <w:spacing w:val="0"/>
          <w:w w:val="100"/>
          <w:position w:val="0"/>
        </w:rPr>
        <w:t>25%</w:t>
      </w:r>
      <w:r>
        <w:rPr>
          <w:color w:val="000000"/>
          <w:spacing w:val="0"/>
          <w:w w:val="100"/>
          <w:position w:val="0"/>
        </w:rPr>
        <w:t>股份于对价股份发行结束满</w:t>
      </w:r>
      <w:r>
        <w:rPr>
          <w:rFonts w:ascii="Times New Roman" w:eastAsia="Times New Roman" w:hAnsi="Times New Roman" w:cs="Times New Roman"/>
          <w:color w:val="000000"/>
          <w:spacing w:val="0"/>
          <w:w w:val="100"/>
          <w:position w:val="0"/>
        </w:rPr>
        <w:t>12</w:t>
      </w:r>
      <w:r>
        <w:rPr>
          <w:color w:val="000000"/>
          <w:spacing w:val="0"/>
          <w:w w:val="100"/>
          <w:position w:val="0"/>
        </w:rPr>
        <w:t>个月且盈利预测 补偿期第一年的《盈利预测实现情况审核报告》披露后解除限售，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2,240,000</w:t>
      </w:r>
      <w:r>
        <w:rPr>
          <w:color w:val="000000"/>
          <w:spacing w:val="0"/>
          <w:w w:val="100"/>
          <w:position w:val="0"/>
        </w:rPr>
        <w:t>股解除限售，并上市流通。</w:t>
      </w:r>
    </w:p>
    <w:p>
      <w:pPr>
        <w:pStyle w:val="Style29"/>
        <w:keepNext w:val="0"/>
        <w:keepLines w:val="0"/>
        <w:widowControl w:val="0"/>
        <w:shd w:val="clear" w:color="auto" w:fill="auto"/>
        <w:bidi w:val="0"/>
        <w:spacing w:before="0" w:after="40"/>
        <w:ind w:left="0" w:right="0" w:firstLine="440"/>
        <w:jc w:val="both"/>
      </w:pPr>
      <w:r>
        <w:rPr>
          <w:rFonts w:ascii="Times New Roman" w:eastAsia="Times New Roman" w:hAnsi="Times New Roman" w:cs="Times New Roman"/>
          <w:color w:val="000000"/>
          <w:spacing w:val="0"/>
          <w:w w:val="100"/>
          <w:position w:val="0"/>
        </w:rPr>
        <w:t>2.2016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日，公司发起人股东东华软件股份公司、牛合庆持有的首次公开发行股票的部分限售股份锁定承诺到期，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日，解除限售</w:t>
      </w:r>
      <w:r>
        <w:rPr>
          <w:rFonts w:ascii="Times New Roman" w:eastAsia="Times New Roman" w:hAnsi="Times New Roman" w:cs="Times New Roman"/>
          <w:color w:val="000000"/>
          <w:spacing w:val="0"/>
          <w:w w:val="100"/>
          <w:position w:val="0"/>
        </w:rPr>
        <w:t>2,686,143</w:t>
      </w:r>
      <w:r>
        <w:rPr>
          <w:color w:val="000000"/>
          <w:spacing w:val="0"/>
          <w:w w:val="100"/>
          <w:position w:val="0"/>
        </w:rPr>
        <w:t>股，</w:t>
      </w:r>
    </w:p>
    <w:p>
      <w:pPr>
        <w:pStyle w:val="Style29"/>
        <w:keepNext w:val="0"/>
        <w:keepLines w:val="0"/>
        <w:widowControl w:val="0"/>
        <w:numPr>
          <w:ilvl w:val="0"/>
          <w:numId w:val="17"/>
        </w:numPr>
        <w:shd w:val="clear" w:color="auto" w:fill="auto"/>
        <w:tabs>
          <w:tab w:pos="673" w:val="left"/>
        </w:tabs>
        <w:bidi w:val="0"/>
        <w:spacing w:before="0" w:after="40"/>
        <w:ind w:left="0" w:right="0" w:firstLine="440"/>
        <w:jc w:val="both"/>
      </w:pPr>
      <w:bookmarkStart w:id="436" w:name="bookmark436"/>
      <w:bookmarkEnd w:id="436"/>
      <w:r>
        <w:rPr>
          <w:color w:val="000000"/>
          <w:spacing w:val="0"/>
          <w:w w:val="100"/>
          <w:position w:val="0"/>
        </w:rPr>
        <w:t>鉴于公司发起人股东杨桦先生于</w:t>
      </w:r>
      <w:r>
        <w:rPr>
          <w:rFonts w:ascii="Times New Roman" w:eastAsia="Times New Roman" w:hAnsi="Times New Roman" w:cs="Times New Roman"/>
          <w:color w:val="000000"/>
          <w:spacing w:val="0"/>
          <w:w w:val="100"/>
          <w:position w:val="0"/>
        </w:rPr>
        <w:t>2015</w:t>
      </w:r>
      <w:r>
        <w:rPr>
          <w:color w:val="000000"/>
          <w:spacing w:val="0"/>
          <w:w w:val="100"/>
          <w:position w:val="0"/>
        </w:rPr>
        <w:t>年辞去公司监事职务，其辞职申请已于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日在公司</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 股东大会选举产生新任监事后生效，根据相关法律、法规及相关承诺，其持有的</w:t>
      </w:r>
      <w:r>
        <w:rPr>
          <w:rFonts w:ascii="Times New Roman" w:eastAsia="Times New Roman" w:hAnsi="Times New Roman" w:cs="Times New Roman"/>
          <w:color w:val="000000"/>
          <w:spacing w:val="0"/>
          <w:w w:val="100"/>
          <w:position w:val="0"/>
        </w:rPr>
        <w:t>1,088,746</w:t>
      </w:r>
      <w:r>
        <w:rPr>
          <w:color w:val="000000"/>
          <w:spacing w:val="0"/>
          <w:w w:val="100"/>
          <w:position w:val="0"/>
        </w:rPr>
        <w:t>股股份在辞职后锁定</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日，全部解除锁定。</w:t>
      </w:r>
    </w:p>
    <w:p>
      <w:pPr>
        <w:pStyle w:val="Style29"/>
        <w:keepNext w:val="0"/>
        <w:keepLines w:val="0"/>
        <w:widowControl w:val="0"/>
        <w:numPr>
          <w:ilvl w:val="0"/>
          <w:numId w:val="17"/>
        </w:numPr>
        <w:shd w:val="clear" w:color="auto" w:fill="auto"/>
        <w:tabs>
          <w:tab w:pos="682" w:val="left"/>
        </w:tabs>
        <w:bidi w:val="0"/>
        <w:spacing w:before="0" w:after="40"/>
        <w:ind w:left="0" w:right="0" w:firstLine="440"/>
        <w:jc w:val="both"/>
      </w:pPr>
      <w:bookmarkStart w:id="437" w:name="bookmark437"/>
      <w:bookmarkEnd w:id="437"/>
      <w:r>
        <w:rPr>
          <w:color w:val="000000"/>
          <w:spacing w:val="0"/>
          <w:w w:val="100"/>
          <w:position w:val="0"/>
        </w:rPr>
        <w:t>公司非公开发行股票事项，于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日，获得了中国证监会出具的《关于核准北京东方通科技股份有限公司非 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805</w:t>
      </w:r>
      <w:r>
        <w:rPr>
          <w:color w:val="000000"/>
          <w:spacing w:val="0"/>
          <w:w w:val="100"/>
          <w:position w:val="0"/>
        </w:rPr>
        <w:t>号），公司以非公开发行股票的方式向长安平安富贵东方通资产管理计划、 平安汇通星通资本定向投资</w:t>
      </w:r>
      <w:r>
        <w:rPr>
          <w:rFonts w:ascii="Times New Roman" w:eastAsia="Times New Roman" w:hAnsi="Times New Roman" w:cs="Times New Roman"/>
          <w:color w:val="000000"/>
          <w:spacing w:val="0"/>
          <w:w w:val="100"/>
          <w:position w:val="0"/>
        </w:rPr>
        <w:t>4</w:t>
      </w:r>
      <w:r>
        <w:rPr>
          <w:color w:val="000000"/>
          <w:spacing w:val="0"/>
          <w:w w:val="100"/>
          <w:position w:val="0"/>
        </w:rPr>
        <w:t xml:space="preserve">号资产管理计划、兴全沈惠中特定客户资产管理计划、朱曼及黄永军共计五名特定投资者发行 </w:t>
      </w:r>
      <w:r>
        <w:rPr>
          <w:rFonts w:ascii="Times New Roman" w:eastAsia="Times New Roman" w:hAnsi="Times New Roman" w:cs="Times New Roman"/>
          <w:color w:val="000000"/>
          <w:spacing w:val="0"/>
          <w:w w:val="100"/>
          <w:position w:val="0"/>
        </w:rPr>
        <w:t>2,285.2344</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日，本次非公开发行新增股份在深圳证券交易所上市。公司股本增加至 </w:t>
      </w:r>
      <w:r>
        <w:rPr>
          <w:rFonts w:ascii="Times New Roman" w:eastAsia="Times New Roman" w:hAnsi="Times New Roman" w:cs="Times New Roman"/>
          <w:color w:val="000000"/>
          <w:spacing w:val="0"/>
          <w:w w:val="100"/>
          <w:position w:val="0"/>
        </w:rPr>
        <w:t>138,072,644</w:t>
      </w:r>
      <w:r>
        <w:rPr>
          <w:color w:val="000000"/>
          <w:spacing w:val="0"/>
          <w:w w:val="100"/>
          <w:position w:val="0"/>
        </w:rPr>
        <w:t>股。</w:t>
      </w:r>
    </w:p>
    <w:p>
      <w:pPr>
        <w:pStyle w:val="Style29"/>
        <w:keepNext w:val="0"/>
        <w:keepLines w:val="0"/>
        <w:widowControl w:val="0"/>
        <w:numPr>
          <w:ilvl w:val="0"/>
          <w:numId w:val="17"/>
        </w:numPr>
        <w:shd w:val="clear" w:color="auto" w:fill="auto"/>
        <w:tabs>
          <w:tab w:pos="682" w:val="left"/>
        </w:tabs>
        <w:bidi w:val="0"/>
        <w:spacing w:before="0" w:after="0"/>
        <w:ind w:left="0" w:right="0" w:firstLine="440"/>
        <w:jc w:val="both"/>
      </w:pPr>
      <w:bookmarkStart w:id="438" w:name="bookmark438"/>
      <w:bookmarkEnd w:id="438"/>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年第二次临时股东大会对董事会的授权，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日，公司第二届董事会第二十八次会议审议通过了《关 于公司</w:t>
      </w:r>
      <w:r>
        <w:rPr>
          <w:color w:val="000000"/>
          <w:spacing w:val="0"/>
          <w:w w:val="100"/>
          <w:position w:val="0"/>
        </w:rPr>
        <w:t>〈</w:t>
      </w:r>
      <w:r>
        <w:rPr>
          <w:color w:val="000000"/>
          <w:spacing w:val="0"/>
          <w:w w:val="100"/>
          <w:position w:val="0"/>
        </w:rPr>
        <w:t>第一期股票期权激励计划</w:t>
      </w:r>
      <w:r>
        <w:rPr>
          <w:color w:val="000000"/>
          <w:spacing w:val="0"/>
          <w:w w:val="100"/>
          <w:position w:val="0"/>
        </w:rPr>
        <w:t>〉</w:t>
      </w:r>
      <w:r>
        <w:rPr>
          <w:color w:val="000000"/>
          <w:spacing w:val="0"/>
          <w:w w:val="100"/>
          <w:position w:val="0"/>
        </w:rPr>
        <w:t>首次授予期权第一个行权期可行权的议案》，向股票期权激励对象以定向发行公司股票 的方式进行行权，首次授予期权的</w:t>
      </w:r>
      <w:r>
        <w:rPr>
          <w:rFonts w:ascii="Times New Roman" w:eastAsia="Times New Roman" w:hAnsi="Times New Roman" w:cs="Times New Roman"/>
          <w:color w:val="000000"/>
          <w:spacing w:val="0"/>
          <w:w w:val="100"/>
          <w:position w:val="0"/>
        </w:rPr>
        <w:t>215</w:t>
      </w:r>
      <w:r>
        <w:rPr>
          <w:color w:val="000000"/>
          <w:spacing w:val="0"/>
          <w:w w:val="100"/>
          <w:position w:val="0"/>
        </w:rPr>
        <w:t>名激励对象在第一个行权期可行权数量为</w:t>
      </w:r>
      <w:r>
        <w:rPr>
          <w:rFonts w:ascii="Times New Roman" w:eastAsia="Times New Roman" w:hAnsi="Times New Roman" w:cs="Times New Roman"/>
          <w:color w:val="000000"/>
          <w:spacing w:val="0"/>
          <w:w w:val="100"/>
          <w:position w:val="0"/>
        </w:rPr>
        <w:t>120.24</w:t>
      </w:r>
      <w:r>
        <w:rPr>
          <w:color w:val="000000"/>
          <w:spacing w:val="0"/>
          <w:w w:val="100"/>
          <w:position w:val="0"/>
        </w:rPr>
        <w:t>万份。截止本报告期末，激励对象行 权数量合计</w:t>
      </w:r>
      <w:r>
        <w:rPr>
          <w:rFonts w:ascii="Times New Roman" w:eastAsia="Times New Roman" w:hAnsi="Times New Roman" w:cs="Times New Roman"/>
          <w:color w:val="000000"/>
          <w:spacing w:val="0"/>
          <w:w w:val="100"/>
          <w:position w:val="0"/>
        </w:rPr>
        <w:t>320,840</w:t>
      </w:r>
      <w:r>
        <w:rPr>
          <w:color w:val="000000"/>
          <w:spacing w:val="0"/>
          <w:w w:val="100"/>
          <w:position w:val="0"/>
        </w:rPr>
        <w:t>股，公司股本增加</w:t>
      </w:r>
      <w:r>
        <w:rPr>
          <w:rFonts w:ascii="Times New Roman" w:eastAsia="Times New Roman" w:hAnsi="Times New Roman" w:cs="Times New Roman"/>
          <w:color w:val="000000"/>
          <w:spacing w:val="0"/>
          <w:w w:val="100"/>
          <w:position w:val="0"/>
        </w:rPr>
        <w:t>320,840</w:t>
      </w:r>
      <w:r>
        <w:rPr>
          <w:color w:val="000000"/>
          <w:spacing w:val="0"/>
          <w:w w:val="100"/>
          <w:position w:val="0"/>
        </w:rPr>
        <w:t>股，变为</w:t>
      </w:r>
      <w:r>
        <w:rPr>
          <w:rFonts w:ascii="Times New Roman" w:eastAsia="Times New Roman" w:hAnsi="Times New Roman" w:cs="Times New Roman"/>
          <w:color w:val="000000"/>
          <w:spacing w:val="0"/>
          <w:w w:val="100"/>
          <w:position w:val="0"/>
        </w:rPr>
        <w:t>138,393,484</w:t>
      </w:r>
      <w:r>
        <w:rPr>
          <w:color w:val="000000"/>
          <w:spacing w:val="0"/>
          <w:w w:val="100"/>
          <w:position w:val="0"/>
        </w:rPr>
        <w:t>股。</w:t>
      </w:r>
    </w:p>
    <w:p>
      <w:pPr>
        <w:pStyle w:val="Style29"/>
        <w:keepNext w:val="0"/>
        <w:keepLines w:val="0"/>
        <w:widowControl w:val="0"/>
        <w:shd w:val="clear" w:color="auto" w:fill="auto"/>
        <w:bidi w:val="0"/>
        <w:spacing w:before="0" w:after="40" w:line="355" w:lineRule="exact"/>
        <w:ind w:left="0" w:right="0" w:firstLine="0"/>
        <w:jc w:val="both"/>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40" w:line="310" w:lineRule="exact"/>
        <w:ind w:left="0" w:right="0" w:firstLine="440"/>
        <w:jc w:val="left"/>
      </w:pPr>
      <w:r>
        <w:rPr>
          <w:rFonts w:ascii="Times New Roman" w:eastAsia="Times New Roman" w:hAnsi="Times New Roman" w:cs="Times New Roman"/>
          <w:color w:val="000000"/>
          <w:spacing w:val="0"/>
          <w:w w:val="100"/>
          <w:position w:val="0"/>
        </w:rPr>
        <w:t>1.</w:t>
      </w:r>
      <w:r>
        <w:rPr>
          <w:color w:val="000000"/>
          <w:spacing w:val="0"/>
          <w:w w:val="100"/>
          <w:position w:val="0"/>
        </w:rPr>
        <w:t>经中国证券监督管理委员会《关于核准北京东方通科技股份有限公司向李健等发行股份购买资产并募集配套资金的 批复》（证监许可〔</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1354</w:t>
      </w:r>
      <w:r>
        <w:rPr>
          <w:color w:val="000000"/>
          <w:spacing w:val="0"/>
          <w:w w:val="100"/>
          <w:position w:val="0"/>
        </w:rPr>
        <w:t>号）核准，公司实施了发行股份及现金方式购买资产并募集配套资金暨重大资产重组，向李 健、王晋敏、王熙春、李飚共发行</w:t>
      </w:r>
      <w:r>
        <w:rPr>
          <w:rFonts w:ascii="Times New Roman" w:eastAsia="Times New Roman" w:hAnsi="Times New Roman" w:cs="Times New Roman"/>
          <w:color w:val="000000"/>
          <w:spacing w:val="0"/>
          <w:w w:val="100"/>
          <w:position w:val="0"/>
        </w:rPr>
        <w:t>4,480,000</w:t>
      </w:r>
      <w:r>
        <w:rPr>
          <w:color w:val="000000"/>
          <w:spacing w:val="0"/>
          <w:w w:val="100"/>
          <w:position w:val="0"/>
        </w:rPr>
        <w:t>股股票。根据股份锁定承诺，</w:t>
      </w:r>
      <w:r>
        <w:rPr>
          <w:rFonts w:ascii="Times New Roman" w:eastAsia="Times New Roman" w:hAnsi="Times New Roman" w:cs="Times New Roman"/>
          <w:color w:val="000000"/>
          <w:spacing w:val="0"/>
          <w:w w:val="100"/>
          <w:position w:val="0"/>
        </w:rPr>
        <w:t>25%</w:t>
      </w:r>
      <w:r>
        <w:rPr>
          <w:color w:val="000000"/>
          <w:spacing w:val="0"/>
          <w:w w:val="100"/>
          <w:position w:val="0"/>
        </w:rPr>
        <w:t>股份于对价股份发行结束满</w:t>
      </w:r>
      <w:r>
        <w:rPr>
          <w:rFonts w:ascii="Times New Roman" w:eastAsia="Times New Roman" w:hAnsi="Times New Roman" w:cs="Times New Roman"/>
          <w:color w:val="000000"/>
          <w:spacing w:val="0"/>
          <w:w w:val="100"/>
          <w:position w:val="0"/>
        </w:rPr>
        <w:t>12</w:t>
      </w:r>
      <w:r>
        <w:rPr>
          <w:color w:val="000000"/>
          <w:spacing w:val="0"/>
          <w:w w:val="100"/>
          <w:position w:val="0"/>
        </w:rPr>
        <w:t>个月且盈利预测 补偿期第一年的《盈利预测实现情况审核报告》披露后解除限售，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r>
        <w:rPr>
          <w:rFonts w:ascii="Times New Roman" w:eastAsia="Times New Roman" w:hAnsi="Times New Roman" w:cs="Times New Roman"/>
          <w:color w:val="000000"/>
          <w:spacing w:val="0"/>
          <w:w w:val="100"/>
          <w:position w:val="0"/>
        </w:rPr>
        <w:t>2,240,000</w:t>
      </w:r>
      <w:r>
        <w:rPr>
          <w:color w:val="000000"/>
          <w:spacing w:val="0"/>
          <w:w w:val="100"/>
          <w:position w:val="0"/>
        </w:rPr>
        <w:t>股解除限售，并上市流通。</w:t>
      </w:r>
    </w:p>
    <w:p>
      <w:pPr>
        <w:pStyle w:val="Style29"/>
        <w:keepNext w:val="0"/>
        <w:keepLines w:val="0"/>
        <w:widowControl w:val="0"/>
        <w:shd w:val="clear" w:color="auto" w:fill="auto"/>
        <w:bidi w:val="0"/>
        <w:spacing w:before="0" w:after="40"/>
        <w:ind w:left="0" w:right="0" w:firstLine="440"/>
        <w:jc w:val="left"/>
      </w:pPr>
      <w:r>
        <w:rPr>
          <w:rFonts w:ascii="Times New Roman" w:eastAsia="Times New Roman" w:hAnsi="Times New Roman" w:cs="Times New Roman"/>
          <w:color w:val="000000"/>
          <w:spacing w:val="0"/>
          <w:w w:val="100"/>
          <w:position w:val="0"/>
        </w:rPr>
        <w:t>2.2016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日，公司发起人股东东华软件股份公司、牛合庆持有的首次公开发行股票的部分限售股份锁定承诺到期， 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日，解除限售</w:t>
      </w:r>
      <w:r>
        <w:rPr>
          <w:rFonts w:ascii="Times New Roman" w:eastAsia="Times New Roman" w:hAnsi="Times New Roman" w:cs="Times New Roman"/>
          <w:color w:val="000000"/>
          <w:spacing w:val="0"/>
          <w:w w:val="100"/>
          <w:position w:val="0"/>
        </w:rPr>
        <w:t>2,686,143</w:t>
      </w:r>
      <w:r>
        <w:rPr>
          <w:color w:val="000000"/>
          <w:spacing w:val="0"/>
          <w:w w:val="100"/>
          <w:position w:val="0"/>
        </w:rPr>
        <w:t>股，</w:t>
      </w:r>
    </w:p>
    <w:p>
      <w:pPr>
        <w:pStyle w:val="Style29"/>
        <w:keepNext w:val="0"/>
        <w:keepLines w:val="0"/>
        <w:widowControl w:val="0"/>
        <w:shd w:val="clear" w:color="auto" w:fill="auto"/>
        <w:bidi w:val="0"/>
        <w:spacing w:before="0" w:after="0" w:line="317" w:lineRule="exact"/>
        <w:ind w:left="0" w:right="0" w:firstLine="440"/>
        <w:jc w:val="left"/>
      </w:pPr>
      <w:r>
        <w:rPr>
          <w:rFonts w:ascii="Times New Roman" w:eastAsia="Times New Roman" w:hAnsi="Times New Roman" w:cs="Times New Roman"/>
          <w:color w:val="000000"/>
          <w:spacing w:val="0"/>
          <w:w w:val="100"/>
          <w:position w:val="0"/>
        </w:rPr>
        <w:t>3.</w:t>
      </w:r>
      <w:r>
        <w:rPr>
          <w:color w:val="000000"/>
          <w:spacing w:val="0"/>
          <w:w w:val="100"/>
          <w:position w:val="0"/>
        </w:rPr>
        <w:t>鉴于公司发起人股东杨桦先生于</w:t>
      </w:r>
      <w:r>
        <w:rPr>
          <w:rFonts w:ascii="Times New Roman" w:eastAsia="Times New Roman" w:hAnsi="Times New Roman" w:cs="Times New Roman"/>
          <w:color w:val="000000"/>
          <w:spacing w:val="0"/>
          <w:w w:val="100"/>
          <w:position w:val="0"/>
        </w:rPr>
        <w:t>2015</w:t>
      </w:r>
      <w:r>
        <w:rPr>
          <w:color w:val="000000"/>
          <w:spacing w:val="0"/>
          <w:w w:val="100"/>
          <w:position w:val="0"/>
        </w:rPr>
        <w:t>年辞去公司监事职务，其辞职申请已于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日在公司</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 股东大会选举产生新任监事后生效，根据相关法律、法规及相关承诺，其持有的</w:t>
      </w:r>
      <w:r>
        <w:rPr>
          <w:rFonts w:ascii="Times New Roman" w:eastAsia="Times New Roman" w:hAnsi="Times New Roman" w:cs="Times New Roman"/>
          <w:color w:val="000000"/>
          <w:spacing w:val="0"/>
          <w:w w:val="100"/>
          <w:position w:val="0"/>
        </w:rPr>
        <w:t>1,088,746</w:t>
      </w:r>
      <w:r>
        <w:rPr>
          <w:color w:val="000000"/>
          <w:spacing w:val="0"/>
          <w:w w:val="100"/>
          <w:position w:val="0"/>
        </w:rPr>
        <w:t>股股份在辞职后锁定</w:t>
      </w:r>
      <w:r>
        <w:rPr>
          <w:rFonts w:ascii="Times New Roman" w:eastAsia="Times New Roman" w:hAnsi="Times New Roman" w:cs="Times New Roman"/>
          <w:color w:val="000000"/>
          <w:spacing w:val="0"/>
          <w:w w:val="100"/>
          <w:position w:val="0"/>
        </w:rPr>
        <w:t>6</w:t>
      </w:r>
      <w:r>
        <w:rPr>
          <w:color w:val="000000"/>
          <w:spacing w:val="0"/>
          <w:w w:val="100"/>
          <w:position w:val="0"/>
        </w:rPr>
        <w:t>个月，</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日，全部解除锁定。</w:t>
      </w:r>
    </w:p>
    <w:p>
      <w:pPr>
        <w:pStyle w:val="Style29"/>
        <w:keepNext w:val="0"/>
        <w:keepLines w:val="0"/>
        <w:widowControl w:val="0"/>
        <w:numPr>
          <w:ilvl w:val="0"/>
          <w:numId w:val="11"/>
        </w:numPr>
        <w:shd w:val="clear" w:color="auto" w:fill="auto"/>
        <w:tabs>
          <w:tab w:pos="700" w:val="left"/>
        </w:tabs>
        <w:bidi w:val="0"/>
        <w:spacing w:before="0" w:after="0"/>
        <w:ind w:left="0" w:right="0" w:firstLine="460"/>
        <w:jc w:val="both"/>
      </w:pPr>
      <w:bookmarkStart w:id="439" w:name="bookmark439"/>
      <w:bookmarkEnd w:id="439"/>
      <w:r>
        <w:rPr>
          <w:color w:val="000000"/>
          <w:spacing w:val="0"/>
          <w:w w:val="100"/>
          <w:position w:val="0"/>
        </w:rPr>
        <w:t>公司非公开发行股票事项，于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日，获得了中国证监会出具的《关于核准北京东方通科技股份有限公司非 公开发行股票的批复》（证监许可</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805</w:t>
      </w:r>
      <w:r>
        <w:rPr>
          <w:color w:val="000000"/>
          <w:spacing w:val="0"/>
          <w:w w:val="100"/>
          <w:position w:val="0"/>
        </w:rPr>
        <w:t>号），公司以非公开发行股票的方式向长安平安富贵东方通资产管理计划、 平安汇通星通资本定向投资</w:t>
      </w:r>
      <w:r>
        <w:rPr>
          <w:rFonts w:ascii="Times New Roman" w:eastAsia="Times New Roman" w:hAnsi="Times New Roman" w:cs="Times New Roman"/>
          <w:color w:val="000000"/>
          <w:spacing w:val="0"/>
          <w:w w:val="100"/>
          <w:position w:val="0"/>
        </w:rPr>
        <w:t>4</w:t>
      </w:r>
      <w:r>
        <w:rPr>
          <w:color w:val="000000"/>
          <w:spacing w:val="0"/>
          <w:w w:val="100"/>
          <w:position w:val="0"/>
        </w:rPr>
        <w:t xml:space="preserve">号资产管理计划、兴全沈惠中特定客户资产管理计划、朱曼及黄永军共计五名特定投资者发行 </w:t>
      </w:r>
      <w:r>
        <w:rPr>
          <w:rFonts w:ascii="Times New Roman" w:eastAsia="Times New Roman" w:hAnsi="Times New Roman" w:cs="Times New Roman"/>
          <w:color w:val="000000"/>
          <w:spacing w:val="0"/>
          <w:w w:val="100"/>
          <w:position w:val="0"/>
        </w:rPr>
        <w:t>2,285.2344</w:t>
      </w:r>
      <w:r>
        <w:rPr>
          <w:color w:val="000000"/>
          <w:spacing w:val="0"/>
          <w:w w:val="100"/>
          <w:position w:val="0"/>
        </w:rPr>
        <w:t>万股人民币普通股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日，本次非公开发行新增股份在深圳证券交易所上市。公司股本增加至 </w:t>
      </w:r>
      <w:r>
        <w:rPr>
          <w:rFonts w:ascii="Times New Roman" w:eastAsia="Times New Roman" w:hAnsi="Times New Roman" w:cs="Times New Roman"/>
          <w:color w:val="000000"/>
          <w:spacing w:val="0"/>
          <w:w w:val="100"/>
          <w:position w:val="0"/>
        </w:rPr>
        <w:t>138,072,644</w:t>
      </w:r>
      <w:r>
        <w:rPr>
          <w:color w:val="000000"/>
          <w:spacing w:val="0"/>
          <w:w w:val="100"/>
          <w:position w:val="0"/>
        </w:rPr>
        <w:t>股。</w:t>
      </w:r>
    </w:p>
    <w:p>
      <w:pPr>
        <w:pStyle w:val="Style29"/>
        <w:keepNext w:val="0"/>
        <w:keepLines w:val="0"/>
        <w:widowControl w:val="0"/>
        <w:numPr>
          <w:ilvl w:val="0"/>
          <w:numId w:val="11"/>
        </w:numPr>
        <w:shd w:val="clear" w:color="auto" w:fill="auto"/>
        <w:tabs>
          <w:tab w:pos="700" w:val="left"/>
        </w:tabs>
        <w:bidi w:val="0"/>
        <w:spacing w:before="0" w:after="360"/>
        <w:ind w:left="0" w:right="0" w:firstLine="460"/>
        <w:jc w:val="both"/>
      </w:pPr>
      <w:bookmarkStart w:id="440" w:name="bookmark440"/>
      <w:bookmarkEnd w:id="440"/>
      <w:r>
        <w:rPr>
          <w:color w:val="000000"/>
          <w:spacing w:val="0"/>
          <w:w w:val="100"/>
          <w:position w:val="0"/>
        </w:rPr>
        <w:t>根据</w:t>
      </w:r>
      <w:r>
        <w:rPr>
          <w:rFonts w:ascii="Times New Roman" w:eastAsia="Times New Roman" w:hAnsi="Times New Roman" w:cs="Times New Roman"/>
          <w:color w:val="000000"/>
          <w:spacing w:val="0"/>
          <w:w w:val="100"/>
          <w:position w:val="0"/>
        </w:rPr>
        <w:t>2015</w:t>
      </w:r>
      <w:r>
        <w:rPr>
          <w:color w:val="000000"/>
          <w:spacing w:val="0"/>
          <w:w w:val="100"/>
          <w:position w:val="0"/>
        </w:rPr>
        <w:t>年第二次临时股东大会对董事会的授权，</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日，公司第二届董事会第二十八次会议审议通过了《关 于公司</w:t>
      </w:r>
      <w:r>
        <w:rPr>
          <w:color w:val="000000"/>
          <w:spacing w:val="0"/>
          <w:w w:val="100"/>
          <w:position w:val="0"/>
        </w:rPr>
        <w:t>〈</w:t>
      </w:r>
      <w:r>
        <w:rPr>
          <w:color w:val="000000"/>
          <w:spacing w:val="0"/>
          <w:w w:val="100"/>
          <w:position w:val="0"/>
        </w:rPr>
        <w:t>第一期股票期权激励计划</w:t>
      </w:r>
      <w:r>
        <w:rPr>
          <w:color w:val="000000"/>
          <w:spacing w:val="0"/>
          <w:w w:val="100"/>
          <w:position w:val="0"/>
        </w:rPr>
        <w:t>〉</w:t>
      </w:r>
      <w:r>
        <w:rPr>
          <w:color w:val="000000"/>
          <w:spacing w:val="0"/>
          <w:w w:val="100"/>
          <w:position w:val="0"/>
        </w:rPr>
        <w:t>首次授予期权第一个行权期可行权的议案》，向股票期权激励对象以定向发行公司股票 的方式进行行权，首次授予期权的</w:t>
      </w:r>
      <w:r>
        <w:rPr>
          <w:rFonts w:ascii="Times New Roman" w:eastAsia="Times New Roman" w:hAnsi="Times New Roman" w:cs="Times New Roman"/>
          <w:color w:val="000000"/>
          <w:spacing w:val="0"/>
          <w:w w:val="100"/>
          <w:position w:val="0"/>
        </w:rPr>
        <w:t>215</w:t>
      </w:r>
      <w:r>
        <w:rPr>
          <w:color w:val="000000"/>
          <w:spacing w:val="0"/>
          <w:w w:val="100"/>
          <w:position w:val="0"/>
        </w:rPr>
        <w:t>名激励对象在第一个行权期可行权数量为</w:t>
      </w:r>
      <w:r>
        <w:rPr>
          <w:rFonts w:ascii="Times New Roman" w:eastAsia="Times New Roman" w:hAnsi="Times New Roman" w:cs="Times New Roman"/>
          <w:color w:val="000000"/>
          <w:spacing w:val="0"/>
          <w:w w:val="100"/>
          <w:position w:val="0"/>
        </w:rPr>
        <w:t>120.24</w:t>
      </w:r>
      <w:r>
        <w:rPr>
          <w:color w:val="000000"/>
          <w:spacing w:val="0"/>
          <w:w w:val="100"/>
          <w:position w:val="0"/>
        </w:rPr>
        <w:t>万份。截止本报告期末，激励对象行 权数量合计</w:t>
      </w:r>
      <w:r>
        <w:rPr>
          <w:rFonts w:ascii="Times New Roman" w:eastAsia="Times New Roman" w:hAnsi="Times New Roman" w:cs="Times New Roman"/>
          <w:color w:val="000000"/>
          <w:spacing w:val="0"/>
          <w:w w:val="100"/>
          <w:position w:val="0"/>
        </w:rPr>
        <w:t>320,840</w:t>
      </w:r>
      <w:r>
        <w:rPr>
          <w:color w:val="000000"/>
          <w:spacing w:val="0"/>
          <w:w w:val="100"/>
          <w:position w:val="0"/>
        </w:rPr>
        <w:t>股，公司股本增加</w:t>
      </w:r>
      <w:r>
        <w:rPr>
          <w:rFonts w:ascii="Times New Roman" w:eastAsia="Times New Roman" w:hAnsi="Times New Roman" w:cs="Times New Roman"/>
          <w:color w:val="000000"/>
          <w:spacing w:val="0"/>
          <w:w w:val="100"/>
          <w:position w:val="0"/>
        </w:rPr>
        <w:t>320,840</w:t>
      </w:r>
      <w:r>
        <w:rPr>
          <w:color w:val="000000"/>
          <w:spacing w:val="0"/>
          <w:w w:val="100"/>
          <w:position w:val="0"/>
        </w:rPr>
        <w:t>股，变为</w:t>
      </w:r>
      <w:r>
        <w:rPr>
          <w:rFonts w:ascii="Times New Roman" w:eastAsia="Times New Roman" w:hAnsi="Times New Roman" w:cs="Times New Roman"/>
          <w:color w:val="000000"/>
          <w:spacing w:val="0"/>
          <w:w w:val="100"/>
          <w:position w:val="0"/>
        </w:rPr>
        <w:t>138,393,484</w:t>
      </w:r>
      <w:r>
        <w:rPr>
          <w:color w:val="000000"/>
          <w:spacing w:val="0"/>
          <w:w w:val="100"/>
          <w:position w:val="0"/>
        </w:rPr>
        <w:t>股。</w:t>
      </w:r>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报告期内，总股本从</w:t>
      </w:r>
      <w:r>
        <w:rPr>
          <w:rFonts w:ascii="Times New Roman" w:eastAsia="Times New Roman" w:hAnsi="Times New Roman" w:cs="Times New Roman"/>
          <w:color w:val="000000"/>
          <w:spacing w:val="0"/>
          <w:w w:val="100"/>
          <w:position w:val="0"/>
        </w:rPr>
        <w:t>115,220,300</w:t>
      </w:r>
      <w:r>
        <w:rPr>
          <w:color w:val="000000"/>
          <w:spacing w:val="0"/>
          <w:w w:val="100"/>
          <w:position w:val="0"/>
        </w:rPr>
        <w:t>股增到</w:t>
      </w:r>
      <w:r>
        <w:rPr>
          <w:rFonts w:ascii="Times New Roman" w:eastAsia="Times New Roman" w:hAnsi="Times New Roman" w:cs="Times New Roman"/>
          <w:color w:val="000000"/>
          <w:spacing w:val="0"/>
          <w:w w:val="100"/>
          <w:position w:val="0"/>
        </w:rPr>
        <w:t>138,393,484</w:t>
      </w:r>
      <w:r>
        <w:rPr>
          <w:color w:val="000000"/>
          <w:spacing w:val="0"/>
          <w:w w:val="100"/>
          <w:position w:val="0"/>
        </w:rPr>
        <w:t>股，本报告期基本每股收益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.8792</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.876</w:t>
      </w:r>
      <w:r>
        <w:rPr>
          <w:rFonts w:ascii="Times New Roman" w:eastAsia="Times New Roman" w:hAnsi="Times New Roman" w:cs="Times New Roman"/>
          <w:color w:val="000000"/>
          <w:spacing w:val="0"/>
          <w:w w:val="100"/>
          <w:position w:val="0"/>
        </w:rPr>
        <w:t>2</w:t>
      </w:r>
      <w:r>
        <w:rPr>
          <w:color w:val="000000"/>
          <w:spacing w:val="0"/>
          <w:w w:val="100"/>
          <w:position w:val="0"/>
        </w:rPr>
        <w:t>元，归属 于上市公司股东的每股净资产</w:t>
      </w:r>
      <w:r>
        <w:rPr>
          <w:rFonts w:ascii="Times New Roman" w:eastAsia="Times New Roman" w:hAnsi="Times New Roman" w:cs="Times New Roman"/>
          <w:color w:val="000000"/>
          <w:spacing w:val="0"/>
          <w:w w:val="100"/>
          <w:position w:val="0"/>
        </w:rPr>
        <w:t>12.8</w:t>
      </w:r>
      <w:r>
        <w:rPr>
          <w:rFonts w:ascii="Times New Roman" w:eastAsia="Times New Roman" w:hAnsi="Times New Roman" w:cs="Times New Roman"/>
          <w:color w:val="000000"/>
          <w:spacing w:val="0"/>
          <w:w w:val="100"/>
          <w:position w:val="0"/>
        </w:rPr>
        <w:t>2</w:t>
      </w:r>
      <w:r>
        <w:rPr>
          <w:color w:val="000000"/>
          <w:spacing w:val="0"/>
          <w:w w:val="100"/>
          <w:position w:val="0"/>
        </w:rPr>
        <w:t>元；上年同期基本每股收益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.6135</w:t>
      </w:r>
      <w:r>
        <w:rPr>
          <w:color w:val="000000"/>
          <w:spacing w:val="0"/>
          <w:w w:val="100"/>
          <w:position w:val="0"/>
        </w:rPr>
        <w:t>元，稀释每股收益</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.6081</w:t>
      </w:r>
      <w:r>
        <w:rPr>
          <w:color w:val="000000"/>
          <w:spacing w:val="0"/>
          <w:w w:val="100"/>
          <w:position w:val="0"/>
        </w:rPr>
        <w:t>元，归属于上市公司股东的每 股净资产</w:t>
      </w:r>
      <w:r>
        <w:rPr>
          <w:rFonts w:ascii="Times New Roman" w:eastAsia="Times New Roman" w:hAnsi="Times New Roman" w:cs="Times New Roman"/>
          <w:color w:val="000000"/>
          <w:spacing w:val="0"/>
          <w:w w:val="100"/>
          <w:position w:val="0"/>
        </w:rPr>
        <w:t xml:space="preserve">7.3 </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9"/>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bidi w:val="0"/>
        <w:spacing w:before="0" w:after="280" w:line="240" w:lineRule="auto"/>
        <w:ind w:left="0" w:right="0" w:firstLine="0"/>
        <w:jc w:val="both"/>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2</w:t>
      </w:r>
      <w:bookmarkEnd w:id="443"/>
      <w:r>
        <w:rPr>
          <w:color w:val="000000"/>
          <w:spacing w:val="0"/>
          <w:w w:val="100"/>
          <w:position w:val="0"/>
        </w:rPr>
        <w:t>、限售股份变动情况</w:t>
      </w:r>
      <w:bookmarkEnd w:id="441"/>
      <w:bookmarkEnd w:id="442"/>
      <w:bookmarkEnd w:id="444"/>
    </w:p>
    <w:p>
      <w:pPr>
        <w:pStyle w:val="Style29"/>
        <w:keepNext w:val="0"/>
        <w:keepLines w:val="0"/>
        <w:widowControl w:val="0"/>
        <w:shd w:val="clear" w:color="auto" w:fill="auto"/>
        <w:bidi w:val="0"/>
        <w:spacing w:before="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598"/>
        <w:gridCol w:w="1181"/>
        <w:gridCol w:w="1382"/>
        <w:gridCol w:w="1387"/>
        <w:gridCol w:w="1387"/>
        <w:gridCol w:w="1387"/>
        <w:gridCol w:w="1392"/>
      </w:tblGrid>
      <w:tr>
        <w:trPr>
          <w:trHeight w:val="75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股东名称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40" w:line="240" w:lineRule="auto"/>
              <w:ind w:left="0" w:right="0" w:firstLine="400"/>
              <w:jc w:val="left"/>
            </w:pPr>
            <w:r>
              <w:rPr>
                <w:color w:val="000000"/>
                <w:spacing w:val="0"/>
                <w:w w:val="100"/>
                <w:position w:val="0"/>
              </w:rPr>
              <w:t>期初</w:t>
            </w:r>
          </w:p>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限售股数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期末限售股数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383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148,744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830,584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参与认购公司非 公开发行股票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148,744</w:t>
            </w:r>
            <w:r>
              <w:rPr>
                <w:color w:val="000000"/>
                <w:spacing w:val="0"/>
                <w:w w:val="100"/>
                <w:position w:val="0"/>
              </w:rPr>
              <w:t>股 首发前限售股已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 </w:t>
            </w:r>
            <w:r>
              <w:rPr>
                <w:color w:val="000000"/>
                <w:spacing w:val="0"/>
                <w:w w:val="100"/>
                <w:position w:val="0"/>
              </w:rPr>
              <w:t>日解除限售，非 公开发行股票认 购的</w:t>
            </w:r>
            <w:r>
              <w:rPr>
                <w:rFonts w:ascii="Times New Roman" w:eastAsia="Times New Roman" w:hAnsi="Times New Roman" w:cs="Times New Roman"/>
                <w:color w:val="000000"/>
                <w:spacing w:val="0"/>
                <w:w w:val="100"/>
                <w:position w:val="0"/>
              </w:rPr>
              <w:t>830,584</w:t>
            </w:r>
            <w:r>
              <w:rPr>
                <w:color w:val="000000"/>
                <w:spacing w:val="0"/>
                <w:w w:val="100"/>
                <w:position w:val="0"/>
              </w:rPr>
              <w:t>股 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 xml:space="preserve">日解除限售，同 时每年按高管股 份，每年解禁上 年期末余额的 </w:t>
            </w:r>
            <w:r>
              <w:rPr>
                <w:rFonts w:ascii="Times New Roman" w:eastAsia="Times New Roman" w:hAnsi="Times New Roman" w:cs="Times New Roman"/>
                <w:color w:val="000000"/>
                <w:spacing w:val="0"/>
                <w:w w:val="100"/>
                <w:position w:val="0"/>
              </w:rPr>
              <w:t>25%</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9,286,433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9,286,433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参与认购公司非 公开发行股票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深圳平安大华汇通</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财富一平安银行一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3,599,114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3,599,114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参与认购公司非 公开发行股票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598"/>
        <w:gridCol w:w="1181"/>
        <w:gridCol w:w="1382"/>
        <w:gridCol w:w="1387"/>
        <w:gridCol w:w="1387"/>
        <w:gridCol w:w="1387"/>
        <w:gridCol w:w="1392"/>
      </w:tblGrid>
      <w:tr>
        <w:trPr>
          <w:trHeight w:val="99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平安汇通星通资本 定向投资</w:t>
            </w:r>
            <w:r>
              <w:rPr>
                <w:rFonts w:ascii="Times New Roman" w:eastAsia="Times New Roman" w:hAnsi="Times New Roman" w:cs="Times New Roman"/>
                <w:color w:val="000000"/>
                <w:spacing w:val="0"/>
                <w:w w:val="100"/>
                <w:position w:val="0"/>
              </w:rPr>
              <w:t>4</w:t>
            </w:r>
            <w:r>
              <w:rPr>
                <w:color w:val="000000"/>
                <w:spacing w:val="0"/>
                <w:w w:val="100"/>
                <w:position w:val="0"/>
              </w:rPr>
              <w:t>号资产 管理计划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兴业全球基金一招 商银行一沈惠中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2,214,840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参与认购公司非 公开发行股票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长安基金一工商银 行一大业信托一大 业信托</w:t>
            </w:r>
            <w:r>
              <w:rPr>
                <w:rFonts w:ascii="Times New Roman" w:eastAsia="Times New Roman" w:hAnsi="Times New Roman" w:cs="Times New Roman"/>
                <w:color w:val="000000"/>
                <w:spacing w:val="0"/>
                <w:w w:val="100"/>
                <w:position w:val="0"/>
              </w:rPr>
              <w:t>■</w:t>
            </w:r>
            <w:r>
              <w:rPr>
                <w:color w:val="000000"/>
                <w:spacing w:val="0"/>
                <w:w w:val="100"/>
                <w:position w:val="0"/>
              </w:rPr>
              <w:t>平安富贵东 方通单一资金信托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6,921,373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参与认购公司非 公开发行股票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6,654,168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1,663,542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4,990,626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日解除限售</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4,829,440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1,207,360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重大资产重组发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1,593,716</w:t>
            </w:r>
            <w:r>
              <w:rPr>
                <w:color w:val="000000"/>
                <w:spacing w:val="0"/>
                <w:w w:val="100"/>
                <w:position w:val="0"/>
              </w:rPr>
              <w:t>股已于</w:t>
            </w:r>
          </w:p>
          <w:p>
            <w:pPr>
              <w:pStyle w:val="Style24"/>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日解除限售，剩 余股份于</w:t>
            </w:r>
            <w:r>
              <w:rPr>
                <w:rFonts w:ascii="Times New Roman" w:eastAsia="Times New Roman" w:hAnsi="Times New Roman" w:cs="Times New Roman"/>
                <w:color w:val="000000"/>
                <w:spacing w:val="0"/>
                <w:w w:val="100"/>
                <w:position w:val="0"/>
              </w:rPr>
              <w:t>2018</w:t>
            </w:r>
            <w:r>
              <w:rPr>
                <w:color w:val="000000"/>
                <w:spacing w:val="0"/>
                <w:w w:val="100"/>
                <w:position w:val="0"/>
              </w:rPr>
              <w:t>年</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日解限</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4,090,404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1,022,601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3,067,803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首发前限售股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日解除限售</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王晋敏</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3,951,360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987,840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2,963,520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重大资产重组发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1,303,948</w:t>
            </w:r>
            <w:r>
              <w:rPr>
                <w:color w:val="000000"/>
                <w:spacing w:val="0"/>
                <w:w w:val="100"/>
                <w:position w:val="0"/>
              </w:rPr>
              <w:t>股已于</w:t>
            </w:r>
          </w:p>
          <w:p>
            <w:pPr>
              <w:pStyle w:val="Style24"/>
              <w:keepNext w:val="0"/>
              <w:keepLines w:val="0"/>
              <w:widowControl w:val="0"/>
              <w:shd w:val="clear" w:color="auto" w:fill="auto"/>
              <w:bidi w:val="0"/>
              <w:spacing w:before="0" w:after="100" w:line="314"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日解除限售，剩 余股份于</w:t>
            </w:r>
            <w:r>
              <w:rPr>
                <w:rFonts w:ascii="Times New Roman" w:eastAsia="Times New Roman" w:hAnsi="Times New Roman" w:cs="Times New Roman"/>
                <w:color w:val="000000"/>
                <w:spacing w:val="0"/>
                <w:w w:val="100"/>
                <w:position w:val="0"/>
              </w:rPr>
              <w:t>2018</w:t>
            </w:r>
            <w:r>
              <w:rPr>
                <w:color w:val="000000"/>
                <w:spacing w:val="0"/>
                <w:w w:val="100"/>
                <w:position w:val="0"/>
              </w:rPr>
              <w:t>年</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日解限</w:t>
            </w:r>
          </w:p>
        </w:tc>
      </w:tr>
      <w:tr>
        <w:trPr>
          <w:trHeight w:val="16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重大资产重组发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29,568</w:t>
            </w:r>
            <w:r>
              <w:rPr>
                <w:color w:val="000000"/>
                <w:spacing w:val="0"/>
                <w:w w:val="100"/>
                <w:position w:val="0"/>
              </w:rPr>
              <w:t>股已于</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日解除限售，剩 余股份于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日解限</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王熙春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重大资产重组发</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29,568</w:t>
            </w:r>
            <w:r>
              <w:rPr>
                <w:color w:val="000000"/>
                <w:spacing w:val="0"/>
                <w:w w:val="100"/>
                <w:position w:val="0"/>
              </w:rPr>
              <w:t>股已于</w:t>
            </w:r>
          </w:p>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日解除限售，剩 余股份于</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日解限</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934"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171,426</w:t>
            </w:r>
            <w:r>
              <w:rPr>
                <w:color w:val="000000"/>
                <w:spacing w:val="0"/>
                <w:w w:val="100"/>
                <w:position w:val="0"/>
              </w:rPr>
              <w:t xml:space="preserve">股已于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解除限售，同时 每年按高管股 份，每年解禁上 年期末余额的</w:t>
            </w:r>
          </w:p>
        </w:tc>
      </w:tr>
    </w:tbl>
    <w:p>
      <w:pPr>
        <w:widowControl w:val="0"/>
        <w:spacing w:line="1" w:lineRule="exact"/>
      </w:pPr>
    </w:p>
    <w:tbl>
      <w:tblPr>
        <w:tblOverlap w:val="never"/>
        <w:jc w:val="center"/>
        <w:tblLayout w:type="fixed"/>
      </w:tblPr>
      <w:tblGrid>
        <w:gridCol w:w="1598"/>
        <w:gridCol w:w="1181"/>
        <w:gridCol w:w="1382"/>
        <w:gridCol w:w="1387"/>
        <w:gridCol w:w="1387"/>
        <w:gridCol w:w="1387"/>
        <w:gridCol w:w="1392"/>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1,088,746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1,088,746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高管锁定股解锁</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21,250,660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6,014,889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22,853,294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38,089,065</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260"/>
        <w:jc w:val="both"/>
      </w:pPr>
      <w:bookmarkStart w:id="445" w:name="bookmark445"/>
      <w:bookmarkStart w:id="446" w:name="bookmark446"/>
      <w:bookmarkStart w:id="447" w:name="bookmark447"/>
      <w:r>
        <w:rPr>
          <w:color w:val="000000"/>
          <w:spacing w:val="0"/>
          <w:w w:val="100"/>
          <w:position w:val="0"/>
          <w:sz w:val="24"/>
          <w:szCs w:val="24"/>
        </w:rPr>
        <w:t>、证券发行与上市情况</w:t>
      </w:r>
      <w:bookmarkEnd w:id="445"/>
      <w:bookmarkEnd w:id="446"/>
      <w:bookmarkEnd w:id="447"/>
    </w:p>
    <w:p>
      <w:pPr>
        <w:pStyle w:val="Style35"/>
        <w:keepNext/>
        <w:keepLines/>
        <w:widowControl w:val="0"/>
        <w:shd w:val="clear" w:color="auto" w:fill="auto"/>
        <w:bidi w:val="0"/>
        <w:spacing w:before="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、报告期内证券发行（不含优先股）情况</w:t>
      </w:r>
      <w:bookmarkEnd w:id="448"/>
      <w:bookmarkEnd w:id="449"/>
      <w:bookmarkEnd w:id="451"/>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16"/>
        <w:gridCol w:w="1565"/>
        <w:gridCol w:w="1027"/>
        <w:gridCol w:w="1104"/>
        <w:gridCol w:w="1483"/>
        <w:gridCol w:w="1296"/>
        <w:gridCol w:w="1694"/>
      </w:tblGrid>
      <w:tr>
        <w:trPr>
          <w:trHeight w:val="75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发行价格</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22,852,344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22,852,344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报告期内证券发行（不含优先股）情况的说明</w:t>
      </w:r>
    </w:p>
    <w:p>
      <w:pPr>
        <w:pStyle w:val="Style2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日以非公开发行股票的方式向长安平安富贵东方通资产管理计划、平安汇通星通资本定向投资</w:t>
      </w:r>
      <w:r>
        <w:rPr>
          <w:color w:val="000000"/>
          <w:spacing w:val="0"/>
          <w:w w:val="100"/>
          <w:position w:val="0"/>
        </w:rPr>
        <w:t>4</w:t>
      </w:r>
      <w:r>
        <w:rPr>
          <w:color w:val="000000"/>
          <w:spacing w:val="0"/>
          <w:w w:val="100"/>
          <w:position w:val="0"/>
        </w:rPr>
        <w:t>号资 产管理计划、兴全沈惠中特定客户资产管理计划、朱曼及黄永军共计五名特定投资者发行</w:t>
      </w:r>
      <w:r>
        <w:rPr>
          <w:color w:val="000000"/>
          <w:spacing w:val="0"/>
          <w:w w:val="100"/>
          <w:position w:val="0"/>
        </w:rPr>
        <w:t xml:space="preserve">2,285. </w:t>
      </w:r>
      <w:r>
        <w:rPr>
          <w:color w:val="000000"/>
          <w:spacing w:val="0"/>
          <w:w w:val="100"/>
          <w:position w:val="0"/>
        </w:rPr>
        <w:t>2344</w:t>
      </w:r>
      <w:r>
        <w:rPr>
          <w:color w:val="000000"/>
          <w:spacing w:val="0"/>
          <w:w w:val="100"/>
          <w:position w:val="0"/>
        </w:rPr>
        <w:t>万股人民币普通股</w:t>
      </w:r>
      <w:r>
        <w:rPr>
          <w:color w:val="000000"/>
          <w:spacing w:val="0"/>
          <w:w w:val="100"/>
          <w:position w:val="0"/>
        </w:rPr>
        <w:t xml:space="preserve">（A </w:t>
      </w:r>
      <w:r>
        <w:rPr>
          <w:color w:val="000000"/>
          <w:spacing w:val="0"/>
          <w:w w:val="100"/>
          <w:position w:val="0"/>
        </w:rPr>
        <w:t>股）。根据会计师出具的《验资报告》（信会师报字</w:t>
      </w:r>
      <w:r>
        <w:rPr>
          <w:color w:val="000000"/>
          <w:spacing w:val="0"/>
          <w:w w:val="100"/>
          <w:position w:val="0"/>
        </w:rPr>
        <w:t>[2016]211547</w:t>
      </w:r>
      <w:r>
        <w:rPr>
          <w:color w:val="000000"/>
          <w:spacing w:val="0"/>
          <w:w w:val="100"/>
          <w:position w:val="0"/>
        </w:rPr>
        <w:t>号）</w:t>
      </w:r>
      <w:r>
        <w:rPr>
          <w:color w:val="000000"/>
          <w:spacing w:val="0"/>
          <w:w w:val="100"/>
          <w:position w:val="0"/>
        </w:rPr>
        <w:t>，</w:t>
      </w:r>
      <w:r>
        <w:rPr>
          <w:color w:val="000000"/>
          <w:spacing w:val="0"/>
          <w:w w:val="100"/>
          <w:position w:val="0"/>
        </w:rPr>
        <w:t>本次发行募集资金总额为</w:t>
      </w:r>
      <w:r>
        <w:rPr>
          <w:color w:val="000000"/>
          <w:spacing w:val="0"/>
          <w:w w:val="100"/>
          <w:position w:val="0"/>
        </w:rPr>
        <w:t>825,426,760.00</w:t>
      </w:r>
      <w:r>
        <w:rPr>
          <w:color w:val="000000"/>
          <w:spacing w:val="0"/>
          <w:w w:val="100"/>
          <w:position w:val="0"/>
        </w:rPr>
        <w:t>元，扣除 发行费用</w:t>
      </w:r>
      <w:r>
        <w:rPr>
          <w:color w:val="000000"/>
          <w:spacing w:val="0"/>
          <w:w w:val="100"/>
          <w:position w:val="0"/>
        </w:rPr>
        <w:t xml:space="preserve">10, 910, </w:t>
      </w:r>
      <w:r>
        <w:rPr>
          <w:color w:val="000000"/>
          <w:spacing w:val="0"/>
          <w:w w:val="100"/>
          <w:position w:val="0"/>
        </w:rPr>
        <w:t xml:space="preserve">481. </w:t>
      </w:r>
      <w:r>
        <w:rPr>
          <w:color w:val="000000"/>
          <w:spacing w:val="0"/>
          <w:w w:val="100"/>
          <w:position w:val="0"/>
        </w:rPr>
        <w:t>91</w:t>
      </w:r>
      <w:r>
        <w:rPr>
          <w:color w:val="000000"/>
          <w:spacing w:val="0"/>
          <w:w w:val="100"/>
          <w:position w:val="0"/>
        </w:rPr>
        <w:t>元后，募集资金净额为</w:t>
      </w:r>
      <w:r>
        <w:rPr>
          <w:color w:val="000000"/>
          <w:spacing w:val="0"/>
          <w:w w:val="100"/>
          <w:position w:val="0"/>
        </w:rPr>
        <w:t>814,516,278.09</w:t>
      </w:r>
      <w:r>
        <w:rPr>
          <w:color w:val="000000"/>
          <w:spacing w:val="0"/>
          <w:w w:val="100"/>
          <w:position w:val="0"/>
        </w:rPr>
        <w:t>元。本次非公开发行新增股份</w:t>
      </w:r>
      <w:r>
        <w:rPr>
          <w:color w:val="000000"/>
          <w:spacing w:val="0"/>
          <w:w w:val="100"/>
          <w:position w:val="0"/>
        </w:rPr>
        <w:t>2,285.2344</w:t>
      </w:r>
      <w:r>
        <w:rPr>
          <w:color w:val="000000"/>
          <w:spacing w:val="0"/>
          <w:w w:val="100"/>
          <w:position w:val="0"/>
        </w:rPr>
        <w:t>万股已于</w:t>
      </w:r>
      <w:r>
        <w:rPr>
          <w:color w:val="000000"/>
          <w:spacing w:val="0"/>
          <w:w w:val="100"/>
          <w:position w:val="0"/>
        </w:rPr>
        <w:t>2016</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26</w:t>
      </w:r>
      <w:r>
        <w:rPr>
          <w:color w:val="000000"/>
          <w:spacing w:val="0"/>
          <w:w w:val="100"/>
          <w:position w:val="0"/>
        </w:rPr>
        <w:t>日在深圳证券交易所上市。</w:t>
      </w:r>
    </w:p>
    <w:p>
      <w:pPr>
        <w:pStyle w:val="Style29"/>
        <w:keepNext w:val="0"/>
        <w:keepLines w:val="0"/>
        <w:widowControl w:val="0"/>
        <w:shd w:val="clear" w:color="auto" w:fill="auto"/>
        <w:bidi w:val="0"/>
        <w:spacing w:before="0" w:after="360" w:line="309" w:lineRule="exact"/>
        <w:ind w:left="0" w:right="0" w:firstLine="380"/>
        <w:jc w:val="both"/>
      </w:pPr>
      <w:r>
        <w:rPr>
          <w:color w:val="000000"/>
          <w:spacing w:val="0"/>
          <w:w w:val="100"/>
          <w:position w:val="0"/>
        </w:rPr>
        <w:t>本次非公开发行募集资金用于收购微智信业</w:t>
      </w:r>
      <w:r>
        <w:rPr>
          <w:color w:val="000000"/>
          <w:spacing w:val="0"/>
          <w:w w:val="100"/>
          <w:position w:val="0"/>
        </w:rPr>
        <w:t>100%</w:t>
      </w:r>
      <w:r>
        <w:rPr>
          <w:color w:val="000000"/>
          <w:spacing w:val="0"/>
          <w:w w:val="100"/>
          <w:position w:val="0"/>
        </w:rPr>
        <w:t>股权部分，标的资产微智信业</w:t>
      </w:r>
      <w:r>
        <w:rPr>
          <w:color w:val="000000"/>
          <w:spacing w:val="0"/>
          <w:w w:val="100"/>
          <w:position w:val="0"/>
        </w:rPr>
        <w:t>100%</w:t>
      </w:r>
      <w:r>
        <w:rPr>
          <w:color w:val="000000"/>
          <w:spacing w:val="0"/>
          <w:w w:val="100"/>
          <w:position w:val="0"/>
        </w:rPr>
        <w:t>股权的过户手续及相关工商变更登记 工作已于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月完成。</w:t>
      </w:r>
    </w:p>
    <w:p>
      <w:pPr>
        <w:pStyle w:val="Style35"/>
        <w:keepNext/>
        <w:keepLines/>
        <w:widowControl w:val="0"/>
        <w:shd w:val="clear" w:color="auto" w:fill="auto"/>
        <w:tabs>
          <w:tab w:pos="364" w:val="left"/>
        </w:tabs>
        <w:bidi w:val="0"/>
        <w:spacing w:before="0" w:line="240" w:lineRule="auto"/>
        <w:ind w:left="0" w:right="0" w:firstLine="0"/>
        <w:jc w:val="both"/>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w:t>
        <w:tab/>
        <w:t>公司股份总数及股东结构的变动、公司资产和负债结构的变动情况说明</w:t>
      </w:r>
      <w:bookmarkEnd w:id="452"/>
      <w:bookmarkEnd w:id="453"/>
      <w:bookmarkEnd w:id="455"/>
    </w:p>
    <w:p>
      <w:pPr>
        <w:pStyle w:val="Style29"/>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1.2016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12</w:t>
      </w:r>
      <w:r>
        <w:rPr>
          <w:color w:val="000000"/>
          <w:spacing w:val="0"/>
          <w:w w:val="100"/>
          <w:position w:val="0"/>
        </w:rPr>
        <w:t>日，公司获得了中国证监会出具的《关于核准北京东方通科技股份有限公司非公开发行股票的批复》（证 监许可【</w:t>
      </w:r>
      <w:r>
        <w:rPr>
          <w:color w:val="000000"/>
          <w:spacing w:val="0"/>
          <w:w w:val="100"/>
          <w:position w:val="0"/>
        </w:rPr>
        <w:t>2016</w:t>
      </w:r>
      <w:r>
        <w:rPr>
          <w:color w:val="000000"/>
          <w:spacing w:val="0"/>
          <w:w w:val="100"/>
          <w:position w:val="0"/>
        </w:rPr>
        <w:t>】</w:t>
      </w:r>
      <w:r>
        <w:rPr>
          <w:color w:val="000000"/>
          <w:spacing w:val="0"/>
          <w:w w:val="100"/>
          <w:position w:val="0"/>
        </w:rPr>
        <w:t>805</w:t>
      </w:r>
      <w:r>
        <w:rPr>
          <w:color w:val="000000"/>
          <w:spacing w:val="0"/>
          <w:w w:val="100"/>
          <w:position w:val="0"/>
        </w:rPr>
        <w:t>号）</w:t>
      </w:r>
      <w:r>
        <w:rPr>
          <w:color w:val="000000"/>
          <w:spacing w:val="0"/>
          <w:w w:val="100"/>
          <w:position w:val="0"/>
        </w:rPr>
        <w:t>，</w:t>
      </w:r>
      <w:r>
        <w:rPr>
          <w:color w:val="000000"/>
          <w:spacing w:val="0"/>
          <w:w w:val="100"/>
          <w:position w:val="0"/>
        </w:rPr>
        <w:t>公司以非公开发行股票的方式向长安平安富贵东方通资产管理计划、平安汇通星通资本定向投资</w:t>
      </w:r>
      <w:r>
        <w:rPr>
          <w:color w:val="000000"/>
          <w:spacing w:val="0"/>
          <w:w w:val="100"/>
          <w:position w:val="0"/>
        </w:rPr>
        <w:t xml:space="preserve">4 </w:t>
      </w:r>
      <w:r>
        <w:rPr>
          <w:color w:val="000000"/>
          <w:spacing w:val="0"/>
          <w:w w:val="100"/>
          <w:position w:val="0"/>
        </w:rPr>
        <w:t>号资产管理计划、兴全沈惠中特定客户资产管理计划、朱曼及黄永军共计五名特定投资者发行</w:t>
      </w:r>
      <w:r>
        <w:rPr>
          <w:color w:val="000000"/>
          <w:spacing w:val="0"/>
          <w:w w:val="100"/>
          <w:position w:val="0"/>
        </w:rPr>
        <w:t>2,285.2344</w:t>
      </w:r>
      <w:r>
        <w:rPr>
          <w:color w:val="000000"/>
          <w:spacing w:val="0"/>
          <w:w w:val="100"/>
          <w:position w:val="0"/>
        </w:rPr>
        <w:t xml:space="preserve">万股人民币普通股 </w:t>
      </w:r>
      <w:r>
        <w:rPr>
          <w:color w:val="000000"/>
          <w:spacing w:val="0"/>
          <w:w w:val="100"/>
          <w:position w:val="0"/>
        </w:rPr>
        <w:t>（A</w:t>
      </w:r>
      <w:r>
        <w:rPr>
          <w:color w:val="000000"/>
          <w:spacing w:val="0"/>
          <w:w w:val="100"/>
          <w:position w:val="0"/>
        </w:rPr>
        <w:t>股）。</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日，本次非公开发行新增股份</w:t>
      </w:r>
      <w:r>
        <w:rPr>
          <w:color w:val="000000"/>
          <w:spacing w:val="0"/>
          <w:w w:val="100"/>
          <w:position w:val="0"/>
        </w:rPr>
        <w:t>2,285.2344</w:t>
      </w:r>
      <w:r>
        <w:rPr>
          <w:color w:val="000000"/>
          <w:spacing w:val="0"/>
          <w:w w:val="100"/>
          <w:position w:val="0"/>
        </w:rPr>
        <w:t>万股在深圳证券交易所上市。公司股本增加至</w:t>
      </w:r>
      <w:r>
        <w:rPr>
          <w:color w:val="000000"/>
          <w:spacing w:val="0"/>
          <w:w w:val="100"/>
          <w:position w:val="0"/>
        </w:rPr>
        <w:t xml:space="preserve">138,072,644 </w:t>
      </w:r>
      <w:r>
        <w:rPr>
          <w:color w:val="000000"/>
          <w:spacing w:val="0"/>
          <w:w w:val="100"/>
          <w:position w:val="0"/>
        </w:rPr>
        <w:t>股。</w:t>
      </w:r>
    </w:p>
    <w:p>
      <w:pPr>
        <w:pStyle w:val="Style29"/>
        <w:keepNext w:val="0"/>
        <w:keepLines w:val="0"/>
        <w:widowControl w:val="0"/>
        <w:numPr>
          <w:ilvl w:val="0"/>
          <w:numId w:val="13"/>
        </w:numPr>
        <w:shd w:val="clear" w:color="auto" w:fill="auto"/>
        <w:bidi w:val="0"/>
        <w:spacing w:before="0" w:after="360" w:line="313" w:lineRule="exact"/>
        <w:ind w:left="0" w:right="0" w:firstLine="380"/>
        <w:jc w:val="both"/>
      </w:pPr>
      <w:bookmarkStart w:id="456" w:name="bookmark456"/>
      <w:bookmarkEnd w:id="456"/>
      <w:r>
        <w:rPr>
          <w:color w:val="000000"/>
          <w:spacing w:val="0"/>
          <w:w w:val="100"/>
          <w:position w:val="0"/>
        </w:rPr>
        <w:t>根据</w:t>
      </w:r>
      <w:r>
        <w:rPr>
          <w:color w:val="000000"/>
          <w:spacing w:val="0"/>
          <w:w w:val="100"/>
          <w:position w:val="0"/>
        </w:rPr>
        <w:t>2015</w:t>
      </w:r>
      <w:r>
        <w:rPr>
          <w:color w:val="000000"/>
          <w:spacing w:val="0"/>
          <w:w w:val="100"/>
          <w:position w:val="0"/>
        </w:rPr>
        <w:t>年第二次临时股东大会对董事会的授权，</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日，公司第二届董事会第二十八次会议审议通过了《关 于公司〈第一期股票期权激励计划〉首次授予期权第一个行权期可行权的议案》，向股票期权激励对象以定向发行公司股票的 方式进行行权，首次授予期权的</w:t>
      </w:r>
      <w:r>
        <w:rPr>
          <w:color w:val="000000"/>
          <w:spacing w:val="0"/>
          <w:w w:val="100"/>
          <w:position w:val="0"/>
        </w:rPr>
        <w:t>215</w:t>
      </w:r>
      <w:r>
        <w:rPr>
          <w:color w:val="000000"/>
          <w:spacing w:val="0"/>
          <w:w w:val="100"/>
          <w:position w:val="0"/>
        </w:rPr>
        <w:t>名激励对象在第一个行权期可行权数量为</w:t>
      </w:r>
      <w:r>
        <w:rPr>
          <w:color w:val="000000"/>
          <w:spacing w:val="0"/>
          <w:w w:val="100"/>
          <w:position w:val="0"/>
        </w:rPr>
        <w:t>120.24</w:t>
      </w:r>
      <w:r>
        <w:rPr>
          <w:color w:val="000000"/>
          <w:spacing w:val="0"/>
          <w:w w:val="100"/>
          <w:position w:val="0"/>
        </w:rPr>
        <w:t>万份。截止本报告期末，激励对象行权 数量合计</w:t>
      </w:r>
      <w:r>
        <w:rPr>
          <w:color w:val="000000"/>
          <w:spacing w:val="0"/>
          <w:w w:val="100"/>
          <w:position w:val="0"/>
        </w:rPr>
        <w:t>320,840</w:t>
      </w:r>
      <w:r>
        <w:rPr>
          <w:color w:val="000000"/>
          <w:spacing w:val="0"/>
          <w:w w:val="100"/>
          <w:position w:val="0"/>
        </w:rPr>
        <w:t>股，公司股本增加</w:t>
      </w:r>
      <w:r>
        <w:rPr>
          <w:color w:val="000000"/>
          <w:spacing w:val="0"/>
          <w:w w:val="100"/>
          <w:position w:val="0"/>
        </w:rPr>
        <w:t>320,840</w:t>
      </w:r>
      <w:r>
        <w:rPr>
          <w:color w:val="000000"/>
          <w:spacing w:val="0"/>
          <w:w w:val="100"/>
          <w:position w:val="0"/>
        </w:rPr>
        <w:t>股，变为</w:t>
      </w:r>
      <w:r>
        <w:rPr>
          <w:color w:val="000000"/>
          <w:spacing w:val="0"/>
          <w:w w:val="100"/>
          <w:position w:val="0"/>
        </w:rPr>
        <w:t>138,393,484</w:t>
      </w:r>
      <w:r>
        <w:rPr>
          <w:color w:val="000000"/>
          <w:spacing w:val="0"/>
          <w:w w:val="100"/>
          <w:position w:val="0"/>
        </w:rPr>
        <w:t>股。</w:t>
      </w:r>
    </w:p>
    <w:p>
      <w:pPr>
        <w:pStyle w:val="Style35"/>
        <w:keepNext/>
        <w:keepLines/>
        <w:widowControl w:val="0"/>
        <w:shd w:val="clear" w:color="auto" w:fill="auto"/>
        <w:tabs>
          <w:tab w:pos="364" w:val="left"/>
        </w:tabs>
        <w:bidi w:val="0"/>
        <w:spacing w:before="0" w:line="240" w:lineRule="auto"/>
        <w:ind w:left="0" w:right="0" w:firstLine="0"/>
        <w:jc w:val="both"/>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3</w:t>
      </w:r>
      <w:bookmarkEnd w:id="459"/>
      <w:r>
        <w:rPr>
          <w:color w:val="000000"/>
          <w:spacing w:val="0"/>
          <w:w w:val="100"/>
          <w:position w:val="0"/>
        </w:rPr>
        <w:t>、</w:t>
        <w:tab/>
        <w:t>现存的内部职工股情况</w:t>
      </w:r>
      <w:bookmarkEnd w:id="457"/>
      <w:bookmarkEnd w:id="458"/>
      <w:bookmarkEnd w:id="460"/>
    </w:p>
    <w:p>
      <w:pPr>
        <w:pStyle w:val="Style29"/>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34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sz w:val="24"/>
          <w:szCs w:val="24"/>
        </w:rPr>
        <w:t>三</w:t>
      </w:r>
      <w:bookmarkEnd w:id="463"/>
      <w:r>
        <w:rPr>
          <w:color w:val="000000"/>
          <w:spacing w:val="0"/>
          <w:w w:val="100"/>
          <w:position w:val="0"/>
          <w:sz w:val="24"/>
          <w:szCs w:val="24"/>
        </w:rPr>
        <w:t>、股东和实际控制人情况</w:t>
      </w:r>
      <w:bookmarkEnd w:id="461"/>
      <w:bookmarkEnd w:id="462"/>
      <w:bookmarkEnd w:id="464"/>
    </w:p>
    <w:p>
      <w:pPr>
        <w:pStyle w:val="Style35"/>
        <w:keepNext/>
        <w:keepLines/>
        <w:widowControl w:val="0"/>
        <w:shd w:val="clear" w:color="auto" w:fill="auto"/>
        <w:bidi w:val="0"/>
        <w:spacing w:before="0" w:after="340" w:line="240" w:lineRule="auto"/>
        <w:ind w:left="0" w:right="0" w:firstLine="0"/>
        <w:jc w:val="left"/>
      </w:pPr>
      <w:bookmarkStart w:id="465" w:name="bookmark465"/>
      <w:bookmarkStart w:id="466" w:name="bookmark466"/>
      <w:bookmarkStart w:id="467" w:name="bookmark467"/>
      <w:bookmarkStart w:id="468" w:name="bookmark468"/>
      <w:r>
        <w:rPr>
          <w:rFonts w:ascii="Times New Roman" w:eastAsia="Times New Roman" w:hAnsi="Times New Roman" w:cs="Times New Roman"/>
          <w:color w:val="000000"/>
          <w:spacing w:val="0"/>
          <w:w w:val="100"/>
          <w:position w:val="0"/>
        </w:rPr>
        <w:t>1</w:t>
      </w:r>
      <w:bookmarkEnd w:id="467"/>
      <w:r>
        <w:rPr>
          <w:color w:val="000000"/>
          <w:spacing w:val="0"/>
          <w:w w:val="100"/>
          <w:position w:val="0"/>
        </w:rPr>
        <w:t>、公司股东数量及持股情况</w:t>
      </w:r>
      <w:bookmarkEnd w:id="465"/>
      <w:bookmarkEnd w:id="466"/>
      <w:bookmarkEnd w:id="46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49"/>
        <w:gridCol w:w="125"/>
        <w:gridCol w:w="662"/>
        <w:gridCol w:w="749"/>
        <w:gridCol w:w="768"/>
        <w:gridCol w:w="878"/>
        <w:gridCol w:w="326"/>
        <w:gridCol w:w="451"/>
        <w:gridCol w:w="878"/>
        <w:gridCol w:w="816"/>
        <w:gridCol w:w="312"/>
        <w:gridCol w:w="1037"/>
        <w:gridCol w:w="288"/>
        <w:gridCol w:w="1075"/>
      </w:tblGrid>
      <w:tr>
        <w:trPr>
          <w:trHeight w:val="1651"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16,694</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24,228</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股东名称</w:t>
            </w:r>
          </w:p>
        </w:tc>
        <w:tc>
          <w:tcPr>
            <w:gridSpan w:val="2"/>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gridSpan w:val="2"/>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持有无限 售条件的 股份数量</w:t>
            </w:r>
          </w:p>
        </w:tc>
        <w:tc>
          <w:tcPr>
            <w:gridSpan w:val="4"/>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9" w:hRule="exact"/>
        </w:trPr>
        <w:tc>
          <w:tcPr>
            <w:gridSpan w:val="2"/>
            <w:vMerge/>
            <w:tcBorders>
              <w:left w:val="single" w:sz="4"/>
            </w:tcBorders>
            <w:shd w:val="clear" w:color="auto" w:fill="D5D4D3"/>
            <w:vAlign w:val="center"/>
          </w:tcPr>
          <w:p>
            <w:pPr/>
          </w:p>
        </w:tc>
        <w:tc>
          <w:tcPr>
            <w:gridSpan w:val="2"/>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gridSpan w:val="2"/>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19,249,024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19,249,024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9,700,000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9,286,433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9,286,433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9,286,433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2,550,000</w:t>
            </w:r>
          </w:p>
        </w:tc>
      </w:tr>
      <w:tr>
        <w:trPr>
          <w:trHeight w:val="1651"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长安基金一工商 银行一大业信托 一大业信托</w:t>
            </w:r>
            <w:r>
              <w:rPr>
                <w:rFonts w:ascii="Times New Roman" w:eastAsia="Times New Roman" w:hAnsi="Times New Roman" w:cs="Times New Roman"/>
                <w:color w:val="000000"/>
                <w:spacing w:val="0"/>
                <w:w w:val="100"/>
                <w:position w:val="0"/>
              </w:rPr>
              <w:t>•</w:t>
            </w:r>
            <w:r>
              <w:rPr>
                <w:color w:val="000000"/>
                <w:spacing w:val="0"/>
                <w:w w:val="100"/>
                <w:position w:val="0"/>
              </w:rPr>
              <w:t>平安 富贵东方通单一 资金信托</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6,921,373</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6,921,373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6,921,373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东华软件股份公 司</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5,287,668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-1762500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4,990,626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297,042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4,756,670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4,756,670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3,480,000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4,569,966</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4,569,966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3,880,000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4,285,438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4,285,438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2,680,000</w:t>
            </w:r>
          </w:p>
        </w:tc>
      </w:tr>
      <w:tr>
        <w:trPr>
          <w:trHeight w:val="398"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4,090,371</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-35500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3,067,803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1,022,568</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2,100,000</w:t>
            </w:r>
          </w:p>
        </w:tc>
      </w:tr>
      <w:tr>
        <w:trPr>
          <w:trHeight w:val="403"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李健</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3,622,080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-1207360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3,622,080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1,380,000</w:t>
            </w:r>
          </w:p>
        </w:tc>
      </w:tr>
      <w:tr>
        <w:trPr>
          <w:trHeight w:val="1651" w:hRule="exact"/>
        </w:trPr>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深圳平安大华汇 通财富一平安银 行一平安汇通星 通资本定向投资</w:t>
            </w:r>
            <w:r>
              <w:rPr>
                <w:rFonts w:ascii="Times New Roman" w:eastAsia="Times New Roman" w:hAnsi="Times New Roman" w:cs="Times New Roman"/>
                <w:color w:val="000000"/>
                <w:spacing w:val="0"/>
                <w:w w:val="100"/>
                <w:position w:val="0"/>
              </w:rPr>
              <w:t xml:space="preserve">4 </w:t>
            </w:r>
            <w:r>
              <w:rPr>
                <w:color w:val="000000"/>
                <w:spacing w:val="0"/>
                <w:w w:val="100"/>
                <w:position w:val="0"/>
              </w:rPr>
              <w:t>号资产管理计划</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3,599,114</w:t>
            </w:r>
          </w:p>
        </w:tc>
        <w:tc>
          <w:tcPr>
            <w:gridSpan w:val="2"/>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3,599,114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3,599,114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5" w:lineRule="exact"/>
              <w:ind w:left="0" w:right="0" w:firstLine="0"/>
              <w:jc w:val="left"/>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4"/>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10"/>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张齐春与朱海东为母子关系，为公司实际控制人。</w:t>
            </w:r>
          </w:p>
        </w:tc>
      </w:tr>
      <w:tr>
        <w:trPr>
          <w:trHeight w:val="408" w:hRule="exact"/>
        </w:trPr>
        <w:tc>
          <w:tcPr>
            <w:gridSpan w:val="14"/>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bl>
    <w:p>
      <w:pPr>
        <w:widowControl w:val="0"/>
        <w:spacing w:line="1" w:lineRule="exact"/>
      </w:pPr>
      <w:r>
        <w:br w:type="page"/>
      </w:r>
    </w:p>
    <w:tbl>
      <w:tblPr>
        <w:tblOverlap w:val="never"/>
        <w:jc w:val="center"/>
        <w:tblLayout w:type="fixed"/>
      </w:tblPr>
      <w:tblGrid>
        <w:gridCol w:w="2885"/>
        <w:gridCol w:w="4118"/>
        <w:gridCol w:w="1349"/>
        <w:gridCol w:w="1363"/>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1,865,000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袁琴美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1,402,958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1,402,958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徐荣华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1,338,342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1,338,342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1,316,932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1,316,932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牛合庆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1,022,568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1,022,568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全国社保基金六零二组合</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949,087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949,087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林飞扬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789,346</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中国工商银行股份有限公司一南方 大数据</w:t>
            </w:r>
            <w:r>
              <w:rPr>
                <w:rFonts w:ascii="Times New Roman" w:eastAsia="Times New Roman" w:hAnsi="Times New Roman" w:cs="Times New Roman"/>
                <w:color w:val="000000"/>
                <w:spacing w:val="0"/>
                <w:w w:val="100"/>
                <w:position w:val="0"/>
              </w:rPr>
              <w:t>100</w:t>
            </w:r>
            <w:r>
              <w:rPr>
                <w:color w:val="000000"/>
                <w:spacing w:val="0"/>
                <w:w w:val="100"/>
                <w:position w:val="0"/>
              </w:rPr>
              <w:t>指数证券投资基金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711,995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711,995</w:t>
            </w:r>
          </w:p>
        </w:tc>
      </w:tr>
      <w:tr>
        <w:trPr>
          <w:trHeight w:val="1334"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公司未知前十大流通股股东间是否存在关联关系或是否一致行动人。</w:t>
            </w:r>
          </w:p>
        </w:tc>
      </w:tr>
      <w:tr>
        <w:trPr>
          <w:trHeight w:val="1037"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公司股东陈实除通过普通证券账户持有</w:t>
            </w:r>
            <w:r>
              <w:rPr>
                <w:rFonts w:ascii="Times New Roman" w:eastAsia="Times New Roman" w:hAnsi="Times New Roman" w:cs="Times New Roman"/>
                <w:color w:val="000000"/>
                <w:spacing w:val="0"/>
                <w:w w:val="100"/>
                <w:position w:val="0"/>
              </w:rPr>
              <w:t>1,800,000</w:t>
            </w:r>
            <w:r>
              <w:rPr>
                <w:color w:val="000000"/>
                <w:spacing w:val="0"/>
                <w:w w:val="100"/>
                <w:position w:val="0"/>
              </w:rPr>
              <w:t>股外，还通过中信证券股份有限公司 客户信用交易担保证券账户持有</w:t>
            </w:r>
            <w:r>
              <w:rPr>
                <w:rFonts w:ascii="Times New Roman" w:eastAsia="Times New Roman" w:hAnsi="Times New Roman" w:cs="Times New Roman"/>
                <w:color w:val="000000"/>
                <w:spacing w:val="0"/>
                <w:w w:val="100"/>
                <w:position w:val="0"/>
              </w:rPr>
              <w:t>288,000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2,088,000</w:t>
            </w:r>
            <w:r>
              <w:rPr>
                <w:color w:val="000000"/>
                <w:spacing w:val="0"/>
                <w:w w:val="100"/>
                <w:position w:val="0"/>
              </w:rPr>
              <w:t>股；公司股东林 飞扬通过中国银河证券股份有限公司客户信用交易担保证券账户持有</w:t>
            </w:r>
            <w:r>
              <w:rPr>
                <w:rFonts w:ascii="Times New Roman" w:eastAsia="Times New Roman" w:hAnsi="Times New Roman" w:cs="Times New Roman"/>
                <w:color w:val="000000"/>
                <w:spacing w:val="0"/>
                <w:w w:val="100"/>
                <w:position w:val="0"/>
              </w:rPr>
              <w:t>800,000</w:t>
            </w:r>
            <w:r>
              <w:rPr>
                <w:color w:val="000000"/>
                <w:spacing w:val="0"/>
                <w:w w:val="100"/>
                <w:position w:val="0"/>
              </w:rPr>
              <w:t>股。</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24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、公司控股股东情况</w:t>
      </w:r>
      <w:bookmarkEnd w:id="469"/>
      <w:bookmarkEnd w:id="470"/>
      <w:bookmarkEnd w:id="472"/>
    </w:p>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控股股东性质：自然人控股</w:t>
      </w:r>
    </w:p>
    <w:p>
      <w:pPr>
        <w:pStyle w:val="Style29"/>
        <w:keepNext w:val="0"/>
        <w:keepLines w:val="0"/>
        <w:widowControl w:val="0"/>
        <w:shd w:val="clear" w:color="auto" w:fill="auto"/>
        <w:bidi w:val="0"/>
        <w:spacing w:before="0" w:after="80" w:line="341" w:lineRule="exact"/>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张齐春女士，现任公司董事长。朱海东先生，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月起任职于北京长策天 成公关策划有限公司。朱曼女士，现任公司董事，副总经理。</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控股股东报告期内变更</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color w:val="000000"/>
          <w:spacing w:val="0"/>
          <w:w w:val="100"/>
          <w:position w:val="0"/>
        </w:rPr>
        <w:t>公司报告期控股股东未发生变更。</w:t>
      </w:r>
    </w:p>
    <w:p>
      <w:pPr>
        <w:pStyle w:val="Style35"/>
        <w:keepNext/>
        <w:keepLines/>
        <w:widowControl w:val="0"/>
        <w:shd w:val="clear" w:color="auto" w:fill="auto"/>
        <w:bidi w:val="0"/>
        <w:spacing w:before="0" w:after="240" w:line="240" w:lineRule="auto"/>
        <w:ind w:left="0" w:right="0" w:firstLine="0"/>
        <w:jc w:val="left"/>
      </w:pPr>
      <w:bookmarkStart w:id="473" w:name="bookmark473"/>
      <w:bookmarkStart w:id="474" w:name="bookmark474"/>
      <w:bookmarkStart w:id="475" w:name="bookmark475"/>
      <w:bookmarkStart w:id="476" w:name="bookmark476"/>
      <w:r>
        <w:rPr>
          <w:rFonts w:ascii="Times New Roman" w:eastAsia="Times New Roman" w:hAnsi="Times New Roman" w:cs="Times New Roman"/>
          <w:color w:val="000000"/>
          <w:spacing w:val="0"/>
          <w:w w:val="100"/>
          <w:position w:val="0"/>
        </w:rPr>
        <w:t>3</w:t>
      </w:r>
      <w:bookmarkEnd w:id="475"/>
      <w:r>
        <w:rPr>
          <w:color w:val="000000"/>
          <w:spacing w:val="0"/>
          <w:w w:val="100"/>
          <w:position w:val="0"/>
        </w:rPr>
        <w:t>、公司实际控制人情况</w:t>
      </w:r>
      <w:bookmarkEnd w:id="473"/>
      <w:bookmarkEnd w:id="474"/>
      <w:bookmarkEnd w:id="476"/>
    </w:p>
    <w:p>
      <w:pPr>
        <w:pStyle w:val="Style29"/>
        <w:keepNext w:val="0"/>
        <w:keepLines w:val="0"/>
        <w:widowControl w:val="0"/>
        <w:shd w:val="clear" w:color="auto" w:fill="auto"/>
        <w:bidi w:val="0"/>
        <w:spacing w:before="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3341"/>
        <w:gridCol w:w="2059"/>
        <w:gridCol w:w="4186"/>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张齐春女士，现任公司董事长。朱海东先生，</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月起任职于北京长策天 成公关策划有限公司。朱曼女士，现任公司董事，副总经理。</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2536190" cy="167005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2536190" cy="1670050"/>
                    </a:xfrm>
                    <a:prstGeom prst="rect"/>
                  </pic:spPr>
                </pic:pic>
              </a:graphicData>
            </a:graphic>
          </wp:inline>
        </w:drawing>
      </w:r>
    </w:p>
    <w:p>
      <w:pPr>
        <w:widowControl w:val="0"/>
        <w:spacing w:after="3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实际控制人通过信托或其他资产管理方式控制公司</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4</w:t>
      </w:r>
      <w:bookmarkEnd w:id="479"/>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77"/>
      <w:bookmarkEnd w:id="478"/>
      <w:bookmarkEnd w:id="480"/>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控股股东、实际控制人、重组方及其他承诺主体股份限制减持情况</w:t>
      </w:r>
      <w:bookmarkEnd w:id="481"/>
      <w:bookmarkEnd w:id="482"/>
      <w:bookmarkEnd w:id="484"/>
    </w:p>
    <w:p>
      <w:pPr>
        <w:pStyle w:val="Style29"/>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2718435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417" w:name="bookmark417"/>
                            <w:bookmarkStart w:id="418" w:name="bookmark418"/>
                            <w:bookmarkStart w:id="419" w:name="bookmark419"/>
                            <w:r>
                              <w:rPr>
                                <w:color w:val="000000"/>
                                <w:spacing w:val="0"/>
                                <w:w w:val="100"/>
                                <w:position w:val="0"/>
                              </w:rPr>
                              <w:t>第七节优先股相关情况</w:t>
                            </w:r>
                            <w:bookmarkEnd w:id="417"/>
                            <w:bookmarkEnd w:id="418"/>
                            <w:bookmarkEnd w:id="419"/>
                          </w:p>
                        </w:txbxContent>
                      </wps:txbx>
                      <wps:bodyPr wrap="none" lIns="0" tIns="0" rIns="0" bIns="0">
                        <a:noAutoFit/>
                      </wps:bodyPr>
                    </wps:wsp>
                  </a:graphicData>
                </a:graphic>
              </wp:anchor>
            </w:drawing>
          </mc:Choice>
          <mc:Fallback>
            <w:pict>
              <v:shape id="_x0000_s1039" type="#_x0000_t202" style="position:absolute;margin-left:214.05000000000001pt;margin-top:0;width:170.90000000000001pt;height:19.199999999999999pt;z-index:-125829375;mso-wrap-distance-left:0;mso-wrap-distance-right:0;mso-wrap-distance-bottom:21.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417" w:name="bookmark417"/>
                      <w:bookmarkStart w:id="418" w:name="bookmark418"/>
                      <w:bookmarkStart w:id="419" w:name="bookmark419"/>
                      <w:r>
                        <w:rPr>
                          <w:color w:val="000000"/>
                          <w:spacing w:val="0"/>
                          <w:w w:val="100"/>
                          <w:position w:val="0"/>
                        </w:rPr>
                        <w:t>第七节优先股相关情况</w:t>
                      </w:r>
                      <w:bookmarkEnd w:id="417"/>
                      <w:bookmarkEnd w:id="418"/>
                      <w:bookmarkEnd w:id="419"/>
                    </w:p>
                  </w:txbxContent>
                </v:textbox>
                <w10:wrap type="topAndBottom" anchorx="page"/>
              </v:shape>
            </w:pict>
          </mc:Fallback>
        </mc:AlternateConten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7"/>
        <w:keepNext/>
        <w:keepLines/>
        <w:widowControl w:val="0"/>
        <w:shd w:val="clear" w:color="auto" w:fill="auto"/>
        <w:bidi w:val="0"/>
        <w:spacing w:before="0" w:after="560" w:line="240" w:lineRule="auto"/>
        <w:ind w:left="0" w:right="0" w:firstLine="0"/>
        <w:jc w:val="center"/>
      </w:pPr>
      <w:bookmarkStart w:id="485" w:name="bookmark485"/>
      <w:bookmarkStart w:id="486" w:name="bookmark486"/>
      <w:bookmarkStart w:id="487" w:name="bookmark487"/>
      <w:r>
        <w:rPr>
          <w:color w:val="000000"/>
          <w:spacing w:val="0"/>
          <w:w w:val="100"/>
          <w:position w:val="0"/>
        </w:rPr>
        <w:t>第八节 董事、监事、高级管理人员和员工情况</w:t>
      </w:r>
      <w:bookmarkEnd w:id="485"/>
      <w:bookmarkEnd w:id="486"/>
      <w:bookmarkEnd w:id="487"/>
    </w:p>
    <w:p>
      <w:pPr>
        <w:pStyle w:val="Style27"/>
        <w:keepNext/>
        <w:keepLines/>
        <w:widowControl w:val="0"/>
        <w:shd w:val="clear" w:color="auto" w:fill="auto"/>
        <w:bidi w:val="0"/>
        <w:spacing w:before="0" w:after="32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sz w:val="24"/>
          <w:szCs w:val="24"/>
        </w:rPr>
        <w:t>一</w:t>
      </w:r>
      <w:bookmarkEnd w:id="490"/>
      <w:r>
        <w:rPr>
          <w:color w:val="000000"/>
          <w:spacing w:val="0"/>
          <w:w w:val="100"/>
          <w:position w:val="0"/>
          <w:sz w:val="24"/>
          <w:szCs w:val="24"/>
        </w:rPr>
        <w:t>、董事、监事和高级管理人员持股变动</w:t>
      </w:r>
      <w:bookmarkEnd w:id="488"/>
      <w:bookmarkEnd w:id="489"/>
      <w:bookmarkEnd w:id="491"/>
    </w:p>
    <w:tbl>
      <w:tblPr>
        <w:tblOverlap w:val="never"/>
        <w:jc w:val="center"/>
        <w:tblLayout w:type="fixed"/>
      </w:tblPr>
      <w:tblGrid>
        <w:gridCol w:w="806"/>
        <w:gridCol w:w="792"/>
        <w:gridCol w:w="797"/>
        <w:gridCol w:w="792"/>
        <w:gridCol w:w="802"/>
        <w:gridCol w:w="792"/>
        <w:gridCol w:w="797"/>
        <w:gridCol w:w="864"/>
        <w:gridCol w:w="802"/>
        <w:gridCol w:w="797"/>
        <w:gridCol w:w="797"/>
        <w:gridCol w:w="878"/>
      </w:tblGrid>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年龄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200" w:right="0" w:hanging="200"/>
              <w:jc w:val="both"/>
            </w:pPr>
            <w:r>
              <w:rPr>
                <w:color w:val="000000"/>
                <w:spacing w:val="0"/>
                <w:w w:val="100"/>
                <w:position w:val="0"/>
              </w:rPr>
              <w:t>任期起始 日期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220" w:right="0" w:hanging="220"/>
              <w:jc w:val="both"/>
            </w:pPr>
            <w:r>
              <w:rPr>
                <w:color w:val="000000"/>
                <w:spacing w:val="0"/>
                <w:w w:val="100"/>
                <w:position w:val="0"/>
              </w:rPr>
              <w:t>任期终止 日期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本期增持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4"/>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19,249,024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19,249,024</w:t>
            </w: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148,744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830,584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979,328</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沈惠中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4,756,670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4,756,670</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田琳燕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103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171,426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172,426</w:t>
            </w:r>
          </w:p>
        </w:tc>
      </w:tr>
    </w:tbl>
    <w:p>
      <w:pPr>
        <w:widowControl w:val="0"/>
        <w:spacing w:line="1" w:lineRule="exact"/>
      </w:pPr>
      <w:r>
        <w:br w:type="page"/>
      </w:r>
    </w:p>
    <w:tbl>
      <w:tblPr>
        <w:tblOverlap w:val="never"/>
        <w:jc w:val="center"/>
        <w:tblLayout w:type="fixed"/>
      </w:tblPr>
      <w:tblGrid>
        <w:gridCol w:w="806"/>
        <w:gridCol w:w="792"/>
        <w:gridCol w:w="797"/>
        <w:gridCol w:w="792"/>
        <w:gridCol w:w="802"/>
        <w:gridCol w:w="792"/>
        <w:gridCol w:w="797"/>
        <w:gridCol w:w="864"/>
        <w:gridCol w:w="802"/>
        <w:gridCol w:w="797"/>
        <w:gridCol w:w="797"/>
        <w:gridCol w:w="878"/>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监，董事</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会秘书， 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4,285,438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4,285,438</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1,481,816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1,481,816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137,372</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4,569,966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4,569,966</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p>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581,092</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35,381,348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831,784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36,213,132</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260"/>
        <w:jc w:val="left"/>
      </w:pPr>
      <w:bookmarkStart w:id="492" w:name="bookmark492"/>
      <w:bookmarkStart w:id="493" w:name="bookmark493"/>
      <w:bookmarkStart w:id="494" w:name="bookmark494"/>
      <w:r>
        <w:rPr>
          <w:color w:val="000000"/>
          <w:spacing w:val="0"/>
          <w:w w:val="100"/>
          <w:position w:val="0"/>
          <w:sz w:val="24"/>
          <w:szCs w:val="24"/>
        </w:rPr>
        <w:t>、公司董事、监事、高级管理人员变动情况</w:t>
      </w:r>
      <w:bookmarkEnd w:id="492"/>
      <w:bookmarkEnd w:id="493"/>
      <w:bookmarkEnd w:id="494"/>
    </w:p>
    <w:tbl>
      <w:tblPr>
        <w:tblOverlap w:val="never"/>
        <w:jc w:val="center"/>
        <w:tblLayout w:type="fixed"/>
      </w:tblPr>
      <w:tblGrid>
        <w:gridCol w:w="1339"/>
        <w:gridCol w:w="1325"/>
        <w:gridCol w:w="1171"/>
        <w:gridCol w:w="1493"/>
        <w:gridCol w:w="425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类型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第二届董事会成员任期届满，不再担任公司董事及副 董事长，经监事会提名，股东大会选举为公司股东代 表监事，任监事会主席</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第二届董事会成员任期届满，离任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第二届董事会成员任期届满，离任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495" w:name="bookmark495"/>
      <w:bookmarkStart w:id="496" w:name="bookmark496"/>
      <w:bookmarkStart w:id="497" w:name="bookmark497"/>
      <w:r>
        <w:rPr>
          <w:color w:val="000000"/>
          <w:spacing w:val="0"/>
          <w:w w:val="100"/>
          <w:position w:val="0"/>
          <w:sz w:val="24"/>
          <w:szCs w:val="24"/>
        </w:rPr>
        <w:t>三、任职情况</w:t>
      </w:r>
      <w:bookmarkEnd w:id="495"/>
      <w:bookmarkEnd w:id="496"/>
      <w:bookmarkEnd w:id="497"/>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9"/>
        <w:keepNext w:val="0"/>
        <w:keepLines w:val="0"/>
        <w:widowControl w:val="0"/>
        <w:shd w:val="clear" w:color="auto" w:fill="auto"/>
        <w:bidi w:val="0"/>
        <w:spacing w:before="0" w:after="0" w:line="319" w:lineRule="exact"/>
        <w:ind w:left="0" w:right="0" w:firstLine="0"/>
        <w:jc w:val="left"/>
      </w:pPr>
      <w:bookmarkStart w:id="498" w:name="bookmark498"/>
      <w:r>
        <w:rPr>
          <w:color w:val="000000"/>
          <w:spacing w:val="0"/>
          <w:w w:val="100"/>
          <w:position w:val="0"/>
        </w:rPr>
        <w:t>（</w:t>
      </w:r>
      <w:bookmarkEnd w:id="498"/>
      <w:r>
        <w:rPr>
          <w:color w:val="000000"/>
          <w:spacing w:val="0"/>
          <w:w w:val="100"/>
          <w:position w:val="0"/>
        </w:rPr>
        <w:t>一）董事会成员：</w:t>
      </w:r>
    </w:p>
    <w:p>
      <w:pPr>
        <w:pStyle w:val="Style29"/>
        <w:keepNext w:val="0"/>
        <w:keepLines w:val="0"/>
        <w:widowControl w:val="0"/>
        <w:numPr>
          <w:ilvl w:val="0"/>
          <w:numId w:val="19"/>
        </w:numPr>
        <w:shd w:val="clear" w:color="auto" w:fill="auto"/>
        <w:tabs>
          <w:tab w:pos="733" w:val="left"/>
        </w:tabs>
        <w:bidi w:val="0"/>
        <w:spacing w:before="0" w:after="0" w:line="319" w:lineRule="exact"/>
        <w:ind w:left="0" w:right="0" w:firstLine="440"/>
        <w:jc w:val="left"/>
      </w:pPr>
      <w:bookmarkStart w:id="499" w:name="bookmark499"/>
      <w:bookmarkEnd w:id="499"/>
      <w:r>
        <w:rPr>
          <w:color w:val="000000"/>
          <w:spacing w:val="0"/>
          <w:w w:val="100"/>
          <w:position w:val="0"/>
        </w:rPr>
        <w:t>张齐春女士，女，</w:t>
      </w:r>
      <w:r>
        <w:rPr>
          <w:rFonts w:ascii="Times New Roman" w:eastAsia="Times New Roman" w:hAnsi="Times New Roman" w:cs="Times New Roman"/>
          <w:color w:val="000000"/>
          <w:spacing w:val="0"/>
          <w:w w:val="100"/>
          <w:position w:val="0"/>
        </w:rPr>
        <w:t>1939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月出生，中国国籍，无境外永久居留权，毕业于成都电讯工程学院（现电子科技大学）， 本科学历，学士学位。</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月至今任北京核高基副董事长。近五年均在本公司任职，现任公司董事长。</w:t>
      </w:r>
    </w:p>
    <w:p>
      <w:pPr>
        <w:pStyle w:val="Style29"/>
        <w:keepNext w:val="0"/>
        <w:keepLines w:val="0"/>
        <w:widowControl w:val="0"/>
        <w:numPr>
          <w:ilvl w:val="0"/>
          <w:numId w:val="19"/>
        </w:numPr>
        <w:shd w:val="clear" w:color="auto" w:fill="auto"/>
        <w:tabs>
          <w:tab w:pos="733" w:val="left"/>
        </w:tabs>
        <w:bidi w:val="0"/>
        <w:spacing w:before="0" w:after="280" w:line="319" w:lineRule="exact"/>
        <w:ind w:left="0" w:right="0" w:firstLine="440"/>
        <w:jc w:val="left"/>
      </w:pPr>
      <w:bookmarkStart w:id="500" w:name="bookmark500"/>
      <w:bookmarkEnd w:id="500"/>
      <w:r>
        <w:rPr>
          <w:color w:val="000000"/>
          <w:spacing w:val="0"/>
          <w:w w:val="100"/>
          <w:position w:val="0"/>
        </w:rPr>
        <w:t>朱曼女士，女，</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月出生，中国国籍，无境外永久居留权，毕业于湖南财政经济学院财会专业，大专学历。近 五年均在本公司任职，现任公司董事，副总经理。</w:t>
      </w:r>
    </w:p>
    <w:p>
      <w:pPr>
        <w:pStyle w:val="Style29"/>
        <w:keepNext w:val="0"/>
        <w:keepLines w:val="0"/>
        <w:widowControl w:val="0"/>
        <w:numPr>
          <w:ilvl w:val="0"/>
          <w:numId w:val="19"/>
        </w:numPr>
        <w:shd w:val="clear" w:color="auto" w:fill="auto"/>
        <w:tabs>
          <w:tab w:pos="742" w:val="left"/>
        </w:tabs>
        <w:bidi w:val="0"/>
        <w:spacing w:before="0" w:after="0" w:line="322" w:lineRule="exact"/>
        <w:ind w:left="0" w:right="0" w:firstLine="440"/>
        <w:jc w:val="left"/>
      </w:pPr>
      <w:bookmarkStart w:id="501" w:name="bookmark501"/>
      <w:bookmarkEnd w:id="501"/>
      <w:r>
        <w:rPr>
          <w:color w:val="000000"/>
          <w:spacing w:val="0"/>
          <w:w w:val="100"/>
          <w:position w:val="0"/>
        </w:rPr>
        <w:t>沈惠中先生，男，</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月出生，中国国籍，中国香港特别行政区永久居民，毕业于香港中文大学（信息工程专业）</w:t>
      </w:r>
      <w:r>
        <w:rPr>
          <w:i/>
          <w:iCs/>
          <w:color w:val="000000"/>
          <w:spacing w:val="0"/>
          <w:w w:val="100"/>
          <w:position w:val="0"/>
        </w:rPr>
        <w:t xml:space="preserve">, </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年，任普元信息技术有限责任公司，董事长兼总经理，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月至今，任公司董事、总经理。</w:t>
      </w:r>
    </w:p>
    <w:p>
      <w:pPr>
        <w:pStyle w:val="Style29"/>
        <w:keepNext w:val="0"/>
        <w:keepLines w:val="0"/>
        <w:widowControl w:val="0"/>
        <w:numPr>
          <w:ilvl w:val="0"/>
          <w:numId w:val="19"/>
        </w:numPr>
        <w:shd w:val="clear" w:color="auto" w:fill="auto"/>
        <w:tabs>
          <w:tab w:pos="728" w:val="left"/>
        </w:tabs>
        <w:bidi w:val="0"/>
        <w:spacing w:before="0" w:after="0" w:line="322" w:lineRule="exact"/>
        <w:ind w:left="0" w:right="0" w:firstLine="440"/>
        <w:jc w:val="left"/>
      </w:pPr>
      <w:bookmarkStart w:id="502" w:name="bookmark502"/>
      <w:bookmarkEnd w:id="502"/>
      <w:r>
        <w:rPr>
          <w:color w:val="000000"/>
          <w:spacing w:val="0"/>
          <w:w w:val="100"/>
          <w:position w:val="0"/>
        </w:rPr>
        <w:t>薛向东先生，男，</w:t>
      </w:r>
      <w:r>
        <w:rPr>
          <w:rFonts w:ascii="Times New Roman" w:eastAsia="Times New Roman" w:hAnsi="Times New Roman" w:cs="Times New Roman"/>
          <w:color w:val="000000"/>
          <w:spacing w:val="0"/>
          <w:w w:val="100"/>
          <w:position w:val="0"/>
        </w:rPr>
        <w:t>1959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月出生，中国国籍，无境外永久居留权，毕业于湖南大学计算机科学系，本科学历，学士 学位。</w:t>
      </w:r>
      <w:r>
        <w:rPr>
          <w:rFonts w:ascii="Times New Roman" w:eastAsia="Times New Roman" w:hAnsi="Times New Roman" w:cs="Times New Roman"/>
          <w:color w:val="000000"/>
          <w:spacing w:val="0"/>
          <w:w w:val="100"/>
          <w:position w:val="0"/>
        </w:rPr>
        <w:t>2006</w:t>
      </w:r>
      <w:r>
        <w:rPr>
          <w:color w:val="000000"/>
          <w:spacing w:val="0"/>
          <w:w w:val="100"/>
          <w:position w:val="0"/>
        </w:rPr>
        <w:t>年起至今，任东华软件股份公司董事长。同时任公司董事。</w:t>
      </w:r>
    </w:p>
    <w:p>
      <w:pPr>
        <w:pStyle w:val="Style29"/>
        <w:keepNext w:val="0"/>
        <w:keepLines w:val="0"/>
        <w:widowControl w:val="0"/>
        <w:numPr>
          <w:ilvl w:val="0"/>
          <w:numId w:val="19"/>
        </w:numPr>
        <w:shd w:val="clear" w:color="auto" w:fill="auto"/>
        <w:tabs>
          <w:tab w:pos="694" w:val="left"/>
        </w:tabs>
        <w:bidi w:val="0"/>
        <w:spacing w:before="0" w:after="0" w:line="322" w:lineRule="exact"/>
        <w:ind w:left="0" w:right="0" w:firstLine="440"/>
        <w:jc w:val="left"/>
      </w:pPr>
      <w:bookmarkStart w:id="503" w:name="bookmark503"/>
      <w:bookmarkEnd w:id="503"/>
      <w:r>
        <w:rPr>
          <w:color w:val="000000"/>
          <w:spacing w:val="0"/>
          <w:w w:val="100"/>
          <w:position w:val="0"/>
        </w:rPr>
        <w:t>李琪女士，女，</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月出生，中国国籍，无境外永久居留权，毕业于北京师范大学，中国注册会计师，注册资产 评估师。</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2012</w:t>
      </w:r>
      <w:r>
        <w:rPr>
          <w:color w:val="000000"/>
          <w:spacing w:val="0"/>
          <w:w w:val="100"/>
          <w:position w:val="0"/>
        </w:rPr>
        <w:t>年任汉华评值有限公司中国业务部总经理、董事，现任中发国际资产评估有限公司董事、总经理</w:t>
      </w:r>
      <w:r>
        <w:rPr>
          <w:color w:val="000000"/>
          <w:spacing w:val="0"/>
          <w:w w:val="100"/>
          <w:position w:val="0"/>
          <w:sz w:val="24"/>
          <w:szCs w:val="24"/>
        </w:rPr>
        <w:t>。 现任</w:t>
      </w:r>
      <w:r>
        <w:rPr>
          <w:color w:val="000000"/>
          <w:spacing w:val="0"/>
          <w:w w:val="100"/>
          <w:position w:val="0"/>
        </w:rPr>
        <w:t>本公司独立董事。</w:t>
      </w:r>
    </w:p>
    <w:p>
      <w:pPr>
        <w:pStyle w:val="Style29"/>
        <w:keepNext w:val="0"/>
        <w:keepLines w:val="0"/>
        <w:widowControl w:val="0"/>
        <w:numPr>
          <w:ilvl w:val="0"/>
          <w:numId w:val="21"/>
        </w:numPr>
        <w:shd w:val="clear" w:color="auto" w:fill="auto"/>
        <w:bidi w:val="0"/>
        <w:spacing w:before="0" w:after="0" w:line="322" w:lineRule="exact"/>
        <w:ind w:left="0" w:right="0" w:firstLine="320"/>
        <w:jc w:val="left"/>
      </w:pPr>
      <w:bookmarkStart w:id="504" w:name="bookmark504"/>
      <w:bookmarkEnd w:id="504"/>
      <w:r>
        <w:rPr>
          <w:color w:val="000000"/>
          <w:spacing w:val="0"/>
          <w:w w:val="100"/>
          <w:position w:val="0"/>
        </w:rPr>
        <w:t>叶路先生，男，</w:t>
      </w:r>
      <w:r>
        <w:rPr>
          <w:rFonts w:ascii="Times New Roman" w:eastAsia="Times New Roman" w:hAnsi="Times New Roman" w:cs="Times New Roman"/>
          <w:color w:val="000000"/>
          <w:spacing w:val="0"/>
          <w:w w:val="100"/>
          <w:position w:val="0"/>
        </w:rPr>
        <w:t>1944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月出生，中国国籍，无境外永久居留权，毕业于清华大学，兼职教授、博士生导师。</w:t>
      </w:r>
      <w:r>
        <w:rPr>
          <w:rFonts w:ascii="Times New Roman" w:eastAsia="Times New Roman" w:hAnsi="Times New Roman" w:cs="Times New Roman"/>
          <w:color w:val="000000"/>
          <w:spacing w:val="0"/>
          <w:w w:val="100"/>
          <w:position w:val="0"/>
        </w:rPr>
        <w:t>1994</w:t>
      </w:r>
      <w:r>
        <w:rPr>
          <w:color w:val="000000"/>
          <w:spacing w:val="0"/>
          <w:w w:val="100"/>
          <w:position w:val="0"/>
        </w:rPr>
        <w:t>年至 今任国防科技大学兼职教授。现任本公司独立董事。</w:t>
      </w:r>
    </w:p>
    <w:p>
      <w:pPr>
        <w:pStyle w:val="Style29"/>
        <w:keepNext w:val="0"/>
        <w:keepLines w:val="0"/>
        <w:widowControl w:val="0"/>
        <w:numPr>
          <w:ilvl w:val="0"/>
          <w:numId w:val="21"/>
        </w:numPr>
        <w:shd w:val="clear" w:color="auto" w:fill="auto"/>
        <w:bidi w:val="0"/>
        <w:spacing w:before="0" w:after="300" w:line="322" w:lineRule="exact"/>
        <w:ind w:left="0" w:right="0" w:firstLine="440"/>
        <w:jc w:val="left"/>
      </w:pPr>
      <w:bookmarkStart w:id="505" w:name="bookmark505"/>
      <w:bookmarkEnd w:id="505"/>
      <w:r>
        <w:rPr>
          <w:color w:val="000000"/>
          <w:spacing w:val="0"/>
          <w:w w:val="100"/>
          <w:position w:val="0"/>
        </w:rPr>
        <w:t>甘培忠先生，男，</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月出生，中国国籍，无境外居留权，毕业于北京大学，法学博士，北京大学法学院教授、 博士生导师，北京大学企业与公司法研究中心主任，北京大学经济法研究所副所长。现任本公司独立董事。</w:t>
      </w:r>
    </w:p>
    <w:p>
      <w:pPr>
        <w:pStyle w:val="Style29"/>
        <w:keepNext w:val="0"/>
        <w:keepLines w:val="0"/>
        <w:widowControl w:val="0"/>
        <w:shd w:val="clear" w:color="auto" w:fill="auto"/>
        <w:tabs>
          <w:tab w:pos="531" w:val="left"/>
        </w:tabs>
        <w:bidi w:val="0"/>
        <w:spacing w:before="0" w:after="0" w:line="318" w:lineRule="exact"/>
        <w:ind w:left="0" w:right="0" w:firstLine="0"/>
        <w:jc w:val="left"/>
      </w:pPr>
      <w:bookmarkStart w:id="506" w:name="bookmark506"/>
      <w:r>
        <w:rPr>
          <w:color w:val="000000"/>
          <w:spacing w:val="0"/>
          <w:w w:val="100"/>
          <w:position w:val="0"/>
        </w:rPr>
        <w:t>（</w:t>
      </w:r>
      <w:bookmarkEnd w:id="506"/>
      <w:r>
        <w:rPr>
          <w:color w:val="000000"/>
          <w:spacing w:val="0"/>
          <w:w w:val="100"/>
          <w:position w:val="0"/>
        </w:rPr>
        <w:t>二）</w:t>
        <w:tab/>
        <w:t>监事会成员：</w:t>
      </w:r>
    </w:p>
    <w:p>
      <w:pPr>
        <w:pStyle w:val="Style29"/>
        <w:keepNext w:val="0"/>
        <w:keepLines w:val="0"/>
        <w:widowControl w:val="0"/>
        <w:numPr>
          <w:ilvl w:val="0"/>
          <w:numId w:val="23"/>
        </w:numPr>
        <w:shd w:val="clear" w:color="auto" w:fill="auto"/>
        <w:tabs>
          <w:tab w:pos="733" w:val="left"/>
        </w:tabs>
        <w:bidi w:val="0"/>
        <w:spacing w:before="0" w:after="0" w:line="318" w:lineRule="exact"/>
        <w:ind w:left="0" w:right="0" w:firstLine="440"/>
        <w:jc w:val="left"/>
      </w:pPr>
      <w:bookmarkStart w:id="507" w:name="bookmark507"/>
      <w:bookmarkEnd w:id="507"/>
      <w:r>
        <w:rPr>
          <w:color w:val="000000"/>
          <w:spacing w:val="0"/>
          <w:w w:val="100"/>
          <w:position w:val="0"/>
        </w:rPr>
        <w:t>朱律玮先生，男，</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月出生，中国国籍，无境外永久居留权，毕业于大连海事大学计算机及应用专业，本科学 历，学士学位。现任中国科学院大学兼职教授。近五年均在本公司任职，现任公司监事会主席。</w:t>
      </w:r>
    </w:p>
    <w:p>
      <w:pPr>
        <w:pStyle w:val="Style29"/>
        <w:keepNext w:val="0"/>
        <w:keepLines w:val="0"/>
        <w:widowControl w:val="0"/>
        <w:numPr>
          <w:ilvl w:val="0"/>
          <w:numId w:val="23"/>
        </w:numPr>
        <w:shd w:val="clear" w:color="auto" w:fill="auto"/>
        <w:tabs>
          <w:tab w:pos="733" w:val="left"/>
        </w:tabs>
        <w:bidi w:val="0"/>
        <w:spacing w:before="0" w:after="0" w:line="318" w:lineRule="exact"/>
        <w:ind w:left="0" w:right="0" w:firstLine="440"/>
        <w:jc w:val="left"/>
      </w:pPr>
      <w:bookmarkStart w:id="508" w:name="bookmark508"/>
      <w:bookmarkEnd w:id="508"/>
      <w:r>
        <w:rPr>
          <w:color w:val="000000"/>
          <w:spacing w:val="0"/>
          <w:w w:val="100"/>
          <w:position w:val="0"/>
        </w:rPr>
        <w:t>张志勇先生，男，</w:t>
      </w:r>
      <w:r>
        <w:rPr>
          <w:rFonts w:ascii="Times New Roman" w:eastAsia="Times New Roman" w:hAnsi="Times New Roman" w:cs="Times New Roman"/>
          <w:color w:val="000000"/>
          <w:spacing w:val="0"/>
          <w:w w:val="100"/>
          <w:position w:val="0"/>
        </w:rPr>
        <w:t>1973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月出生，中国国籍，无境外永久居留权，毕业于天津轻工业学院财务会计专业，大专学 历。近五年均在本公司任职，现任商务部经理，并担任公司监事。</w:t>
      </w:r>
    </w:p>
    <w:p>
      <w:pPr>
        <w:pStyle w:val="Style29"/>
        <w:keepNext w:val="0"/>
        <w:keepLines w:val="0"/>
        <w:widowControl w:val="0"/>
        <w:numPr>
          <w:ilvl w:val="0"/>
          <w:numId w:val="23"/>
        </w:numPr>
        <w:shd w:val="clear" w:color="auto" w:fill="auto"/>
        <w:tabs>
          <w:tab w:pos="742" w:val="left"/>
        </w:tabs>
        <w:bidi w:val="0"/>
        <w:spacing w:before="0" w:after="300" w:line="318" w:lineRule="exact"/>
        <w:ind w:left="0" w:right="0" w:firstLine="440"/>
        <w:jc w:val="left"/>
      </w:pPr>
      <w:bookmarkStart w:id="509" w:name="bookmark509"/>
      <w:bookmarkEnd w:id="509"/>
      <w:r>
        <w:rPr>
          <w:color w:val="000000"/>
          <w:spacing w:val="0"/>
          <w:w w:val="100"/>
          <w:position w:val="0"/>
        </w:rPr>
        <w:t>田琳燕女士，女</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月出生，中国国籍，无境外永久居留权，毕业于中国科学院心理研究所在职研究生，应用心 里学人力资源管理与开发专业。</w:t>
      </w:r>
      <w:r>
        <w:rPr>
          <w:rFonts w:ascii="Times New Roman" w:eastAsia="Times New Roman" w:hAnsi="Times New Roman" w:cs="Times New Roman"/>
          <w:color w:val="000000"/>
          <w:spacing w:val="0"/>
          <w:w w:val="100"/>
          <w:position w:val="0"/>
        </w:rPr>
        <w:t>2009-2012</w:t>
      </w:r>
      <w:r>
        <w:rPr>
          <w:color w:val="000000"/>
          <w:spacing w:val="0"/>
          <w:w w:val="100"/>
          <w:position w:val="0"/>
        </w:rPr>
        <w:t>,</w:t>
      </w:r>
      <w:r>
        <w:rPr>
          <w:color w:val="000000"/>
          <w:spacing w:val="0"/>
          <w:w w:val="100"/>
          <w:position w:val="0"/>
        </w:rPr>
        <w:t>任北京宣爱智能模拟技术有限公司人力行政经理；</w:t>
      </w:r>
      <w:r>
        <w:rPr>
          <w:rFonts w:ascii="Times New Roman" w:eastAsia="Times New Roman" w:hAnsi="Times New Roman" w:cs="Times New Roman"/>
          <w:color w:val="000000"/>
          <w:spacing w:val="0"/>
          <w:w w:val="100"/>
          <w:position w:val="0"/>
        </w:rPr>
        <w:t>2012</w:t>
      </w:r>
      <w:r>
        <w:rPr>
          <w:color w:val="000000"/>
          <w:spacing w:val="0"/>
          <w:w w:val="100"/>
          <w:position w:val="0"/>
        </w:rPr>
        <w:t>至今，任公司人力行政 总监并担任公司监事。</w:t>
      </w:r>
    </w:p>
    <w:p>
      <w:pPr>
        <w:pStyle w:val="Style29"/>
        <w:keepNext w:val="0"/>
        <w:keepLines w:val="0"/>
        <w:widowControl w:val="0"/>
        <w:shd w:val="clear" w:color="auto" w:fill="auto"/>
        <w:tabs>
          <w:tab w:pos="531" w:val="left"/>
        </w:tabs>
        <w:bidi w:val="0"/>
        <w:spacing w:before="0" w:after="0" w:line="319" w:lineRule="exact"/>
        <w:ind w:left="0" w:right="0" w:firstLine="0"/>
        <w:jc w:val="left"/>
      </w:pPr>
      <w:bookmarkStart w:id="510" w:name="bookmark510"/>
      <w:r>
        <w:rPr>
          <w:color w:val="000000"/>
          <w:spacing w:val="0"/>
          <w:w w:val="100"/>
          <w:position w:val="0"/>
        </w:rPr>
        <w:t>（</w:t>
      </w:r>
      <w:bookmarkEnd w:id="510"/>
      <w:r>
        <w:rPr>
          <w:color w:val="000000"/>
          <w:spacing w:val="0"/>
          <w:w w:val="100"/>
          <w:position w:val="0"/>
        </w:rPr>
        <w:t>三）</w:t>
        <w:tab/>
        <w:t>高级管理人员：</w:t>
      </w:r>
    </w:p>
    <w:p>
      <w:pPr>
        <w:pStyle w:val="Style29"/>
        <w:keepNext w:val="0"/>
        <w:keepLines w:val="0"/>
        <w:widowControl w:val="0"/>
        <w:numPr>
          <w:ilvl w:val="0"/>
          <w:numId w:val="25"/>
        </w:numPr>
        <w:shd w:val="clear" w:color="auto" w:fill="auto"/>
        <w:tabs>
          <w:tab w:pos="701" w:val="left"/>
        </w:tabs>
        <w:bidi w:val="0"/>
        <w:spacing w:before="0" w:after="0" w:line="319" w:lineRule="exact"/>
        <w:ind w:left="0" w:right="0" w:firstLine="400"/>
        <w:jc w:val="left"/>
      </w:pPr>
      <w:bookmarkStart w:id="511" w:name="bookmark511"/>
      <w:bookmarkEnd w:id="511"/>
      <w:r>
        <w:rPr>
          <w:color w:val="000000"/>
          <w:spacing w:val="0"/>
          <w:w w:val="100"/>
          <w:position w:val="0"/>
        </w:rPr>
        <w:t>沈惠中先生，总经理，详见本节</w:t>
      </w:r>
      <w:r>
        <w:rPr>
          <w:rFonts w:ascii="Times New Roman" w:eastAsia="Times New Roman" w:hAnsi="Times New Roman" w:cs="Times New Roman"/>
          <w:color w:val="000000"/>
          <w:spacing w:val="0"/>
          <w:w w:val="100"/>
          <w:position w:val="0"/>
        </w:rPr>
        <w:t>“</w:t>
      </w:r>
      <w:r>
        <w:rPr>
          <w:color w:val="000000"/>
          <w:spacing w:val="0"/>
          <w:w w:val="100"/>
          <w:position w:val="0"/>
        </w:rPr>
        <w:t>（一）、董事会成员</w:t>
      </w:r>
      <w:r>
        <w:rPr>
          <w:rFonts w:ascii="Times New Roman" w:eastAsia="Times New Roman" w:hAnsi="Times New Roman" w:cs="Times New Roman"/>
          <w:color w:val="000000"/>
          <w:spacing w:val="0"/>
          <w:w w:val="100"/>
          <w:position w:val="0"/>
        </w:rPr>
        <w:t>3”</w:t>
      </w:r>
      <w:r>
        <w:rPr>
          <w:color w:val="000000"/>
          <w:spacing w:val="0"/>
          <w:w w:val="100"/>
          <w:position w:val="0"/>
        </w:rPr>
        <w:t>介绍；</w:t>
      </w:r>
    </w:p>
    <w:p>
      <w:pPr>
        <w:pStyle w:val="Style29"/>
        <w:keepNext w:val="0"/>
        <w:keepLines w:val="0"/>
        <w:widowControl w:val="0"/>
        <w:numPr>
          <w:ilvl w:val="0"/>
          <w:numId w:val="25"/>
        </w:numPr>
        <w:shd w:val="clear" w:color="auto" w:fill="auto"/>
        <w:tabs>
          <w:tab w:pos="720" w:val="left"/>
        </w:tabs>
        <w:bidi w:val="0"/>
        <w:spacing w:before="0" w:after="0" w:line="319" w:lineRule="exact"/>
        <w:ind w:left="0" w:right="0" w:firstLine="400"/>
        <w:jc w:val="left"/>
      </w:pPr>
      <w:bookmarkStart w:id="512" w:name="bookmark512"/>
      <w:bookmarkEnd w:id="512"/>
      <w:r>
        <w:rPr>
          <w:color w:val="000000"/>
          <w:spacing w:val="0"/>
          <w:w w:val="100"/>
          <w:position w:val="0"/>
        </w:rPr>
        <w:t>朱曼女士，副总经理，详见本节</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、董事会成员</w:t>
      </w:r>
      <w:r>
        <w:rPr>
          <w:rFonts w:ascii="Times New Roman" w:eastAsia="Times New Roman" w:hAnsi="Times New Roman" w:cs="Times New Roman"/>
          <w:color w:val="000000"/>
          <w:spacing w:val="0"/>
          <w:w w:val="100"/>
          <w:position w:val="0"/>
        </w:rPr>
        <w:t>2”</w:t>
      </w:r>
      <w:r>
        <w:rPr>
          <w:color w:val="000000"/>
          <w:spacing w:val="0"/>
          <w:w w:val="100"/>
          <w:position w:val="0"/>
        </w:rPr>
        <w:t>介绍；</w:t>
      </w:r>
    </w:p>
    <w:p>
      <w:pPr>
        <w:pStyle w:val="Style29"/>
        <w:keepNext w:val="0"/>
        <w:keepLines w:val="0"/>
        <w:widowControl w:val="0"/>
        <w:numPr>
          <w:ilvl w:val="0"/>
          <w:numId w:val="25"/>
        </w:numPr>
        <w:shd w:val="clear" w:color="auto" w:fill="auto"/>
        <w:tabs>
          <w:tab w:pos="738" w:val="left"/>
        </w:tabs>
        <w:bidi w:val="0"/>
        <w:spacing w:before="0" w:after="480" w:line="319" w:lineRule="exact"/>
        <w:ind w:left="0" w:right="0" w:firstLine="440"/>
        <w:jc w:val="left"/>
      </w:pPr>
      <w:bookmarkStart w:id="513" w:name="bookmark513"/>
      <w:bookmarkEnd w:id="513"/>
      <w:r>
        <w:rPr>
          <w:color w:val="000000"/>
          <w:spacing w:val="0"/>
          <w:w w:val="100"/>
          <w:position w:val="0"/>
        </w:rPr>
        <w:t>徐少璞先生，男，</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月出生，中国国籍，无境外永久居留权，毕业于哈尔滨工业大学会计专业，本科学历，学 士学位，中国注册会计师，高级会计师。</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月，任首安工业消防股份有限公司财务总监。</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月起在本公 司任职，现任本公司副总经理，同时担任本公司财务总监、董事会秘书。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在股东单位任职情况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在股东单位是否领 取报酬津贴</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东华软件股份公司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东华软件股份公司为公司法人股东，薛向东先生担任该公司的董事长。薛向东及其家族成员为东华软件实 际控制人。</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在其他单位任职情况</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10"/>
        <w:gridCol w:w="3187"/>
        <w:gridCol w:w="1066"/>
        <w:gridCol w:w="1195"/>
        <w:gridCol w:w="1325"/>
        <w:gridCol w:w="1603"/>
      </w:tblGrid>
      <w:tr>
        <w:trPr>
          <w:trHeight w:val="442"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8"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left w:val="single" w:sz="4"/>
            </w:tcBorders>
            <w:shd w:val="clear" w:color="auto" w:fill="D5D4D3"/>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left w:val="single" w:sz="4"/>
              <w:right w:val="single" w:sz="4"/>
            </w:tcBorders>
            <w:shd w:val="clear" w:color="auto" w:fill="D5D4D3"/>
            <w:vAlign w:val="top"/>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北京玉贝科技有限公司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87"/>
        <w:gridCol w:w="1066"/>
        <w:gridCol w:w="1195"/>
        <w:gridCol w:w="1325"/>
        <w:gridCol w:w="1603"/>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朱曼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沈惠中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沈惠中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沈惠中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广州东华合创数码科技有限公司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北京联银通科技有限公司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泰安东华合创软件有限公司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北京东华合创香港有限公司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东华软件工程有限公司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北京厚盾科技有限公司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东华合创科技有限公司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北京东华厚盾软件有限公司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北京东华易时科技有限公司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山西东华软件有限公司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天津东华博雅软件股份有限公司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东华星联科技有限公司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北京光明数据信息技术有限公司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合力东华（北京）科技有限公司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北京东华万兴软件有限公司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东华互联宜家数据服务有限公司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北京东华诚信电脑科技发展有限公司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北京东华智中能源互联网科技有限公司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华金在线股份公司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即墨东华软件有限公司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北京东华福蝉信息技术有限公司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郑州东华诚信软件有限公司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甘培忠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北京大学法学院</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10"/>
        <w:gridCol w:w="3187"/>
        <w:gridCol w:w="1066"/>
        <w:gridCol w:w="1195"/>
        <w:gridCol w:w="1325"/>
        <w:gridCol w:w="1603"/>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北京大学企业与公司法研究中心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北京大学经济法研究所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副所长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最高人民法院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最高人民法院案例指导工作专家委员会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中国证券法学研究会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中国国际经济贸易仲裁委员会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中国经济法学研究会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北京市检察院第二分院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专家咨询委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河北省廊坊市中级人民法院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专家咨询委 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深圳国际仲裁院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仲裁员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北京市华鹏律师事务所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北京博彦科技股份有限公司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引力传媒股份有限公司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中国邮政储蓄银行股份有限公司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中发国际资产评估有限公司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飞天诚信科技股份有限公司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国防科技大学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北京理工大学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中国发展战略学研究会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中国信息产业商会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中国计算机用户协会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副理事长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中国科学院大学工程管理与信息技术学 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兼职教授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北京东方通宇技术有限公司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sz w:val="24"/>
          <w:szCs w:val="24"/>
        </w:rPr>
        <w:t>四</w:t>
      </w:r>
      <w:bookmarkEnd w:id="516"/>
      <w:r>
        <w:rPr>
          <w:color w:val="000000"/>
          <w:spacing w:val="0"/>
          <w:w w:val="100"/>
          <w:position w:val="0"/>
          <w:sz w:val="24"/>
          <w:szCs w:val="24"/>
        </w:rPr>
        <w:t>、董事、监事、高级管理人员报酬情况</w:t>
      </w:r>
      <w:bookmarkEnd w:id="514"/>
      <w:bookmarkEnd w:id="515"/>
      <w:bookmarkEnd w:id="517"/>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4267"/>
        <w:gridCol w:w="5318"/>
      </w:tblGrid>
      <w:tr>
        <w:trPr>
          <w:trHeight w:val="1056" w:hRule="exact"/>
        </w:trPr>
        <w:tc>
          <w:tcPr>
            <w:tcBorders>
              <w:top w:val="single" w:sz="4"/>
              <w:left w:val="single" w:sz="4"/>
            </w:tcBorders>
            <w:shd w:val="clear" w:color="auto" w:fill="D5D4D3"/>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在公司任职的董事、监事和高级管理人员的报酬按照公司董事会《薪 酬与考核委员会议事规则》的规定，结合其经营绩效、工作能力、 岗位职级等考核确定并发放。</w:t>
            </w:r>
          </w:p>
        </w:tc>
      </w:tr>
      <w:tr>
        <w:trPr>
          <w:trHeight w:val="1051" w:hRule="exact"/>
        </w:trPr>
        <w:tc>
          <w:tcPr>
            <w:tcBorders>
              <w:top w:val="single" w:sz="4"/>
              <w:left w:val="single" w:sz="4"/>
            </w:tcBorders>
            <w:shd w:val="clear" w:color="auto" w:fill="D5D4D3"/>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外部董事不在公司领取薪酬。在公司任职的董事、监事不另外支付 津贴。独立董事津贴根据经股东大会审议通过的《独立董事津贴管 理办法》相关规定进行支付。</w:t>
            </w:r>
          </w:p>
        </w:tc>
      </w:tr>
      <w:tr>
        <w:trPr>
          <w:trHeight w:val="1061" w:hRule="exact"/>
        </w:trPr>
        <w:tc>
          <w:tcPr>
            <w:tcBorders>
              <w:top w:val="single" w:sz="4"/>
              <w:left w:val="single" w:sz="4"/>
              <w:bottom w:val="single" w:sz="4"/>
            </w:tcBorders>
            <w:shd w:val="clear" w:color="auto" w:fill="D5D4D3"/>
            <w:vAlign w:val="top"/>
          </w:tcPr>
          <w:p>
            <w:pPr>
              <w:pStyle w:val="Style24"/>
              <w:keepNext w:val="0"/>
              <w:keepLines w:val="0"/>
              <w:widowControl w:val="0"/>
              <w:shd w:val="clear" w:color="auto" w:fill="auto"/>
              <w:bidi w:val="0"/>
              <w:spacing w:before="10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依据公司盈利水平及董事、监事、高级管理人员的职责履行情况并 结合年度绩效完成情况综合确定。其中独董领用津贴，不享受公司 其他薪金保险等待遇。</w:t>
            </w:r>
          </w:p>
        </w:tc>
      </w:tr>
    </w:tbl>
    <w:p>
      <w:pPr>
        <w:widowControl w:val="0"/>
        <w:spacing w:after="35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公司报告期内董事、监事和高级管理人员报酬情况</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896"/>
        <w:gridCol w:w="840"/>
        <w:gridCol w:w="1368"/>
        <w:gridCol w:w="1368"/>
        <w:gridCol w:w="1363"/>
        <w:gridCol w:w="1378"/>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沈惠中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薛向东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田琳燕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财务总监，董事会秘书， 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孙亚明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徐志东</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373"/>
        <w:gridCol w:w="1896"/>
        <w:gridCol w:w="840"/>
        <w:gridCol w:w="1368"/>
        <w:gridCol w:w="1368"/>
        <w:gridCol w:w="1363"/>
        <w:gridCol w:w="1378"/>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481.27</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公司董事、高级管理人员报告期内被授予的股权激励情况</w:t>
      </w:r>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1344"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报告期末 市价（元</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本期已解</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锁股份数</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 授予限制 性股票数</w:t>
            </w:r>
          </w:p>
          <w:p>
            <w:pPr>
              <w:pStyle w:val="Style24"/>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限制性股 票的授予 价格（元</w:t>
            </w:r>
            <w:r>
              <w:rPr>
                <w:rFonts w:ascii="Times New Roman" w:eastAsia="Times New Roman" w:hAnsi="Times New Roman" w:cs="Times New Roman"/>
                <w:color w:val="000000"/>
                <w:spacing w:val="0"/>
                <w:w w:val="100"/>
                <w:position w:val="0"/>
              </w:rPr>
              <w:t>/</w:t>
            </w:r>
          </w:p>
          <w:p>
            <w:pPr>
              <w:pStyle w:val="Style24"/>
              <w:keepNext w:val="0"/>
              <w:keepLines w:val="0"/>
              <w:widowControl w:val="0"/>
              <w:shd w:val="clear" w:color="auto" w:fill="auto"/>
              <w:bidi w:val="0"/>
              <w:spacing w:before="0" w:after="0" w:line="307" w:lineRule="exact"/>
              <w:ind w:left="0" w:right="0" w:firstLine="240"/>
              <w:jc w:val="both"/>
            </w:pPr>
            <w:r>
              <w:rPr>
                <w:color w:val="000000"/>
                <w:spacing w:val="0"/>
                <w:w w:val="100"/>
                <w:position w:val="0"/>
              </w:rPr>
              <w:t>股）</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沈惠中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董事、总经</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left"/>
            </w:pPr>
            <w:r>
              <w:rPr>
                <w:color w:val="000000"/>
                <w:spacing w:val="0"/>
                <w:w w:val="100"/>
                <w:position w:val="0"/>
              </w:rPr>
              <w:t>财务总监， 董事会秘 书，副总经 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陈世英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（已离任）</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63.57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公司第一期股票期权激励计划采用自主行权模式，首次授予期权第一个行权期行权期限为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sz w:val="24"/>
          <w:szCs w:val="24"/>
        </w:rPr>
        <w:t>五</w:t>
      </w:r>
      <w:bookmarkEnd w:id="520"/>
      <w:r>
        <w:rPr>
          <w:color w:val="000000"/>
          <w:spacing w:val="0"/>
          <w:w w:val="100"/>
          <w:position w:val="0"/>
          <w:sz w:val="24"/>
          <w:szCs w:val="24"/>
        </w:rPr>
        <w:t>、公司员工情况</w:t>
      </w:r>
      <w:bookmarkEnd w:id="518"/>
      <w:bookmarkEnd w:id="519"/>
      <w:bookmarkEnd w:id="521"/>
    </w:p>
    <w:p>
      <w:pPr>
        <w:pStyle w:val="Style35"/>
        <w:keepNext/>
        <w:keepLines/>
        <w:widowControl w:val="0"/>
        <w:shd w:val="clear" w:color="auto" w:fill="auto"/>
        <w:bidi w:val="0"/>
        <w:spacing w:before="0" w:after="32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、员工数量、专业构成及教育程度</w:t>
      </w:r>
      <w:bookmarkEnd w:id="522"/>
      <w:bookmarkEnd w:id="523"/>
      <w:bookmarkEnd w:id="52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74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16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4560" w:right="0" w:firstLine="0"/>
              <w:jc w:val="left"/>
            </w:pPr>
            <w:r>
              <w:rPr>
                <w:rFonts w:ascii="Times New Roman" w:eastAsia="Times New Roman" w:hAnsi="Times New Roman" w:cs="Times New Roman"/>
                <w:color w:val="000000"/>
                <w:spacing w:val="0"/>
                <w:w w:val="100"/>
                <w:position w:val="0"/>
              </w:rPr>
              <w:t>61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r>
        <w:trPr>
          <w:trHeight w:val="413" w:hRule="exact"/>
        </w:trPr>
        <w:tc>
          <w:tcPr>
            <w:gridSpan w:val="2"/>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w:t>
            </w:r>
          </w:p>
        </w:tc>
      </w:tr>
    </w:tbl>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w:t>
            </w:r>
          </w:p>
        </w:tc>
      </w:tr>
    </w:tbl>
    <w:p>
      <w:pPr>
        <w:widowControl w:val="0"/>
        <w:spacing w:after="279" w:line="1" w:lineRule="exact"/>
      </w:pPr>
    </w:p>
    <w:p>
      <w:pPr>
        <w:pStyle w:val="Style35"/>
        <w:keepNext/>
        <w:keepLines/>
        <w:widowControl w:val="0"/>
        <w:shd w:val="clear" w:color="auto" w:fill="auto"/>
        <w:bidi w:val="0"/>
        <w:spacing w:before="0" w:after="28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、薪酬政策</w:t>
      </w:r>
      <w:bookmarkEnd w:id="526"/>
      <w:bookmarkEnd w:id="527"/>
      <w:bookmarkEnd w:id="529"/>
    </w:p>
    <w:p>
      <w:pPr>
        <w:pStyle w:val="Style29"/>
        <w:keepNext w:val="0"/>
        <w:keepLines w:val="0"/>
        <w:widowControl w:val="0"/>
        <w:shd w:val="clear" w:color="auto" w:fill="auto"/>
        <w:bidi w:val="0"/>
        <w:spacing w:before="0" w:after="0"/>
        <w:ind w:left="0" w:right="0" w:firstLine="0"/>
        <w:jc w:val="both"/>
      </w:pPr>
      <w:r>
        <w:rPr>
          <w:color w:val="000000"/>
          <w:spacing w:val="0"/>
          <w:w w:val="100"/>
          <w:position w:val="0"/>
        </w:rPr>
        <w:t>公司采用以岗位价值评估为核心的薪酬体系：</w:t>
      </w:r>
    </w:p>
    <w:p>
      <w:pPr>
        <w:pStyle w:val="Style29"/>
        <w:keepNext w:val="0"/>
        <w:keepLines w:val="0"/>
        <w:widowControl w:val="0"/>
        <w:shd w:val="clear" w:color="auto" w:fill="auto"/>
        <w:bidi w:val="0"/>
        <w:spacing w:before="0" w:after="360"/>
        <w:ind w:left="0" w:right="0" w:firstLine="0"/>
        <w:jc w:val="both"/>
      </w:pPr>
      <w:r>
        <w:rPr>
          <w:color w:val="000000"/>
          <w:spacing w:val="0"/>
          <w:w w:val="100"/>
          <w:position w:val="0"/>
        </w:rPr>
        <w:t>公司薪酬政策采取通过岗位价值评估，明确公司各个岗位的相对价值，从而为个岗位的薪酬标准提供依据的原则，同时解决 各岗位薪酬的内、外部公平性的问题。通过定期任职资格评审等环节，确定每个岗位对应的薪酬体系。</w:t>
      </w:r>
    </w:p>
    <w:p>
      <w:pPr>
        <w:pStyle w:val="Style35"/>
        <w:keepNext/>
        <w:keepLines/>
        <w:widowControl w:val="0"/>
        <w:shd w:val="clear" w:color="auto" w:fill="auto"/>
        <w:tabs>
          <w:tab w:pos="378" w:val="left"/>
        </w:tabs>
        <w:bidi w:val="0"/>
        <w:spacing w:before="0" w:after="28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培训计划</w:t>
      </w:r>
      <w:bookmarkEnd w:id="530"/>
      <w:bookmarkEnd w:id="531"/>
      <w:bookmarkEnd w:id="533"/>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以各岗位为中心的年度培训规划：</w:t>
      </w:r>
    </w:p>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针对高层管理人员，通过攻读</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领导研修等方式，强化管理能力的系统学习，培养高层管理者的管理视野和开放心 态，熟悉经济规律和市场规则，提升经营管理能力和领导水平；</w:t>
      </w:r>
    </w:p>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针对中层人员，主要是开发他们的管理智慧，改进管理方式方法，提高其对下属的亲和力和指导能力，促使其与部下一起 不断进步和成长；</w:t>
      </w:r>
    </w:p>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针对业务骨干，主要是提高技能、更新知识、开发其进取精神、创新能力和协作能力、提高员工的职业意识与职业素养， 提升其主动积极的工作态度与团队合作与沟通的能力，增强敬业精神与服务观念，加强其专业水准；</w:t>
      </w:r>
    </w:p>
    <w:p>
      <w:pPr>
        <w:pStyle w:val="Style29"/>
        <w:keepNext w:val="0"/>
        <w:keepLines w:val="0"/>
        <w:widowControl w:val="0"/>
        <w:shd w:val="clear" w:color="auto" w:fill="auto"/>
        <w:bidi w:val="0"/>
        <w:spacing w:before="0" w:after="360" w:line="314"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针对基层员工，主要根据工作说明书和工作规范的要求，开发其操作技能方面的潜力（提高熟练程度、降低错误率、争抢 迁移能力和具有一定创新能力），培养敬业精神、工作责任感和事业心，做好入司前，上岗中，工作后各项培训与培养工作 计划，帮助他们度过适应期；</w:t>
      </w:r>
    </w:p>
    <w:p>
      <w:pPr>
        <w:pStyle w:val="Style35"/>
        <w:keepNext/>
        <w:keepLines/>
        <w:widowControl w:val="0"/>
        <w:shd w:val="clear" w:color="auto" w:fill="auto"/>
        <w:tabs>
          <w:tab w:pos="378" w:val="left"/>
        </w:tabs>
        <w:bidi w:val="0"/>
        <w:spacing w:before="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w:t>
        <w:tab/>
        <w:t>劳务外包情况</w:t>
      </w:r>
      <w:bookmarkEnd w:id="534"/>
      <w:bookmarkEnd w:id="535"/>
      <w:bookmarkEnd w:id="537"/>
    </w:p>
    <w:p>
      <w:pPr>
        <w:pStyle w:val="Style29"/>
        <w:keepNext w:val="0"/>
        <w:keepLines w:val="0"/>
        <w:widowControl w:val="0"/>
        <w:shd w:val="clear" w:color="auto" w:fill="auto"/>
        <w:bidi w:val="0"/>
        <w:spacing w:before="0" w:after="280" w:line="360" w:lineRule="auto"/>
        <w:ind w:left="0" w:right="0" w:firstLine="0"/>
        <w:jc w:val="both"/>
        <w:sectPr>
          <w:footnotePr>
            <w:pos w:val="pageBottom"/>
            <w:numFmt w:val="decimal"/>
            <w:numRestart w:val="continuous"/>
          </w:footnotePr>
          <w:pgSz w:w="11900" w:h="16840"/>
          <w:pgMar w:top="1345" w:right="1059" w:bottom="1465" w:left="1053"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540" w:line="240" w:lineRule="auto"/>
        <w:ind w:left="0" w:right="0" w:firstLine="0"/>
        <w:jc w:val="center"/>
      </w:pPr>
      <w:bookmarkStart w:id="538" w:name="bookmark538"/>
      <w:bookmarkStart w:id="539" w:name="bookmark539"/>
      <w:bookmarkStart w:id="540" w:name="bookmark540"/>
      <w:r>
        <w:rPr>
          <w:color w:val="000000"/>
          <w:spacing w:val="0"/>
          <w:w w:val="100"/>
          <w:position w:val="0"/>
        </w:rPr>
        <w:t>第九节公司治理</w:t>
      </w:r>
      <w:bookmarkEnd w:id="538"/>
      <w:bookmarkEnd w:id="539"/>
      <w:bookmarkEnd w:id="540"/>
    </w:p>
    <w:p>
      <w:pPr>
        <w:pStyle w:val="Style27"/>
        <w:keepNext/>
        <w:keepLines/>
        <w:widowControl w:val="0"/>
        <w:shd w:val="clear" w:color="auto" w:fill="auto"/>
        <w:bidi w:val="0"/>
        <w:spacing w:before="0" w:after="240" w:line="240" w:lineRule="auto"/>
        <w:ind w:left="0" w:right="0" w:firstLine="0"/>
        <w:jc w:val="left"/>
      </w:pPr>
      <w:bookmarkStart w:id="541" w:name="bookmark541"/>
      <w:bookmarkStart w:id="542" w:name="bookmark542"/>
      <w:bookmarkStart w:id="543" w:name="bookmark543"/>
      <w:r>
        <w:rPr>
          <w:color w:val="000000"/>
          <w:spacing w:val="0"/>
          <w:w w:val="100"/>
          <w:position w:val="0"/>
          <w:sz w:val="24"/>
          <w:szCs w:val="24"/>
        </w:rPr>
        <w:t>一、公司治理的基本状况</w:t>
      </w:r>
      <w:bookmarkEnd w:id="541"/>
      <w:bookmarkEnd w:id="542"/>
      <w:bookmarkEnd w:id="543"/>
    </w:p>
    <w:p>
      <w:pPr>
        <w:pStyle w:val="Style29"/>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报告期内，公司严格按照《公司法》、《证券法》、《上市公司治理准则》、《深圳证券交易所创业板股票上市规则》、 《深圳证券交易所创业板上市公司规范运作指引》等法律法规要求，不断建立健全公司内部管理和控制制度，持续深入开展 公司治理活动，进一步规范公司运作；积极开展董事、监事、高级管理人员培训教育和管理工作；加强信息披露的透明性和 公平性，提高公司治理水平。截至报告期末，公司治理的实际情况符合中国证监会《上市公司治理准则》和《深圳证券交 易所创业板上市公司规范运作指引》等法律法规和规范性文件的要求。</w:t>
      </w:r>
    </w:p>
    <w:p>
      <w:pPr>
        <w:pStyle w:val="Style29"/>
        <w:keepNext w:val="0"/>
        <w:keepLines w:val="0"/>
        <w:widowControl w:val="0"/>
        <w:shd w:val="clear" w:color="auto" w:fill="auto"/>
        <w:tabs>
          <w:tab w:pos="281" w:val="left"/>
        </w:tabs>
        <w:bidi w:val="0"/>
        <w:spacing w:before="0" w:after="0" w:line="313" w:lineRule="exact"/>
        <w:ind w:left="0" w:right="0" w:firstLine="0"/>
        <w:jc w:val="left"/>
      </w:pPr>
      <w:bookmarkStart w:id="544" w:name="bookmark544"/>
      <w:r>
        <w:rPr>
          <w:rFonts w:ascii="Times New Roman" w:eastAsia="Times New Roman" w:hAnsi="Times New Roman" w:cs="Times New Roman"/>
          <w:color w:val="000000"/>
          <w:spacing w:val="0"/>
          <w:w w:val="100"/>
          <w:position w:val="0"/>
        </w:rPr>
        <w:t>1</w:t>
      </w:r>
      <w:bookmarkEnd w:id="544"/>
      <w:r>
        <w:rPr>
          <w:color w:val="000000"/>
          <w:spacing w:val="0"/>
          <w:w w:val="100"/>
          <w:position w:val="0"/>
        </w:rPr>
        <w:t>、</w:t>
        <w:tab/>
        <w:t>关于股东与股东大会</w:t>
      </w:r>
    </w:p>
    <w:p>
      <w:pPr>
        <w:pStyle w:val="Style29"/>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公司股东按照《公司章程》、《上市公司股东大会规则》的规定按其所持股份享有平等地位，并承担相应义务。公司 严格按照《公司法》、《上市公司股东大会规则》以及公司《章程》、《股东大会议事规则》和深圳证券交易所创业板的相 关规定和要求，规范股东大会的召集、召开和表决程序。报告期内公司召开的股东大会均由董事会召集召开，董事长主持， 董事长不能主持的情况下，副董事长主持。公司治理结构能够保证所有股东，特别是中小股东享有平等地位，合法行使自己 的权利，保证了股东对公司重大事项的知情权、参与权、表决权。按照《公司法》、《公司章程》的规定应由股东大会审议 的重大事项，均按照相应的权限审批后提交股东大会审议，不存在越权审批或先实施后审议的情况。</w:t>
      </w:r>
    </w:p>
    <w:p>
      <w:pPr>
        <w:pStyle w:val="Style29"/>
        <w:keepNext w:val="0"/>
        <w:keepLines w:val="0"/>
        <w:widowControl w:val="0"/>
        <w:shd w:val="clear" w:color="auto" w:fill="auto"/>
        <w:tabs>
          <w:tab w:pos="300" w:val="left"/>
        </w:tabs>
        <w:bidi w:val="0"/>
        <w:spacing w:before="0" w:after="0" w:line="313" w:lineRule="exact"/>
        <w:ind w:left="0" w:right="0" w:firstLine="0"/>
        <w:jc w:val="left"/>
      </w:pPr>
      <w:bookmarkStart w:id="545" w:name="bookmark545"/>
      <w:r>
        <w:rPr>
          <w:rFonts w:ascii="Times New Roman" w:eastAsia="Times New Roman" w:hAnsi="Times New Roman" w:cs="Times New Roman"/>
          <w:color w:val="000000"/>
          <w:spacing w:val="0"/>
          <w:w w:val="100"/>
          <w:position w:val="0"/>
        </w:rPr>
        <w:t>2</w:t>
      </w:r>
      <w:bookmarkEnd w:id="545"/>
      <w:r>
        <w:rPr>
          <w:color w:val="000000"/>
          <w:spacing w:val="0"/>
          <w:w w:val="100"/>
          <w:position w:val="0"/>
        </w:rPr>
        <w:t>、</w:t>
        <w:tab/>
        <w:t>关于公司与控股股东</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公司具有独立的业务经营能力及完备的运营体系，在业务、人员、资产、机构、财务上均独立于控股股东（实际控制 人），公司董事会、监事会和内部机构根据其议事规则或公司制度独立运作。公司控股股东能严格规范自己的行为，按照《上 市公司治理准则》、《深圳证券交易所创业板股票上市规则》、《深圳证券交易所创业板上市公司规范运作指引》、《公司 章程》等规定和要求，没有超越股东大会直接或间接干预公司经营活动。报告期内，公司没有为控股股东提供担保，未损害 公司及其他股东的利益，亦不存在控股股东非经营性占用公司资金的行为。</w:t>
      </w:r>
    </w:p>
    <w:p>
      <w:pPr>
        <w:pStyle w:val="Style29"/>
        <w:keepNext w:val="0"/>
        <w:keepLines w:val="0"/>
        <w:widowControl w:val="0"/>
        <w:shd w:val="clear" w:color="auto" w:fill="auto"/>
        <w:tabs>
          <w:tab w:pos="300" w:val="left"/>
        </w:tabs>
        <w:bidi w:val="0"/>
        <w:spacing w:before="0" w:after="0" w:line="313" w:lineRule="exact"/>
        <w:ind w:left="0" w:right="0" w:firstLine="0"/>
        <w:jc w:val="left"/>
      </w:pPr>
      <w:bookmarkStart w:id="546" w:name="bookmark546"/>
      <w:r>
        <w:rPr>
          <w:rFonts w:ascii="Times New Roman" w:eastAsia="Times New Roman" w:hAnsi="Times New Roman" w:cs="Times New Roman"/>
          <w:color w:val="000000"/>
          <w:spacing w:val="0"/>
          <w:w w:val="100"/>
          <w:position w:val="0"/>
        </w:rPr>
        <w:t>3</w:t>
      </w:r>
      <w:bookmarkEnd w:id="546"/>
      <w:r>
        <w:rPr>
          <w:color w:val="000000"/>
          <w:spacing w:val="0"/>
          <w:w w:val="100"/>
          <w:position w:val="0"/>
        </w:rPr>
        <w:t>、</w:t>
        <w:tab/>
        <w:t>关于董事和董事会</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公司严格按照《公司法》、《公司章程》规定的选聘程序选举董事。董事会由</w:t>
      </w:r>
      <w:r>
        <w:rPr>
          <w:rFonts w:ascii="Times New Roman" w:eastAsia="Times New Roman" w:hAnsi="Times New Roman" w:cs="Times New Roman"/>
          <w:color w:val="000000"/>
          <w:spacing w:val="0"/>
          <w:w w:val="100"/>
          <w:position w:val="0"/>
        </w:rPr>
        <w:t>7</w:t>
      </w:r>
      <w:r>
        <w:rPr>
          <w:color w:val="000000"/>
          <w:spacing w:val="0"/>
          <w:w w:val="100"/>
          <w:position w:val="0"/>
        </w:rPr>
        <w:t>人组成，其中</w:t>
      </w:r>
      <w:r>
        <w:rPr>
          <w:rFonts w:ascii="Times New Roman" w:eastAsia="Times New Roman" w:hAnsi="Times New Roman" w:cs="Times New Roman"/>
          <w:color w:val="000000"/>
          <w:spacing w:val="0"/>
          <w:w w:val="100"/>
          <w:position w:val="0"/>
        </w:rPr>
        <w:t>3</w:t>
      </w:r>
      <w:r>
        <w:rPr>
          <w:color w:val="000000"/>
          <w:spacing w:val="0"/>
          <w:w w:val="100"/>
          <w:position w:val="0"/>
        </w:rPr>
        <w:t>人为独立董事。公司董 事会人数和人员构成符合法律、法规的要求。各位董事能够依据《公司章程》、《董事会议事规则》、《独立董事工作制度》、 《深圳证券交易所创业板上市公司规范运作指引》等规定开展工作，以认真负责的态度出席董事会和股东大会，从公司和全 体股东的利益出发，忠实履行职责，积极参加有关培训，学习有关法律法规，促进董事会规范运作和科学决策。董事会会议 程序符合规定，会议记录完整、真实，会议相关信息披露及时、准确、充分。</w:t>
      </w:r>
    </w:p>
    <w:p>
      <w:pPr>
        <w:pStyle w:val="Style29"/>
        <w:keepNext w:val="0"/>
        <w:keepLines w:val="0"/>
        <w:widowControl w:val="0"/>
        <w:shd w:val="clear" w:color="auto" w:fill="auto"/>
        <w:tabs>
          <w:tab w:pos="300" w:val="left"/>
        </w:tabs>
        <w:bidi w:val="0"/>
        <w:spacing w:before="0" w:after="0" w:line="313" w:lineRule="exact"/>
        <w:ind w:left="0" w:right="0" w:firstLine="0"/>
        <w:jc w:val="left"/>
      </w:pPr>
      <w:bookmarkStart w:id="547" w:name="bookmark547"/>
      <w:r>
        <w:rPr>
          <w:rFonts w:ascii="Times New Roman" w:eastAsia="Times New Roman" w:hAnsi="Times New Roman" w:cs="Times New Roman"/>
          <w:color w:val="000000"/>
          <w:spacing w:val="0"/>
          <w:w w:val="100"/>
          <w:position w:val="0"/>
        </w:rPr>
        <w:t>4</w:t>
      </w:r>
      <w:bookmarkEnd w:id="547"/>
      <w:r>
        <w:rPr>
          <w:color w:val="000000"/>
          <w:spacing w:val="0"/>
          <w:w w:val="100"/>
          <w:position w:val="0"/>
        </w:rPr>
        <w:t>、</w:t>
        <w:tab/>
        <w:t>关于监事和监事会</w:t>
      </w:r>
    </w:p>
    <w:p>
      <w:pPr>
        <w:pStyle w:val="Style29"/>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公司严格按照《公司法》、《公司章程》规定的选聘程序选举监事，监事会设监事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名，其中职工选举的监事</w:t>
      </w:r>
      <w:r>
        <w:rPr>
          <w:rFonts w:ascii="Times New Roman" w:eastAsia="Times New Roman" w:hAnsi="Times New Roman" w:cs="Times New Roman"/>
          <w:color w:val="000000"/>
          <w:spacing w:val="0"/>
          <w:w w:val="100"/>
          <w:position w:val="0"/>
        </w:rPr>
        <w:t>1</w:t>
      </w:r>
      <w:r>
        <w:rPr>
          <w:color w:val="000000"/>
          <w:spacing w:val="0"/>
          <w:w w:val="100"/>
          <w:position w:val="0"/>
        </w:rPr>
        <w:t>名。公 司监事会人数和人员构成符合法律、法规的要求。各位监事能够按照《公司章程》、《监事会议事规则》等规定的要求，以 认真负责的态度出席监事会，学习有关法律法规、积极参加相关业务培训，本着对全体股东尤其是中小股东负责的精神，对 公司重大事项、关联交易、财务状况以及董事和其他高级管理人员履行职责的合法、合规性进行监督并发表独立意见，维护 公司及股东的合法权益。</w:t>
      </w:r>
    </w:p>
    <w:p>
      <w:pPr>
        <w:pStyle w:val="Style29"/>
        <w:keepNext w:val="0"/>
        <w:keepLines w:val="0"/>
        <w:widowControl w:val="0"/>
        <w:shd w:val="clear" w:color="auto" w:fill="auto"/>
        <w:tabs>
          <w:tab w:pos="300" w:val="left"/>
        </w:tabs>
        <w:bidi w:val="0"/>
        <w:spacing w:before="0" w:after="0" w:line="313" w:lineRule="exact"/>
        <w:ind w:left="0" w:right="0" w:firstLine="0"/>
        <w:jc w:val="left"/>
      </w:pPr>
      <w:bookmarkStart w:id="548" w:name="bookmark548"/>
      <w:r>
        <w:rPr>
          <w:rFonts w:ascii="Times New Roman" w:eastAsia="Times New Roman" w:hAnsi="Times New Roman" w:cs="Times New Roman"/>
          <w:color w:val="000000"/>
          <w:spacing w:val="0"/>
          <w:w w:val="100"/>
          <w:position w:val="0"/>
        </w:rPr>
        <w:t>5</w:t>
      </w:r>
      <w:bookmarkEnd w:id="548"/>
      <w:r>
        <w:rPr>
          <w:color w:val="000000"/>
          <w:spacing w:val="0"/>
          <w:w w:val="100"/>
          <w:position w:val="0"/>
        </w:rPr>
        <w:t>、</w:t>
        <w:tab/>
        <w:t>关于绩效评价与激励约束机制</w:t>
      </w:r>
    </w:p>
    <w:p>
      <w:pPr>
        <w:pStyle w:val="Style29"/>
        <w:keepNext w:val="0"/>
        <w:keepLines w:val="0"/>
        <w:widowControl w:val="0"/>
        <w:shd w:val="clear" w:color="auto" w:fill="auto"/>
        <w:bidi w:val="0"/>
        <w:spacing w:before="0" w:after="0"/>
        <w:ind w:left="0" w:right="0" w:firstLine="440"/>
        <w:jc w:val="both"/>
      </w:pPr>
      <w:r>
        <w:rPr>
          <w:color w:val="000000"/>
          <w:spacing w:val="0"/>
          <w:w w:val="100"/>
          <w:position w:val="0"/>
        </w:rPr>
        <w:t>公司建立并逐步完善公正、透明的董事、监事、高级管理人员的绩效评价标准与激励约束机制；高级管理人员的聘任 公开、透明，符合相关法律、法规的规定。</w:t>
      </w:r>
    </w:p>
    <w:p>
      <w:pPr>
        <w:pStyle w:val="Style29"/>
        <w:keepNext w:val="0"/>
        <w:keepLines w:val="0"/>
        <w:widowControl w:val="0"/>
        <w:shd w:val="clear" w:color="auto" w:fill="auto"/>
        <w:tabs>
          <w:tab w:pos="300" w:val="left"/>
        </w:tabs>
        <w:bidi w:val="0"/>
        <w:spacing w:before="0" w:after="0" w:line="313" w:lineRule="exact"/>
        <w:ind w:left="0" w:right="0" w:firstLine="0"/>
        <w:jc w:val="both"/>
      </w:pPr>
      <w:bookmarkStart w:id="549" w:name="bookmark549"/>
      <w:r>
        <w:rPr>
          <w:rFonts w:ascii="Times New Roman" w:eastAsia="Times New Roman" w:hAnsi="Times New Roman" w:cs="Times New Roman"/>
          <w:color w:val="000000"/>
          <w:spacing w:val="0"/>
          <w:w w:val="100"/>
          <w:position w:val="0"/>
        </w:rPr>
        <w:t>6</w:t>
      </w:r>
      <w:bookmarkEnd w:id="549"/>
      <w:r>
        <w:rPr>
          <w:color w:val="000000"/>
          <w:spacing w:val="0"/>
          <w:w w:val="100"/>
          <w:position w:val="0"/>
        </w:rPr>
        <w:t>、</w:t>
        <w:tab/>
        <w:t>关于相关利益者</w:t>
      </w:r>
    </w:p>
    <w:p>
      <w:pPr>
        <w:pStyle w:val="Style29"/>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公司能够充分尊重和维护相关利益者的合法权益，积极与相关利益者合作，加强与各方的沟通和交流，实现社会、股 东、公司、员工等各方利益的协调平衡，推动公司持续、稳定、健康发展。</w:t>
      </w:r>
    </w:p>
    <w:p>
      <w:pPr>
        <w:pStyle w:val="Style29"/>
        <w:keepNext w:val="0"/>
        <w:keepLines w:val="0"/>
        <w:widowControl w:val="0"/>
        <w:shd w:val="clear" w:color="auto" w:fill="auto"/>
        <w:tabs>
          <w:tab w:pos="348" w:val="left"/>
        </w:tabs>
        <w:bidi w:val="0"/>
        <w:spacing w:before="0" w:after="0" w:line="317" w:lineRule="exact"/>
        <w:ind w:left="0" w:right="0" w:firstLine="0"/>
        <w:jc w:val="left"/>
      </w:pPr>
      <w:bookmarkStart w:id="550" w:name="bookmark550"/>
      <w:r>
        <w:rPr>
          <w:rFonts w:ascii="Times New Roman" w:eastAsia="Times New Roman" w:hAnsi="Times New Roman" w:cs="Times New Roman"/>
          <w:color w:val="000000"/>
          <w:spacing w:val="0"/>
          <w:w w:val="100"/>
          <w:position w:val="0"/>
        </w:rPr>
        <w:t>7</w:t>
      </w:r>
      <w:bookmarkEnd w:id="550"/>
      <w:r>
        <w:rPr>
          <w:color w:val="000000"/>
          <w:spacing w:val="0"/>
          <w:w w:val="100"/>
          <w:position w:val="0"/>
        </w:rPr>
        <w:t>、</w:t>
        <w:tab/>
        <w:t>关于公司与投资者</w:t>
      </w:r>
    </w:p>
    <w:p>
      <w:pPr>
        <w:pStyle w:val="Style29"/>
        <w:keepNext w:val="0"/>
        <w:keepLines w:val="0"/>
        <w:widowControl w:val="0"/>
        <w:shd w:val="clear" w:color="auto" w:fill="auto"/>
        <w:bidi w:val="0"/>
        <w:spacing w:before="0" w:after="0"/>
        <w:ind w:left="0" w:right="0" w:firstLine="300"/>
        <w:jc w:val="both"/>
      </w:pPr>
      <w:r>
        <w:rPr>
          <w:color w:val="000000"/>
          <w:spacing w:val="0"/>
          <w:w w:val="100"/>
          <w:position w:val="0"/>
        </w:rPr>
        <w:t>公司高度重视投资者关系和投资者关系管理。董事会秘书办公室为公司的投资者关系管理职能部门，由董事会秘书全面 负责公司信息披露工作及投资者关系管理工作。报告期内，公司通过年度报告网上说明会、接待投资者现场调研、及时回答 投资者互动平台上提出的问题、接听投资者电话等多种方式，有效开展投资者关系管理工作，积极加强与投资者的沟通。同 时，公司严格按照相关规定，要求参加现场调研的投资者签署承诺书，并及时披露现场调研活动记录，未在投资者关系管理 活动中违规泄露未公开的重大信息。</w:t>
      </w:r>
    </w:p>
    <w:p>
      <w:pPr>
        <w:pStyle w:val="Style29"/>
        <w:keepNext w:val="0"/>
        <w:keepLines w:val="0"/>
        <w:widowControl w:val="0"/>
        <w:shd w:val="clear" w:color="auto" w:fill="auto"/>
        <w:tabs>
          <w:tab w:pos="348" w:val="left"/>
        </w:tabs>
        <w:bidi w:val="0"/>
        <w:spacing w:before="0" w:after="0" w:line="317" w:lineRule="exact"/>
        <w:ind w:left="0" w:right="0" w:firstLine="0"/>
        <w:jc w:val="left"/>
      </w:pPr>
      <w:bookmarkStart w:id="551" w:name="bookmark551"/>
      <w:r>
        <w:rPr>
          <w:rFonts w:ascii="Times New Roman" w:eastAsia="Times New Roman" w:hAnsi="Times New Roman" w:cs="Times New Roman"/>
          <w:color w:val="000000"/>
          <w:spacing w:val="0"/>
          <w:w w:val="100"/>
          <w:position w:val="0"/>
        </w:rPr>
        <w:t>8</w:t>
      </w:r>
      <w:bookmarkEnd w:id="551"/>
      <w:r>
        <w:rPr>
          <w:color w:val="000000"/>
          <w:spacing w:val="0"/>
          <w:w w:val="100"/>
          <w:position w:val="0"/>
        </w:rPr>
        <w:t>、</w:t>
        <w:tab/>
        <w:t>关于信息披露与透明度</w:t>
      </w:r>
    </w:p>
    <w:p>
      <w:pPr>
        <w:pStyle w:val="Style29"/>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公司严格按照《深圳证券交易所创业板股票上市规则》、《上市公司信息披露管理办法》等有关法律法规和《公司信 息披露管理制度》的规定，加强信息披露事务管理，履行信息披露义务。公司已建立内幕信息知情人登记管理机制，严格控 制内幕信息知情人范围。公司指定《证券时报》、《中国证券报》、《上海证券报》、《证券日报》和中国证监会创业板指 定信息披露网站（巨潮资讯网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为公司信息披露报纸和网站，真实、准确、及时、完整的披露信息，确 保所有投资者公平获取公司信息。</w:t>
      </w:r>
    </w:p>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611" w:val="left"/>
        </w:tabs>
        <w:bidi w:val="0"/>
        <w:spacing w:before="0" w:after="2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二</w:t>
      </w:r>
      <w:bookmarkEnd w:id="554"/>
      <w:r>
        <w:rPr>
          <w:color w:val="000000"/>
          <w:spacing w:val="0"/>
          <w:w w:val="100"/>
          <w:position w:val="0"/>
          <w:sz w:val="24"/>
          <w:szCs w:val="24"/>
        </w:rPr>
        <w:t>、</w:t>
        <w:tab/>
        <w:t>公司相对于控股股东在业务、人员、资产、机构、财务等方面的独立情况</w:t>
      </w:r>
      <w:bookmarkEnd w:id="552"/>
      <w:bookmarkEnd w:id="553"/>
      <w:bookmarkEnd w:id="555"/>
    </w:p>
    <w:p>
      <w:pPr>
        <w:pStyle w:val="Style29"/>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公司与控股股东之间实行了业务、人员、资产、机构、财务“五独立”，制定了股东大会、董事会、监事会议事规则， 建立了相关的控制政策和审议程序，相关会议均形成记录。</w:t>
      </w:r>
    </w:p>
    <w:p>
      <w:pPr>
        <w:pStyle w:val="Style29"/>
        <w:keepNext w:val="0"/>
        <w:keepLines w:val="0"/>
        <w:widowControl w:val="0"/>
        <w:shd w:val="clear" w:color="auto" w:fill="auto"/>
        <w:tabs>
          <w:tab w:pos="761" w:val="left"/>
        </w:tabs>
        <w:bidi w:val="0"/>
        <w:spacing w:before="0" w:after="0" w:line="317" w:lineRule="exact"/>
        <w:ind w:left="0" w:right="0" w:firstLine="440"/>
        <w:jc w:val="left"/>
      </w:pPr>
      <w:bookmarkStart w:id="556" w:name="bookmark556"/>
      <w:r>
        <w:rPr>
          <w:color w:val="000000"/>
          <w:spacing w:val="0"/>
          <w:w w:val="100"/>
          <w:position w:val="0"/>
        </w:rPr>
        <w:t>1</w:t>
      </w:r>
      <w:bookmarkEnd w:id="556"/>
      <w:r>
        <w:rPr>
          <w:color w:val="000000"/>
          <w:spacing w:val="0"/>
          <w:w w:val="100"/>
          <w:position w:val="0"/>
        </w:rPr>
        <w:t>、</w:t>
        <w:tab/>
        <w:t>业务方面：公司拥有独立完整的业务体系和自主经营能力，控股股东按照承诺未从事与公司业务相同或相近的业务 活动。</w:t>
      </w:r>
    </w:p>
    <w:p>
      <w:pPr>
        <w:pStyle w:val="Style29"/>
        <w:keepNext w:val="0"/>
        <w:keepLines w:val="0"/>
        <w:widowControl w:val="0"/>
        <w:shd w:val="clear" w:color="auto" w:fill="auto"/>
        <w:tabs>
          <w:tab w:pos="761" w:val="left"/>
        </w:tabs>
        <w:bidi w:val="0"/>
        <w:spacing w:before="0" w:after="0" w:line="317" w:lineRule="exact"/>
        <w:ind w:left="0" w:right="0" w:firstLine="440"/>
        <w:jc w:val="left"/>
      </w:pPr>
      <w:bookmarkStart w:id="557" w:name="bookmark557"/>
      <w:r>
        <w:rPr>
          <w:color w:val="000000"/>
          <w:spacing w:val="0"/>
          <w:w w:val="100"/>
          <w:position w:val="0"/>
        </w:rPr>
        <w:t>2</w:t>
      </w:r>
      <w:bookmarkEnd w:id="557"/>
      <w:r>
        <w:rPr>
          <w:color w:val="000000"/>
          <w:spacing w:val="0"/>
          <w:w w:val="100"/>
          <w:position w:val="0"/>
        </w:rPr>
        <w:t>、</w:t>
        <w:tab/>
        <w:t>人员方面：公司拥有独立的人事和劳资管理体系，公司总经理、副总经理、财务负责人和董事会秘书等高级管理人 员均在本公司领取报酬。</w:t>
      </w:r>
    </w:p>
    <w:p>
      <w:pPr>
        <w:pStyle w:val="Style29"/>
        <w:keepNext w:val="0"/>
        <w:keepLines w:val="0"/>
        <w:widowControl w:val="0"/>
        <w:shd w:val="clear" w:color="auto" w:fill="auto"/>
        <w:tabs>
          <w:tab w:pos="784" w:val="left"/>
        </w:tabs>
        <w:bidi w:val="0"/>
        <w:spacing w:before="0" w:after="0" w:line="317" w:lineRule="exact"/>
        <w:ind w:left="0" w:right="0" w:firstLine="440"/>
        <w:jc w:val="left"/>
      </w:pPr>
      <w:bookmarkStart w:id="558" w:name="bookmark558"/>
      <w:r>
        <w:rPr>
          <w:color w:val="000000"/>
          <w:spacing w:val="0"/>
          <w:w w:val="100"/>
          <w:position w:val="0"/>
        </w:rPr>
        <w:t>3</w:t>
      </w:r>
      <w:bookmarkEnd w:id="558"/>
      <w:r>
        <w:rPr>
          <w:color w:val="000000"/>
          <w:spacing w:val="0"/>
          <w:w w:val="100"/>
          <w:position w:val="0"/>
        </w:rPr>
        <w:t>、</w:t>
        <w:tab/>
        <w:t>资产方面：公司供、销系统完整独立。商标、非专利技术等无形资产和有形资产均有本公司拥有，产权界定清晰。</w:t>
      </w:r>
    </w:p>
    <w:p>
      <w:pPr>
        <w:pStyle w:val="Style29"/>
        <w:keepNext w:val="0"/>
        <w:keepLines w:val="0"/>
        <w:widowControl w:val="0"/>
        <w:shd w:val="clear" w:color="auto" w:fill="auto"/>
        <w:tabs>
          <w:tab w:pos="766" w:val="left"/>
        </w:tabs>
        <w:bidi w:val="0"/>
        <w:spacing w:before="0" w:after="0" w:line="322" w:lineRule="exact"/>
        <w:ind w:left="0" w:right="0" w:firstLine="440"/>
        <w:jc w:val="left"/>
      </w:pPr>
      <w:bookmarkStart w:id="559" w:name="bookmark559"/>
      <w:r>
        <w:rPr>
          <w:color w:val="000000"/>
          <w:spacing w:val="0"/>
          <w:w w:val="100"/>
          <w:position w:val="0"/>
        </w:rPr>
        <w:t>4</w:t>
      </w:r>
      <w:bookmarkEnd w:id="559"/>
      <w:r>
        <w:rPr>
          <w:color w:val="000000"/>
          <w:spacing w:val="0"/>
          <w:w w:val="100"/>
          <w:position w:val="0"/>
        </w:rPr>
        <w:t>、</w:t>
        <w:tab/>
        <w:t>机构方面：公司设有健全的组织机构体系，股东大会、董事会、监事会及董事会下属专业委员会等机构独立运作， 不受控股股东及其他单位或个人的干涉。</w:t>
      </w:r>
    </w:p>
    <w:p>
      <w:pPr>
        <w:pStyle w:val="Style29"/>
        <w:keepNext w:val="0"/>
        <w:keepLines w:val="0"/>
        <w:widowControl w:val="0"/>
        <w:shd w:val="clear" w:color="auto" w:fill="auto"/>
        <w:tabs>
          <w:tab w:pos="771" w:val="left"/>
        </w:tabs>
        <w:bidi w:val="0"/>
        <w:spacing w:before="0" w:after="340" w:line="322" w:lineRule="exact"/>
        <w:ind w:left="0" w:right="0" w:firstLine="440"/>
        <w:jc w:val="left"/>
      </w:pPr>
      <w:bookmarkStart w:id="560" w:name="bookmark560"/>
      <w:r>
        <w:rPr>
          <w:color w:val="000000"/>
          <w:spacing w:val="0"/>
          <w:w w:val="100"/>
          <w:position w:val="0"/>
        </w:rPr>
        <w:t>5</w:t>
      </w:r>
      <w:bookmarkEnd w:id="560"/>
      <w:r>
        <w:rPr>
          <w:color w:val="000000"/>
          <w:spacing w:val="0"/>
          <w:w w:val="100"/>
          <w:position w:val="0"/>
        </w:rPr>
        <w:t>、</w:t>
        <w:tab/>
        <w:t>财务方面：公司设有完整、独立的财务机构，配备了充足的专职财务人员，建立了独立的会计核算体系和财务管理 制度，并独立开设银行账户、独立纳税、独立做出财务决策。</w:t>
      </w:r>
    </w:p>
    <w:p>
      <w:pPr>
        <w:pStyle w:val="Style27"/>
        <w:keepNext/>
        <w:keepLines/>
        <w:widowControl w:val="0"/>
        <w:shd w:val="clear" w:color="auto" w:fill="auto"/>
        <w:tabs>
          <w:tab w:pos="611" w:val="left"/>
        </w:tabs>
        <w:bidi w:val="0"/>
        <w:spacing w:before="0" w:after="26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三</w:t>
      </w:r>
      <w:bookmarkEnd w:id="563"/>
      <w:r>
        <w:rPr>
          <w:color w:val="000000"/>
          <w:spacing w:val="0"/>
          <w:w w:val="100"/>
          <w:position w:val="0"/>
          <w:sz w:val="24"/>
          <w:szCs w:val="24"/>
        </w:rPr>
        <w:t>、</w:t>
        <w:tab/>
        <w:t>同业竞争情况</w:t>
      </w:r>
      <w:bookmarkEnd w:id="561"/>
      <w:bookmarkEnd w:id="562"/>
      <w:bookmarkEnd w:id="564"/>
    </w:p>
    <w:p>
      <w:pPr>
        <w:pStyle w:val="Style29"/>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611" w:val="left"/>
        </w:tabs>
        <w:bidi w:val="0"/>
        <w:spacing w:before="0" w:after="34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sz w:val="24"/>
          <w:szCs w:val="24"/>
        </w:rPr>
        <w:t>四</w:t>
      </w:r>
      <w:bookmarkEnd w:id="567"/>
      <w:r>
        <w:rPr>
          <w:color w:val="000000"/>
          <w:spacing w:val="0"/>
          <w:w w:val="100"/>
          <w:position w:val="0"/>
          <w:sz w:val="24"/>
          <w:szCs w:val="24"/>
        </w:rPr>
        <w:t>、</w:t>
        <w:tab/>
        <w:t>报告期内召开的年度股东大会和临时股东大会的有关情况</w:t>
      </w:r>
      <w:bookmarkEnd w:id="565"/>
      <w:bookmarkEnd w:id="566"/>
      <w:bookmarkEnd w:id="568"/>
    </w:p>
    <w:p>
      <w:pPr>
        <w:pStyle w:val="Style35"/>
        <w:keepNext/>
        <w:keepLines/>
        <w:widowControl w:val="0"/>
        <w:shd w:val="clear" w:color="auto" w:fill="auto"/>
        <w:bidi w:val="0"/>
        <w:spacing w:before="0" w:after="340" w:line="240" w:lineRule="auto"/>
        <w:ind w:left="0" w:right="0" w:firstLine="0"/>
        <w:jc w:val="left"/>
      </w:pPr>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r>
        <w:rPr>
          <w:color w:val="000000"/>
          <w:spacing w:val="0"/>
          <w:w w:val="100"/>
          <w:position w:val="0"/>
        </w:rPr>
        <w:t>、本报告期股东大会情况</w:t>
      </w:r>
      <w:bookmarkEnd w:id="569"/>
      <w:bookmarkEnd w:id="570"/>
      <w:bookmarkEnd w:id="571"/>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40.76%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2015</w:t>
            </w:r>
            <w:r>
              <w:rPr>
                <w:color w:val="000000"/>
                <w:spacing w:val="0"/>
                <w:w w:val="100"/>
                <w:position w:val="0"/>
              </w:rPr>
              <w:t>年度股东大 会决议公告》</w:t>
            </w:r>
          </w:p>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2016-026</w:t>
            </w:r>
            <w:r>
              <w:rPr>
                <w:color w:val="000000"/>
                <w:spacing w:val="0"/>
                <w:w w:val="100"/>
                <w:position w:val="0"/>
              </w:rPr>
              <w:t>）</w:t>
            </w:r>
            <w:r>
              <w:rPr>
                <w:color w:val="000000"/>
                <w:spacing w:val="0"/>
                <w:w w:val="100"/>
                <w:position w:val="0"/>
              </w:rPr>
              <w:t>巨潮资 讯网</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.com.cn</w:t>
            </w:r>
            <w:r>
              <w:rPr>
                <w:color w:val="000000"/>
                <w:spacing w:val="0"/>
                <w:w w:val="100"/>
                <w:position w:val="0"/>
              </w:rPr>
              <w:t>)</w:t>
            </w:r>
          </w:p>
        </w:tc>
      </w:tr>
      <w:tr>
        <w:trPr>
          <w:trHeight w:val="19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41.99%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年第一次临 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rPr>
              <w:t>2016-049</w:t>
            </w:r>
            <w:r>
              <w:rPr>
                <w:color w:val="000000"/>
                <w:spacing w:val="0"/>
                <w:w w:val="100"/>
                <w:position w:val="0"/>
              </w:rPr>
              <w:t>)巨 潮资讯网</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 .com.cn</w:t>
            </w:r>
            <w:r>
              <w:rPr>
                <w:color w:val="000000"/>
                <w:spacing w:val="0"/>
                <w:w w:val="100"/>
                <w:position w:val="0"/>
              </w:rPr>
              <w:t>)</w:t>
            </w:r>
          </w:p>
        </w:tc>
      </w:tr>
      <w:tr>
        <w:trPr>
          <w:trHeight w:val="196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年第二次临 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rPr>
              <w:t xml:space="preserve">2016-065 </w:t>
            </w:r>
            <w:r>
              <w:rPr>
                <w:color w:val="000000"/>
                <w:spacing w:val="0"/>
                <w:w w:val="100"/>
                <w:position w:val="0"/>
              </w:rPr>
              <w:t>)巨 潮资讯网</w:t>
            </w:r>
          </w:p>
          <w:p>
            <w:pPr>
              <w:pStyle w:val="Style24"/>
              <w:keepNext w:val="0"/>
              <w:keepLines w:val="0"/>
              <w:widowControl w:val="0"/>
              <w:shd w:val="clear" w:color="auto" w:fill="auto"/>
              <w:bidi w:val="0"/>
              <w:spacing w:before="0" w:after="8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w:t>
            </w:r>
          </w:p>
          <w:p>
            <w:pPr>
              <w:pStyle w:val="Style24"/>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rPr>
              <w:t>.com.cn</w:t>
            </w:r>
            <w:r>
              <w:rPr>
                <w:color w:val="000000"/>
                <w:spacing w:val="0"/>
                <w:w w:val="100"/>
                <w:position w:val="0"/>
              </w:rPr>
              <w:t>)</w:t>
            </w:r>
          </w:p>
        </w:tc>
      </w:tr>
      <w:tr>
        <w:trPr>
          <w:trHeight w:val="196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39.31%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年第三次临 时股东大会决议公 告》</w:t>
            </w:r>
            <w:r>
              <w:rPr>
                <w:color w:val="000000"/>
                <w:spacing w:val="0"/>
                <w:w w:val="100"/>
                <w:position w:val="0"/>
              </w:rPr>
              <w:t>(</w:t>
            </w:r>
            <w:r>
              <w:rPr>
                <w:rFonts w:ascii="Times New Roman" w:eastAsia="Times New Roman" w:hAnsi="Times New Roman" w:cs="Times New Roman"/>
                <w:color w:val="000000"/>
                <w:spacing w:val="0"/>
                <w:w w:val="100"/>
                <w:position w:val="0"/>
              </w:rPr>
              <w:t>2016-072</w:t>
            </w:r>
            <w:r>
              <w:rPr>
                <w:color w:val="000000"/>
                <w:spacing w:val="0"/>
                <w:w w:val="100"/>
                <w:position w:val="0"/>
              </w:rPr>
              <w:t>)巨 潮资讯网</w:t>
            </w:r>
          </w:p>
          <w:p>
            <w:pPr>
              <w:pStyle w:val="Style24"/>
              <w:keepNext w:val="0"/>
              <w:keepLines w:val="0"/>
              <w:widowControl w:val="0"/>
              <w:shd w:val="clear" w:color="auto" w:fill="auto"/>
              <w:bidi w:val="0"/>
              <w:spacing w:before="0" w:after="80" w:line="320"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 //www. cninfo</w:t>
            </w:r>
          </w:p>
          <w:p>
            <w:pPr>
              <w:pStyle w:val="Style24"/>
              <w:keepNext w:val="0"/>
              <w:keepLines w:val="0"/>
              <w:widowControl w:val="0"/>
              <w:shd w:val="clear" w:color="auto" w:fill="auto"/>
              <w:bidi w:val="0"/>
              <w:spacing w:before="0" w:after="0" w:line="372" w:lineRule="auto"/>
              <w:ind w:left="0" w:right="0" w:firstLine="0"/>
              <w:jc w:val="both"/>
            </w:pPr>
            <w:r>
              <w:rPr>
                <w:rFonts w:ascii="Times New Roman" w:eastAsia="Times New Roman" w:hAnsi="Times New Roman" w:cs="Times New Roman"/>
                <w:color w:val="000000"/>
                <w:spacing w:val="0"/>
                <w:w w:val="100"/>
                <w:position w:val="0"/>
              </w:rPr>
              <w:t>.com.cn</w:t>
            </w:r>
            <w:r>
              <w:rPr>
                <w:color w:val="000000"/>
                <w:spacing w:val="0"/>
                <w:w w:val="100"/>
                <w:position w:val="0"/>
              </w:rPr>
              <w:t>)</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2</w:t>
      </w:r>
      <w:bookmarkEnd w:id="574"/>
      <w:r>
        <w:rPr>
          <w:color w:val="000000"/>
          <w:spacing w:val="0"/>
          <w:w w:val="100"/>
          <w:position w:val="0"/>
        </w:rPr>
        <w:t>、表决权恢复的优先股股东请求召开临时股东大会</w:t>
      </w:r>
      <w:bookmarkEnd w:id="572"/>
      <w:bookmarkEnd w:id="573"/>
      <w:bookmarkEnd w:id="575"/>
    </w:p>
    <w:p>
      <w:pPr>
        <w:pStyle w:val="Style29"/>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both"/>
      </w:pPr>
      <w:bookmarkStart w:id="576" w:name="bookmark576"/>
      <w:bookmarkStart w:id="577" w:name="bookmark577"/>
      <w:bookmarkStart w:id="578" w:name="bookmark578"/>
      <w:bookmarkStart w:id="579" w:name="bookmark579"/>
      <w:r>
        <w:rPr>
          <w:color w:val="000000"/>
          <w:spacing w:val="0"/>
          <w:w w:val="100"/>
          <w:position w:val="0"/>
          <w:sz w:val="24"/>
          <w:szCs w:val="24"/>
        </w:rPr>
        <w:t>五</w:t>
      </w:r>
      <w:bookmarkEnd w:id="578"/>
      <w:r>
        <w:rPr>
          <w:color w:val="000000"/>
          <w:spacing w:val="0"/>
          <w:w w:val="100"/>
          <w:position w:val="0"/>
          <w:sz w:val="24"/>
          <w:szCs w:val="24"/>
        </w:rPr>
        <w:t>、报告期内独立董事履行职责的情况</w:t>
      </w:r>
      <w:bookmarkEnd w:id="576"/>
      <w:bookmarkEnd w:id="577"/>
      <w:bookmarkEnd w:id="579"/>
    </w:p>
    <w:p>
      <w:pPr>
        <w:pStyle w:val="Style35"/>
        <w:keepNext/>
        <w:keepLines/>
        <w:widowControl w:val="0"/>
        <w:shd w:val="clear" w:color="auto" w:fill="auto"/>
        <w:bidi w:val="0"/>
        <w:spacing w:before="0" w:after="340" w:line="240" w:lineRule="auto"/>
        <w:ind w:left="0" w:right="0" w:firstLine="0"/>
        <w:jc w:val="both"/>
      </w:pPr>
      <w:bookmarkStart w:id="580" w:name="bookmark580"/>
      <w:bookmarkStart w:id="581" w:name="bookmark581"/>
      <w:bookmarkStart w:id="582" w:name="bookmark582"/>
      <w:r>
        <w:rPr>
          <w:rFonts w:ascii="Times New Roman" w:eastAsia="Times New Roman" w:hAnsi="Times New Roman" w:cs="Times New Roman"/>
          <w:color w:val="000000"/>
          <w:spacing w:val="0"/>
          <w:w w:val="100"/>
          <w:position w:val="0"/>
        </w:rPr>
        <w:t>1</w:t>
      </w:r>
      <w:r>
        <w:rPr>
          <w:color w:val="000000"/>
          <w:spacing w:val="0"/>
          <w:w w:val="100"/>
          <w:position w:val="0"/>
        </w:rPr>
        <w:t>、独立董事出席董事会及股东大会的情况</w:t>
      </w:r>
      <w:bookmarkEnd w:id="580"/>
      <w:bookmarkEnd w:id="581"/>
      <w:bookmarkEnd w:id="582"/>
    </w:p>
    <w:tbl>
      <w:tblPr>
        <w:tblOverlap w:val="never"/>
        <w:jc w:val="center"/>
        <w:tblLayout w:type="fixed"/>
      </w:tblPr>
      <w:tblGrid>
        <w:gridCol w:w="1632"/>
        <w:gridCol w:w="1320"/>
        <w:gridCol w:w="1325"/>
        <w:gridCol w:w="1325"/>
        <w:gridCol w:w="1325"/>
        <w:gridCol w:w="1325"/>
        <w:gridCol w:w="1334"/>
      </w:tblGrid>
      <w:tr>
        <w:trPr>
          <w:trHeight w:val="403" w:hRule="exact"/>
        </w:trPr>
        <w:tc>
          <w:tcPr>
            <w:gridSpan w:val="7"/>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both"/>
            </w:pPr>
            <w:r>
              <w:rPr>
                <w:color w:val="000000"/>
                <w:spacing w:val="0"/>
                <w:w w:val="100"/>
                <w:position w:val="0"/>
              </w:rPr>
              <w:t>缺席次数</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甘培忠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李琪</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gridSpan w:val="2"/>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连续两次未亲自出席董事会的说明</w:t>
      </w: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both"/>
      </w:pPr>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2</w:t>
      </w:r>
      <w:r>
        <w:rPr>
          <w:color w:val="000000"/>
          <w:spacing w:val="0"/>
          <w:w w:val="100"/>
          <w:position w:val="0"/>
        </w:rPr>
        <w:t>、独立董事对公司有关事项提出异议的情况</w:t>
      </w:r>
      <w:bookmarkEnd w:id="583"/>
      <w:bookmarkEnd w:id="584"/>
      <w:bookmarkEnd w:id="585"/>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独立董事对公司有关事项是否提出异议</w:t>
      </w:r>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报告期内独立董事对公司有关事项未提出异议。</w:t>
      </w:r>
    </w:p>
    <w:p>
      <w:pPr>
        <w:pStyle w:val="Style35"/>
        <w:keepNext/>
        <w:keepLines/>
        <w:widowControl w:val="0"/>
        <w:shd w:val="clear" w:color="auto" w:fill="auto"/>
        <w:bidi w:val="0"/>
        <w:spacing w:before="0" w:after="260" w:line="240" w:lineRule="auto"/>
        <w:ind w:left="0" w:right="0" w:firstLine="0"/>
        <w:jc w:val="left"/>
      </w:pPr>
      <w:bookmarkStart w:id="586" w:name="bookmark586"/>
      <w:bookmarkStart w:id="587" w:name="bookmark587"/>
      <w:bookmarkStart w:id="588" w:name="bookmark588"/>
      <w:bookmarkStart w:id="589" w:name="bookmark589"/>
      <w:r>
        <w:rPr>
          <w:rFonts w:ascii="Times New Roman" w:eastAsia="Times New Roman" w:hAnsi="Times New Roman" w:cs="Times New Roman"/>
          <w:color w:val="000000"/>
          <w:spacing w:val="0"/>
          <w:w w:val="100"/>
          <w:position w:val="0"/>
        </w:rPr>
        <w:t>3</w:t>
      </w:r>
      <w:bookmarkEnd w:id="588"/>
      <w:r>
        <w:rPr>
          <w:color w:val="000000"/>
          <w:spacing w:val="0"/>
          <w:w w:val="100"/>
          <w:position w:val="0"/>
        </w:rPr>
        <w:t>、独立董事履行职责的其他说明</w:t>
      </w:r>
      <w:bookmarkEnd w:id="586"/>
      <w:bookmarkEnd w:id="587"/>
      <w:bookmarkEnd w:id="589"/>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独立董事对公司有关建议是否被采纳</w:t>
      </w:r>
    </w:p>
    <w:p>
      <w:pPr>
        <w:pStyle w:val="Style29"/>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9"/>
        <w:keepNext w:val="0"/>
        <w:keepLines w:val="0"/>
        <w:widowControl w:val="0"/>
        <w:shd w:val="clear" w:color="auto" w:fill="auto"/>
        <w:bidi w:val="0"/>
        <w:spacing w:before="0" w:after="0" w:line="316" w:lineRule="exact"/>
        <w:ind w:left="0" w:right="0" w:firstLine="0"/>
        <w:jc w:val="left"/>
      </w:pPr>
      <w:r>
        <w:rPr>
          <w:color w:val="000000"/>
          <w:spacing w:val="0"/>
          <w:w w:val="100"/>
          <w:position w:val="0"/>
        </w:rPr>
        <w:t>独立董事对公司有关建议被采纳或未被采纳的说明</w:t>
      </w:r>
    </w:p>
    <w:p>
      <w:pPr>
        <w:pStyle w:val="Style29"/>
        <w:keepNext w:val="0"/>
        <w:keepLines w:val="0"/>
        <w:widowControl w:val="0"/>
        <w:shd w:val="clear" w:color="auto" w:fill="auto"/>
        <w:bidi w:val="0"/>
        <w:spacing w:before="0" w:after="0"/>
        <w:ind w:left="0" w:right="0" w:firstLine="440"/>
        <w:jc w:val="both"/>
      </w:pPr>
      <w:r>
        <w:rPr>
          <w:color w:val="000000"/>
          <w:spacing w:val="0"/>
          <w:w w:val="100"/>
          <w:position w:val="0"/>
        </w:rPr>
        <w:t>报告期内，独立董事严格按照《公司法》、《证券法》、《关于在上市公司建立独立董事制度的指导意见》、《深圳 证券交易所创业板上市公司规范运作指引》、《关于加强社会公众股股东权益保护的若干规定》和《公司章程》、《独立董 事工作细则》等规定，忠实、勤勉、独立地履行了独立董事职责，积极出席公司股东大会和董事会，审议各项议案。通过出 席董事会、股东大会、现场考察等方式，与公司其他董事、监事、高管人员积极进行沟通，了解公司的生产经营状况、管理 和内部控制等制度建设及执行情况，利用自己的专业知识作出独立、公正的判断，在重大事项上，均要求公司事先提供相关 资料进行认真审核，必要时向公司相关部门和人员询问，在此基础上利用自身的专业知识，独立、客观、审慎地行使表决权, 促进了董事会决策的科学性和客观性，切实维护公司和股东，尤其是中小股东的合法权益。</w:t>
      </w:r>
    </w:p>
    <w:p>
      <w:pPr>
        <w:pStyle w:val="Style29"/>
        <w:keepNext w:val="0"/>
        <w:keepLines w:val="0"/>
        <w:widowControl w:val="0"/>
        <w:shd w:val="clear" w:color="auto" w:fill="auto"/>
        <w:tabs>
          <w:tab w:pos="706" w:val="left"/>
        </w:tabs>
        <w:bidi w:val="0"/>
        <w:spacing w:before="0" w:after="0" w:line="314" w:lineRule="exact"/>
        <w:ind w:left="0" w:right="0" w:firstLine="440"/>
        <w:jc w:val="both"/>
      </w:pPr>
      <w:bookmarkStart w:id="590" w:name="bookmark590"/>
      <w:r>
        <w:rPr>
          <w:color w:val="000000"/>
          <w:spacing w:val="0"/>
          <w:w w:val="100"/>
          <w:position w:val="0"/>
        </w:rPr>
        <w:t>1</w:t>
      </w:r>
      <w:bookmarkEnd w:id="590"/>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日，独立董事对第二届董事会第二十四次会议审议的《关于公司非公开发行股票募集资金拟收购资产评 估报告更新的议案》、《关于非公开发行股票预案（修订稿）、重大资产重组报告书（修订稿）的议案》发表了同意的独立 意见。</w:t>
      </w:r>
    </w:p>
    <w:p>
      <w:pPr>
        <w:pStyle w:val="Style29"/>
        <w:keepNext w:val="0"/>
        <w:keepLines w:val="0"/>
        <w:widowControl w:val="0"/>
        <w:shd w:val="clear" w:color="auto" w:fill="auto"/>
        <w:tabs>
          <w:tab w:pos="702" w:val="left"/>
        </w:tabs>
        <w:bidi w:val="0"/>
        <w:spacing w:before="0" w:after="0" w:line="316" w:lineRule="exact"/>
        <w:ind w:left="0" w:right="0" w:firstLine="440"/>
        <w:jc w:val="both"/>
      </w:pPr>
      <w:bookmarkStart w:id="591" w:name="bookmark591"/>
      <w:r>
        <w:rPr>
          <w:color w:val="000000"/>
          <w:spacing w:val="0"/>
          <w:w w:val="100"/>
          <w:position w:val="0"/>
        </w:rPr>
        <w:t>2</w:t>
      </w:r>
      <w:bookmarkEnd w:id="591"/>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日，独立董事对第二届董事会第二十五次会议审议的《关于公司</w:t>
      </w:r>
      <w:r>
        <w:rPr>
          <w:color w:val="000000"/>
          <w:spacing w:val="0"/>
          <w:w w:val="100"/>
          <w:position w:val="0"/>
        </w:rPr>
        <w:t>2015</w:t>
      </w:r>
      <w:r>
        <w:rPr>
          <w:color w:val="000000"/>
          <w:spacing w:val="0"/>
          <w:w w:val="100"/>
          <w:position w:val="0"/>
        </w:rPr>
        <w:t>年度报告及其摘要的议案》、《关 于公司</w:t>
      </w:r>
      <w:r>
        <w:rPr>
          <w:color w:val="000000"/>
          <w:spacing w:val="0"/>
          <w:w w:val="100"/>
          <w:position w:val="0"/>
        </w:rPr>
        <w:t>2015</w:t>
      </w:r>
      <w:r>
        <w:rPr>
          <w:color w:val="000000"/>
          <w:spacing w:val="0"/>
          <w:w w:val="100"/>
          <w:position w:val="0"/>
        </w:rPr>
        <w:t>年度董事会工作报告的议案》、《关于公司</w:t>
      </w:r>
      <w:r>
        <w:rPr>
          <w:color w:val="000000"/>
          <w:spacing w:val="0"/>
          <w:w w:val="100"/>
          <w:position w:val="0"/>
        </w:rPr>
        <w:t>2015</w:t>
      </w:r>
      <w:r>
        <w:rPr>
          <w:color w:val="000000"/>
          <w:spacing w:val="0"/>
          <w:w w:val="100"/>
          <w:position w:val="0"/>
        </w:rPr>
        <w:t>年度总经理工作报告的议案》、《关于公司</w:t>
      </w:r>
      <w:r>
        <w:rPr>
          <w:color w:val="000000"/>
          <w:spacing w:val="0"/>
          <w:w w:val="100"/>
          <w:position w:val="0"/>
        </w:rPr>
        <w:t>2015</w:t>
      </w:r>
      <w:r>
        <w:rPr>
          <w:color w:val="000000"/>
          <w:spacing w:val="0"/>
          <w:w w:val="100"/>
          <w:position w:val="0"/>
        </w:rPr>
        <w:t>年度财务决算报 告的议案》、《关于公司</w:t>
      </w:r>
      <w:r>
        <w:rPr>
          <w:color w:val="000000"/>
          <w:spacing w:val="0"/>
          <w:w w:val="100"/>
          <w:position w:val="0"/>
        </w:rPr>
        <w:t>2015</w:t>
      </w:r>
      <w:r>
        <w:rPr>
          <w:color w:val="000000"/>
          <w:spacing w:val="0"/>
          <w:w w:val="100"/>
          <w:position w:val="0"/>
        </w:rPr>
        <w:t>年度审计报告的议案》、《关于公司</w:t>
      </w:r>
      <w:r>
        <w:rPr>
          <w:color w:val="000000"/>
          <w:spacing w:val="0"/>
          <w:w w:val="100"/>
          <w:position w:val="0"/>
        </w:rPr>
        <w:t>2015</w:t>
      </w:r>
      <w:r>
        <w:rPr>
          <w:color w:val="000000"/>
          <w:spacing w:val="0"/>
          <w:w w:val="100"/>
          <w:position w:val="0"/>
        </w:rPr>
        <w:t>年度利润分配预案的议案》、《关于公司</w:t>
      </w:r>
      <w:r>
        <w:rPr>
          <w:color w:val="000000"/>
          <w:spacing w:val="0"/>
          <w:w w:val="100"/>
          <w:position w:val="0"/>
        </w:rPr>
        <w:t>2015</w:t>
      </w:r>
      <w:r>
        <w:rPr>
          <w:color w:val="000000"/>
          <w:spacing w:val="0"/>
          <w:w w:val="100"/>
          <w:position w:val="0"/>
        </w:rPr>
        <w:t>年度内 部控制评价报告的议案》、《关于公司</w:t>
      </w:r>
      <w:r>
        <w:rPr>
          <w:color w:val="000000"/>
          <w:spacing w:val="0"/>
          <w:w w:val="100"/>
          <w:position w:val="0"/>
        </w:rPr>
        <w:t>2015</w:t>
      </w:r>
      <w:r>
        <w:rPr>
          <w:color w:val="000000"/>
          <w:spacing w:val="0"/>
          <w:w w:val="100"/>
          <w:position w:val="0"/>
        </w:rPr>
        <w:t>年度募集资金存放与使用情况专项报告的议案》、《关于续聘立信会计师事务所</w:t>
      </w:r>
    </w:p>
    <w:p>
      <w:pPr>
        <w:pStyle w:val="Style29"/>
        <w:keepNext w:val="0"/>
        <w:keepLines w:val="0"/>
        <w:widowControl w:val="0"/>
        <w:shd w:val="clear" w:color="auto" w:fill="auto"/>
        <w:bidi w:val="0"/>
        <w:spacing w:before="0" w:after="0" w:line="316" w:lineRule="exact"/>
        <w:ind w:left="0" w:right="0" w:firstLine="0"/>
        <w:jc w:val="both"/>
      </w:pPr>
      <w:r>
        <w:rPr>
          <w:color w:val="000000"/>
          <w:spacing w:val="0"/>
          <w:w w:val="100"/>
          <w:position w:val="0"/>
        </w:rPr>
        <w:t>（特殊普通合伙）为公司</w:t>
      </w:r>
      <w:r>
        <w:rPr>
          <w:color w:val="000000"/>
          <w:spacing w:val="0"/>
          <w:w w:val="100"/>
          <w:position w:val="0"/>
        </w:rPr>
        <w:t>2016</w:t>
      </w:r>
      <w:r>
        <w:rPr>
          <w:color w:val="000000"/>
          <w:spacing w:val="0"/>
          <w:w w:val="100"/>
          <w:position w:val="0"/>
        </w:rPr>
        <w:t>年度审计机构的议案》、《关于公司</w:t>
      </w:r>
      <w:r>
        <w:rPr>
          <w:color w:val="000000"/>
          <w:spacing w:val="0"/>
          <w:w w:val="100"/>
          <w:position w:val="0"/>
        </w:rPr>
        <w:t>2016</w:t>
      </w:r>
      <w:r>
        <w:rPr>
          <w:color w:val="000000"/>
          <w:spacing w:val="0"/>
          <w:w w:val="100"/>
          <w:position w:val="0"/>
        </w:rPr>
        <w:t>年第一季度报告的议案》、《设立募集资金专项账户 并签署募集资金三方监管协议的议案》、《关于补选第二届董事会董事的议案》、《关于召开</w:t>
      </w:r>
      <w:r>
        <w:rPr>
          <w:color w:val="000000"/>
          <w:spacing w:val="0"/>
          <w:w w:val="100"/>
          <w:position w:val="0"/>
        </w:rPr>
        <w:t>2015</w:t>
      </w:r>
      <w:r>
        <w:rPr>
          <w:color w:val="000000"/>
          <w:spacing w:val="0"/>
          <w:w w:val="100"/>
          <w:position w:val="0"/>
        </w:rPr>
        <w:t>年度股东大会的议案》发 表了同意的独立意见。</w:t>
      </w:r>
    </w:p>
    <w:p>
      <w:pPr>
        <w:pStyle w:val="Style29"/>
        <w:keepNext w:val="0"/>
        <w:keepLines w:val="0"/>
        <w:widowControl w:val="0"/>
        <w:shd w:val="clear" w:color="auto" w:fill="auto"/>
        <w:tabs>
          <w:tab w:pos="706" w:val="left"/>
        </w:tabs>
        <w:bidi w:val="0"/>
        <w:spacing w:before="0" w:after="0" w:line="316" w:lineRule="exact"/>
        <w:ind w:left="0" w:right="0" w:firstLine="440"/>
        <w:jc w:val="both"/>
      </w:pPr>
      <w:bookmarkStart w:id="592" w:name="bookmark592"/>
      <w:r>
        <w:rPr>
          <w:color w:val="000000"/>
          <w:spacing w:val="0"/>
          <w:w w:val="100"/>
          <w:position w:val="0"/>
        </w:rPr>
        <w:t>3</w:t>
      </w:r>
      <w:bookmarkEnd w:id="592"/>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日，独立董事对第二届董事会第二十六次会议审议的《关于延长公司非公开发行股票股东大会决议有 效期的议案》、《关于延长董事会办理本次非公开发行股票授权期限的议案》、《关于增加临时议案提请</w:t>
      </w:r>
      <w:r>
        <w:rPr>
          <w:color w:val="000000"/>
          <w:spacing w:val="0"/>
          <w:w w:val="100"/>
          <w:position w:val="0"/>
        </w:rPr>
        <w:t>2015</w:t>
      </w:r>
      <w:r>
        <w:rPr>
          <w:color w:val="000000"/>
          <w:spacing w:val="0"/>
          <w:w w:val="100"/>
          <w:position w:val="0"/>
        </w:rPr>
        <w:t>年度股东大会 审议的议案》发表了同意的独立意见。</w:t>
      </w:r>
    </w:p>
    <w:p>
      <w:pPr>
        <w:pStyle w:val="Style29"/>
        <w:keepNext w:val="0"/>
        <w:keepLines w:val="0"/>
        <w:widowControl w:val="0"/>
        <w:shd w:val="clear" w:color="auto" w:fill="auto"/>
        <w:tabs>
          <w:tab w:pos="664" w:val="left"/>
        </w:tabs>
        <w:bidi w:val="0"/>
        <w:spacing w:before="0" w:after="0" w:line="326" w:lineRule="exact"/>
        <w:ind w:left="0" w:right="0" w:firstLine="440"/>
        <w:jc w:val="both"/>
      </w:pPr>
      <w:bookmarkStart w:id="593" w:name="bookmark593"/>
      <w:r>
        <w:rPr>
          <w:color w:val="000000"/>
          <w:spacing w:val="0"/>
          <w:w w:val="100"/>
          <w:position w:val="0"/>
        </w:rPr>
        <w:t>4</w:t>
      </w:r>
      <w:bookmarkEnd w:id="593"/>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日，独立董事对第二届董事会第二十七次会议审议的《关于公司</w:t>
      </w:r>
      <w:r>
        <w:rPr>
          <w:color w:val="000000"/>
          <w:spacing w:val="0"/>
          <w:w w:val="100"/>
          <w:position w:val="0"/>
        </w:rPr>
        <w:t>2016</w:t>
      </w:r>
      <w:r>
        <w:rPr>
          <w:color w:val="000000"/>
          <w:spacing w:val="0"/>
          <w:w w:val="100"/>
          <w:position w:val="0"/>
        </w:rPr>
        <w:t>年半年度报告全文及摘要的议案》、 《关于调整公司第一期股票期权激励计划激励对象、期权数量及行权价格的议案》、《关于变更公司注册资本并修改公司章</w:t>
      </w:r>
    </w:p>
    <w:p>
      <w:pPr>
        <w:pStyle w:val="Style29"/>
        <w:keepNext w:val="0"/>
        <w:keepLines w:val="0"/>
        <w:widowControl w:val="0"/>
        <w:shd w:val="clear" w:color="auto" w:fill="auto"/>
        <w:bidi w:val="0"/>
        <w:spacing w:before="0" w:after="0" w:line="326" w:lineRule="exact"/>
        <w:ind w:left="0" w:right="0" w:firstLine="0"/>
        <w:jc w:val="left"/>
      </w:pPr>
      <w:r>
        <w:rPr>
          <w:color w:val="000000"/>
          <w:spacing w:val="0"/>
          <w:w w:val="100"/>
          <w:position w:val="0"/>
        </w:rPr>
        <w:t>程的议案》、《关于提请召开临时股东大会的议案》发表了同意的独立意见。</w:t>
      </w:r>
    </w:p>
    <w:p>
      <w:pPr>
        <w:pStyle w:val="Style29"/>
        <w:keepNext w:val="0"/>
        <w:keepLines w:val="0"/>
        <w:widowControl w:val="0"/>
        <w:shd w:val="clear" w:color="auto" w:fill="auto"/>
        <w:tabs>
          <w:tab w:pos="711" w:val="left"/>
        </w:tabs>
        <w:bidi w:val="0"/>
        <w:spacing w:before="0" w:after="0" w:line="319" w:lineRule="exact"/>
        <w:ind w:left="0" w:right="0" w:firstLine="440"/>
        <w:jc w:val="both"/>
      </w:pPr>
      <w:bookmarkStart w:id="594" w:name="bookmark594"/>
      <w:r>
        <w:rPr>
          <w:color w:val="000000"/>
          <w:spacing w:val="0"/>
          <w:w w:val="100"/>
          <w:position w:val="0"/>
        </w:rPr>
        <w:t>5</w:t>
      </w:r>
      <w:bookmarkEnd w:id="594"/>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日，独立董事对第二届董事会第二十八次会议审议的《关于公司〈第一期股票期权激励计划</w:t>
      </w:r>
      <w:r>
        <w:rPr>
          <w:color w:val="000000"/>
          <w:spacing w:val="0"/>
          <w:w w:val="100"/>
          <w:position w:val="0"/>
        </w:rPr>
        <w:t>＞</w:t>
      </w:r>
      <w:r>
        <w:rPr>
          <w:color w:val="000000"/>
          <w:spacing w:val="0"/>
          <w:w w:val="100"/>
          <w:position w:val="0"/>
        </w:rPr>
        <w:t>首次授予 期权第一个行权期可行权的议案》、《关于公司〈第一期股票期权激励计划＞预留股票期权授予相关事项的议案》发表了同意 的独立意见。</w:t>
      </w:r>
    </w:p>
    <w:p>
      <w:pPr>
        <w:pStyle w:val="Style29"/>
        <w:keepNext w:val="0"/>
        <w:keepLines w:val="0"/>
        <w:widowControl w:val="0"/>
        <w:shd w:val="clear" w:color="auto" w:fill="auto"/>
        <w:tabs>
          <w:tab w:pos="706" w:val="left"/>
        </w:tabs>
        <w:bidi w:val="0"/>
        <w:spacing w:before="0" w:after="0" w:line="319" w:lineRule="exact"/>
        <w:ind w:left="0" w:right="0" w:firstLine="440"/>
        <w:jc w:val="both"/>
      </w:pPr>
      <w:bookmarkStart w:id="595" w:name="bookmark595"/>
      <w:r>
        <w:rPr>
          <w:color w:val="000000"/>
          <w:spacing w:val="0"/>
          <w:w w:val="100"/>
          <w:position w:val="0"/>
        </w:rPr>
        <w:t>6</w:t>
      </w:r>
      <w:bookmarkEnd w:id="595"/>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日，独立董事对第二届董事会第二十九次会议审议的《关于授予公司总经理办公会对外投资权限的议 案》、《关于公司办理应收账款保理业务的议案》、《关于提请召开临时股东大会的议案》发表了同意的独立意见，对《关 于出资设立产业基金暨关联交易的议案》进行了事前认可，同时发表了同意的独立意见。</w:t>
      </w:r>
    </w:p>
    <w:p>
      <w:pPr>
        <w:pStyle w:val="Style29"/>
        <w:keepNext w:val="0"/>
        <w:keepLines w:val="0"/>
        <w:widowControl w:val="0"/>
        <w:shd w:val="clear" w:color="auto" w:fill="auto"/>
        <w:tabs>
          <w:tab w:pos="706" w:val="left"/>
        </w:tabs>
        <w:bidi w:val="0"/>
        <w:spacing w:before="0" w:after="0" w:line="315" w:lineRule="exact"/>
        <w:ind w:left="0" w:right="0" w:firstLine="440"/>
        <w:jc w:val="both"/>
      </w:pPr>
      <w:bookmarkStart w:id="596" w:name="bookmark596"/>
      <w:r>
        <w:rPr>
          <w:color w:val="000000"/>
          <w:spacing w:val="0"/>
          <w:w w:val="100"/>
          <w:position w:val="0"/>
        </w:rPr>
        <w:t>7</w:t>
      </w:r>
      <w:bookmarkEnd w:id="596"/>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28</w:t>
      </w:r>
      <w:r>
        <w:rPr>
          <w:color w:val="000000"/>
          <w:spacing w:val="0"/>
          <w:w w:val="100"/>
          <w:position w:val="0"/>
        </w:rPr>
        <w:t>日，独立董事对第二届董事会第三十次会议审议的《关于公司</w:t>
      </w:r>
      <w:r>
        <w:rPr>
          <w:color w:val="000000"/>
          <w:spacing w:val="0"/>
          <w:w w:val="100"/>
          <w:position w:val="0"/>
        </w:rPr>
        <w:t>2016</w:t>
      </w:r>
      <w:r>
        <w:rPr>
          <w:color w:val="000000"/>
          <w:spacing w:val="0"/>
          <w:w w:val="100"/>
          <w:position w:val="0"/>
        </w:rPr>
        <w:t>年第三季度报告的议案》、《关于 公司董事会换届选举暨提名第三届董事会非独立董事候选人的议案》、《关于公司董事会换届选举暨提名第三届董事会独立 董事候选人的议案》、《关于修订〈公司章程〉的议案》、《关于提请召开</w:t>
      </w:r>
      <w:r>
        <w:rPr>
          <w:color w:val="000000"/>
          <w:spacing w:val="0"/>
          <w:w w:val="100"/>
          <w:position w:val="0"/>
        </w:rPr>
        <w:t>2016</w:t>
      </w:r>
      <w:r>
        <w:rPr>
          <w:color w:val="000000"/>
          <w:spacing w:val="0"/>
          <w:w w:val="100"/>
          <w:position w:val="0"/>
        </w:rPr>
        <w:t>年第三次临时股东大会的议案》发表了同意的 独立意见。</w:t>
      </w:r>
    </w:p>
    <w:p>
      <w:pPr>
        <w:pStyle w:val="Style29"/>
        <w:keepNext w:val="0"/>
        <w:keepLines w:val="0"/>
        <w:widowControl w:val="0"/>
        <w:shd w:val="clear" w:color="auto" w:fill="auto"/>
        <w:tabs>
          <w:tab w:pos="702" w:val="left"/>
        </w:tabs>
        <w:bidi w:val="0"/>
        <w:spacing w:before="0" w:after="0" w:line="322" w:lineRule="exact"/>
        <w:ind w:left="0" w:right="0" w:firstLine="440"/>
        <w:jc w:val="both"/>
      </w:pPr>
      <w:bookmarkStart w:id="597" w:name="bookmark597"/>
      <w:r>
        <w:rPr>
          <w:color w:val="000000"/>
          <w:spacing w:val="0"/>
          <w:w w:val="100"/>
          <w:position w:val="0"/>
        </w:rPr>
        <w:t>8</w:t>
      </w:r>
      <w:bookmarkEnd w:id="597"/>
      <w:r>
        <w:rPr>
          <w:color w:val="000000"/>
          <w:spacing w:val="0"/>
          <w:w w:val="100"/>
          <w:position w:val="0"/>
        </w:rPr>
        <w:t>、</w:t>
        <w:tab/>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 xml:space="preserve">日，独立董事对第三届董事会第一次会议审议的《关于选举公司第三届董事会董事长的议案》、《关 于选举公司第三届董事会各专门委员会委员的议案》、《关于聘任公司总经理的议案》、《关于聘任公司董事会秘书的议案》、 </w:t>
      </w:r>
      <w:r>
        <w:rPr>
          <w:color w:val="000000"/>
          <w:spacing w:val="0"/>
          <w:w w:val="100"/>
          <w:position w:val="0"/>
        </w:rPr>
        <w:t>《关于聘任公司副总经理的议案》、《关于聘任公司财务总监的议案》、《关于聘任公司证券事务代表的议案》、《关于全 资子公司上海东方通泰软件科技有限公司受让全资子公司东方通科技无锡有限公司</w:t>
      </w:r>
      <w:r>
        <w:rPr>
          <w:color w:val="000000"/>
          <w:spacing w:val="0"/>
          <w:w w:val="100"/>
          <w:position w:val="0"/>
        </w:rPr>
        <w:t>100%</w:t>
      </w:r>
      <w:r>
        <w:rPr>
          <w:color w:val="000000"/>
          <w:spacing w:val="0"/>
          <w:w w:val="100"/>
          <w:position w:val="0"/>
        </w:rPr>
        <w:t>股权的议案》发表了同意的独立意 见。</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独立董事对公司的有关建议均被采纳。</w:t>
      </w:r>
    </w:p>
    <w:p>
      <w:pPr>
        <w:pStyle w:val="Style2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报告期内，公司各位独立董事对董事会各项议案及公司其他事项没有提出异议。</w:t>
      </w:r>
    </w:p>
    <w:p>
      <w:pPr>
        <w:pStyle w:val="Style27"/>
        <w:keepNext/>
        <w:keepLines/>
        <w:widowControl w:val="0"/>
        <w:shd w:val="clear" w:color="auto" w:fill="auto"/>
        <w:tabs>
          <w:tab w:pos="553"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color w:val="000000"/>
          <w:spacing w:val="0"/>
          <w:w w:val="100"/>
          <w:position w:val="0"/>
          <w:sz w:val="24"/>
          <w:szCs w:val="24"/>
        </w:rPr>
        <w:t>六</w:t>
      </w:r>
      <w:bookmarkEnd w:id="600"/>
      <w:r>
        <w:rPr>
          <w:color w:val="000000"/>
          <w:spacing w:val="0"/>
          <w:w w:val="100"/>
          <w:position w:val="0"/>
          <w:sz w:val="24"/>
          <w:szCs w:val="24"/>
        </w:rPr>
        <w:t>、</w:t>
        <w:tab/>
        <w:t>董事会下设专门委员会在报告期内履行职责情况</w:t>
      </w:r>
      <w:bookmarkEnd w:id="598"/>
      <w:bookmarkEnd w:id="599"/>
      <w:bookmarkEnd w:id="601"/>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公司董事会下设四个专门委员会，分别为：战略委员会、审计委员会、薪酬与考核委员会、提名委员会。</w:t>
      </w:r>
      <w:r>
        <w:rPr>
          <w:rFonts w:ascii="Times New Roman" w:eastAsia="Times New Roman" w:hAnsi="Times New Roman" w:cs="Times New Roman"/>
          <w:color w:val="000000"/>
          <w:spacing w:val="0"/>
          <w:w w:val="100"/>
          <w:position w:val="0"/>
        </w:rPr>
        <w:t>2016</w:t>
      </w:r>
      <w:r>
        <w:rPr>
          <w:color w:val="000000"/>
          <w:spacing w:val="0"/>
          <w:w w:val="100"/>
          <w:position w:val="0"/>
        </w:rPr>
        <w:t>年度， 各专门委员会本着勤勉尽责的原则，按照有关法律、法规、规范性文件及公司各专门委员会工作细则的规定开展相关工作。</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报告期内，各专门委员会履职情况如下：</w:t>
      </w:r>
    </w:p>
    <w:p>
      <w:pPr>
        <w:pStyle w:val="Style29"/>
        <w:keepNext w:val="0"/>
        <w:keepLines w:val="0"/>
        <w:widowControl w:val="0"/>
        <w:numPr>
          <w:ilvl w:val="0"/>
          <w:numId w:val="27"/>
        </w:numPr>
        <w:shd w:val="clear" w:color="auto" w:fill="auto"/>
        <w:tabs>
          <w:tab w:pos="711" w:val="left"/>
        </w:tabs>
        <w:bidi w:val="0"/>
        <w:spacing w:before="0" w:after="0" w:line="319" w:lineRule="exact"/>
        <w:ind w:left="0" w:right="0" w:firstLine="440"/>
        <w:jc w:val="both"/>
      </w:pPr>
      <w:bookmarkStart w:id="602" w:name="bookmark602"/>
      <w:bookmarkEnd w:id="602"/>
      <w:r>
        <w:rPr>
          <w:color w:val="000000"/>
          <w:spacing w:val="0"/>
          <w:w w:val="100"/>
          <w:position w:val="0"/>
        </w:rPr>
        <w:t>报告期内，公司董事会战略委员会按照《董事会战略委员会工作细则》等相关制度的规定，了解公司的经营情况及 发展状况，对公司的战略规划进行审核，积极研究符合公司发展方向的战略布局，为公司的健康、快速发展出谋划策，促进 了公司董事会决策的科学性、高效性。</w:t>
      </w:r>
    </w:p>
    <w:p>
      <w:pPr>
        <w:pStyle w:val="Style29"/>
        <w:keepNext w:val="0"/>
        <w:keepLines w:val="0"/>
        <w:widowControl w:val="0"/>
        <w:numPr>
          <w:ilvl w:val="0"/>
          <w:numId w:val="27"/>
        </w:numPr>
        <w:shd w:val="clear" w:color="auto" w:fill="auto"/>
        <w:tabs>
          <w:tab w:pos="711" w:val="left"/>
        </w:tabs>
        <w:bidi w:val="0"/>
        <w:spacing w:before="0" w:after="0" w:line="313" w:lineRule="exact"/>
        <w:ind w:left="0" w:right="0" w:firstLine="440"/>
        <w:jc w:val="both"/>
      </w:pPr>
      <w:bookmarkStart w:id="603" w:name="bookmark603"/>
      <w:bookmarkEnd w:id="603"/>
      <w:r>
        <w:rPr>
          <w:color w:val="000000"/>
          <w:spacing w:val="0"/>
          <w:w w:val="100"/>
          <w:position w:val="0"/>
        </w:rPr>
        <w:t>报告期内，公司董事会审计委员会按照《董事会审计委员会工作细则》等相关制度的规定，积极履行职责，认真审 议公司内审部门提交的内审报告及工作计划，指导公司审计部在内部审计过程中应重点关注和检查的事项，督促公司内部控 制的有效执行。在</w:t>
      </w:r>
      <w:r>
        <w:rPr>
          <w:color w:val="000000"/>
          <w:spacing w:val="0"/>
          <w:w w:val="100"/>
          <w:position w:val="0"/>
        </w:rPr>
        <w:t>2016</w:t>
      </w:r>
      <w:r>
        <w:rPr>
          <w:color w:val="000000"/>
          <w:spacing w:val="0"/>
          <w:w w:val="100"/>
          <w:position w:val="0"/>
        </w:rPr>
        <w:t>年度审计报告编制过程中，审计委员会在审计机构进场前与会计师召开了第一次沟通见面会，确定了 审计机构进场审计的时间及</w:t>
      </w:r>
      <w:r>
        <w:rPr>
          <w:color w:val="000000"/>
          <w:spacing w:val="0"/>
          <w:w w:val="100"/>
          <w:position w:val="0"/>
        </w:rPr>
        <w:t>2016</w:t>
      </w:r>
      <w:r>
        <w:rPr>
          <w:color w:val="000000"/>
          <w:spacing w:val="0"/>
          <w:w w:val="100"/>
          <w:position w:val="0"/>
        </w:rPr>
        <w:t>年度财务报告的审计计划，并在审计过程中加强了与会计师的联系，督促其按计划进行审计 工作，对发现的问题保持及时有效沟通，积极提出建议，提高审计效率，为公司</w:t>
      </w:r>
      <w:r>
        <w:rPr>
          <w:color w:val="000000"/>
          <w:spacing w:val="0"/>
          <w:w w:val="100"/>
          <w:position w:val="0"/>
        </w:rPr>
        <w:t>2016</w:t>
      </w:r>
      <w:r>
        <w:rPr>
          <w:color w:val="000000"/>
          <w:spacing w:val="0"/>
          <w:w w:val="100"/>
          <w:position w:val="0"/>
        </w:rPr>
        <w:t>年度报告的高质、高效披露提供了有利 保障。审计委员会每个季度至少召开一次会议审议内部审计工作的开展情况，对内审工作是否按照年初制定的审计计划实施 进行了核查，并提出了合理的建议，监督和促进了公司内部审计工作的开展同时审计委员会认真履行内控指导和监督职责， 督促公司建立健全内控制度，促进公司持续健康发展。</w:t>
      </w:r>
    </w:p>
    <w:p>
      <w:pPr>
        <w:pStyle w:val="Style29"/>
        <w:keepNext w:val="0"/>
        <w:keepLines w:val="0"/>
        <w:widowControl w:val="0"/>
        <w:numPr>
          <w:ilvl w:val="0"/>
          <w:numId w:val="27"/>
        </w:numPr>
        <w:shd w:val="clear" w:color="auto" w:fill="auto"/>
        <w:tabs>
          <w:tab w:pos="711" w:val="left"/>
        </w:tabs>
        <w:bidi w:val="0"/>
        <w:spacing w:before="0" w:after="0" w:line="317" w:lineRule="exact"/>
        <w:ind w:left="0" w:right="0" w:firstLine="440"/>
        <w:jc w:val="both"/>
      </w:pPr>
      <w:bookmarkStart w:id="604" w:name="bookmark604"/>
      <w:bookmarkEnd w:id="604"/>
      <w:r>
        <w:rPr>
          <w:color w:val="000000"/>
          <w:spacing w:val="0"/>
          <w:w w:val="100"/>
          <w:position w:val="0"/>
        </w:rPr>
        <w:t>报告期内，公司董事会薪酬与考核委员会，按照《董事会薪酬与考核委员会工作细则》等相关制度的规定，对公司 董事和高级管理人员的薪酬情况进行了考评，监督公司薪酬制度的执行情况。并对公司第一期股票期权激励计划首次授予期 权第一个行权期可行权，及预留股票期权授予相关事项进行了审核。</w:t>
      </w:r>
    </w:p>
    <w:p>
      <w:pPr>
        <w:pStyle w:val="Style29"/>
        <w:keepNext w:val="0"/>
        <w:keepLines w:val="0"/>
        <w:widowControl w:val="0"/>
        <w:numPr>
          <w:ilvl w:val="0"/>
          <w:numId w:val="27"/>
        </w:numPr>
        <w:shd w:val="clear" w:color="auto" w:fill="auto"/>
        <w:tabs>
          <w:tab w:pos="711" w:val="left"/>
        </w:tabs>
        <w:bidi w:val="0"/>
        <w:spacing w:before="0" w:after="360" w:line="322" w:lineRule="exact"/>
        <w:ind w:left="0" w:right="0" w:firstLine="440"/>
        <w:jc w:val="both"/>
      </w:pPr>
      <w:bookmarkStart w:id="605" w:name="bookmark605"/>
      <w:bookmarkEnd w:id="605"/>
      <w:r>
        <w:rPr>
          <w:color w:val="000000"/>
          <w:spacing w:val="0"/>
          <w:w w:val="100"/>
          <w:position w:val="0"/>
        </w:rPr>
        <w:t>报告期内，董事会提名委员会按照《董事会提名委员会工作细则》等相关制度的规定，认真履行自己的职责，对董 事、高级管理人员的提名、聘任提出了建设性建议，并对相关人员的任职资格认真进行了核查。</w:t>
      </w:r>
    </w:p>
    <w:p>
      <w:pPr>
        <w:pStyle w:val="Style27"/>
        <w:keepNext/>
        <w:keepLines/>
        <w:widowControl w:val="0"/>
        <w:shd w:val="clear" w:color="auto" w:fill="auto"/>
        <w:tabs>
          <w:tab w:pos="553" w:val="left"/>
        </w:tabs>
        <w:bidi w:val="0"/>
        <w:spacing w:before="0" w:after="26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七</w:t>
      </w:r>
      <w:bookmarkEnd w:id="608"/>
      <w:r>
        <w:rPr>
          <w:color w:val="000000"/>
          <w:spacing w:val="0"/>
          <w:w w:val="100"/>
          <w:position w:val="0"/>
          <w:sz w:val="24"/>
          <w:szCs w:val="24"/>
        </w:rPr>
        <w:t>、</w:t>
        <w:tab/>
        <w:t>监事会工作情况</w:t>
      </w:r>
      <w:bookmarkEnd w:id="606"/>
      <w:bookmarkEnd w:id="607"/>
      <w:bookmarkEnd w:id="609"/>
    </w:p>
    <w:p>
      <w:pPr>
        <w:pStyle w:val="Style29"/>
        <w:keepNext w:val="0"/>
        <w:keepLines w:val="0"/>
        <w:widowControl w:val="0"/>
        <w:shd w:val="clear" w:color="auto" w:fill="auto"/>
        <w:bidi w:val="0"/>
        <w:spacing w:before="0" w:line="313" w:lineRule="exact"/>
        <w:ind w:left="0" w:right="0" w:firstLine="0"/>
        <w:jc w:val="left"/>
      </w:pPr>
      <w:r>
        <w:rPr>
          <w:color w:val="000000"/>
          <w:spacing w:val="0"/>
          <w:w w:val="100"/>
          <w:position w:val="0"/>
        </w:rPr>
        <w:t>监事会在报告期内的监督活动中发现公司是否存在风险</w:t>
      </w:r>
    </w:p>
    <w:p>
      <w:pPr>
        <w:pStyle w:val="Style29"/>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53" w:val="left"/>
        </w:tabs>
        <w:bidi w:val="0"/>
        <w:spacing w:before="0" w:after="260" w:line="240" w:lineRule="auto"/>
        <w:ind w:left="0" w:right="0" w:firstLine="0"/>
        <w:jc w:val="left"/>
      </w:pPr>
      <w:bookmarkStart w:id="610" w:name="bookmark610"/>
      <w:bookmarkStart w:id="611" w:name="bookmark611"/>
      <w:bookmarkStart w:id="612" w:name="bookmark612"/>
      <w:bookmarkStart w:id="613" w:name="bookmark613"/>
      <w:r>
        <w:rPr>
          <w:color w:val="000000"/>
          <w:spacing w:val="0"/>
          <w:w w:val="100"/>
          <w:position w:val="0"/>
          <w:sz w:val="24"/>
          <w:szCs w:val="24"/>
        </w:rPr>
        <w:t>八</w:t>
      </w:r>
      <w:bookmarkEnd w:id="612"/>
      <w:r>
        <w:rPr>
          <w:color w:val="000000"/>
          <w:spacing w:val="0"/>
          <w:w w:val="100"/>
          <w:position w:val="0"/>
          <w:sz w:val="24"/>
          <w:szCs w:val="24"/>
        </w:rPr>
        <w:t>、</w:t>
        <w:tab/>
        <w:t>高级管理人员的考评及激励情况</w:t>
      </w:r>
      <w:bookmarkEnd w:id="610"/>
      <w:bookmarkEnd w:id="611"/>
      <w:bookmarkEnd w:id="613"/>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报告期内，公司采取高级管理人员的薪酬与公司业绩挂钩的绩效考核与激励约束机制，对高级管理人员实行基本年薪和 年终绩效考核相结合的薪酬制度。</w:t>
      </w:r>
    </w:p>
    <w:p>
      <w:pPr>
        <w:pStyle w:val="Style29"/>
        <w:keepNext w:val="0"/>
        <w:keepLines w:val="0"/>
        <w:widowControl w:val="0"/>
        <w:shd w:val="clear" w:color="auto" w:fill="auto"/>
        <w:bidi w:val="0"/>
        <w:spacing w:before="0" w:after="80"/>
        <w:ind w:left="0" w:right="0" w:firstLine="380"/>
        <w:jc w:val="both"/>
      </w:pPr>
      <w:r>
        <w:rPr>
          <w:color w:val="000000"/>
          <w:spacing w:val="0"/>
          <w:w w:val="100"/>
          <w:position w:val="0"/>
        </w:rPr>
        <w:t>根据公司年度经营目标完成情况以及高级管理人员的工作业绩，由董事会薪酬与考核委员会对高级管理人员进行年度绩 效考核，并监督薪酬制度执行情况。公司则根据绩效考核结果兑现其绩效年薪，并进行奖惩。</w:t>
      </w:r>
      <w:r>
        <w:br w:type="page"/>
      </w:r>
    </w:p>
    <w:p>
      <w:pPr>
        <w:pStyle w:val="Style27"/>
        <w:keepNext/>
        <w:keepLines/>
        <w:widowControl w:val="0"/>
        <w:shd w:val="clear" w:color="auto" w:fill="auto"/>
        <w:bidi w:val="0"/>
        <w:spacing w:before="0" w:after="340" w:line="240" w:lineRule="auto"/>
        <w:ind w:left="0" w:right="0" w:firstLine="0"/>
        <w:jc w:val="left"/>
      </w:pPr>
      <w:bookmarkStart w:id="614" w:name="bookmark614"/>
      <w:bookmarkStart w:id="615" w:name="bookmark615"/>
      <w:bookmarkStart w:id="616" w:name="bookmark616"/>
      <w:bookmarkStart w:id="617" w:name="bookmark617"/>
      <w:r>
        <w:rPr>
          <w:color w:val="000000"/>
          <w:spacing w:val="0"/>
          <w:w w:val="100"/>
          <w:position w:val="0"/>
          <w:sz w:val="24"/>
          <w:szCs w:val="24"/>
        </w:rPr>
        <w:t>九</w:t>
      </w:r>
      <w:bookmarkEnd w:id="616"/>
      <w:r>
        <w:rPr>
          <w:color w:val="000000"/>
          <w:spacing w:val="0"/>
          <w:w w:val="100"/>
          <w:position w:val="0"/>
          <w:sz w:val="24"/>
          <w:szCs w:val="24"/>
        </w:rPr>
        <w:t>、内部控制评价报告</w:t>
      </w:r>
      <w:bookmarkEnd w:id="614"/>
      <w:bookmarkEnd w:id="615"/>
      <w:bookmarkEnd w:id="617"/>
    </w:p>
    <w:p>
      <w:pPr>
        <w:pStyle w:val="Style35"/>
        <w:keepNext/>
        <w:keepLines/>
        <w:widowControl w:val="0"/>
        <w:shd w:val="clear" w:color="auto" w:fill="auto"/>
        <w:bidi w:val="0"/>
        <w:spacing w:before="0" w:after="340" w:line="240" w:lineRule="auto"/>
        <w:ind w:left="0" w:right="0" w:firstLine="0"/>
        <w:jc w:val="left"/>
      </w:pPr>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18"/>
      <w:bookmarkEnd w:id="619"/>
      <w:bookmarkEnd w:id="620"/>
    </w:p>
    <w:p>
      <w:pPr>
        <w:pStyle w:val="Style29"/>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5"/>
        <w:keepNext/>
        <w:keepLines/>
        <w:widowControl w:val="0"/>
        <w:shd w:val="clear" w:color="auto" w:fill="auto"/>
        <w:bidi w:val="0"/>
        <w:spacing w:before="0" w:after="340" w:line="240" w:lineRule="auto"/>
        <w:ind w:left="0" w:right="0" w:firstLine="0"/>
        <w:jc w:val="left"/>
      </w:pPr>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r>
        <w:rPr>
          <w:color w:val="000000"/>
          <w:spacing w:val="0"/>
          <w:w w:val="100"/>
          <w:position w:val="0"/>
        </w:rPr>
        <w:t>、内控自我评价报告</w:t>
      </w:r>
      <w:bookmarkEnd w:id="621"/>
      <w:bookmarkEnd w:id="622"/>
      <w:bookmarkEnd w:id="623"/>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w:t>
            </w:r>
            <w:r>
              <w:rPr>
                <w:rFonts w:ascii="Times New Roman" w:eastAsia="Times New Roman" w:hAnsi="Times New Roman" w:cs="Times New Roman"/>
                <w:color w:val="000000"/>
                <w:spacing w:val="0"/>
                <w:w w:val="100"/>
                <w:position w:val="0"/>
              </w:rPr>
              <w:t>. cn</w:t>
            </w:r>
            <w:r>
              <w:rPr>
                <w:color w:val="000000"/>
                <w:spacing w:val="0"/>
                <w:w w:val="100"/>
                <w:position w:val="0"/>
              </w:rPr>
              <w:t>）</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398" w:hRule="exact"/>
        </w:trPr>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64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财务报告内部控制存在重大缺陷的迹象包 括：（</w:t>
            </w:r>
            <w:r>
              <w:rPr>
                <w:rFonts w:ascii="Times New Roman" w:eastAsia="Times New Roman" w:hAnsi="Times New Roman" w:cs="Times New Roman"/>
                <w:color w:val="000000"/>
                <w:spacing w:val="0"/>
                <w:w w:val="100"/>
                <w:position w:val="0"/>
              </w:rPr>
              <w:t>1</w:t>
            </w:r>
            <w:r>
              <w:rPr>
                <w:color w:val="000000"/>
                <w:spacing w:val="0"/>
                <w:w w:val="100"/>
                <w:position w:val="0"/>
              </w:rPr>
              <w:t>）控制环境无效；（</w:t>
            </w:r>
            <w:r>
              <w:rPr>
                <w:rFonts w:ascii="Times New Roman" w:eastAsia="Times New Roman" w:hAnsi="Times New Roman" w:cs="Times New Roman"/>
                <w:color w:val="000000"/>
                <w:spacing w:val="0"/>
                <w:w w:val="100"/>
                <w:position w:val="0"/>
              </w:rPr>
              <w:t>2</w:t>
            </w:r>
            <w:r>
              <w:rPr>
                <w:color w:val="000000"/>
                <w:spacing w:val="0"/>
                <w:w w:val="100"/>
                <w:position w:val="0"/>
              </w:rPr>
              <w:t>）公司董事、 监事和高级管理人员舞弊并给公司造成重 大损失和不利影响；（</w:t>
            </w:r>
            <w:r>
              <w:rPr>
                <w:rFonts w:ascii="Times New Roman" w:eastAsia="Times New Roman" w:hAnsi="Times New Roman" w:cs="Times New Roman"/>
                <w:color w:val="000000"/>
                <w:spacing w:val="0"/>
                <w:w w:val="100"/>
                <w:position w:val="0"/>
              </w:rPr>
              <w:t>3</w:t>
            </w:r>
            <w:r>
              <w:rPr>
                <w:color w:val="000000"/>
                <w:spacing w:val="0"/>
                <w:w w:val="100"/>
                <w:position w:val="0"/>
              </w:rPr>
              <w:t>）注册会计师发现 当期财务报告存在重大错报，而内部控制 在运行过程中未能发现该错报；（</w:t>
            </w:r>
            <w:r>
              <w:rPr>
                <w:rFonts w:ascii="Times New Roman" w:eastAsia="Times New Roman" w:hAnsi="Times New Roman" w:cs="Times New Roman"/>
                <w:color w:val="000000"/>
                <w:spacing w:val="0"/>
                <w:w w:val="100"/>
                <w:position w:val="0"/>
              </w:rPr>
              <w:t>4</w:t>
            </w:r>
            <w:r>
              <w:rPr>
                <w:color w:val="000000"/>
                <w:spacing w:val="0"/>
                <w:w w:val="100"/>
                <w:position w:val="0"/>
              </w:rPr>
              <w:t>）已经 发现并报告给管理层的重要缺陷在合理的 时间内未加以改正；（</w:t>
            </w:r>
            <w:r>
              <w:rPr>
                <w:rFonts w:ascii="Times New Roman" w:eastAsia="Times New Roman" w:hAnsi="Times New Roman" w:cs="Times New Roman"/>
                <w:color w:val="000000"/>
                <w:spacing w:val="0"/>
                <w:w w:val="100"/>
                <w:position w:val="0"/>
              </w:rPr>
              <w:t>5</w:t>
            </w:r>
            <w:r>
              <w:rPr>
                <w:color w:val="000000"/>
                <w:spacing w:val="0"/>
                <w:w w:val="100"/>
                <w:position w:val="0"/>
              </w:rPr>
              <w:t>）审计委员会和内 部审计部对公司的内部控制监督无效。财 务报告内部控制存在重要缺陷的迹象包 括：（</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）未依照公认会计准则选择和应用 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rPr>
              <w:t>3</w:t>
            </w:r>
            <w:r>
              <w:rPr>
                <w:color w:val="000000"/>
                <w:spacing w:val="0"/>
                <w:w w:val="100"/>
                <w:position w:val="0"/>
              </w:rPr>
              <w:t>）财务报告过程中出现单独或多 项缺陷，虽然未达到重大缺陷认定标准， 但影响到财务报告达到真实、准确的目标;</w:t>
            </w:r>
          </w:p>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）对于非常规或特殊交易的账务处理没 有建立相应的控制机制或没有实施且没有 相应的补偿性控制。一般缺陷是指除上述 重大缺陷、重要缺陷之外的其他控制缺陷。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重大缺陷的认定标准：（</w:t>
            </w:r>
            <w:r>
              <w:rPr>
                <w:rFonts w:ascii="Times New Roman" w:eastAsia="Times New Roman" w:hAnsi="Times New Roman" w:cs="Times New Roman"/>
                <w:color w:val="000000"/>
                <w:spacing w:val="0"/>
                <w:w w:val="100"/>
                <w:position w:val="0"/>
              </w:rPr>
              <w:t>1</w:t>
            </w:r>
            <w:r>
              <w:rPr>
                <w:color w:val="000000"/>
                <w:spacing w:val="0"/>
                <w:w w:val="100"/>
                <w:position w:val="0"/>
              </w:rPr>
              <w:t>）公司重大事 项决策违反国家法律法规，决策程序缺 乏集体民主程序，或集体民主决策程序 不规范；（</w:t>
            </w:r>
            <w:r>
              <w:rPr>
                <w:rFonts w:ascii="Times New Roman" w:eastAsia="Times New Roman" w:hAnsi="Times New Roman" w:cs="Times New Roman"/>
                <w:color w:val="000000"/>
                <w:spacing w:val="0"/>
                <w:w w:val="100"/>
                <w:position w:val="0"/>
              </w:rPr>
              <w:t>2</w:t>
            </w:r>
            <w:r>
              <w:rPr>
                <w:color w:val="000000"/>
                <w:spacing w:val="0"/>
                <w:w w:val="100"/>
                <w:position w:val="0"/>
              </w:rPr>
              <w:t>）公司决策程序不科学，或 决策出现重大失误；（</w:t>
            </w:r>
            <w:r>
              <w:rPr>
                <w:rFonts w:ascii="Times New Roman" w:eastAsia="Times New Roman" w:hAnsi="Times New Roman" w:cs="Times New Roman"/>
                <w:color w:val="000000"/>
                <w:spacing w:val="0"/>
                <w:w w:val="100"/>
                <w:position w:val="0"/>
              </w:rPr>
              <w:t>3</w:t>
            </w:r>
            <w:r>
              <w:rPr>
                <w:color w:val="000000"/>
                <w:spacing w:val="0"/>
                <w:w w:val="100"/>
                <w:position w:val="0"/>
              </w:rPr>
              <w:t>）重要业务缺乏 制度控制或制度系统性失效；（</w:t>
            </w:r>
            <w:r>
              <w:rPr>
                <w:rFonts w:ascii="Times New Roman" w:eastAsia="Times New Roman" w:hAnsi="Times New Roman" w:cs="Times New Roman"/>
                <w:color w:val="000000"/>
                <w:spacing w:val="0"/>
                <w:w w:val="100"/>
                <w:position w:val="0"/>
              </w:rPr>
              <w:t>4</w:t>
            </w:r>
            <w:r>
              <w:rPr>
                <w:color w:val="000000"/>
                <w:spacing w:val="0"/>
                <w:w w:val="100"/>
                <w:position w:val="0"/>
              </w:rPr>
              <w:t>）中高 级管理人员和高级技术人员严重流失；</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）媒体负面新闻频频曝光，对公司 声誉造成重大损害，或发生严重影响社 会公共利益的事件；（</w:t>
            </w:r>
            <w:r>
              <w:rPr>
                <w:rFonts w:ascii="Times New Roman" w:eastAsia="Times New Roman" w:hAnsi="Times New Roman" w:cs="Times New Roman"/>
                <w:color w:val="000000"/>
                <w:spacing w:val="0"/>
                <w:w w:val="100"/>
                <w:position w:val="0"/>
              </w:rPr>
              <w:t>6</w:t>
            </w:r>
            <w:r>
              <w:rPr>
                <w:color w:val="000000"/>
                <w:spacing w:val="0"/>
                <w:w w:val="100"/>
                <w:position w:val="0"/>
              </w:rPr>
              <w:t>）内部控制评价 的结果特别是重大缺陷或重要缺陷未 得到整改。重要缺陷的认定标准：（</w:t>
            </w:r>
            <w:r>
              <w:rPr>
                <w:rFonts w:ascii="Times New Roman" w:eastAsia="Times New Roman" w:hAnsi="Times New Roman" w:cs="Times New Roman"/>
                <w:color w:val="000000"/>
                <w:spacing w:val="0"/>
                <w:w w:val="100"/>
                <w:position w:val="0"/>
              </w:rPr>
              <w:t>1</w:t>
            </w:r>
            <w:r>
              <w:rPr>
                <w:color w:val="000000"/>
                <w:spacing w:val="0"/>
                <w:w w:val="100"/>
                <w:position w:val="0"/>
              </w:rPr>
              <w:t>） 重要业务制度控制或系统存在缺陷；</w:t>
            </w:r>
          </w:p>
          <w:p>
            <w:pPr>
              <w:pStyle w:val="Style24"/>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）公司违反国家法律、法规、规章、 政府政策等，导致政府或监管机构的调 查，并被处以罚款或罚金；（</w:t>
            </w:r>
            <w:r>
              <w:rPr>
                <w:rFonts w:ascii="Times New Roman" w:eastAsia="Times New Roman" w:hAnsi="Times New Roman" w:cs="Times New Roman"/>
                <w:color w:val="000000"/>
                <w:spacing w:val="0"/>
                <w:w w:val="100"/>
                <w:position w:val="0"/>
              </w:rPr>
              <w:t>3</w:t>
            </w:r>
            <w:r>
              <w:rPr>
                <w:color w:val="000000"/>
                <w:spacing w:val="0"/>
                <w:w w:val="100"/>
                <w:position w:val="0"/>
              </w:rPr>
              <w:t>）关键岗 位业务人员流失严重；（</w:t>
            </w:r>
            <w:r>
              <w:rPr>
                <w:rFonts w:ascii="Times New Roman" w:eastAsia="Times New Roman" w:hAnsi="Times New Roman" w:cs="Times New Roman"/>
                <w:color w:val="000000"/>
                <w:spacing w:val="0"/>
                <w:w w:val="100"/>
                <w:position w:val="0"/>
              </w:rPr>
              <w:t>4</w:t>
            </w:r>
            <w:r>
              <w:rPr>
                <w:color w:val="000000"/>
                <w:spacing w:val="0"/>
                <w:w w:val="100"/>
                <w:position w:val="0"/>
              </w:rPr>
              <w:t>）媒体出现负 面新闻，波及局部区域。一般缺陷的认 定标准：（</w:t>
            </w:r>
            <w:r>
              <w:rPr>
                <w:rFonts w:ascii="Times New Roman" w:eastAsia="Times New Roman" w:hAnsi="Times New Roman" w:cs="Times New Roman"/>
                <w:color w:val="000000"/>
                <w:spacing w:val="0"/>
                <w:w w:val="100"/>
                <w:position w:val="0"/>
              </w:rPr>
              <w:t>1</w:t>
            </w:r>
            <w:r>
              <w:rPr>
                <w:color w:val="000000"/>
                <w:spacing w:val="0"/>
                <w:w w:val="100"/>
                <w:position w:val="0"/>
              </w:rPr>
              <w:t>）违反企业内部规章，但未 形成损失；（</w:t>
            </w:r>
            <w:r>
              <w:rPr>
                <w:rFonts w:ascii="Times New Roman" w:eastAsia="Times New Roman" w:hAnsi="Times New Roman" w:cs="Times New Roman"/>
                <w:color w:val="000000"/>
                <w:spacing w:val="0"/>
                <w:w w:val="100"/>
                <w:position w:val="0"/>
              </w:rPr>
              <w:t>2</w:t>
            </w:r>
            <w:r>
              <w:rPr>
                <w:color w:val="000000"/>
                <w:spacing w:val="0"/>
                <w:w w:val="100"/>
                <w:position w:val="0"/>
              </w:rPr>
              <w:t>）一般业务制度或系统存 在缺陷；（</w:t>
            </w:r>
            <w:r>
              <w:rPr>
                <w:rFonts w:ascii="Times New Roman" w:eastAsia="Times New Roman" w:hAnsi="Times New Roman" w:cs="Times New Roman"/>
                <w:color w:val="000000"/>
                <w:spacing w:val="0"/>
                <w:w w:val="100"/>
                <w:position w:val="0"/>
              </w:rPr>
              <w:t>3</w:t>
            </w:r>
            <w:r>
              <w:rPr>
                <w:color w:val="000000"/>
                <w:spacing w:val="0"/>
                <w:w w:val="100"/>
                <w:position w:val="0"/>
              </w:rPr>
              <w:t>）公司一般缺陷未得到整改。</w:t>
            </w:r>
          </w:p>
        </w:tc>
      </w:tr>
      <w:tr>
        <w:trPr>
          <w:trHeight w:val="16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一般缺陷：</w:t>
            </w:r>
            <w:r>
              <w:rPr>
                <w:rFonts w:ascii="Times New Roman" w:eastAsia="Times New Roman" w:hAnsi="Times New Roman" w:cs="Times New Roman"/>
                <w:color w:val="000000"/>
                <w:spacing w:val="0"/>
                <w:w w:val="100"/>
                <w:position w:val="0"/>
              </w:rPr>
              <w:t>A.</w:t>
            </w:r>
            <w:r>
              <w:rPr>
                <w:color w:val="000000"/>
                <w:spacing w:val="0"/>
                <w:w w:val="100"/>
                <w:position w:val="0"/>
              </w:rPr>
              <w:t>资产总额错报额〈资产总额 的</w:t>
            </w:r>
            <w:r>
              <w:rPr>
                <w:rFonts w:ascii="Times New Roman" w:eastAsia="Times New Roman" w:hAnsi="Times New Roman" w:cs="Times New Roman"/>
                <w:color w:val="000000"/>
                <w:spacing w:val="0"/>
                <w:w w:val="100"/>
                <w:position w:val="0"/>
              </w:rPr>
              <w:t>0.5%</w:t>
            </w:r>
            <w:r>
              <w:rPr>
                <w:color w:val="000000"/>
                <w:spacing w:val="0"/>
                <w:w w:val="100"/>
                <w:position w:val="0"/>
              </w:rPr>
              <w:t xml:space="preserve">； </w:t>
            </w:r>
            <w:r>
              <w:rPr>
                <w:rFonts w:ascii="Times New Roman" w:eastAsia="Times New Roman" w:hAnsi="Times New Roman" w:cs="Times New Roman"/>
                <w:color w:val="000000"/>
                <w:spacing w:val="0"/>
                <w:w w:val="100"/>
                <w:position w:val="0"/>
              </w:rPr>
              <w:t>B.</w:t>
            </w:r>
            <w:r>
              <w:rPr>
                <w:color w:val="000000"/>
                <w:spacing w:val="0"/>
                <w:w w:val="100"/>
                <w:position w:val="0"/>
              </w:rPr>
              <w:t xml:space="preserve">营业收入错报额〈营业收入的 </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C.</w:t>
            </w:r>
            <w:r>
              <w:rPr>
                <w:color w:val="000000"/>
                <w:spacing w:val="0"/>
                <w:w w:val="100"/>
                <w:position w:val="0"/>
              </w:rPr>
              <w:t>利润总额错报额〈利润总额的</w:t>
            </w:r>
            <w:r>
              <w:rPr>
                <w:rFonts w:ascii="Times New Roman" w:eastAsia="Times New Roman" w:hAnsi="Times New Roman" w:cs="Times New Roman"/>
                <w:color w:val="000000"/>
                <w:spacing w:val="0"/>
                <w:w w:val="100"/>
                <w:position w:val="0"/>
              </w:rPr>
              <w:t>2%</w:t>
            </w:r>
            <w:r>
              <w:rPr>
                <w:color w:val="000000"/>
                <w:spacing w:val="0"/>
                <w:w w:val="100"/>
                <w:position w:val="0"/>
              </w:rPr>
              <w:t>； 重要缺陷：</w:t>
            </w:r>
            <w:r>
              <w:rPr>
                <w:rFonts w:ascii="Times New Roman" w:eastAsia="Times New Roman" w:hAnsi="Times New Roman" w:cs="Times New Roman"/>
                <w:color w:val="000000"/>
                <w:spacing w:val="0"/>
                <w:w w:val="100"/>
                <w:position w:val="0"/>
              </w:rPr>
              <w:t>A.</w:t>
            </w:r>
            <w:r>
              <w:rPr>
                <w:color w:val="000000"/>
                <w:spacing w:val="0"/>
                <w:w w:val="100"/>
                <w:position w:val="0"/>
              </w:rPr>
              <w:t>资产总额错报额：资产总额 的</w:t>
            </w:r>
            <w:r>
              <w:rPr>
                <w:rFonts w:ascii="Times New Roman" w:eastAsia="Times New Roman" w:hAnsi="Times New Roman" w:cs="Times New Roman"/>
                <w:color w:val="000000"/>
                <w:spacing w:val="0"/>
                <w:w w:val="100"/>
                <w:position w:val="0"/>
              </w:rPr>
              <w:t>0.5%W</w:t>
            </w:r>
            <w:r>
              <w:rPr>
                <w:color w:val="000000"/>
                <w:spacing w:val="0"/>
                <w:w w:val="100"/>
                <w:position w:val="0"/>
              </w:rPr>
              <w:t>错报〈资产总额的</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B.</w:t>
            </w:r>
            <w:r>
              <w:rPr>
                <w:color w:val="000000"/>
                <w:spacing w:val="0"/>
                <w:w w:val="100"/>
                <w:position w:val="0"/>
              </w:rPr>
              <w:t>营业收</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1930"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9" w:lineRule="exact"/>
              <w:ind w:left="0" w:right="0" w:firstLine="0"/>
              <w:jc w:val="both"/>
            </w:pPr>
            <w:r>
              <w:rPr>
                <w:color w:val="000000"/>
                <w:spacing w:val="0"/>
                <w:w w:val="100"/>
                <w:position w:val="0"/>
              </w:rPr>
              <w:t>入错报额：营业收入的</w:t>
            </w:r>
            <w:r>
              <w:rPr>
                <w:rFonts w:ascii="Times New Roman" w:eastAsia="Times New Roman" w:hAnsi="Times New Roman" w:cs="Times New Roman"/>
                <w:color w:val="000000"/>
                <w:spacing w:val="0"/>
                <w:w w:val="100"/>
                <w:position w:val="0"/>
              </w:rPr>
              <w:t>1%w</w:t>
            </w:r>
            <w:r>
              <w:rPr>
                <w:color w:val="000000"/>
                <w:spacing w:val="0"/>
                <w:w w:val="100"/>
                <w:position w:val="0"/>
              </w:rPr>
              <w:t>错报〈营业收 入的</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C.</w:t>
            </w:r>
            <w:r>
              <w:rPr>
                <w:color w:val="000000"/>
                <w:spacing w:val="0"/>
                <w:w w:val="100"/>
                <w:position w:val="0"/>
              </w:rPr>
              <w:t xml:space="preserve">利润总额错报额：利润总额的 </w:t>
            </w:r>
            <w:r>
              <w:rPr>
                <w:rFonts w:ascii="Times New Roman" w:eastAsia="Times New Roman" w:hAnsi="Times New Roman" w:cs="Times New Roman"/>
                <w:color w:val="000000"/>
                <w:spacing w:val="0"/>
                <w:w w:val="100"/>
                <w:position w:val="0"/>
              </w:rPr>
              <w:t>2%W</w:t>
            </w:r>
            <w:r>
              <w:rPr>
                <w:color w:val="000000"/>
                <w:spacing w:val="0"/>
                <w:w w:val="100"/>
                <w:position w:val="0"/>
              </w:rPr>
              <w:t>错报〈利润总额的</w:t>
            </w:r>
            <w:r>
              <w:rPr>
                <w:rFonts w:ascii="Times New Roman" w:eastAsia="Times New Roman" w:hAnsi="Times New Roman" w:cs="Times New Roman"/>
                <w:color w:val="000000"/>
                <w:spacing w:val="0"/>
                <w:w w:val="100"/>
                <w:position w:val="0"/>
              </w:rPr>
              <w:t>5%</w:t>
            </w:r>
            <w:r>
              <w:rPr>
                <w:color w:val="000000"/>
                <w:spacing w:val="0"/>
                <w:w w:val="100"/>
                <w:position w:val="0"/>
              </w:rPr>
              <w:t>；重大缺陷：</w:t>
            </w:r>
          </w:p>
          <w:p>
            <w:pPr>
              <w:pStyle w:val="Style24"/>
              <w:keepNext w:val="0"/>
              <w:keepLines w:val="0"/>
              <w:widowControl w:val="0"/>
              <w:shd w:val="clear" w:color="auto" w:fill="auto"/>
              <w:tabs>
                <w:tab w:pos="1642" w:val="left"/>
              </w:tabs>
              <w:bidi w:val="0"/>
              <w:spacing w:before="0" w:after="0" w:line="309" w:lineRule="exact"/>
              <w:ind w:left="0" w:right="0" w:firstLine="0"/>
              <w:jc w:val="both"/>
            </w:pPr>
            <w:r>
              <w:rPr>
                <w:rFonts w:ascii="Times New Roman" w:eastAsia="Times New Roman" w:hAnsi="Times New Roman" w:cs="Times New Roman"/>
                <w:color w:val="000000"/>
                <w:spacing w:val="0"/>
                <w:w w:val="100"/>
                <w:position w:val="0"/>
              </w:rPr>
              <w:t>A.</w:t>
            </w:r>
            <w:r>
              <w:rPr>
                <w:color w:val="000000"/>
                <w:spacing w:val="0"/>
                <w:w w:val="100"/>
                <w:position w:val="0"/>
              </w:rPr>
              <w:t xml:space="preserve">资产总额错报额 </w:t>
            </w:r>
            <w:r>
              <w:rPr>
                <w:rFonts w:ascii="Times New Roman" w:eastAsia="Times New Roman" w:hAnsi="Times New Roman" w:cs="Times New Roman"/>
                <w:color w:val="000000"/>
                <w:spacing w:val="0"/>
                <w:w w:val="100"/>
                <w:position w:val="0"/>
              </w:rPr>
              <w:t>Z</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B. </w:t>
            </w:r>
            <w:r>
              <w:rPr>
                <w:color w:val="000000"/>
                <w:spacing w:val="0"/>
                <w:w w:val="100"/>
                <w:position w:val="0"/>
              </w:rPr>
              <w:t>营业收入错报额</w:t>
              <w:tab/>
            </w:r>
            <w:r>
              <w:rPr>
                <w:rFonts w:ascii="Times New Roman" w:eastAsia="Times New Roman" w:hAnsi="Times New Roman" w:cs="Times New Roman"/>
                <w:color w:val="000000"/>
                <w:spacing w:val="0"/>
                <w:w w:val="100"/>
                <w:position w:val="0"/>
              </w:rPr>
              <w:t>Z</w:t>
            </w:r>
            <w:r>
              <w:rPr>
                <w:color w:val="000000"/>
                <w:spacing w:val="0"/>
                <w:w w:val="100"/>
                <w:position w:val="0"/>
              </w:rPr>
              <w:t>营业收入的</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C.</w:t>
            </w:r>
          </w:p>
          <w:p>
            <w:pPr>
              <w:pStyle w:val="Style24"/>
              <w:keepNext w:val="0"/>
              <w:keepLines w:val="0"/>
              <w:widowControl w:val="0"/>
              <w:shd w:val="clear" w:color="auto" w:fill="auto"/>
              <w:tabs>
                <w:tab w:pos="1627" w:val="left"/>
              </w:tabs>
              <w:bidi w:val="0"/>
              <w:spacing w:before="0" w:after="0" w:line="309" w:lineRule="exact"/>
              <w:ind w:left="0" w:right="0" w:firstLine="0"/>
              <w:jc w:val="both"/>
            </w:pPr>
            <w:r>
              <w:rPr>
                <w:color w:val="000000"/>
                <w:spacing w:val="0"/>
                <w:w w:val="100"/>
                <w:position w:val="0"/>
              </w:rPr>
              <w:t>利润总额错报额</w:t>
              <w:tab/>
            </w:r>
            <w:r>
              <w:rPr>
                <w:rFonts w:ascii="Times New Roman" w:eastAsia="Times New Roman" w:hAnsi="Times New Roman" w:cs="Times New Roman"/>
                <w:color w:val="000000"/>
                <w:spacing w:val="0"/>
                <w:w w:val="100"/>
                <w:position w:val="0"/>
              </w:rPr>
              <w:t>Z</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624" w:name="bookmark624"/>
      <w:bookmarkStart w:id="625" w:name="bookmark625"/>
      <w:bookmarkStart w:id="626" w:name="bookmark626"/>
      <w:r>
        <w:rPr>
          <w:color w:val="000000"/>
          <w:spacing w:val="0"/>
          <w:w w:val="100"/>
          <w:position w:val="0"/>
          <w:sz w:val="24"/>
          <w:szCs w:val="24"/>
        </w:rPr>
        <w:t>十、内部控制审计报告或鉴证报告</w:t>
      </w:r>
      <w:bookmarkEnd w:id="624"/>
      <w:bookmarkEnd w:id="625"/>
      <w:bookmarkEnd w:id="626"/>
    </w:p>
    <w:p>
      <w:pPr>
        <w:pStyle w:val="Style33"/>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829" w:hRule="exact"/>
        </w:trPr>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内部控制鉴证报告</w:t>
            </w:r>
          </w:p>
          <w:p>
            <w:pPr>
              <w:pStyle w:val="Style24"/>
              <w:keepNext w:val="0"/>
              <w:keepLines w:val="0"/>
              <w:widowControl w:val="0"/>
              <w:shd w:val="clear" w:color="auto" w:fill="auto"/>
              <w:bidi w:val="0"/>
              <w:spacing w:before="0" w:after="40" w:line="365" w:lineRule="exact"/>
              <w:ind w:left="0" w:right="0" w:firstLine="7040"/>
              <w:jc w:val="both"/>
            </w:pPr>
            <w:r>
              <w:rPr>
                <w:color w:val="000000"/>
                <w:spacing w:val="0"/>
                <w:w w:val="100"/>
                <w:position w:val="0"/>
              </w:rPr>
              <w:t>信会师报字</w:t>
            </w:r>
            <w:r>
              <w:rPr>
                <w:rFonts w:ascii="Times New Roman" w:eastAsia="Times New Roman" w:hAnsi="Times New Roman" w:cs="Times New Roman"/>
                <w:color w:val="000000"/>
                <w:spacing w:val="0"/>
                <w:w w:val="100"/>
                <w:position w:val="0"/>
              </w:rPr>
              <w:t>［2017］</w:t>
            </w:r>
            <w:r>
              <w:rPr>
                <w:color w:val="000000"/>
                <w:spacing w:val="0"/>
                <w:w w:val="100"/>
                <w:position w:val="0"/>
              </w:rPr>
              <w:t>第</w:t>
            </w:r>
            <w:r>
              <w:rPr>
                <w:rFonts w:ascii="Times New Roman" w:eastAsia="Times New Roman" w:hAnsi="Times New Roman" w:cs="Times New Roman"/>
                <w:color w:val="000000"/>
                <w:spacing w:val="0"/>
                <w:w w:val="100"/>
                <w:position w:val="0"/>
              </w:rPr>
              <w:t>ZB10399</w:t>
            </w:r>
            <w:r>
              <w:rPr>
                <w:color w:val="000000"/>
                <w:spacing w:val="0"/>
                <w:w w:val="100"/>
                <w:position w:val="0"/>
              </w:rPr>
              <w:t>号 北京东方通科技股份有限公司全体股东：</w:t>
            </w:r>
          </w:p>
          <w:p>
            <w:pPr>
              <w:pStyle w:val="Style24"/>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我们审核了后附的北京东方通科技股份有限公司（以下简称东方通）管理层《</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年度内部控制评价报告》涉及的与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日财务报表相关的内部控制有效性的认定。</w:t>
            </w:r>
          </w:p>
          <w:p>
            <w:pPr>
              <w:pStyle w:val="Style24"/>
              <w:keepNext w:val="0"/>
              <w:keepLines w:val="0"/>
              <w:widowControl w:val="0"/>
              <w:shd w:val="clear" w:color="auto" w:fill="auto"/>
              <w:tabs>
                <w:tab w:pos="745" w:val="left"/>
              </w:tabs>
              <w:bidi w:val="0"/>
              <w:spacing w:before="0" w:after="40" w:line="314" w:lineRule="exact"/>
              <w:ind w:left="0" w:right="0" w:firstLine="380"/>
              <w:jc w:val="both"/>
            </w:pPr>
            <w:r>
              <w:rPr>
                <w:b/>
                <w:bCs/>
                <w:color w:val="000000"/>
                <w:spacing w:val="0"/>
                <w:w w:val="100"/>
                <w:position w:val="0"/>
              </w:rPr>
              <w:t>一、</w:t>
              <w:tab/>
              <w:t>管理层的责任</w:t>
            </w:r>
          </w:p>
          <w:p>
            <w:pPr>
              <w:pStyle w:val="Style24"/>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东方通管理层的责任是按照《企业内部控制基本规范》和相关规定建立健全内部控制并保持其有效性。</w:t>
            </w:r>
          </w:p>
          <w:p>
            <w:pPr>
              <w:pStyle w:val="Style24"/>
              <w:keepNext w:val="0"/>
              <w:keepLines w:val="0"/>
              <w:widowControl w:val="0"/>
              <w:shd w:val="clear" w:color="auto" w:fill="auto"/>
              <w:tabs>
                <w:tab w:pos="735" w:val="left"/>
              </w:tabs>
              <w:bidi w:val="0"/>
              <w:spacing w:before="0" w:after="40" w:line="314" w:lineRule="exact"/>
              <w:ind w:left="0" w:right="0" w:firstLine="380"/>
              <w:jc w:val="both"/>
            </w:pPr>
            <w:r>
              <w:rPr>
                <w:b/>
                <w:bCs/>
                <w:color w:val="000000"/>
                <w:spacing w:val="0"/>
                <w:w w:val="100"/>
                <w:position w:val="0"/>
              </w:rPr>
              <w:t>二、</w:t>
              <w:tab/>
              <w:t>注册会计师的责任</w:t>
            </w:r>
          </w:p>
          <w:p>
            <w:pPr>
              <w:pStyle w:val="Style24"/>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我们的责任是对东方通截至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日内部控制的有效性发表意见。我们按照《中国注册会计师其他鉴证业 务准则第</w:t>
            </w:r>
            <w:r>
              <w:rPr>
                <w:rFonts w:ascii="Times New Roman" w:eastAsia="Times New Roman" w:hAnsi="Times New Roman" w:cs="Times New Roman"/>
                <w:color w:val="000000"/>
                <w:spacing w:val="0"/>
                <w:w w:val="100"/>
                <w:position w:val="0"/>
              </w:rPr>
              <w:t>3101</w:t>
            </w:r>
            <w:r>
              <w:rPr>
                <w:color w:val="000000"/>
                <w:spacing w:val="0"/>
                <w:w w:val="100"/>
                <w:position w:val="0"/>
              </w:rPr>
              <w:t>号</w:t>
            </w:r>
            <w:r>
              <w:rPr>
                <w:color w:val="000000"/>
                <w:spacing w:val="0"/>
                <w:w w:val="100"/>
                <w:position w:val="0"/>
              </w:rPr>
              <w:t>一</w:t>
            </w:r>
            <w:r>
              <w:rPr>
                <w:color w:val="000000"/>
                <w:spacing w:val="0"/>
                <w:w w:val="100"/>
                <w:position w:val="0"/>
              </w:rPr>
              <w:t>历史财务信息审计或审阅以外的鉴证业务》和《内部控制审核指导意见》的规定执行了鉴证业务。该 准则要求我们计划和执行鉴证工作，以对东方通对内部控制自我评价报告是否不存在重大错报获取合理保证。在鉴证过程 中，我们实施了包括了解、测试和评价内部控制制度设计的完整性、合理性和执行的有效性，以及我们认为必要的其他程 序。我们相信，我们的鉴证工作为发表意见提供了合理的基础。</w:t>
            </w:r>
          </w:p>
          <w:p>
            <w:pPr>
              <w:pStyle w:val="Style24"/>
              <w:keepNext w:val="0"/>
              <w:keepLines w:val="0"/>
              <w:widowControl w:val="0"/>
              <w:shd w:val="clear" w:color="auto" w:fill="auto"/>
              <w:tabs>
                <w:tab w:pos="764" w:val="left"/>
              </w:tabs>
              <w:bidi w:val="0"/>
              <w:spacing w:before="0" w:after="40" w:line="314" w:lineRule="exact"/>
              <w:ind w:left="0" w:right="0" w:firstLine="380"/>
              <w:jc w:val="both"/>
            </w:pPr>
            <w:r>
              <w:rPr>
                <w:b/>
                <w:bCs/>
                <w:color w:val="000000"/>
                <w:spacing w:val="0"/>
                <w:w w:val="100"/>
                <w:position w:val="0"/>
              </w:rPr>
              <w:t>三、</w:t>
              <w:tab/>
              <w:t>内部控制的固有局限性</w:t>
            </w:r>
          </w:p>
          <w:p>
            <w:pPr>
              <w:pStyle w:val="Style24"/>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内部控制具有固有限制，存在由于错误或舞弊而导致错报发生和未被发现的可能性。此外，由于情况的变化可能导致 内部控制变得不恰当，或降低对控制政策、程序的遵循程度，根据内部控制评价结果推测未来内部控制有效性具有一定的 风险。</w:t>
            </w:r>
          </w:p>
          <w:p>
            <w:pPr>
              <w:pStyle w:val="Style24"/>
              <w:keepNext w:val="0"/>
              <w:keepLines w:val="0"/>
              <w:widowControl w:val="0"/>
              <w:shd w:val="clear" w:color="auto" w:fill="auto"/>
              <w:tabs>
                <w:tab w:pos="726" w:val="left"/>
              </w:tabs>
              <w:bidi w:val="0"/>
              <w:spacing w:before="0" w:after="40" w:line="314" w:lineRule="exact"/>
              <w:ind w:left="0" w:right="0" w:firstLine="380"/>
              <w:jc w:val="both"/>
            </w:pPr>
            <w:r>
              <w:rPr>
                <w:b/>
                <w:bCs/>
                <w:color w:val="000000"/>
                <w:spacing w:val="0"/>
                <w:w w:val="100"/>
                <w:position w:val="0"/>
              </w:rPr>
              <w:t>四、</w:t>
              <w:tab/>
              <w:t>鉴证意见</w:t>
            </w:r>
          </w:p>
          <w:p>
            <w:pPr>
              <w:pStyle w:val="Style24"/>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我们认为，东方通按照《企业内部控制基本规范》和相关规定于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日在所有重大方面保持了与财务报 表相关的有效的内部控制。</w:t>
            </w:r>
          </w:p>
          <w:p>
            <w:pPr>
              <w:pStyle w:val="Style24"/>
              <w:keepNext w:val="0"/>
              <w:keepLines w:val="0"/>
              <w:widowControl w:val="0"/>
              <w:shd w:val="clear" w:color="auto" w:fill="auto"/>
              <w:tabs>
                <w:tab w:pos="3970" w:val="left"/>
              </w:tabs>
              <w:bidi w:val="0"/>
              <w:spacing w:before="0" w:after="40" w:line="314" w:lineRule="exact"/>
              <w:ind w:left="0" w:right="0" w:firstLine="380"/>
              <w:jc w:val="both"/>
            </w:pPr>
            <w:r>
              <w:rPr>
                <w:color w:val="000000"/>
                <w:spacing w:val="0"/>
                <w:w w:val="100"/>
                <w:position w:val="0"/>
              </w:rPr>
              <w:t>立信会计师事务所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中国注册会计师：</w:t>
            </w:r>
          </w:p>
          <w:p>
            <w:pPr>
              <w:pStyle w:val="Style24"/>
              <w:keepNext w:val="0"/>
              <w:keepLines w:val="0"/>
              <w:widowControl w:val="0"/>
              <w:shd w:val="clear" w:color="auto" w:fill="auto"/>
              <w:tabs>
                <w:tab w:pos="4150" w:val="left"/>
              </w:tabs>
              <w:bidi w:val="0"/>
              <w:spacing w:before="0" w:after="40" w:line="314" w:lineRule="exact"/>
              <w:ind w:left="1380" w:right="0" w:firstLine="0"/>
              <w:jc w:val="both"/>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上海</w:t>
              <w:tab/>
              <w:t>中国注册会计师：</w:t>
            </w:r>
          </w:p>
          <w:p>
            <w:pPr>
              <w:pStyle w:val="Style24"/>
              <w:keepNext w:val="0"/>
              <w:keepLines w:val="0"/>
              <w:widowControl w:val="0"/>
              <w:shd w:val="clear" w:color="auto" w:fill="auto"/>
              <w:bidi w:val="0"/>
              <w:spacing w:before="0" w:after="40" w:line="314" w:lineRule="exact"/>
              <w:ind w:left="5880" w:right="0" w:firstLine="0"/>
              <w:jc w:val="both"/>
            </w:pPr>
            <w:r>
              <w:rPr>
                <w:color w:val="000000"/>
                <w:spacing w:val="0"/>
                <w:w w:val="100"/>
                <w:position w:val="0"/>
              </w:rPr>
              <w:t>二。一七年三月三十日</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会计师事务所是否出具非标准意见的内部控制鉴证报告</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83" w:right="1063" w:bottom="1455" w:left="1059"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keepLines/>
        <w:widowControl w:val="0"/>
        <w:shd w:val="clear" w:color="auto" w:fill="auto"/>
        <w:bidi w:val="0"/>
        <w:spacing w:before="0" w:after="580" w:line="240" w:lineRule="auto"/>
        <w:ind w:left="0" w:right="0" w:firstLine="0"/>
        <w:jc w:val="center"/>
      </w:pPr>
      <w:bookmarkStart w:id="627" w:name="bookmark627"/>
      <w:bookmarkStart w:id="628" w:name="bookmark628"/>
      <w:bookmarkStart w:id="629" w:name="bookmark629"/>
      <w:r>
        <w:rPr>
          <w:color w:val="000000"/>
          <w:spacing w:val="0"/>
          <w:w w:val="100"/>
          <w:position w:val="0"/>
        </w:rPr>
        <w:t>第十节公司债券相关情况</w:t>
      </w:r>
      <w:bookmarkEnd w:id="627"/>
      <w:bookmarkEnd w:id="628"/>
      <w:bookmarkEnd w:id="629"/>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9"/>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7"/>
        <w:keepNext/>
        <w:keepLines/>
        <w:widowControl w:val="0"/>
        <w:shd w:val="clear" w:color="auto" w:fill="auto"/>
        <w:bidi w:val="0"/>
        <w:spacing w:before="560" w:after="520" w:line="240" w:lineRule="auto"/>
        <w:ind w:left="0" w:right="0" w:firstLine="0"/>
        <w:jc w:val="center"/>
      </w:pPr>
      <w:bookmarkStart w:id="630" w:name="bookmark630"/>
      <w:bookmarkStart w:id="631" w:name="bookmark631"/>
      <w:bookmarkStart w:id="632" w:name="bookmark632"/>
      <w:r>
        <w:rPr>
          <w:color w:val="000000"/>
          <w:spacing w:val="0"/>
          <w:w w:val="100"/>
          <w:position w:val="0"/>
        </w:rPr>
        <w:t>第十一节财务报告</w:t>
      </w:r>
      <w:bookmarkEnd w:id="630"/>
      <w:bookmarkEnd w:id="631"/>
      <w:bookmarkEnd w:id="632"/>
    </w:p>
    <w:p>
      <w:pPr>
        <w:pStyle w:val="Style27"/>
        <w:keepNext/>
        <w:keepLines/>
        <w:widowControl w:val="0"/>
        <w:shd w:val="clear" w:color="auto" w:fill="auto"/>
        <w:bidi w:val="0"/>
        <w:spacing w:before="0" w:after="320" w:line="240" w:lineRule="auto"/>
        <w:ind w:left="0" w:right="0" w:firstLine="260"/>
        <w:jc w:val="left"/>
      </w:pPr>
      <w:bookmarkStart w:id="633" w:name="bookmark633"/>
      <w:bookmarkStart w:id="634" w:name="bookmark634"/>
      <w:bookmarkStart w:id="635" w:name="bookmark635"/>
      <w:r>
        <w:rPr>
          <w:color w:val="000000"/>
          <w:spacing w:val="0"/>
          <w:w w:val="100"/>
          <w:position w:val="0"/>
          <w:sz w:val="24"/>
          <w:szCs w:val="24"/>
        </w:rPr>
        <w:t>、审计报告</w:t>
      </w:r>
      <w:bookmarkEnd w:id="633"/>
      <w:bookmarkEnd w:id="634"/>
      <w:bookmarkEnd w:id="63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［2017</w:t>
            </w:r>
            <w:r>
              <w:rPr>
                <w:rFonts w:ascii="Times New Roman" w:eastAsia="Times New Roman" w:hAnsi="Times New Roman" w:cs="Times New Roman"/>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rPr>
              <w:t>ZB10440</w:t>
            </w:r>
            <w:r>
              <w:rPr>
                <w:color w:val="000000"/>
                <w:spacing w:val="0"/>
                <w:w w:val="100"/>
                <w:position w:val="0"/>
              </w:rPr>
              <w:t>号</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刘文豪、徐银行</w:t>
            </w:r>
          </w:p>
        </w:tc>
      </w:tr>
    </w:tbl>
    <w:p>
      <w:pPr>
        <w:pStyle w:val="Style33"/>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9"/>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北京东方通科技股份有限公司全体股东：</w:t>
      </w:r>
    </w:p>
    <w:p>
      <w:pPr>
        <w:pStyle w:val="Style29"/>
        <w:keepNext w:val="0"/>
        <w:keepLines w:val="0"/>
        <w:widowControl w:val="0"/>
        <w:shd w:val="clear" w:color="auto" w:fill="auto"/>
        <w:bidi w:val="0"/>
        <w:spacing w:before="0" w:after="0" w:line="310" w:lineRule="exact"/>
        <w:ind w:left="0" w:right="0" w:firstLine="0"/>
        <w:jc w:val="right"/>
      </w:pPr>
      <w:r>
        <w:rPr>
          <w:color w:val="000000"/>
          <w:spacing w:val="0"/>
          <w:w w:val="100"/>
          <w:position w:val="0"/>
        </w:rPr>
        <w:t>信会师报字</w:t>
      </w:r>
      <w:r>
        <w:rPr>
          <w:color w:val="000000"/>
          <w:spacing w:val="0"/>
          <w:w w:val="100"/>
          <w:position w:val="0"/>
        </w:rPr>
        <w:t>［2017］</w:t>
      </w:r>
      <w:r>
        <w:rPr>
          <w:color w:val="000000"/>
          <w:spacing w:val="0"/>
          <w:w w:val="100"/>
          <w:position w:val="0"/>
        </w:rPr>
        <w:t>第</w:t>
      </w:r>
      <w:r>
        <w:rPr>
          <w:color w:val="000000"/>
          <w:spacing w:val="0"/>
          <w:w w:val="100"/>
          <w:position w:val="0"/>
        </w:rPr>
        <w:t>ZB1044</w:t>
      </w:r>
      <w:r>
        <w:rPr>
          <w:color w:val="000000"/>
          <w:spacing w:val="0"/>
          <w:w w:val="100"/>
          <w:position w:val="0"/>
        </w:rPr>
        <w:t>。号</w:t>
      </w:r>
    </w:p>
    <w:p>
      <w:pPr>
        <w:pStyle w:val="Style29"/>
        <w:keepNext w:val="0"/>
        <w:keepLines w:val="0"/>
        <w:widowControl w:val="0"/>
        <w:shd w:val="clear" w:color="auto" w:fill="auto"/>
        <w:bidi w:val="0"/>
        <w:spacing w:before="0" w:after="0" w:line="310" w:lineRule="exact"/>
        <w:ind w:left="0" w:right="0" w:firstLine="580"/>
        <w:jc w:val="both"/>
      </w:pPr>
      <w:r>
        <w:rPr>
          <w:color w:val="000000"/>
          <w:spacing w:val="0"/>
          <w:w w:val="100"/>
          <w:position w:val="0"/>
        </w:rPr>
        <w:t>我们审计了后附的北京东方通科技股份有限公司（以下简称东方通）财务报表，包括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日的合并及公司 资产负债表、</w:t>
      </w:r>
      <w:r>
        <w:rPr>
          <w:color w:val="000000"/>
          <w:spacing w:val="0"/>
          <w:w w:val="100"/>
          <w:position w:val="0"/>
        </w:rPr>
        <w:t>2016</w:t>
      </w:r>
      <w:r>
        <w:rPr>
          <w:color w:val="000000"/>
          <w:spacing w:val="0"/>
          <w:w w:val="100"/>
          <w:position w:val="0"/>
        </w:rPr>
        <w:t>年度的合并及公司利润表、合并及公司现金流量表、合并及公司所有者权益变动表以及财务报表附注。</w:t>
      </w:r>
    </w:p>
    <w:p>
      <w:pPr>
        <w:pStyle w:val="Style29"/>
        <w:keepNext w:val="0"/>
        <w:keepLines w:val="0"/>
        <w:widowControl w:val="0"/>
        <w:shd w:val="clear" w:color="auto" w:fill="auto"/>
        <w:tabs>
          <w:tab w:pos="440" w:val="left"/>
        </w:tabs>
        <w:bidi w:val="0"/>
        <w:spacing w:before="0" w:after="0" w:line="310" w:lineRule="exact"/>
        <w:ind w:left="0" w:right="0" w:firstLine="0"/>
        <w:jc w:val="left"/>
      </w:pPr>
      <w:bookmarkStart w:id="636" w:name="bookmark636"/>
      <w:r>
        <w:rPr>
          <w:b/>
          <w:bCs/>
          <w:color w:val="000000"/>
          <w:spacing w:val="0"/>
          <w:w w:val="100"/>
          <w:position w:val="0"/>
        </w:rPr>
        <w:t>一</w:t>
      </w:r>
      <w:bookmarkEnd w:id="636"/>
      <w:r>
        <w:rPr>
          <w:b/>
          <w:bCs/>
          <w:color w:val="000000"/>
          <w:spacing w:val="0"/>
          <w:w w:val="100"/>
          <w:position w:val="0"/>
        </w:rPr>
        <w:t>、</w:t>
        <w:tab/>
        <w:t>管理层对财务报表的责任</w:t>
      </w:r>
    </w:p>
    <w:p>
      <w:pPr>
        <w:pStyle w:val="Style29"/>
        <w:keepNext w:val="0"/>
        <w:keepLines w:val="0"/>
        <w:widowControl w:val="0"/>
        <w:shd w:val="clear" w:color="auto" w:fill="auto"/>
        <w:bidi w:val="0"/>
        <w:spacing w:before="0" w:after="0" w:line="310" w:lineRule="exact"/>
        <w:ind w:left="0" w:right="0" w:firstLine="580"/>
        <w:jc w:val="both"/>
      </w:pPr>
      <w:r>
        <w:rPr>
          <w:color w:val="000000"/>
          <w:spacing w:val="0"/>
          <w:w w:val="100"/>
          <w:position w:val="0"/>
        </w:rPr>
        <w:t>编制和公允列报财务报表是东方通管理层的责任。这种责任包括：（</w:t>
      </w:r>
      <w:r>
        <w:rPr>
          <w:color w:val="000000"/>
          <w:spacing w:val="0"/>
          <w:w w:val="100"/>
          <w:position w:val="0"/>
        </w:rPr>
        <w:t>1</w:t>
      </w:r>
      <w:r>
        <w:rPr>
          <w:color w:val="000000"/>
          <w:spacing w:val="0"/>
          <w:w w:val="100"/>
          <w:position w:val="0"/>
        </w:rPr>
        <w:t>）按照企业会计准则的规定编制财务报表，并 使其实现公允反映；（</w:t>
      </w:r>
      <w:r>
        <w:rPr>
          <w:color w:val="000000"/>
          <w:spacing w:val="0"/>
          <w:w w:val="100"/>
          <w:position w:val="0"/>
        </w:rPr>
        <w:t>2</w:t>
      </w:r>
      <w:r>
        <w:rPr>
          <w:color w:val="000000"/>
          <w:spacing w:val="0"/>
          <w:w w:val="100"/>
          <w:position w:val="0"/>
        </w:rPr>
        <w:t>）设计、执行和维护必要的内部控制，以使财务报表不存在由于舞弊或错误导致的重大错报。</w:t>
      </w:r>
    </w:p>
    <w:p>
      <w:pPr>
        <w:pStyle w:val="Style29"/>
        <w:keepNext w:val="0"/>
        <w:keepLines w:val="0"/>
        <w:widowControl w:val="0"/>
        <w:shd w:val="clear" w:color="auto" w:fill="auto"/>
        <w:tabs>
          <w:tab w:pos="440" w:val="left"/>
        </w:tabs>
        <w:bidi w:val="0"/>
        <w:spacing w:before="0" w:after="0" w:line="310" w:lineRule="exact"/>
        <w:ind w:left="0" w:right="0" w:firstLine="0"/>
        <w:jc w:val="left"/>
      </w:pPr>
      <w:bookmarkStart w:id="637" w:name="bookmark637"/>
      <w:r>
        <w:rPr>
          <w:b/>
          <w:bCs/>
          <w:color w:val="000000"/>
          <w:spacing w:val="0"/>
          <w:w w:val="100"/>
          <w:position w:val="0"/>
        </w:rPr>
        <w:t>二</w:t>
      </w:r>
      <w:bookmarkEnd w:id="637"/>
      <w:r>
        <w:rPr>
          <w:b/>
          <w:bCs/>
          <w:color w:val="000000"/>
          <w:spacing w:val="0"/>
          <w:w w:val="100"/>
          <w:position w:val="0"/>
        </w:rPr>
        <w:t>、</w:t>
        <w:tab/>
        <w:t>注册会计师的责任</w:t>
      </w:r>
    </w:p>
    <w:p>
      <w:pPr>
        <w:pStyle w:val="Style29"/>
        <w:keepNext w:val="0"/>
        <w:keepLines w:val="0"/>
        <w:widowControl w:val="0"/>
        <w:shd w:val="clear" w:color="auto" w:fill="auto"/>
        <w:bidi w:val="0"/>
        <w:spacing w:before="0" w:after="0" w:line="310" w:lineRule="exact"/>
        <w:ind w:left="0" w:right="0" w:firstLine="580"/>
        <w:jc w:val="both"/>
      </w:pPr>
      <w:r>
        <w:rPr>
          <w:color w:val="000000"/>
          <w:spacing w:val="0"/>
          <w:w w:val="100"/>
          <w:position w:val="0"/>
        </w:rPr>
        <w:t>我们的责任是在执行审计工作的基础上对财务报表发表审计意见。我们按照中国注册会计师审计准则的规定执行了 审计工作。中国注册会计师审计准则要求我们遵守中国注册会计师职业道德守则，计划和执行审计工作以对财务报表是否不 存在重大错报获取合理保证。</w:t>
      </w:r>
    </w:p>
    <w:p>
      <w:pPr>
        <w:pStyle w:val="Style29"/>
        <w:keepNext w:val="0"/>
        <w:keepLines w:val="0"/>
        <w:widowControl w:val="0"/>
        <w:shd w:val="clear" w:color="auto" w:fill="auto"/>
        <w:bidi w:val="0"/>
        <w:spacing w:before="0" w:after="0" w:line="310" w:lineRule="exact"/>
        <w:ind w:left="0" w:right="0" w:firstLine="580"/>
        <w:jc w:val="both"/>
      </w:pPr>
      <w:r>
        <w:rPr>
          <w:color w:val="000000"/>
          <w:spacing w:val="0"/>
          <w:w w:val="100"/>
          <w:position w:val="0"/>
        </w:rPr>
        <w:t>审计工作涉及实施审计程序，以获取有关财务报表金额和披露的审计证据。选择的审计程序取决于注册会计师的判 断，包括对由于舞弊或错误导致的财务报表重大错报风险的评估。在进行风险评估时，注册会计师考虑与财务报表编制和公 允列报相关的内部控制，以设计恰当的审计程序，但目的并非对内部控制的有效性发表意见。审计工作还包括评价管理层选 用会计政策的恰当性和作出会计估计的合理性，以及评价财务报表的总体列报。</w:t>
      </w:r>
    </w:p>
    <w:p>
      <w:pPr>
        <w:pStyle w:val="Style29"/>
        <w:keepNext w:val="0"/>
        <w:keepLines w:val="0"/>
        <w:widowControl w:val="0"/>
        <w:shd w:val="clear" w:color="auto" w:fill="auto"/>
        <w:bidi w:val="0"/>
        <w:spacing w:before="0" w:after="0" w:line="310" w:lineRule="exact"/>
        <w:ind w:left="0" w:right="0" w:firstLine="580"/>
        <w:jc w:val="both"/>
      </w:pPr>
      <w:r>
        <w:rPr>
          <w:color w:val="000000"/>
          <w:spacing w:val="0"/>
          <w:w w:val="100"/>
          <w:position w:val="0"/>
        </w:rPr>
        <w:t>我们相信，我们获取的审计证据是充分、适当的，为发表审计意见提供了基础。</w:t>
      </w:r>
    </w:p>
    <w:p>
      <w:pPr>
        <w:pStyle w:val="Style29"/>
        <w:keepNext w:val="0"/>
        <w:keepLines w:val="0"/>
        <w:widowControl w:val="0"/>
        <w:shd w:val="clear" w:color="auto" w:fill="auto"/>
        <w:tabs>
          <w:tab w:pos="445" w:val="left"/>
        </w:tabs>
        <w:bidi w:val="0"/>
        <w:spacing w:before="0" w:after="0" w:line="310" w:lineRule="exact"/>
        <w:ind w:left="0" w:right="0" w:firstLine="0"/>
        <w:jc w:val="both"/>
      </w:pPr>
      <w:bookmarkStart w:id="638" w:name="bookmark638"/>
      <w:r>
        <w:rPr>
          <w:b/>
          <w:bCs/>
          <w:color w:val="000000"/>
          <w:spacing w:val="0"/>
          <w:w w:val="100"/>
          <w:position w:val="0"/>
        </w:rPr>
        <w:t>三</w:t>
      </w:r>
      <w:bookmarkEnd w:id="638"/>
      <w:r>
        <w:rPr>
          <w:b/>
          <w:bCs/>
          <w:color w:val="000000"/>
          <w:spacing w:val="0"/>
          <w:w w:val="100"/>
          <w:position w:val="0"/>
        </w:rPr>
        <w:t>、</w:t>
        <w:tab/>
        <w:t>审计意见</w:t>
      </w:r>
    </w:p>
    <w:p>
      <w:pPr>
        <w:pStyle w:val="Style29"/>
        <w:keepNext w:val="0"/>
        <w:keepLines w:val="0"/>
        <w:widowControl w:val="0"/>
        <w:shd w:val="clear" w:color="auto" w:fill="auto"/>
        <w:bidi w:val="0"/>
        <w:spacing w:before="0" w:after="320" w:line="310" w:lineRule="exact"/>
        <w:ind w:left="0" w:right="0" w:firstLine="580"/>
        <w:jc w:val="both"/>
      </w:pPr>
      <w:r>
        <w:rPr>
          <w:color w:val="000000"/>
          <w:spacing w:val="0"/>
          <w:w w:val="100"/>
          <w:position w:val="0"/>
        </w:rPr>
        <w:t>我们认为，东方通财务报表在所有重大方面按照企业会计准则的规定编制，公允反映了东方通</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日的合 并及公司财务状况以及</w:t>
      </w:r>
      <w:r>
        <w:rPr>
          <w:color w:val="000000"/>
          <w:spacing w:val="0"/>
          <w:w w:val="100"/>
          <w:position w:val="0"/>
        </w:rPr>
        <w:t>2016</w:t>
      </w:r>
      <w:r>
        <w:rPr>
          <w:color w:val="000000"/>
          <w:spacing w:val="0"/>
          <w:w w:val="100"/>
          <w:position w:val="0"/>
        </w:rPr>
        <w:t>年度的合并及公司经营成果和现金流量。</w:t>
      </w:r>
    </w:p>
    <w:p>
      <w:pPr>
        <w:pStyle w:val="Style29"/>
        <w:keepNext w:val="0"/>
        <w:keepLines w:val="0"/>
        <w:widowControl w:val="0"/>
        <w:shd w:val="clear" w:color="auto" w:fill="auto"/>
        <w:tabs>
          <w:tab w:pos="4171" w:val="left"/>
        </w:tabs>
        <w:bidi w:val="0"/>
        <w:spacing w:before="0" w:after="240" w:line="310" w:lineRule="exact"/>
        <w:ind w:left="0" w:right="0" w:firstLine="0"/>
        <w:jc w:val="left"/>
      </w:pPr>
      <w:r>
        <w:rPr>
          <w:b/>
          <w:bCs/>
          <w:color w:val="000000"/>
          <w:spacing w:val="0"/>
          <w:w w:val="100"/>
          <w:position w:val="0"/>
        </w:rPr>
        <w:t>立信会计师事务所（特殊普通合伙）</w:t>
        <w:tab/>
        <w:t>中国注册会计师：</w:t>
      </w:r>
    </w:p>
    <w:p>
      <w:pPr>
        <w:pStyle w:val="Style29"/>
        <w:keepNext w:val="0"/>
        <w:keepLines w:val="0"/>
        <w:widowControl w:val="0"/>
        <w:shd w:val="clear" w:color="auto" w:fill="auto"/>
        <w:tabs>
          <w:tab w:pos="4171" w:val="left"/>
        </w:tabs>
        <w:bidi w:val="0"/>
        <w:spacing w:before="0" w:after="460" w:line="310" w:lineRule="exact"/>
        <w:ind w:left="1420" w:right="0" w:firstLine="0"/>
        <w:jc w:val="left"/>
      </w:pPr>
      <w:r>
        <w:rPr>
          <w:b/>
          <w:bCs/>
          <w:color w:val="000000"/>
          <w:spacing w:val="0"/>
          <w:w w:val="100"/>
          <w:position w:val="0"/>
        </w:rPr>
        <w:t>中国•上海</w:t>
        <w:tab/>
        <w:t>中国注册会计师：</w:t>
      </w:r>
    </w:p>
    <w:p>
      <w:pPr>
        <w:pStyle w:val="Style29"/>
        <w:keepNext w:val="0"/>
        <w:keepLines w:val="0"/>
        <w:widowControl w:val="0"/>
        <w:shd w:val="clear" w:color="auto" w:fill="auto"/>
        <w:bidi w:val="0"/>
        <w:spacing w:before="0" w:after="380" w:line="310" w:lineRule="exact"/>
        <w:ind w:left="5980" w:right="0" w:firstLine="0"/>
        <w:jc w:val="left"/>
      </w:pPr>
      <w:r>
        <w:rPr>
          <w:b/>
          <w:bCs/>
          <w:color w:val="000000"/>
          <w:spacing w:val="0"/>
          <w:w w:val="100"/>
          <w:position w:val="0"/>
        </w:rPr>
        <w:t>二</w:t>
      </w:r>
      <w:r>
        <w:rPr>
          <w:b/>
          <w:bCs/>
          <w:color w:val="000000"/>
          <w:spacing w:val="0"/>
          <w:w w:val="100"/>
          <w:position w:val="0"/>
        </w:rPr>
        <w:t>O</w:t>
      </w:r>
      <w:r>
        <w:rPr>
          <w:b/>
          <w:bCs/>
          <w:color w:val="000000"/>
          <w:spacing w:val="0"/>
          <w:w w:val="100"/>
          <w:position w:val="0"/>
        </w:rPr>
        <w:t>一七年三月三十日</w:t>
      </w:r>
    </w:p>
    <w:p>
      <w:pPr>
        <w:pStyle w:val="Style27"/>
        <w:keepNext/>
        <w:keepLines/>
        <w:widowControl w:val="0"/>
        <w:shd w:val="clear" w:color="auto" w:fill="auto"/>
        <w:bidi w:val="0"/>
        <w:spacing w:before="0" w:after="240" w:line="240" w:lineRule="auto"/>
        <w:ind w:left="0" w:right="0" w:firstLine="0"/>
        <w:jc w:val="left"/>
      </w:pPr>
      <w:bookmarkStart w:id="639" w:name="bookmark639"/>
      <w:bookmarkStart w:id="640" w:name="bookmark640"/>
      <w:bookmarkStart w:id="641" w:name="bookmark641"/>
      <w:bookmarkStart w:id="642" w:name="bookmark642"/>
      <w:r>
        <w:rPr>
          <w:color w:val="000000"/>
          <w:spacing w:val="0"/>
          <w:w w:val="100"/>
          <w:position w:val="0"/>
          <w:sz w:val="24"/>
          <w:szCs w:val="24"/>
        </w:rPr>
        <w:t>二</w:t>
      </w:r>
      <w:bookmarkEnd w:id="641"/>
      <w:r>
        <w:rPr>
          <w:color w:val="000000"/>
          <w:spacing w:val="0"/>
          <w:w w:val="100"/>
          <w:position w:val="0"/>
          <w:sz w:val="24"/>
          <w:szCs w:val="24"/>
        </w:rPr>
        <w:t>、财务报表</w:t>
      </w:r>
      <w:bookmarkEnd w:id="639"/>
      <w:bookmarkEnd w:id="640"/>
      <w:bookmarkEnd w:id="642"/>
    </w:p>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财务附注中报表的单位为：人民币元</w:t>
      </w:r>
      <w:r>
        <w:br w:type="page"/>
      </w:r>
    </w:p>
    <w:p>
      <w:pPr>
        <w:pStyle w:val="Style35"/>
        <w:keepNext/>
        <w:keepLines/>
        <w:widowControl w:val="0"/>
        <w:shd w:val="clear" w:color="auto" w:fill="auto"/>
        <w:bidi w:val="0"/>
        <w:spacing w:before="0" w:line="240" w:lineRule="auto"/>
        <w:ind w:left="0" w:right="0" w:firstLine="0"/>
        <w:jc w:val="left"/>
      </w:pPr>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43"/>
      <w:bookmarkEnd w:id="644"/>
      <w:bookmarkEnd w:id="645"/>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编制单位：北京东方通科技股份有限公司</w:t>
      </w:r>
    </w:p>
    <w:p>
      <w:pPr>
        <w:pStyle w:val="Style24"/>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659,577,756.98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186,418,034.46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7,857,514.27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514,980.00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308,787,491.67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257,449,444.01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5,464,596.40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1,607,694.06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2,269,045.82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13,852,701.10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4,797,042.19</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16,079,020.04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1,064,984.70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207,858.03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19,722.28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1,014,096,346.55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451,871,901.70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261,257.58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279,152.22</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4,917,422.64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5,340,310.44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24,739,258.08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14,083,915.91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10,278,252.50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906,999,470.40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427,823,878.03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553,035.83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1,455,006.15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12,466,118.04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11,556,514.52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950,136,562.57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471,017,029.77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1,964,232,909.12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922,888,931.47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41,186,853.02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3,008,304.38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5,167,324.98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3,340,850.18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10,074,974.60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6,884,697.00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41,722,480.33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23,043,202.45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87,967,382.41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40,488,673.50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186,119,015.34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76,765,727.51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2,033,394.78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3,441,925.80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1,698,487.76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1,703,302.66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3,731,882.54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5,145,228.46</w:t>
            </w:r>
          </w:p>
        </w:tc>
      </w:tr>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189,850,897.88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81,910,955.97</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138,393,484.00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115,220,300.00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1,311,963,316.68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498,693,572.20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26,325,950.60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14,734,223.38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297,699,259.96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212,329,879.92</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1,774,382,011.24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840,977,975.50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1,774,382,011.24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840,977,975.50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1,964,232,909.12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922,888,931.47</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707390</wp:posOffset>
                </wp:positionH>
                <wp:positionV relativeFrom="margin">
                  <wp:posOffset>780415</wp:posOffset>
                </wp:positionV>
                <wp:extent cx="1054735" cy="149225"/>
                <wp:wrapTopAndBottom/>
                <wp:docPr id="15" name="Shape 1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wps:txbx>
                      <wps:bodyPr wrap="none" lIns="0" tIns="0" rIns="0" bIns="0">
                        <a:noAutoFit/>
                      </wps:bodyPr>
                    </wps:wsp>
                  </a:graphicData>
                </a:graphic>
              </wp:anchor>
            </w:drawing>
          </mc:Choice>
          <mc:Fallback>
            <w:pict>
              <v:shape id="_x0000_s1041" type="#_x0000_t202" style="position:absolute;margin-left:55.700000000000003pt;margin-top:61.450000000000003pt;width:83.049999999999997pt;height:11.75pt;z-index:-125829373;mso-wrap-distance-left:9.pt;mso-wrap-distance-top:12.pt;mso-wrap-distance-right:405.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法定代表人：张齐春</w:t>
                      </w:r>
                    </w:p>
                  </w:txbxContent>
                </v:textbox>
                <w10:wrap type="topAndBottom" anchorx="page" anchory="margin"/>
              </v:shape>
            </w:pict>
          </mc:Fallback>
        </mc:AlternateContent>
      </w:r>
      <w:r>
        <mc:AlternateContent>
          <mc:Choice Requires="wps">
            <w:drawing>
              <wp:anchor distT="152400" distB="3175" distL="2348230" distR="2458720" simplePos="0" relativeHeight="125829382" behindDoc="0" locked="0" layoutInCell="1" allowOverlap="1">
                <wp:simplePos x="0" y="0"/>
                <wp:positionH relativeFrom="page">
                  <wp:posOffset>2941320</wp:posOffset>
                </wp:positionH>
                <wp:positionV relativeFrom="margin">
                  <wp:posOffset>780415</wp:posOffset>
                </wp:positionV>
                <wp:extent cx="1508760" cy="146050"/>
                <wp:wrapTopAndBottom/>
                <wp:docPr id="17" name="Shape 1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43" type="#_x0000_t202" style="position:absolute;margin-left:231.59999999999999pt;margin-top:61.450000000000003pt;width:118.8pt;height:11.5pt;z-index:-125829371;mso-wrap-distance-left:184.90000000000001pt;mso-wrap-distance-top:12.pt;mso-wrap-distance-right:193.59999999999999pt;mso-wrap-distance-bottom:0.25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52400" distB="0" distL="5030470" distR="114935" simplePos="0" relativeHeight="125829384" behindDoc="0" locked="0" layoutInCell="1" allowOverlap="1">
                <wp:simplePos x="0" y="0"/>
                <wp:positionH relativeFrom="page">
                  <wp:posOffset>5623560</wp:posOffset>
                </wp:positionH>
                <wp:positionV relativeFrom="margin">
                  <wp:posOffset>780415</wp:posOffset>
                </wp:positionV>
                <wp:extent cx="1170305" cy="149225"/>
                <wp:wrapTopAndBottom/>
                <wp:docPr id="19" name="Shape 1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会计机构负责人：王会</w:t>
                            </w:r>
                          </w:p>
                        </w:txbxContent>
                      </wps:txbx>
                      <wps:bodyPr wrap="none" lIns="0" tIns="0" rIns="0" bIns="0">
                        <a:noAutoFit/>
                      </wps:bodyPr>
                    </wps:wsp>
                  </a:graphicData>
                </a:graphic>
              </wp:anchor>
            </w:drawing>
          </mc:Choice>
          <mc:Fallback>
            <w:pict>
              <v:shape id="_x0000_s1045" type="#_x0000_t202" style="position:absolute;margin-left:442.80000000000001pt;margin-top:61.450000000000003pt;width:92.150000000000006pt;height:11.75pt;z-index:-125829369;mso-wrap-distance-left:396.10000000000002pt;mso-wrap-distance-top:12.pt;mso-wrap-distance-right:9.0500000000000007pt;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会计机构负责人：王会</w:t>
                      </w:r>
                    </w:p>
                  </w:txbxContent>
                </v:textbox>
                <w10:wrap type="topAndBottom" anchorx="page" anchory="margin"/>
              </v:shape>
            </w:pict>
          </mc:Fallback>
        </mc:AlternateContent>
      </w:r>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46"/>
      <w:bookmarkEnd w:id="647"/>
      <w:bookmarkEnd w:id="64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542,609,100.60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115,727,645.60</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1,257,095.00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374,580.00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122,142,122.39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168,422,733.90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1,117,794.30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1,030,211.53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2,269,045.82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12,668,696.14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4,424,437.16</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207,858.03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19,722.28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682,271,712.28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289,999,330.47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1,065,631,257.58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524,649,152.22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1,894,089.17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3,656,987.94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12,707,007.43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2,491,020.69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10,278,252.50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29,607,378.92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1,455,006.15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4,274,618.80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4,908,236.28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1,114,114,351.90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547,438,655.78</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1,796,386,064.18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837,437,986.25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2"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1,943,039.84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982,344.71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3,125,088.31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1,503,923.31</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5,932,822.89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4,512,639.45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29,925,201.15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9,239,055.74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92,691,414.26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95,380,657.47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133,617,566.45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111,618,620.68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2,013,394.78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3,021,925.80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2,013,394.78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3,021,925.80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135,630,961.23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114,640,546.48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138,393,484.00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115,220,300.00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1,311,963,316.68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498,693,572.20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26,325,950.60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14,734,223.38</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184,072,351.67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94,149,344.19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1,660,755,102.95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722,797,439.77</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1,796,386,064.18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837,437,986.25</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3</w:t>
      </w:r>
      <w:bookmarkEnd w:id="651"/>
      <w:r>
        <w:rPr>
          <w:color w:val="000000"/>
          <w:spacing w:val="0"/>
          <w:w w:val="100"/>
          <w:position w:val="0"/>
        </w:rPr>
        <w:t>、合并利润表</w:t>
      </w:r>
      <w:bookmarkEnd w:id="649"/>
      <w:bookmarkEnd w:id="650"/>
      <w:bookmarkEnd w:id="65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325,397,640.15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237,277,215.38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325,397,640.15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237,277,215.38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242,834,763.25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189,020,865.47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72,123,852.29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37,533,067.53</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5,415,162.35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3,681,680.38</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55,760,893.86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61,345,018.58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100,484,382.36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73,008,461.04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-5,078,387.28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-2,317,855.11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14,128,859.67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15,770,493.05</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197,236.06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32,449.72</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-38,417.74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82,760,112.96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48,288,799.63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44,715,451.33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34,898,253.55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1,779.73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5,094.66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1,579,826.44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906,929.85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1,291,826.36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777,381.68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125,895,737.85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82,280,123.33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14,532,093.09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11,593,703.47</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111,363,644.76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70,686,419.86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111,363,644.76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70,686,419.86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2,301.28</w:t>
            </w: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2,301.28</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8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（二）以后将重分类进损益的其他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20" w:right="0" w:firstLine="0"/>
              <w:jc w:val="both"/>
            </w:pPr>
            <w:r>
              <w:rPr>
                <w:rFonts w:ascii="Times New Roman" w:eastAsia="Times New Roman" w:hAnsi="Times New Roman" w:cs="Times New Roman"/>
                <w:color w:val="000000"/>
                <w:spacing w:val="0"/>
                <w:w w:val="100"/>
                <w:position w:val="0"/>
              </w:rPr>
              <w:t>2,301.28</w:t>
            </w:r>
          </w:p>
        </w:tc>
      </w:tr>
    </w:tbl>
    <w:p>
      <w:pPr>
        <w:widowControl w:val="0"/>
        <w:spacing w:line="1" w:lineRule="exact"/>
      </w:pPr>
      <w:r>
        <w:br w:type="page"/>
      </w:r>
    </w:p>
    <w:tbl>
      <w:tblPr>
        <w:tblOverlap w:val="never"/>
        <w:jc w:val="center"/>
        <w:tblLayout w:type="fixed"/>
      </w:tblPr>
      <w:tblGrid>
        <w:gridCol w:w="3086"/>
        <w:gridCol w:w="3211"/>
        <w:gridCol w:w="3288"/>
      </w:tblGrid>
      <w:tr>
        <w:trPr>
          <w:trHeight w:val="37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权益法下在被投资单位以</w:t>
            </w:r>
          </w:p>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2,301.28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111,363,644.76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70,688,721.14</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111,363,644.76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70,688,721.14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0.6135</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0.8762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0.6081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29"/>
        <w:keepNext w:val="0"/>
        <w:keepLines w:val="0"/>
        <w:widowControl w:val="0"/>
        <w:shd w:val="clear" w:color="auto" w:fill="auto"/>
        <w:tabs>
          <w:tab w:pos="3494" w:val="left"/>
          <w:tab w:pos="7694" w:val="left"/>
        </w:tabs>
        <w:bidi w:val="0"/>
        <w:spacing w:before="0" w:after="360" w:line="240" w:lineRule="auto"/>
        <w:ind w:left="0" w:right="0" w:firstLine="0"/>
        <w:jc w:val="left"/>
      </w:pPr>
      <w:r>
        <w:rPr>
          <w:color w:val="000000"/>
          <w:spacing w:val="0"/>
          <w:w w:val="100"/>
          <w:position w:val="0"/>
        </w:rPr>
        <w:t>法定代表人：张齐春</w:t>
        <w:tab/>
        <w:t>主管会计工作负责人：徐少璞</w:t>
        <w:tab/>
        <w:t>会计机构负责人：王会</w:t>
      </w:r>
    </w:p>
    <w:p>
      <w:pPr>
        <w:pStyle w:val="Style35"/>
        <w:keepNext/>
        <w:keepLines/>
        <w:widowControl w:val="0"/>
        <w:shd w:val="clear" w:color="auto" w:fill="auto"/>
        <w:bidi w:val="0"/>
        <w:spacing w:before="0" w:line="240" w:lineRule="auto"/>
        <w:ind w:left="0" w:right="0" w:firstLine="0"/>
        <w:jc w:val="left"/>
      </w:pPr>
      <w:bookmarkStart w:id="653" w:name="bookmark653"/>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4</w:t>
      </w:r>
      <w:bookmarkEnd w:id="655"/>
      <w:r>
        <w:rPr>
          <w:color w:val="000000"/>
          <w:spacing w:val="0"/>
          <w:w w:val="100"/>
          <w:position w:val="0"/>
        </w:rPr>
        <w:t>、母公司利润表</w:t>
      </w:r>
      <w:bookmarkEnd w:id="653"/>
      <w:bookmarkEnd w:id="654"/>
      <w:bookmarkEnd w:id="65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103,431,861.06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112,515,110.51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10,211,302.31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13,796,578.14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2,501,226.16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1,839,409.90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32,750,690.15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45,319,743.72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56,218,127.14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44,038,938.34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-4,105,050.32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-1,724,932.66</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8,738,830.71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12,005,576.16</w:t>
            </w: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80" w:line="240" w:lineRule="auto"/>
              <w:ind w:left="0" w:right="0" w:firstLine="380"/>
              <w:jc w:val="left"/>
            </w:pPr>
            <w:r>
              <w:rPr>
                <w:color w:val="000000"/>
                <w:spacing w:val="0"/>
                <w:w w:val="100"/>
                <w:position w:val="0"/>
              </w:rPr>
              <w:t>加：公允价值变动收益（损失以</w:t>
            </w:r>
          </w:p>
          <w:p>
            <w:pPr>
              <w:pStyle w:val="Style24"/>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100,427,694.70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-38,417.74</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-38,417.74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97,544,429.61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-2,798,620.83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22,112,908.35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18,753,085.64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1,285,605.30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901,629.85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1,285,605.30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60" w:right="0" w:firstLine="0"/>
              <w:jc w:val="both"/>
            </w:pPr>
            <w:r>
              <w:rPr>
                <w:rFonts w:ascii="Times New Roman" w:eastAsia="Times New Roman" w:hAnsi="Times New Roman" w:cs="Times New Roman"/>
                <w:color w:val="000000"/>
                <w:spacing w:val="0"/>
                <w:w w:val="100"/>
                <w:position w:val="0"/>
              </w:rPr>
              <w:t>777,381.68</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118,371,732.66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15,052,834.96</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2,454,460.46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1,275,374.12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115,917,272.20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13,777,460.84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80" w:line="240" w:lineRule="auto"/>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持有至到期投资重分类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115,917,272.20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13,777,460.84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5</w:t>
      </w:r>
      <w:bookmarkEnd w:id="659"/>
      <w:r>
        <w:rPr>
          <w:color w:val="000000"/>
          <w:spacing w:val="0"/>
          <w:w w:val="100"/>
          <w:position w:val="0"/>
        </w:rPr>
        <w:t>、合并现金流量表</w:t>
      </w:r>
      <w:bookmarkEnd w:id="657"/>
      <w:bookmarkEnd w:id="658"/>
      <w:bookmarkEnd w:id="66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371,461,482.34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233,105,179.62</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32,584,269.68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23,469,088.18</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55,429,257.59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21,151,535.25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459,475,009.61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277,725,803.05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48,601,701.65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22,043,243.21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102,774,166.48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83,246,877.45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67,112,252.33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42,055,814.56</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93,595,631.58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64,804,779.89</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312,083,752.04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212,150,715.11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147,391,257.57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65,575,087.94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215,221.70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16,170.00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868,131.86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14,331,391.70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897,131.86</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5,981,674.93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7,636,873.33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491,135,332.31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161,266,888.41</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497,117,007.24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168,903,761.74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-482,785,615.54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-168,006,629.88</w:t>
            </w:r>
          </w:p>
        </w:tc>
      </w:tr>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845,024,383.00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19,000,000.00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845,024,383.00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19,000,000.00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14,402,537.50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11,916,585.55</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21,006,697.88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96,083.34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35,409,235.38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32,012,668.89</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809,615,147.62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-13,012,668.89</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四、汇率变动对现金及现金等价物的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474,220,789.65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-115,444,210.83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181,478,584.46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296,922,795.29</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655,699,374.11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181,478,584.46</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6</w:t>
      </w:r>
      <w:bookmarkEnd w:id="663"/>
      <w:r>
        <w:rPr>
          <w:color w:val="000000"/>
          <w:spacing w:val="0"/>
          <w:w w:val="100"/>
          <w:position w:val="0"/>
        </w:rPr>
        <w:t>、母公司现金流量表</w:t>
      </w:r>
      <w:bookmarkEnd w:id="661"/>
      <w:bookmarkEnd w:id="662"/>
      <w:bookmarkEnd w:id="6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155,370,944.68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117,928,058.69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12,797,435.33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10,527,873.43</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15,291,857.20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62,709,527.60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183,460,237.21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191,165,459.72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57,856,903.67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56,997,510.16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20,161,536.05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17,649,786.72</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42,317,234.77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61,672,007.20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120,885,674.49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136,319,304.08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62,574,562.72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54,846,155.64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27,549.12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66,027,899.12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3,930,747.89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7,376,780.78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492,955,009.00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172,307,600.00</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496,885,756.89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179,684,380.78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-430,857,857.77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-179,663,380.78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830,024,383.00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19,000,000.00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830,024,383.00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19,000,000.00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20,000,000.00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14,402,537.50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11,916,585.55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21,005,998.64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96,083.34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35,408,536.14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32,012,668.89</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794,615,846.86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-13,012,668.89</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426,332,551.81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-137,829,894.03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115,727,645.60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253,557,539.63</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542,060,197.41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115,727,645.60</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7</w:t>
      </w:r>
      <w:bookmarkEnd w:id="667"/>
      <w:r>
        <w:rPr>
          <w:color w:val="000000"/>
          <w:spacing w:val="0"/>
          <w:w w:val="100"/>
          <w:position w:val="0"/>
        </w:rPr>
        <w:t>、合并所有者权益变动表</w:t>
      </w:r>
      <w:bookmarkEnd w:id="665"/>
      <w:bookmarkEnd w:id="666"/>
      <w:bookmarkEnd w:id="66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5D4D3"/>
            <w:vAlign w:val="center"/>
          </w:tcPr>
          <w:p>
            <w:pPr/>
          </w:p>
        </w:tc>
        <w:tc>
          <w:tcPr>
            <w:gridSpan w:val="11"/>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5D4D3"/>
            <w:vAlign w:val="center"/>
          </w:tcPr>
          <w:p>
            <w:pP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盈余公</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715"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115,22</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498,693</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14,734,</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212,329</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840,977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,975.50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37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115,22</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0,300.</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498,693</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14,734,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212,329</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840,977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,975.50</w:t>
            </w: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23,173</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813,269</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85,369,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933,404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,035.74</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111,363</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,644.76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111,363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,644.76</w:t>
            </w: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23,173</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813,269</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836,442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,928.48</w:t>
            </w: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22,852</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,344.0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791,663</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814,516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,278.09</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320,84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21,605,</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810.39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21,926,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650.39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537.50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33"/>
        <w:gridCol w:w="528"/>
        <w:gridCol w:w="533"/>
        <w:gridCol w:w="662"/>
        <w:gridCol w:w="667"/>
        <w:gridCol w:w="662"/>
        <w:gridCol w:w="667"/>
        <w:gridCol w:w="667"/>
        <w:gridCol w:w="662"/>
        <w:gridCol w:w="662"/>
        <w:gridCol w:w="667"/>
        <w:gridCol w:w="667"/>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138,39</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3,484.</w:t>
            </w:r>
          </w:p>
          <w:p>
            <w:pPr>
              <w:pStyle w:val="Style24"/>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1,311,9</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63,316.</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26,325,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297,699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1,774,3</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82,011.</w:t>
            </w:r>
          </w:p>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5D4D3"/>
            <w:vAlign w:val="center"/>
          </w:tcPr>
          <w:p>
            <w:pPr/>
          </w:p>
        </w:tc>
        <w:tc>
          <w:tcPr>
            <w:gridSpan w:val="11"/>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5D4D3"/>
            <w:vAlign w:val="center"/>
          </w:tcPr>
          <w:p>
            <w:pP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盈余公</w:t>
            </w:r>
          </w:p>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积</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715"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57,610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555,791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154,543</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781,298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,884.36</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57,610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555,791</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13,356,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154,543</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781,298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,884.36</w:t>
            </w: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57,610</w:t>
            </w:r>
          </w:p>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w:t>
            </w:r>
          </w:p>
          <w:p>
            <w:pPr>
              <w:pStyle w:val="Style24"/>
              <w:keepNext w:val="0"/>
              <w:keepLines w:val="0"/>
              <w:widowControl w:val="0"/>
              <w:shd w:val="clear" w:color="auto" w:fill="auto"/>
              <w:bidi w:val="0"/>
              <w:spacing w:before="0" w:after="80" w:line="240" w:lineRule="auto"/>
              <w:ind w:left="0" w:right="0" w:firstLine="4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-57,097,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1,377,7</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57,786,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59,679,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091.14</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2,301.2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70,686,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70,688,</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721.14</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512,400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512,400</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562"/>
        <w:gridCol w:w="528"/>
        <w:gridCol w:w="533"/>
        <w:gridCol w:w="533"/>
        <w:gridCol w:w="662"/>
        <w:gridCol w:w="662"/>
        <w:gridCol w:w="667"/>
        <w:gridCol w:w="667"/>
        <w:gridCol w:w="662"/>
        <w:gridCol w:w="667"/>
        <w:gridCol w:w="677"/>
        <w:gridCol w:w="653"/>
        <w:gridCol w:w="667"/>
      </w:tblGrid>
      <w:tr>
        <w:trPr>
          <w:trHeight w:val="37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512,400</w:t>
            </w:r>
          </w:p>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512,400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-12,899,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030.00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w:t>
            </w:r>
          </w:p>
          <w:p>
            <w:pPr>
              <w:pStyle w:val="Style2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-57,610,</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,150.0</w:t>
            </w:r>
          </w:p>
          <w:p>
            <w:pPr>
              <w:pStyle w:val="Style24"/>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-57,610,</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115,22</w:t>
            </w:r>
          </w:p>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0,300.</w:t>
            </w:r>
          </w:p>
          <w:p>
            <w:pPr>
              <w:pStyle w:val="Style24"/>
              <w:keepNext w:val="0"/>
              <w:keepLines w:val="0"/>
              <w:widowControl w:val="0"/>
              <w:shd w:val="clear" w:color="auto" w:fill="auto"/>
              <w:bidi w:val="0"/>
              <w:spacing w:before="0" w:after="80" w:line="240" w:lineRule="auto"/>
              <w:ind w:left="0" w:right="0" w:firstLine="36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498,693</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,572.20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14,734,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212,329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840,977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,975.50</w:t>
            </w:r>
          </w:p>
        </w:tc>
      </w:tr>
    </w:tbl>
    <w:p>
      <w:pPr>
        <w:widowControl w:val="0"/>
        <w:spacing w:after="299" w:line="1" w:lineRule="exact"/>
      </w:pPr>
    </w:p>
    <w:p>
      <w:pPr>
        <w:pStyle w:val="Style35"/>
        <w:keepNext/>
        <w:keepLines/>
        <w:widowControl w:val="0"/>
        <w:shd w:val="clear" w:color="auto" w:fill="auto"/>
        <w:bidi w:val="0"/>
        <w:spacing w:before="0" w:after="3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8</w:t>
      </w:r>
      <w:bookmarkEnd w:id="671"/>
      <w:r>
        <w:rPr>
          <w:color w:val="000000"/>
          <w:spacing w:val="0"/>
          <w:w w:val="100"/>
          <w:position w:val="0"/>
        </w:rPr>
        <w:t>、母公司所有者权益变动表</w:t>
      </w:r>
      <w:bookmarkEnd w:id="669"/>
      <w:bookmarkEnd w:id="670"/>
      <w:bookmarkEnd w:id="672"/>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8141"/>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5D4D3"/>
            <w:vAlign w:val="top"/>
          </w:tcPr>
          <w:p>
            <w:pPr>
              <w:widowControl w:val="0"/>
              <w:rPr>
                <w:sz w:val="10"/>
                <w:szCs w:val="10"/>
              </w:rPr>
            </w:pP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5D4D3"/>
            <w:vAlign w:val="top"/>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115,220,</w:t>
            </w:r>
          </w:p>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498,693,5</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14,734,22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94,149,</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722,797,4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115,220,</w:t>
            </w:r>
          </w:p>
          <w:p>
            <w:pPr>
              <w:pStyle w:val="Style24"/>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498,693,5</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14,734,22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94,149,</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722,797,4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w:t>
            </w:r>
          </w:p>
        </w:tc>
      </w:tr>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23,173,1</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813,269,7</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89,923,</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007.48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937,957,6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63.18</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115,917</w:t>
            </w:r>
          </w:p>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,272.20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23,173,1</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813,269,7</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836,442,9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28.48</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22,852,3</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791,663,9</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814,516,2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78.09</w:t>
            </w: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320,840.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21,605,81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21,926,65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-25,994,</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264.72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-11,591,</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727.22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-14,402,</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37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138,393,</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484.00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1,311,963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26,325,95</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184,072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1,660,755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5D4D3"/>
            <w:vAlign w:val="center"/>
          </w:tcPr>
          <w:p>
            <w:pP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57,610,1</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555,791,3</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13,356,47</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93,271,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720,029,6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08.93</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前期差</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57,610,1</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555,791,3</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13,356,47</w:t>
            </w:r>
          </w:p>
          <w:p>
            <w:pPr>
              <w:pStyle w:val="Style24"/>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93,271,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720,029,6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08.93</w:t>
            </w: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57,610,1</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-57,097,7</w:t>
            </w:r>
          </w:p>
          <w:p>
            <w:pPr>
              <w:pStyle w:val="Style24"/>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1,377,746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877,684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2,767,830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13,777,46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0.84</w:t>
            </w: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512,400.0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512,400.0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.股份支付计入 所有者权益的金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512,400.0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512,400.0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line="1" w:lineRule="exact"/>
      </w:pPr>
      <w:r>
        <w:br w:type="page"/>
      </w:r>
    </w:p>
    <w:tbl>
      <w:tblPr>
        <w:tblOverlap w:val="never"/>
        <w:jc w:val="center"/>
        <w:tblLayout w:type="fixed"/>
      </w:tblPr>
      <w:tblGrid>
        <w:gridCol w:w="1445"/>
        <w:gridCol w:w="696"/>
        <w:gridCol w:w="662"/>
        <w:gridCol w:w="667"/>
        <w:gridCol w:w="662"/>
        <w:gridCol w:w="802"/>
        <w:gridCol w:w="797"/>
        <w:gridCol w:w="792"/>
        <w:gridCol w:w="802"/>
        <w:gridCol w:w="797"/>
        <w:gridCol w:w="677"/>
        <w:gridCol w:w="787"/>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1,377,746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-12,899,</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776.08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-11,522,0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1,377,746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-1,377,7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46.08</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-11,522,</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030.00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-11,522,0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57,610,1</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-57,610,1</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.资本公积转增 资本（或股本）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57,610,1</w:t>
            </w:r>
          </w:p>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-57,610,1</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115,220,</w:t>
            </w:r>
          </w:p>
          <w:p>
            <w:pPr>
              <w:pStyle w:val="Style24"/>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498,693,5</w:t>
            </w:r>
          </w:p>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14,734,22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94,149,</w:t>
            </w:r>
          </w:p>
          <w:p>
            <w:pPr>
              <w:pStyle w:val="Style24"/>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344.19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722,797,4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w:t>
            </w:r>
          </w:p>
        </w:tc>
      </w:tr>
    </w:tbl>
    <w:p>
      <w:pPr>
        <w:widowControl w:val="0"/>
        <w:spacing w:after="299" w:line="1" w:lineRule="exact"/>
      </w:pPr>
    </w:p>
    <w:p>
      <w:pPr>
        <w:pStyle w:val="Style27"/>
        <w:keepNext/>
        <w:keepLines/>
        <w:widowControl w:val="0"/>
        <w:shd w:val="clear" w:color="auto" w:fill="auto"/>
        <w:bidi w:val="0"/>
        <w:spacing w:before="0" w:after="240" w:line="240" w:lineRule="auto"/>
        <w:ind w:left="0" w:right="0" w:firstLine="0"/>
        <w:jc w:val="left"/>
      </w:pPr>
      <w:bookmarkStart w:id="673" w:name="bookmark673"/>
      <w:bookmarkStart w:id="674" w:name="bookmark674"/>
      <w:bookmarkStart w:id="675" w:name="bookmark675"/>
      <w:bookmarkStart w:id="676" w:name="bookmark676"/>
      <w:r>
        <w:rPr>
          <w:color w:val="000000"/>
          <w:spacing w:val="0"/>
          <w:w w:val="100"/>
          <w:position w:val="0"/>
          <w:sz w:val="24"/>
          <w:szCs w:val="24"/>
        </w:rPr>
        <w:t>三</w:t>
      </w:r>
      <w:bookmarkEnd w:id="675"/>
      <w:r>
        <w:rPr>
          <w:color w:val="000000"/>
          <w:spacing w:val="0"/>
          <w:w w:val="100"/>
          <w:position w:val="0"/>
          <w:sz w:val="24"/>
          <w:szCs w:val="24"/>
        </w:rPr>
        <w:t>、公司基本情况</w:t>
      </w:r>
      <w:bookmarkEnd w:id="673"/>
      <w:bookmarkEnd w:id="674"/>
      <w:bookmarkEnd w:id="676"/>
    </w:p>
    <w:p>
      <w:pPr>
        <w:pStyle w:val="Style29"/>
        <w:keepNext w:val="0"/>
        <w:keepLines w:val="0"/>
        <w:widowControl w:val="0"/>
        <w:shd w:val="clear" w:color="auto" w:fill="auto"/>
        <w:bidi w:val="0"/>
        <w:spacing w:before="0" w:after="0"/>
        <w:ind w:left="0" w:right="0" w:firstLine="380"/>
        <w:jc w:val="both"/>
      </w:pPr>
      <w:bookmarkStart w:id="677" w:name="bookmark677"/>
      <w:r>
        <w:rPr>
          <w:color w:val="000000"/>
          <w:spacing w:val="0"/>
          <w:w w:val="100"/>
          <w:position w:val="0"/>
        </w:rPr>
        <w:t>（</w:t>
      </w:r>
      <w:bookmarkEnd w:id="677"/>
      <w:r>
        <w:rPr>
          <w:color w:val="000000"/>
          <w:spacing w:val="0"/>
          <w:w w:val="100"/>
          <w:position w:val="0"/>
        </w:rPr>
        <w:t>一）有限公司基本情况</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北京东方通科技发展有限责任公司（以下简称</w:t>
      </w:r>
      <w:r>
        <w:rPr>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或</w:t>
      </w:r>
      <w:r>
        <w:rPr>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成立于</w:t>
      </w:r>
      <w:r>
        <w:rPr>
          <w:color w:val="000000"/>
          <w:spacing w:val="0"/>
          <w:w w:val="100"/>
          <w:position w:val="0"/>
        </w:rPr>
        <w:t>1997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日，由张齐春、牛合庆、朱 律玮、孙亚明等十一位自然人股东出资设立，注册资本人民币</w:t>
      </w:r>
      <w:r>
        <w:rPr>
          <w:color w:val="000000"/>
          <w:spacing w:val="0"/>
          <w:w w:val="100"/>
          <w:position w:val="0"/>
        </w:rPr>
        <w:t>50</w:t>
      </w:r>
      <w:r>
        <w:rPr>
          <w:color w:val="000000"/>
          <w:spacing w:val="0"/>
          <w:w w:val="100"/>
          <w:position w:val="0"/>
        </w:rPr>
        <w:t>万元业经北京中威审计事务所集团以中审验（</w:t>
      </w:r>
      <w:r>
        <w:rPr>
          <w:color w:val="000000"/>
          <w:spacing w:val="0"/>
          <w:w w:val="100"/>
          <w:position w:val="0"/>
        </w:rPr>
        <w:t>97</w:t>
      </w:r>
      <w:r>
        <w:rPr>
          <w:color w:val="000000"/>
          <w:spacing w:val="0"/>
          <w:w w:val="100"/>
          <w:position w:val="0"/>
        </w:rPr>
        <w:t>）字第</w:t>
      </w:r>
      <w:r>
        <w:rPr>
          <w:color w:val="000000"/>
          <w:spacing w:val="0"/>
          <w:w w:val="100"/>
          <w:position w:val="0"/>
        </w:rPr>
        <w:t xml:space="preserve">106 </w:t>
      </w:r>
      <w:r>
        <w:rPr>
          <w:color w:val="000000"/>
          <w:spacing w:val="0"/>
          <w:w w:val="100"/>
          <w:position w:val="0"/>
        </w:rPr>
        <w:t>号验资报告予以验证，并于</w:t>
      </w:r>
      <w:r>
        <w:rPr>
          <w:color w:val="000000"/>
          <w:spacing w:val="0"/>
          <w:w w:val="100"/>
          <w:position w:val="0"/>
        </w:rPr>
        <w:t>1997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 xml:space="preserve">日在北京市工商行政管理局领取了 </w:t>
      </w:r>
      <w:r>
        <w:rPr>
          <w:color w:val="000000"/>
          <w:spacing w:val="0"/>
          <w:w w:val="100"/>
          <w:position w:val="0"/>
        </w:rPr>
        <w:t>06321898</w:t>
      </w:r>
      <w:r>
        <w:rPr>
          <w:color w:val="000000"/>
          <w:spacing w:val="0"/>
          <w:w w:val="100"/>
          <w:position w:val="0"/>
        </w:rPr>
        <w:t>号企业法人营业执照。</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2000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日，本公司股东会通过决议，同意股东袁卫将其持有的</w:t>
      </w:r>
      <w:r>
        <w:rPr>
          <w:color w:val="000000"/>
          <w:spacing w:val="0"/>
          <w:w w:val="100"/>
          <w:position w:val="0"/>
        </w:rPr>
        <w:t>2.50%</w:t>
      </w:r>
      <w:r>
        <w:rPr>
          <w:color w:val="000000"/>
          <w:spacing w:val="0"/>
          <w:w w:val="100"/>
          <w:position w:val="0"/>
        </w:rPr>
        <w:t>股权、股东蒋芳方将其持有的</w:t>
      </w:r>
      <w:r>
        <w:rPr>
          <w:color w:val="000000"/>
          <w:spacing w:val="0"/>
          <w:w w:val="100"/>
          <w:position w:val="0"/>
        </w:rPr>
        <w:t>1.68%</w:t>
      </w:r>
      <w:r>
        <w:rPr>
          <w:color w:val="000000"/>
          <w:spacing w:val="0"/>
          <w:w w:val="100"/>
          <w:position w:val="0"/>
        </w:rPr>
        <w:t>股权转让给 张齐春。上述股权变更已于</w:t>
      </w:r>
      <w:r>
        <w:rPr>
          <w:color w:val="000000"/>
          <w:spacing w:val="0"/>
          <w:w w:val="100"/>
          <w:position w:val="0"/>
        </w:rPr>
        <w:t>2000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日在工商行政管理部门办理了变更登记手续。</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2000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日，本公司股东会通过决议，同意</w:t>
      </w:r>
      <w:r>
        <w:rPr>
          <w:color w:val="000000"/>
          <w:spacing w:val="0"/>
          <w:w w:val="100"/>
          <w:position w:val="0"/>
        </w:rPr>
        <w:t>9</w:t>
      </w:r>
      <w:r>
        <w:rPr>
          <w:color w:val="000000"/>
          <w:spacing w:val="0"/>
          <w:w w:val="100"/>
          <w:position w:val="0"/>
        </w:rPr>
        <w:t>位自然人股东将其持有的总计</w:t>
      </w:r>
      <w:r>
        <w:rPr>
          <w:color w:val="000000"/>
          <w:spacing w:val="0"/>
          <w:w w:val="100"/>
          <w:position w:val="0"/>
        </w:rPr>
        <w:t>15%</w:t>
      </w:r>
      <w:r>
        <w:rPr>
          <w:color w:val="000000"/>
          <w:spacing w:val="0"/>
          <w:w w:val="100"/>
          <w:position w:val="0"/>
        </w:rPr>
        <w:t>的股权转让给上海涌金实业有限公司， 上述股权变更已于</w:t>
      </w:r>
      <w:r>
        <w:rPr>
          <w:color w:val="000000"/>
          <w:spacing w:val="0"/>
          <w:w w:val="100"/>
          <w:position w:val="0"/>
        </w:rPr>
        <w:t>2001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日在工商行政管理部门办理了变更登记手续。</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2001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日，本公司股东会通过决议，同意吸收合并深圳东方通科技发展有限责任公司。鉴于深圳东方通科技发展 有限责任公司与本公司有相同的股权结构，同意将其净资产中的</w:t>
      </w:r>
      <w:r>
        <w:rPr>
          <w:color w:val="000000"/>
          <w:spacing w:val="0"/>
          <w:w w:val="100"/>
          <w:position w:val="0"/>
        </w:rPr>
        <w:t>25</w:t>
      </w:r>
      <w:r>
        <w:rPr>
          <w:color w:val="000000"/>
          <w:spacing w:val="0"/>
          <w:w w:val="100"/>
          <w:position w:val="0"/>
        </w:rPr>
        <w:t>万元对本公司原股东进行同比例增资，余额增加本公司资 本公积，本次增资后公司注册资本变更为</w:t>
      </w:r>
      <w:r>
        <w:rPr>
          <w:color w:val="000000"/>
          <w:spacing w:val="0"/>
          <w:w w:val="100"/>
          <w:position w:val="0"/>
        </w:rPr>
        <w:t>75</w:t>
      </w:r>
      <w:r>
        <w:rPr>
          <w:color w:val="000000"/>
          <w:spacing w:val="0"/>
          <w:w w:val="100"/>
          <w:position w:val="0"/>
        </w:rPr>
        <w:t>万元，股权比例保持不变。上述增资业经北京天华会计师事务所于</w:t>
      </w:r>
      <w:r>
        <w:rPr>
          <w:color w:val="000000"/>
          <w:spacing w:val="0"/>
          <w:w w:val="100"/>
          <w:position w:val="0"/>
        </w:rPr>
        <w:t>2001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 xml:space="preserve">2 </w:t>
      </w:r>
      <w:r>
        <w:rPr>
          <w:color w:val="000000"/>
          <w:spacing w:val="0"/>
          <w:w w:val="100"/>
          <w:position w:val="0"/>
        </w:rPr>
        <w:t>日以天华验字</w:t>
      </w:r>
      <w:r>
        <w:rPr>
          <w:color w:val="000000"/>
          <w:spacing w:val="0"/>
          <w:w w:val="100"/>
          <w:position w:val="0"/>
        </w:rPr>
        <w:t>（2001）</w:t>
      </w:r>
      <w:r>
        <w:rPr>
          <w:color w:val="000000"/>
          <w:spacing w:val="0"/>
          <w:w w:val="100"/>
          <w:position w:val="0"/>
        </w:rPr>
        <w:t>第</w:t>
      </w:r>
      <w:r>
        <w:rPr>
          <w:color w:val="000000"/>
          <w:spacing w:val="0"/>
          <w:w w:val="100"/>
          <w:position w:val="0"/>
        </w:rPr>
        <w:t>345</w:t>
      </w:r>
      <w:r>
        <w:rPr>
          <w:color w:val="000000"/>
          <w:spacing w:val="0"/>
          <w:w w:val="100"/>
          <w:position w:val="0"/>
        </w:rPr>
        <w:t>号验资报告予以验证，并于</w:t>
      </w:r>
      <w:r>
        <w:rPr>
          <w:color w:val="000000"/>
          <w:spacing w:val="0"/>
          <w:w w:val="100"/>
          <w:position w:val="0"/>
        </w:rPr>
        <w:t>2001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 xml:space="preserve">日在北京市工商行政管理局办理了变更登记手续，换领 了 </w:t>
      </w:r>
      <w:r>
        <w:rPr>
          <w:color w:val="000000"/>
          <w:spacing w:val="0"/>
          <w:w w:val="100"/>
          <w:position w:val="0"/>
        </w:rPr>
        <w:t>1100002321898</w:t>
      </w:r>
      <w:r>
        <w:rPr>
          <w:color w:val="000000"/>
          <w:spacing w:val="0"/>
          <w:w w:val="100"/>
          <w:position w:val="0"/>
        </w:rPr>
        <w:t>号企业法人营业执照。</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2002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 xml:space="preserve">日，本公司股东会通过决议，同意以未分配利润和资本公积按全体股东原持股比例转增注册资本人民币 </w:t>
      </w:r>
      <w:r>
        <w:rPr>
          <w:color w:val="000000"/>
          <w:spacing w:val="0"/>
          <w:w w:val="100"/>
          <w:position w:val="0"/>
        </w:rPr>
        <w:t>1,125</w:t>
      </w:r>
      <w:r>
        <w:rPr>
          <w:color w:val="000000"/>
          <w:spacing w:val="0"/>
          <w:w w:val="100"/>
          <w:position w:val="0"/>
        </w:rPr>
        <w:t>万元，增资后公司注册资本变更为人民币</w:t>
      </w:r>
      <w:r>
        <w:rPr>
          <w:color w:val="000000"/>
          <w:spacing w:val="0"/>
          <w:w w:val="100"/>
          <w:position w:val="0"/>
        </w:rPr>
        <w:t>1,200</w:t>
      </w:r>
      <w:r>
        <w:rPr>
          <w:color w:val="000000"/>
          <w:spacing w:val="0"/>
          <w:w w:val="100"/>
          <w:position w:val="0"/>
        </w:rPr>
        <w:t>万元。是次增资业经北京天华会计师事务所于</w:t>
      </w:r>
      <w:r>
        <w:rPr>
          <w:color w:val="000000"/>
          <w:spacing w:val="0"/>
          <w:w w:val="100"/>
          <w:position w:val="0"/>
        </w:rPr>
        <w:t>2002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30</w:t>
      </w:r>
      <w:r>
        <w:rPr>
          <w:color w:val="000000"/>
          <w:spacing w:val="0"/>
          <w:w w:val="100"/>
          <w:position w:val="0"/>
        </w:rPr>
        <w:t>日出具天华 验字</w:t>
      </w:r>
      <w:r>
        <w:rPr>
          <w:color w:val="000000"/>
          <w:spacing w:val="0"/>
          <w:w w:val="100"/>
          <w:position w:val="0"/>
        </w:rPr>
        <w:t>（2002</w:t>
      </w:r>
      <w:r>
        <w:rPr>
          <w:color w:val="000000"/>
          <w:spacing w:val="0"/>
          <w:w w:val="100"/>
          <w:position w:val="0"/>
        </w:rPr>
        <w:t>）第</w:t>
      </w:r>
      <w:r>
        <w:rPr>
          <w:color w:val="000000"/>
          <w:spacing w:val="0"/>
          <w:w w:val="100"/>
          <w:position w:val="0"/>
        </w:rPr>
        <w:t>001</w:t>
      </w:r>
      <w:r>
        <w:rPr>
          <w:color w:val="000000"/>
          <w:spacing w:val="0"/>
          <w:w w:val="100"/>
          <w:position w:val="0"/>
        </w:rPr>
        <w:t>号验资报告予以验证，并于</w:t>
      </w:r>
      <w:r>
        <w:rPr>
          <w:color w:val="000000"/>
          <w:spacing w:val="0"/>
          <w:w w:val="100"/>
          <w:position w:val="0"/>
        </w:rPr>
        <w:t>2002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 xml:space="preserve">在北京市工商行政管理局办理了变更登记手续，换领了 </w:t>
      </w:r>
      <w:r>
        <w:rPr>
          <w:color w:val="000000"/>
          <w:spacing w:val="0"/>
          <w:w w:val="100"/>
          <w:position w:val="0"/>
        </w:rPr>
        <w:t>1101062321898</w:t>
      </w:r>
      <w:r>
        <w:rPr>
          <w:color w:val="000000"/>
          <w:spacing w:val="0"/>
          <w:w w:val="100"/>
          <w:position w:val="0"/>
        </w:rPr>
        <w:t>号企业法人营业执照。</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2002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日，本公司第三届四次股东会通过决议，同意申请新增注册资本人民币</w:t>
      </w:r>
      <w:r>
        <w:rPr>
          <w:color w:val="000000"/>
          <w:spacing w:val="0"/>
          <w:w w:val="100"/>
          <w:position w:val="0"/>
        </w:rPr>
        <w:t>210</w:t>
      </w:r>
      <w:r>
        <w:rPr>
          <w:color w:val="000000"/>
          <w:spacing w:val="0"/>
          <w:w w:val="100"/>
          <w:position w:val="0"/>
        </w:rPr>
        <w:t>万元，由北京盈富泰克投资发 展有限公司（后名称变更为盈富泰克创业投资有限公司）和北京市新技术产业发展服务中心（后名称变更为中关村高科技产 业促进中心）以货币资金予以增资，其中北京盈富泰克投资发展有限公司出资</w:t>
      </w:r>
      <w:r>
        <w:rPr>
          <w:color w:val="000000"/>
          <w:spacing w:val="0"/>
          <w:w w:val="100"/>
          <w:position w:val="0"/>
        </w:rPr>
        <w:t>1,200</w:t>
      </w:r>
      <w:r>
        <w:rPr>
          <w:color w:val="000000"/>
          <w:spacing w:val="0"/>
          <w:w w:val="100"/>
          <w:position w:val="0"/>
        </w:rPr>
        <w:t>万元，占增资后注册资本比例为</w:t>
      </w:r>
      <w:r>
        <w:rPr>
          <w:color w:val="000000"/>
          <w:spacing w:val="0"/>
          <w:w w:val="100"/>
          <w:position w:val="0"/>
        </w:rPr>
        <w:t xml:space="preserve">11.91%； </w:t>
      </w:r>
      <w:r>
        <w:rPr>
          <w:color w:val="000000"/>
          <w:spacing w:val="0"/>
          <w:w w:val="100"/>
          <w:position w:val="0"/>
        </w:rPr>
        <w:t>北京市新技术产业发展服务中心出资</w:t>
      </w:r>
      <w:r>
        <w:rPr>
          <w:color w:val="000000"/>
          <w:spacing w:val="0"/>
          <w:w w:val="100"/>
          <w:position w:val="0"/>
        </w:rPr>
        <w:t>300</w:t>
      </w:r>
      <w:r>
        <w:rPr>
          <w:color w:val="000000"/>
          <w:spacing w:val="0"/>
          <w:w w:val="100"/>
          <w:position w:val="0"/>
        </w:rPr>
        <w:t>万元，占增资后注册资本比例为</w:t>
      </w:r>
      <w:r>
        <w:rPr>
          <w:color w:val="000000"/>
          <w:spacing w:val="0"/>
          <w:w w:val="100"/>
          <w:position w:val="0"/>
        </w:rPr>
        <w:t>2.98%，</w:t>
      </w:r>
      <w:r>
        <w:rPr>
          <w:color w:val="000000"/>
          <w:spacing w:val="0"/>
          <w:w w:val="100"/>
          <w:position w:val="0"/>
        </w:rPr>
        <w:t>实际出资额溢价部分均列入资本公积金，增 资后本公司注册资本变更为人民币</w:t>
      </w:r>
      <w:r>
        <w:rPr>
          <w:color w:val="000000"/>
          <w:spacing w:val="0"/>
          <w:w w:val="100"/>
          <w:position w:val="0"/>
        </w:rPr>
        <w:t>1,410</w:t>
      </w:r>
      <w:r>
        <w:rPr>
          <w:color w:val="000000"/>
          <w:spacing w:val="0"/>
          <w:w w:val="100"/>
          <w:position w:val="0"/>
        </w:rPr>
        <w:t>万元。上述事项业经北京天华会计师事务所于</w:t>
      </w:r>
      <w:r>
        <w:rPr>
          <w:color w:val="000000"/>
          <w:spacing w:val="0"/>
          <w:w w:val="100"/>
          <w:position w:val="0"/>
        </w:rPr>
        <w:t>2003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31</w:t>
      </w:r>
      <w:r>
        <w:rPr>
          <w:color w:val="000000"/>
          <w:spacing w:val="0"/>
          <w:w w:val="100"/>
          <w:position w:val="0"/>
        </w:rPr>
        <w:t>日以天华验字</w:t>
      </w:r>
      <w:r>
        <w:rPr>
          <w:color w:val="000000"/>
          <w:spacing w:val="0"/>
          <w:w w:val="100"/>
          <w:position w:val="0"/>
        </w:rPr>
        <w:t>（2003）</w:t>
      </w:r>
      <w:r>
        <w:rPr>
          <w:color w:val="000000"/>
          <w:spacing w:val="0"/>
          <w:w w:val="100"/>
          <w:position w:val="0"/>
        </w:rPr>
        <w:t xml:space="preserve">第 </w:t>
      </w:r>
      <w:r>
        <w:rPr>
          <w:color w:val="000000"/>
          <w:spacing w:val="0"/>
          <w:w w:val="100"/>
          <w:position w:val="0"/>
        </w:rPr>
        <w:t>113-02</w:t>
      </w:r>
      <w:r>
        <w:rPr>
          <w:color w:val="000000"/>
          <w:spacing w:val="0"/>
          <w:w w:val="100"/>
          <w:position w:val="0"/>
        </w:rPr>
        <w:t>号验资报告予以验证，并于</w:t>
      </w:r>
      <w:r>
        <w:rPr>
          <w:color w:val="000000"/>
          <w:spacing w:val="0"/>
          <w:w w:val="100"/>
          <w:position w:val="0"/>
        </w:rPr>
        <w:t>2003</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6</w:t>
      </w:r>
      <w:r>
        <w:rPr>
          <w:color w:val="000000"/>
          <w:spacing w:val="0"/>
          <w:w w:val="100"/>
          <w:position w:val="0"/>
        </w:rPr>
        <w:t>在北京市工商行政管理局办理了变更登记手续，换领了</w:t>
      </w:r>
      <w:r>
        <w:rPr>
          <w:color w:val="000000"/>
          <w:spacing w:val="0"/>
          <w:w w:val="100"/>
          <w:position w:val="0"/>
        </w:rPr>
        <w:t>1101061321898</w:t>
      </w:r>
      <w:r>
        <w:rPr>
          <w:color w:val="000000"/>
          <w:spacing w:val="0"/>
          <w:w w:val="100"/>
          <w:position w:val="0"/>
        </w:rPr>
        <w:t>号企业 法人营业执照。</w:t>
      </w:r>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日，本公司第四届第二次股东会通过决议，同意九名自然人股东按比例将他们所持公司的股权转让给李青 春共计</w:t>
      </w:r>
      <w:r>
        <w:rPr>
          <w:color w:val="000000"/>
          <w:spacing w:val="0"/>
          <w:w w:val="100"/>
          <w:position w:val="0"/>
        </w:rPr>
        <w:t>30</w:t>
      </w:r>
      <w:r>
        <w:rPr>
          <w:color w:val="000000"/>
          <w:spacing w:val="0"/>
          <w:w w:val="100"/>
          <w:position w:val="0"/>
        </w:rPr>
        <w:t>万元，转让给徐志东共计</w:t>
      </w:r>
      <w:r>
        <w:rPr>
          <w:color w:val="000000"/>
          <w:spacing w:val="0"/>
          <w:w w:val="100"/>
          <w:position w:val="0"/>
        </w:rPr>
        <w:t>12</w:t>
      </w:r>
      <w:r>
        <w:rPr>
          <w:color w:val="000000"/>
          <w:spacing w:val="0"/>
          <w:w w:val="100"/>
          <w:position w:val="0"/>
        </w:rPr>
        <w:t>万元。同日，九名自然人股东分别与李青春、徐志东签订《转股协议》，约定李青春、 徐志东自协议签署日享有股东权利、承担股东义务。该股权转让于</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日办理工商变更登记。</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日，本公司</w:t>
      </w:r>
      <w:r>
        <w:rPr>
          <w:color w:val="000000"/>
          <w:spacing w:val="0"/>
          <w:w w:val="100"/>
          <w:position w:val="0"/>
        </w:rPr>
        <w:t>2009</w:t>
      </w:r>
      <w:r>
        <w:rPr>
          <w:color w:val="000000"/>
          <w:spacing w:val="0"/>
          <w:w w:val="100"/>
          <w:position w:val="0"/>
        </w:rPr>
        <w:t>年第三次、第四次股东会通过决议，同意涌金实业（集团）有限公司将其持有本公司股权 中的</w:t>
      </w:r>
      <w:r>
        <w:rPr>
          <w:color w:val="000000"/>
          <w:spacing w:val="0"/>
          <w:w w:val="100"/>
          <w:position w:val="0"/>
        </w:rPr>
        <w:t>1.53%</w:t>
      </w:r>
      <w:r>
        <w:rPr>
          <w:color w:val="000000"/>
          <w:spacing w:val="0"/>
          <w:w w:val="100"/>
          <w:position w:val="0"/>
        </w:rPr>
        <w:t>、</w:t>
      </w:r>
      <w:r>
        <w:rPr>
          <w:color w:val="000000"/>
          <w:spacing w:val="0"/>
          <w:w w:val="100"/>
          <w:position w:val="0"/>
        </w:rPr>
        <w:t>1.02%</w:t>
      </w:r>
      <w:r>
        <w:rPr>
          <w:color w:val="000000"/>
          <w:spacing w:val="0"/>
          <w:w w:val="100"/>
          <w:position w:val="0"/>
        </w:rPr>
        <w:t>分别转让给自然人刘亦君、李嘉，同时申请增加注册资本人民币</w:t>
      </w:r>
      <w:r>
        <w:rPr>
          <w:color w:val="000000"/>
          <w:spacing w:val="0"/>
          <w:w w:val="100"/>
          <w:position w:val="0"/>
        </w:rPr>
        <w:t>183.30</w:t>
      </w:r>
      <w:r>
        <w:rPr>
          <w:color w:val="000000"/>
          <w:spacing w:val="0"/>
          <w:w w:val="100"/>
          <w:position w:val="0"/>
        </w:rPr>
        <w:t>万元，由东华软件股份公司以货币 资金</w:t>
      </w:r>
      <w:r>
        <w:rPr>
          <w:color w:val="000000"/>
          <w:spacing w:val="0"/>
          <w:w w:val="100"/>
          <w:position w:val="0"/>
        </w:rPr>
        <w:t>2,860</w:t>
      </w:r>
      <w:r>
        <w:rPr>
          <w:color w:val="000000"/>
          <w:spacing w:val="0"/>
          <w:w w:val="100"/>
          <w:position w:val="0"/>
        </w:rPr>
        <w:t>万元投入，其中</w:t>
      </w:r>
      <w:r>
        <w:rPr>
          <w:color w:val="000000"/>
          <w:spacing w:val="0"/>
          <w:w w:val="100"/>
          <w:position w:val="0"/>
        </w:rPr>
        <w:t>183.30</w:t>
      </w:r>
      <w:r>
        <w:rPr>
          <w:color w:val="000000"/>
          <w:spacing w:val="0"/>
          <w:w w:val="100"/>
          <w:position w:val="0"/>
        </w:rPr>
        <w:t>万元作为实收资本，溢价部分</w:t>
      </w:r>
      <w:r>
        <w:rPr>
          <w:color w:val="000000"/>
          <w:spacing w:val="0"/>
          <w:w w:val="100"/>
          <w:position w:val="0"/>
        </w:rPr>
        <w:t>2,676.70</w:t>
      </w:r>
      <w:r>
        <w:rPr>
          <w:color w:val="000000"/>
          <w:spacing w:val="0"/>
          <w:w w:val="100"/>
          <w:position w:val="0"/>
        </w:rPr>
        <w:t>万元计入资本公积金。此次变更后本公司注册资本 为人民币</w:t>
      </w:r>
      <w:r>
        <w:rPr>
          <w:color w:val="000000"/>
          <w:spacing w:val="0"/>
          <w:w w:val="100"/>
          <w:position w:val="0"/>
        </w:rPr>
        <w:t>1,593.30</w:t>
      </w:r>
      <w:r>
        <w:rPr>
          <w:color w:val="000000"/>
          <w:spacing w:val="0"/>
          <w:w w:val="100"/>
          <w:position w:val="0"/>
        </w:rPr>
        <w:t>万元，本次增资业经天健光华（北京）会计师事务所有限公司以天健光华验</w:t>
      </w:r>
      <w:r>
        <w:rPr>
          <w:color w:val="000000"/>
          <w:spacing w:val="0"/>
          <w:w w:val="100"/>
          <w:position w:val="0"/>
        </w:rPr>
        <w:t>（2009）</w:t>
      </w:r>
      <w:r>
        <w:rPr>
          <w:color w:val="000000"/>
          <w:spacing w:val="0"/>
          <w:w w:val="100"/>
          <w:position w:val="0"/>
        </w:rPr>
        <w:t>综字第</w:t>
      </w:r>
      <w:r>
        <w:rPr>
          <w:color w:val="000000"/>
          <w:spacing w:val="0"/>
          <w:w w:val="100"/>
          <w:position w:val="0"/>
        </w:rPr>
        <w:t>010038</w:t>
      </w:r>
      <w:r>
        <w:rPr>
          <w:color w:val="000000"/>
          <w:spacing w:val="0"/>
          <w:w w:val="100"/>
          <w:position w:val="0"/>
        </w:rPr>
        <w:t>号验资报 告予以验证，并于</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日在北京市工商局丰台分局换领了变更后的营业执照。</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根据公司</w:t>
      </w:r>
      <w:r>
        <w:rPr>
          <w:color w:val="000000"/>
          <w:spacing w:val="0"/>
          <w:w w:val="100"/>
          <w:position w:val="0"/>
        </w:rPr>
        <w:t>2009</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20</w:t>
      </w:r>
      <w:r>
        <w:rPr>
          <w:color w:val="000000"/>
          <w:spacing w:val="0"/>
          <w:w w:val="100"/>
          <w:position w:val="0"/>
        </w:rPr>
        <w:t>日第五次、第六次股东会决议，股东张齐春、牛合庆、朱律玮、孙亚明、朱海东、李绪兰、佟南 燕、张杰分别将其持有的本公司部分股权转让给刘川等</w:t>
      </w:r>
      <w:r>
        <w:rPr>
          <w:color w:val="000000"/>
          <w:spacing w:val="0"/>
          <w:w w:val="100"/>
          <w:position w:val="0"/>
        </w:rPr>
        <w:t>33</w:t>
      </w:r>
      <w:r>
        <w:rPr>
          <w:color w:val="000000"/>
          <w:spacing w:val="0"/>
          <w:w w:val="100"/>
          <w:position w:val="0"/>
        </w:rPr>
        <w:t>位自然人，公司于</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日在北京市工商局丰台分局办理了 工商变更登记。</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日，公司第七次股东会决议，同意中关村高科技产业促进中心将其持有本公司的</w:t>
      </w:r>
      <w:r>
        <w:rPr>
          <w:color w:val="000000"/>
          <w:spacing w:val="0"/>
          <w:w w:val="100"/>
          <w:position w:val="0"/>
        </w:rPr>
        <w:t>2.64%</w:t>
      </w:r>
      <w:r>
        <w:rPr>
          <w:color w:val="000000"/>
          <w:spacing w:val="0"/>
          <w:w w:val="100"/>
          <w:position w:val="0"/>
        </w:rPr>
        <w:t>的股权全部转让， 转让方式为在北京产权交易所挂牌公开交易。</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w:t>
      </w:r>
      <w:r>
        <w:rPr>
          <w:color w:val="000000"/>
          <w:spacing w:val="0"/>
          <w:w w:val="100"/>
          <w:position w:val="0"/>
        </w:rPr>
        <w:t>日，自然人陈实以人民币</w:t>
      </w:r>
      <w:r>
        <w:rPr>
          <w:color w:val="000000"/>
          <w:spacing w:val="0"/>
          <w:w w:val="100"/>
          <w:position w:val="0"/>
        </w:rPr>
        <w:t>1,471</w:t>
      </w:r>
      <w:r>
        <w:rPr>
          <w:color w:val="000000"/>
          <w:spacing w:val="0"/>
          <w:w w:val="100"/>
          <w:position w:val="0"/>
        </w:rPr>
        <w:t>万元的价格受让该股权。</w:t>
      </w:r>
      <w:r>
        <w:rPr>
          <w:color w:val="000000"/>
          <w:spacing w:val="0"/>
          <w:w w:val="100"/>
          <w:position w:val="0"/>
        </w:rPr>
        <w:t>2010</w:t>
      </w:r>
      <w:r>
        <w:rPr>
          <w:color w:val="000000"/>
          <w:spacing w:val="0"/>
          <w:w w:val="100"/>
          <w:position w:val="0"/>
        </w:rPr>
        <w:t>年</w:t>
      </w:r>
      <w:r>
        <w:rPr>
          <w:color w:val="000000"/>
          <w:spacing w:val="0"/>
          <w:w w:val="100"/>
          <w:position w:val="0"/>
        </w:rPr>
        <w:t xml:space="preserve">7 </w:t>
      </w:r>
      <w:r>
        <w:rPr>
          <w:color w:val="000000"/>
          <w:spacing w:val="0"/>
          <w:w w:val="100"/>
          <w:position w:val="0"/>
        </w:rPr>
        <w:t>月</w:t>
      </w:r>
      <w:r>
        <w:rPr>
          <w:color w:val="000000"/>
          <w:spacing w:val="0"/>
          <w:w w:val="100"/>
          <w:position w:val="0"/>
        </w:rPr>
        <w:t>15</w:t>
      </w:r>
      <w:r>
        <w:rPr>
          <w:color w:val="000000"/>
          <w:spacing w:val="0"/>
          <w:w w:val="100"/>
          <w:position w:val="0"/>
        </w:rPr>
        <w:t>日，本公司</w:t>
      </w:r>
      <w:r>
        <w:rPr>
          <w:color w:val="000000"/>
          <w:spacing w:val="0"/>
          <w:w w:val="100"/>
          <w:position w:val="0"/>
        </w:rPr>
        <w:t>2010</w:t>
      </w:r>
      <w:r>
        <w:rPr>
          <w:color w:val="000000"/>
          <w:spacing w:val="0"/>
          <w:w w:val="100"/>
          <w:position w:val="0"/>
        </w:rPr>
        <w:t>年第一次股东会决议，同意并确认该股权重组行为，同时修改公司章程。本公司于</w:t>
      </w:r>
      <w:r>
        <w:rPr>
          <w:color w:val="000000"/>
          <w:spacing w:val="0"/>
          <w:w w:val="100"/>
          <w:position w:val="0"/>
        </w:rPr>
        <w:t>2010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日在北 京市工商局丰台分局办理了工商变更登记。</w:t>
      </w:r>
    </w:p>
    <w:p>
      <w:pPr>
        <w:pStyle w:val="Style29"/>
        <w:keepNext w:val="0"/>
        <w:keepLines w:val="0"/>
        <w:widowControl w:val="0"/>
        <w:shd w:val="clear" w:color="auto" w:fill="auto"/>
        <w:bidi w:val="0"/>
        <w:spacing w:before="0" w:after="0"/>
        <w:ind w:left="0" w:right="0" w:firstLine="460"/>
        <w:jc w:val="left"/>
      </w:pPr>
      <w:bookmarkStart w:id="678" w:name="bookmark678"/>
      <w:r>
        <w:rPr>
          <w:color w:val="000000"/>
          <w:spacing w:val="0"/>
          <w:w w:val="100"/>
          <w:position w:val="0"/>
        </w:rPr>
        <w:t>（</w:t>
      </w:r>
      <w:bookmarkEnd w:id="678"/>
      <w:r>
        <w:rPr>
          <w:color w:val="000000"/>
          <w:spacing w:val="0"/>
          <w:w w:val="100"/>
          <w:position w:val="0"/>
        </w:rPr>
        <w:t>二）股份制改造及创业板上市情况</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根据</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日第二次临时股东会决议，公司以</w:t>
      </w:r>
      <w:r>
        <w:rPr>
          <w:color w:val="000000"/>
          <w:spacing w:val="0"/>
          <w:w w:val="100"/>
          <w:position w:val="0"/>
        </w:rPr>
        <w:t>2010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 xml:space="preserve">日为基准日，整体变更为股份有限公司，将账面净资产 </w:t>
      </w:r>
      <w:r>
        <w:rPr>
          <w:color w:val="000000"/>
          <w:spacing w:val="0"/>
          <w:w w:val="100"/>
          <w:position w:val="0"/>
        </w:rPr>
        <w:t xml:space="preserve">80,918, </w:t>
      </w:r>
      <w:r>
        <w:rPr>
          <w:color w:val="000000"/>
          <w:spacing w:val="0"/>
          <w:w w:val="100"/>
          <w:position w:val="0"/>
        </w:rPr>
        <w:t>968.29</w:t>
      </w:r>
      <w:r>
        <w:rPr>
          <w:color w:val="000000"/>
          <w:spacing w:val="0"/>
          <w:w w:val="100"/>
          <w:position w:val="0"/>
        </w:rPr>
        <w:t>元按</w:t>
      </w:r>
      <w:r>
        <w:rPr>
          <w:color w:val="000000"/>
          <w:spacing w:val="0"/>
          <w:w w:val="100"/>
          <w:position w:val="0"/>
        </w:rPr>
        <w:t>1:0.5561</w:t>
      </w:r>
      <w:r>
        <w:rPr>
          <w:color w:val="000000"/>
          <w:spacing w:val="0"/>
          <w:w w:val="100"/>
          <w:position w:val="0"/>
        </w:rPr>
        <w:t>比例折合为</w:t>
      </w:r>
      <w:r>
        <w:rPr>
          <w:color w:val="000000"/>
          <w:spacing w:val="0"/>
          <w:w w:val="100"/>
          <w:position w:val="0"/>
        </w:rPr>
        <w:t>4,500</w:t>
      </w:r>
      <w:r>
        <w:rPr>
          <w:color w:val="000000"/>
          <w:spacing w:val="0"/>
          <w:w w:val="100"/>
          <w:position w:val="0"/>
        </w:rPr>
        <w:t>万股股份，折余部分计入资本公积（资本溢价），该事项由天健正信会计师事 务所有限公司以天健正信验</w:t>
      </w:r>
      <w:r>
        <w:rPr>
          <w:color w:val="000000"/>
          <w:spacing w:val="0"/>
          <w:w w:val="100"/>
          <w:position w:val="0"/>
        </w:rPr>
        <w:t>（2010）</w:t>
      </w:r>
      <w:r>
        <w:rPr>
          <w:color w:val="000000"/>
          <w:spacing w:val="0"/>
          <w:w w:val="100"/>
          <w:position w:val="0"/>
        </w:rPr>
        <w:t>综字第</w:t>
      </w:r>
      <w:r>
        <w:rPr>
          <w:color w:val="000000"/>
          <w:spacing w:val="0"/>
          <w:w w:val="100"/>
          <w:position w:val="0"/>
        </w:rPr>
        <w:t>010118</w:t>
      </w:r>
      <w:r>
        <w:rPr>
          <w:color w:val="000000"/>
          <w:spacing w:val="0"/>
          <w:w w:val="100"/>
          <w:position w:val="0"/>
        </w:rPr>
        <w:t>号验资报告予以验证。</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日，股份公司创立大会暨第一次股东 大会决议，决定设立北京东方通科技股份有限公司，并审议通过股份公司章程。公司于</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日办理了工商变更登记 并领取了</w:t>
      </w:r>
      <w:r>
        <w:rPr>
          <w:color w:val="000000"/>
          <w:spacing w:val="0"/>
          <w:w w:val="100"/>
          <w:position w:val="0"/>
        </w:rPr>
        <w:t>110106003218984</w:t>
      </w:r>
      <w:r>
        <w:rPr>
          <w:color w:val="000000"/>
          <w:spacing w:val="0"/>
          <w:w w:val="100"/>
          <w:position w:val="0"/>
        </w:rPr>
        <w:t>号企业法人营业执照。</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根据本公司</w:t>
      </w:r>
      <w:r>
        <w:rPr>
          <w:color w:val="000000"/>
          <w:spacing w:val="0"/>
          <w:w w:val="100"/>
          <w:position w:val="0"/>
        </w:rPr>
        <w:t>2013</w:t>
      </w:r>
      <w:r>
        <w:rPr>
          <w:color w:val="000000"/>
          <w:spacing w:val="0"/>
          <w:w w:val="100"/>
          <w:position w:val="0"/>
        </w:rPr>
        <w:t>年第三次临时股东大会决议和中国证券监督管理委员会《关于核准北京东方通科技股份有限公司首次公 开发行股票并在创业板上市的批复》（证监许可</w:t>
      </w:r>
      <w:r>
        <w:rPr>
          <w:color w:val="000000"/>
          <w:spacing w:val="0"/>
          <w:w w:val="100"/>
          <w:position w:val="0"/>
        </w:rPr>
        <w:t>[2014]66</w:t>
      </w:r>
      <w:r>
        <w:rPr>
          <w:color w:val="000000"/>
          <w:spacing w:val="0"/>
          <w:w w:val="100"/>
          <w:position w:val="0"/>
        </w:rPr>
        <w:t>号）核准，公司于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日公开发行人民币普通股</w:t>
      </w:r>
      <w:r>
        <w:rPr>
          <w:color w:val="000000"/>
          <w:spacing w:val="0"/>
          <w:w w:val="100"/>
          <w:position w:val="0"/>
        </w:rPr>
        <w:t xml:space="preserve">643.3181 </w:t>
      </w:r>
      <w:r>
        <w:rPr>
          <w:color w:val="000000"/>
          <w:spacing w:val="0"/>
          <w:w w:val="100"/>
          <w:position w:val="0"/>
        </w:rPr>
        <w:t>万股，每股发行价格</w:t>
      </w:r>
      <w:r>
        <w:rPr>
          <w:color w:val="000000"/>
          <w:spacing w:val="0"/>
          <w:w w:val="100"/>
          <w:position w:val="0"/>
        </w:rPr>
        <w:t>22</w:t>
      </w:r>
      <w:r>
        <w:rPr>
          <w:color w:val="000000"/>
          <w:spacing w:val="0"/>
          <w:w w:val="100"/>
          <w:position w:val="0"/>
        </w:rPr>
        <w:t>元，原股东公开发售股份</w:t>
      </w:r>
      <w:r>
        <w:rPr>
          <w:color w:val="000000"/>
          <w:spacing w:val="0"/>
          <w:w w:val="100"/>
          <w:position w:val="0"/>
        </w:rPr>
        <w:t>642.5115</w:t>
      </w:r>
      <w:r>
        <w:rPr>
          <w:color w:val="000000"/>
          <w:spacing w:val="0"/>
          <w:w w:val="100"/>
          <w:position w:val="0"/>
        </w:rPr>
        <w:t>万股。本次发行后，公司的股份总数变更为</w:t>
      </w:r>
      <w:r>
        <w:rPr>
          <w:color w:val="000000"/>
          <w:spacing w:val="0"/>
          <w:w w:val="100"/>
          <w:position w:val="0"/>
        </w:rPr>
        <w:t>51,433,181</w:t>
      </w:r>
      <w:r>
        <w:rPr>
          <w:color w:val="000000"/>
          <w:spacing w:val="0"/>
          <w:w w:val="100"/>
          <w:position w:val="0"/>
        </w:rPr>
        <w:t>股，股本总 额为</w:t>
      </w:r>
      <w:r>
        <w:rPr>
          <w:color w:val="000000"/>
          <w:spacing w:val="0"/>
          <w:w w:val="100"/>
          <w:position w:val="0"/>
        </w:rPr>
        <w:t>51,433,181.0</w:t>
      </w:r>
      <w:r>
        <w:rPr>
          <w:color w:val="000000"/>
          <w:spacing w:val="0"/>
          <w:w w:val="100"/>
          <w:position w:val="0"/>
        </w:rPr>
        <w:t>0</w:t>
      </w:r>
      <w:r>
        <w:rPr>
          <w:color w:val="000000"/>
          <w:spacing w:val="0"/>
          <w:w w:val="100"/>
          <w:position w:val="0"/>
        </w:rPr>
        <w:t>元，发起人股本</w:t>
      </w:r>
      <w:r>
        <w:rPr>
          <w:color w:val="000000"/>
          <w:spacing w:val="0"/>
          <w:w w:val="100"/>
          <w:position w:val="0"/>
        </w:rPr>
        <w:t>38,574,885.0</w:t>
      </w:r>
      <w:r>
        <w:rPr>
          <w:color w:val="000000"/>
          <w:spacing w:val="0"/>
          <w:w w:val="100"/>
          <w:position w:val="0"/>
        </w:rPr>
        <w:t>0</w:t>
      </w:r>
      <w:r>
        <w:rPr>
          <w:color w:val="000000"/>
          <w:spacing w:val="0"/>
          <w:w w:val="100"/>
          <w:position w:val="0"/>
        </w:rPr>
        <w:t>元，占股本总额的</w:t>
      </w:r>
      <w:r>
        <w:rPr>
          <w:color w:val="000000"/>
          <w:spacing w:val="0"/>
          <w:w w:val="100"/>
          <w:position w:val="0"/>
        </w:rPr>
        <w:t>75.0000% ；</w:t>
      </w:r>
      <w:r>
        <w:rPr>
          <w:color w:val="000000"/>
          <w:spacing w:val="0"/>
          <w:w w:val="100"/>
          <w:position w:val="0"/>
        </w:rPr>
        <w:t>社会公众股本</w:t>
      </w:r>
      <w:r>
        <w:rPr>
          <w:color w:val="000000"/>
          <w:spacing w:val="0"/>
          <w:w w:val="100"/>
          <w:position w:val="0"/>
        </w:rPr>
        <w:t>12,858,296.0</w:t>
      </w:r>
      <w:r>
        <w:rPr>
          <w:color w:val="000000"/>
          <w:spacing w:val="0"/>
          <w:w w:val="100"/>
          <w:position w:val="0"/>
        </w:rPr>
        <w:t>0</w:t>
      </w:r>
      <w:r>
        <w:rPr>
          <w:color w:val="000000"/>
          <w:spacing w:val="0"/>
          <w:w w:val="100"/>
          <w:position w:val="0"/>
        </w:rPr>
        <w:t>元，占股本总 额的</w:t>
      </w:r>
      <w:r>
        <w:rPr>
          <w:color w:val="000000"/>
          <w:spacing w:val="0"/>
          <w:w w:val="100"/>
          <w:position w:val="0"/>
        </w:rPr>
        <w:t xml:space="preserve">25. </w:t>
      </w:r>
      <w:r>
        <w:rPr>
          <w:color w:val="000000"/>
          <w:spacing w:val="0"/>
          <w:w w:val="100"/>
          <w:position w:val="0"/>
        </w:rPr>
        <w:t>0000%</w:t>
      </w:r>
      <w:r>
        <w:rPr>
          <w:color w:val="000000"/>
          <w:spacing w:val="0"/>
          <w:w w:val="100"/>
          <w:position w:val="0"/>
        </w:rPr>
        <w:t>。该事项业经大华会计师事务所</w:t>
      </w:r>
      <w:r>
        <w:rPr>
          <w:color w:val="000000"/>
          <w:spacing w:val="0"/>
          <w:w w:val="100"/>
          <w:position w:val="0"/>
        </w:rPr>
        <w:t>（</w:t>
      </w:r>
      <w:r>
        <w:rPr>
          <w:color w:val="000000"/>
          <w:spacing w:val="0"/>
          <w:w w:val="100"/>
          <w:position w:val="0"/>
        </w:rPr>
        <w:t>特殊普通合伙</w:t>
      </w:r>
      <w:r>
        <w:rPr>
          <w:color w:val="000000"/>
          <w:spacing w:val="0"/>
          <w:w w:val="100"/>
          <w:position w:val="0"/>
        </w:rPr>
        <w:t>）</w:t>
      </w:r>
      <w:r>
        <w:rPr>
          <w:color w:val="000000"/>
          <w:spacing w:val="0"/>
          <w:w w:val="100"/>
          <w:position w:val="0"/>
        </w:rPr>
        <w:t>审验，并于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日出具大华验字</w:t>
      </w:r>
      <w:r>
        <w:rPr>
          <w:color w:val="000000"/>
          <w:spacing w:val="0"/>
          <w:w w:val="100"/>
          <w:position w:val="0"/>
        </w:rPr>
        <w:t>[2014]000055</w:t>
      </w:r>
      <w:r>
        <w:rPr>
          <w:color w:val="000000"/>
          <w:spacing w:val="0"/>
          <w:w w:val="100"/>
          <w:position w:val="0"/>
        </w:rPr>
        <w:t>号验资 报告。根据深圳证券交易所《关于北京东方通科技股份有限公司人民币普通股股票在创业板上市的通知》（深证上</w:t>
      </w:r>
      <w:r>
        <w:rPr>
          <w:color w:val="000000"/>
          <w:spacing w:val="0"/>
          <w:w w:val="100"/>
          <w:position w:val="0"/>
        </w:rPr>
        <w:t xml:space="preserve">[2014]75 </w:t>
      </w:r>
      <w:r>
        <w:rPr>
          <w:color w:val="000000"/>
          <w:spacing w:val="0"/>
          <w:w w:val="100"/>
          <w:position w:val="0"/>
        </w:rPr>
        <w:t>号）</w:t>
      </w:r>
      <w:r>
        <w:rPr>
          <w:color w:val="000000"/>
          <w:spacing w:val="0"/>
          <w:w w:val="100"/>
          <w:position w:val="0"/>
        </w:rPr>
        <w:t>，</w:t>
      </w:r>
      <w:r>
        <w:rPr>
          <w:color w:val="000000"/>
          <w:spacing w:val="0"/>
          <w:w w:val="100"/>
          <w:position w:val="0"/>
        </w:rPr>
        <w:t>本公司于</w:t>
      </w:r>
      <w:r>
        <w:rPr>
          <w:color w:val="000000"/>
          <w:spacing w:val="0"/>
          <w:w w:val="100"/>
          <w:position w:val="0"/>
        </w:rPr>
        <w:t>2014</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日起在深圳证券交易所创业板上市交易，股票简称东方通，股票代码</w:t>
      </w:r>
      <w:r>
        <w:rPr>
          <w:color w:val="000000"/>
          <w:spacing w:val="0"/>
          <w:w w:val="100"/>
          <w:position w:val="0"/>
        </w:rPr>
        <w:t>300379</w:t>
      </w:r>
      <w:r>
        <w:rPr>
          <w:color w:val="000000"/>
          <w:spacing w:val="0"/>
          <w:w w:val="100"/>
          <w:position w:val="0"/>
        </w:rPr>
        <w:t>。本公司于</w:t>
      </w:r>
      <w:r>
        <w:rPr>
          <w:color w:val="000000"/>
          <w:spacing w:val="0"/>
          <w:w w:val="100"/>
          <w:position w:val="0"/>
        </w:rPr>
        <w:t>2014</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28</w:t>
      </w:r>
      <w:r>
        <w:rPr>
          <w:color w:val="000000"/>
          <w:spacing w:val="0"/>
          <w:w w:val="100"/>
          <w:position w:val="0"/>
        </w:rPr>
        <w:t>日办理了工商变更登记。</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根据本公司</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w:t>
      </w:r>
      <w:r>
        <w:rPr>
          <w:color w:val="000000"/>
          <w:spacing w:val="0"/>
          <w:w w:val="100"/>
          <w:position w:val="0"/>
        </w:rPr>
        <w:t>日召开的</w:t>
      </w:r>
      <w:r>
        <w:rPr>
          <w:color w:val="000000"/>
          <w:spacing w:val="0"/>
          <w:w w:val="100"/>
          <w:position w:val="0"/>
        </w:rPr>
        <w:t>2014</w:t>
      </w:r>
      <w:r>
        <w:rPr>
          <w:color w:val="000000"/>
          <w:spacing w:val="0"/>
          <w:w w:val="100"/>
          <w:position w:val="0"/>
        </w:rPr>
        <w:t>年第二次临时股东大会决议和修改后的章程的规定，并经中国证券监督管理委员会 《关于核准北京东方通科技股份有限公司向李健等发行股份购买资产并募集配套资金的批复》（证监许可</w:t>
      </w:r>
      <w:r>
        <w:rPr>
          <w:color w:val="000000"/>
          <w:spacing w:val="0"/>
          <w:w w:val="100"/>
          <w:position w:val="0"/>
        </w:rPr>
        <w:t>[2014]1354</w:t>
      </w:r>
      <w:r>
        <w:rPr>
          <w:color w:val="000000"/>
          <w:spacing w:val="0"/>
          <w:w w:val="100"/>
          <w:position w:val="0"/>
        </w:rPr>
        <w:t>号）核 准，公司于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日向李健等</w:t>
      </w:r>
      <w:r>
        <w:rPr>
          <w:color w:val="000000"/>
          <w:spacing w:val="0"/>
          <w:w w:val="100"/>
          <w:position w:val="0"/>
        </w:rPr>
        <w:t>4</w:t>
      </w:r>
      <w:r>
        <w:rPr>
          <w:color w:val="000000"/>
          <w:spacing w:val="0"/>
          <w:w w:val="100"/>
          <w:position w:val="0"/>
        </w:rPr>
        <w:t>名交易对方发行普通股</w:t>
      </w:r>
      <w:r>
        <w:rPr>
          <w:color w:val="000000"/>
          <w:spacing w:val="0"/>
          <w:w w:val="100"/>
          <w:position w:val="0"/>
        </w:rPr>
        <w:t>4,480,000</w:t>
      </w:r>
      <w:r>
        <w:rPr>
          <w:color w:val="000000"/>
          <w:spacing w:val="0"/>
          <w:w w:val="100"/>
          <w:position w:val="0"/>
        </w:rPr>
        <w:t>股，于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29</w:t>
      </w:r>
      <w:r>
        <w:rPr>
          <w:color w:val="000000"/>
          <w:spacing w:val="0"/>
          <w:w w:val="100"/>
          <w:position w:val="0"/>
        </w:rPr>
        <w:t xml:space="preserve">日向东海基金管理有限责任公司 </w:t>
      </w:r>
      <w:r>
        <w:rPr>
          <w:color w:val="000000"/>
          <w:spacing w:val="0"/>
          <w:w w:val="100"/>
          <w:position w:val="0"/>
        </w:rPr>
        <w:t>等</w:t>
      </w:r>
      <w:r>
        <w:rPr>
          <w:color w:val="000000"/>
          <w:spacing w:val="0"/>
          <w:w w:val="100"/>
          <w:position w:val="0"/>
        </w:rPr>
        <w:t>3</w:t>
      </w:r>
      <w:r>
        <w:rPr>
          <w:color w:val="000000"/>
          <w:spacing w:val="0"/>
          <w:w w:val="100"/>
          <w:position w:val="0"/>
        </w:rPr>
        <w:t>名特定投资者非公开发行普通股</w:t>
      </w:r>
      <w:r>
        <w:rPr>
          <w:color w:val="000000"/>
          <w:spacing w:val="0"/>
          <w:w w:val="100"/>
          <w:position w:val="0"/>
        </w:rPr>
        <w:t>1,696,969</w:t>
      </w:r>
      <w:r>
        <w:rPr>
          <w:color w:val="000000"/>
          <w:spacing w:val="0"/>
          <w:w w:val="100"/>
          <w:position w:val="0"/>
        </w:rPr>
        <w:t>股，发行后的注册资本为</w:t>
      </w:r>
      <w:r>
        <w:rPr>
          <w:color w:val="000000"/>
          <w:spacing w:val="0"/>
          <w:w w:val="100"/>
          <w:position w:val="0"/>
        </w:rPr>
        <w:t xml:space="preserve">57, 610, </w:t>
      </w:r>
      <w:r>
        <w:rPr>
          <w:color w:val="000000"/>
          <w:spacing w:val="0"/>
          <w:w w:val="100"/>
          <w:position w:val="0"/>
        </w:rPr>
        <w:t xml:space="preserve">150. </w:t>
      </w:r>
      <w:r>
        <w:rPr>
          <w:color w:val="000000"/>
          <w:spacing w:val="0"/>
          <w:w w:val="100"/>
          <w:position w:val="0"/>
        </w:rPr>
        <w:t>00</w:t>
      </w:r>
      <w:r>
        <w:rPr>
          <w:color w:val="000000"/>
          <w:spacing w:val="0"/>
          <w:w w:val="100"/>
          <w:position w:val="0"/>
        </w:rPr>
        <w:t>元。该两次非公开发行均由立信会计 师事务所（特殊普通合伙）审验，并于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日分别出具信会师报字</w:t>
      </w:r>
      <w:r>
        <w:rPr>
          <w:color w:val="000000"/>
          <w:spacing w:val="0"/>
          <w:w w:val="100"/>
          <w:position w:val="0"/>
        </w:rPr>
        <w:t>［2014</w:t>
      </w:r>
      <w:r>
        <w:rPr>
          <w:color w:val="000000"/>
          <w:spacing w:val="0"/>
          <w:w w:val="100"/>
          <w:position w:val="0"/>
        </w:rPr>
        <w:t>］</w:t>
      </w:r>
      <w:r>
        <w:rPr>
          <w:color w:val="000000"/>
          <w:spacing w:val="0"/>
          <w:w w:val="100"/>
          <w:position w:val="0"/>
        </w:rPr>
        <w:t>第</w:t>
      </w:r>
      <w:r>
        <w:rPr>
          <w:color w:val="000000"/>
          <w:spacing w:val="0"/>
          <w:w w:val="100"/>
          <w:position w:val="0"/>
        </w:rPr>
        <w:t>211399</w:t>
      </w:r>
      <w:r>
        <w:rPr>
          <w:color w:val="000000"/>
          <w:spacing w:val="0"/>
          <w:w w:val="100"/>
          <w:position w:val="0"/>
        </w:rPr>
        <w:t>号、信会师报 字</w:t>
      </w:r>
      <w:r>
        <w:rPr>
          <w:color w:val="000000"/>
          <w:spacing w:val="0"/>
          <w:w w:val="100"/>
          <w:position w:val="0"/>
        </w:rPr>
        <w:t xml:space="preserve">［2014 </w:t>
      </w:r>
      <w:r>
        <w:rPr>
          <w:color w:val="000000"/>
          <w:spacing w:val="0"/>
          <w:w w:val="100"/>
          <w:position w:val="0"/>
        </w:rPr>
        <w:t>］</w:t>
      </w:r>
      <w:r>
        <w:rPr>
          <w:color w:val="000000"/>
          <w:spacing w:val="0"/>
          <w:w w:val="100"/>
          <w:position w:val="0"/>
        </w:rPr>
        <w:t>第</w:t>
      </w:r>
      <w:r>
        <w:rPr>
          <w:color w:val="000000"/>
          <w:spacing w:val="0"/>
          <w:w w:val="100"/>
          <w:position w:val="0"/>
        </w:rPr>
        <w:t>211415</w:t>
      </w:r>
      <w:r>
        <w:rPr>
          <w:color w:val="000000"/>
          <w:spacing w:val="0"/>
          <w:w w:val="100"/>
          <w:position w:val="0"/>
        </w:rPr>
        <w:t>号验资报告。本公司于</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日办理了工商变更登记。</w:t>
      </w:r>
    </w:p>
    <w:p>
      <w:pPr>
        <w:pStyle w:val="Style2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日，本公司</w:t>
      </w:r>
      <w:r>
        <w:rPr>
          <w:color w:val="000000"/>
          <w:spacing w:val="0"/>
          <w:w w:val="100"/>
          <w:position w:val="0"/>
        </w:rPr>
        <w:t>2014</w:t>
      </w:r>
      <w:r>
        <w:rPr>
          <w:color w:val="000000"/>
          <w:spacing w:val="0"/>
          <w:w w:val="100"/>
          <w:position w:val="0"/>
        </w:rPr>
        <w:t>年度股东大会决议批准，以年初余额总股本</w:t>
      </w:r>
      <w:r>
        <w:rPr>
          <w:color w:val="000000"/>
          <w:spacing w:val="0"/>
          <w:w w:val="100"/>
          <w:position w:val="0"/>
        </w:rPr>
        <w:t>57,610,150</w:t>
      </w:r>
      <w:r>
        <w:rPr>
          <w:color w:val="000000"/>
          <w:spacing w:val="0"/>
          <w:w w:val="100"/>
          <w:position w:val="0"/>
        </w:rPr>
        <w:t xml:space="preserve">股为基数，以资本公积向全体股东每 </w:t>
      </w:r>
      <w:r>
        <w:rPr>
          <w:color w:val="000000"/>
          <w:spacing w:val="0"/>
          <w:w w:val="100"/>
          <w:position w:val="0"/>
        </w:rPr>
        <w:t>10</w:t>
      </w:r>
      <w:r>
        <w:rPr>
          <w:color w:val="000000"/>
          <w:spacing w:val="0"/>
          <w:w w:val="100"/>
          <w:position w:val="0"/>
        </w:rPr>
        <w:t>股转增</w:t>
      </w:r>
      <w:r>
        <w:rPr>
          <w:color w:val="000000"/>
          <w:spacing w:val="0"/>
          <w:w w:val="100"/>
          <w:position w:val="0"/>
        </w:rPr>
        <w:t>10</w:t>
      </w:r>
      <w:r>
        <w:rPr>
          <w:color w:val="000000"/>
          <w:spacing w:val="0"/>
          <w:w w:val="100"/>
          <w:position w:val="0"/>
        </w:rPr>
        <w:t>股，合计转增</w:t>
      </w:r>
      <w:r>
        <w:rPr>
          <w:color w:val="000000"/>
          <w:spacing w:val="0"/>
          <w:w w:val="100"/>
          <w:position w:val="0"/>
        </w:rPr>
        <w:t>57, 610,150</w:t>
      </w:r>
      <w:r>
        <w:rPr>
          <w:color w:val="000000"/>
          <w:spacing w:val="0"/>
          <w:w w:val="100"/>
          <w:position w:val="0"/>
        </w:rPr>
        <w:t>股，转增后公司总股本为</w:t>
      </w:r>
      <w:r>
        <w:rPr>
          <w:color w:val="000000"/>
          <w:spacing w:val="0"/>
          <w:w w:val="100"/>
          <w:position w:val="0"/>
        </w:rPr>
        <w:t>115,220,300</w:t>
      </w:r>
      <w:r>
        <w:rPr>
          <w:color w:val="000000"/>
          <w:spacing w:val="0"/>
          <w:w w:val="100"/>
          <w:position w:val="0"/>
        </w:rPr>
        <w:t>股。本公司于</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日办理了工商变更登记。</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根据本公司</w:t>
      </w:r>
      <w:r>
        <w:rPr>
          <w:color w:val="000000"/>
          <w:spacing w:val="0"/>
          <w:w w:val="100"/>
          <w:position w:val="0"/>
        </w:rPr>
        <w:t>2015</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日召开的</w:t>
      </w:r>
      <w:r>
        <w:rPr>
          <w:color w:val="000000"/>
          <w:spacing w:val="0"/>
          <w:w w:val="100"/>
          <w:position w:val="0"/>
        </w:rPr>
        <w:t>2015</w:t>
      </w:r>
      <w:r>
        <w:rPr>
          <w:color w:val="000000"/>
          <w:spacing w:val="0"/>
          <w:w w:val="100"/>
          <w:position w:val="0"/>
        </w:rPr>
        <w:t>年第一次临时股东大会决议和中国证券监督管理委员会《关于核准北京东方通科技 股份有限公司非公开发行股票的批复》（证监许可</w:t>
      </w:r>
      <w:r>
        <w:rPr>
          <w:color w:val="000000"/>
          <w:spacing w:val="0"/>
          <w:w w:val="100"/>
          <w:position w:val="0"/>
        </w:rPr>
        <w:t>［2016］805</w:t>
      </w:r>
      <w:r>
        <w:rPr>
          <w:color w:val="000000"/>
          <w:spacing w:val="0"/>
          <w:w w:val="100"/>
          <w:position w:val="0"/>
        </w:rPr>
        <w:t>号）核准，公司向长安平安富贵东方通资产管理计划、平安汇 通星通资本定向投资</w:t>
      </w:r>
      <w:r>
        <w:rPr>
          <w:color w:val="000000"/>
          <w:spacing w:val="0"/>
          <w:w w:val="100"/>
          <w:position w:val="0"/>
        </w:rPr>
        <w:t>4</w:t>
      </w:r>
      <w:r>
        <w:rPr>
          <w:color w:val="000000"/>
          <w:spacing w:val="0"/>
          <w:w w:val="100"/>
          <w:position w:val="0"/>
        </w:rPr>
        <w:t>号资产管理计划、兴全沈惠中特定客户资产管理计划、朱曼、黄永军等</w:t>
      </w:r>
      <w:r>
        <w:rPr>
          <w:color w:val="000000"/>
          <w:spacing w:val="0"/>
          <w:w w:val="100"/>
          <w:position w:val="0"/>
        </w:rPr>
        <w:t>5</w:t>
      </w:r>
      <w:r>
        <w:rPr>
          <w:color w:val="000000"/>
          <w:spacing w:val="0"/>
          <w:w w:val="100"/>
          <w:position w:val="0"/>
        </w:rPr>
        <w:t xml:space="preserve">名交易对方非公开发行普通股 </w:t>
      </w:r>
      <w:r>
        <w:rPr>
          <w:color w:val="000000"/>
          <w:spacing w:val="0"/>
          <w:w w:val="100"/>
          <w:position w:val="0"/>
        </w:rPr>
        <w:t>22, 852, 344</w:t>
      </w:r>
      <w:r>
        <w:rPr>
          <w:color w:val="000000"/>
          <w:spacing w:val="0"/>
          <w:w w:val="100"/>
          <w:position w:val="0"/>
        </w:rPr>
        <w:t>股，发行后注册资本为人民币</w:t>
      </w:r>
      <w:r>
        <w:rPr>
          <w:color w:val="000000"/>
          <w:spacing w:val="0"/>
          <w:w w:val="100"/>
          <w:position w:val="0"/>
        </w:rPr>
        <w:t>138,072,644.00</w:t>
      </w:r>
      <w:r>
        <w:rPr>
          <w:color w:val="000000"/>
          <w:spacing w:val="0"/>
          <w:w w:val="100"/>
          <w:position w:val="0"/>
        </w:rPr>
        <w:t>元。该次非公开发行由立信会计师事务所（特殊普通合伙）审验， 并于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日出具信会师报字</w:t>
      </w:r>
      <w:r>
        <w:rPr>
          <w:color w:val="000000"/>
          <w:spacing w:val="0"/>
          <w:w w:val="100"/>
          <w:position w:val="0"/>
        </w:rPr>
        <w:t>［2016］</w:t>
      </w:r>
      <w:r>
        <w:rPr>
          <w:color w:val="000000"/>
          <w:spacing w:val="0"/>
          <w:w w:val="100"/>
          <w:position w:val="0"/>
        </w:rPr>
        <w:t>第</w:t>
      </w:r>
      <w:r>
        <w:rPr>
          <w:color w:val="000000"/>
          <w:spacing w:val="0"/>
          <w:w w:val="100"/>
          <w:position w:val="0"/>
        </w:rPr>
        <w:t>211547</w:t>
      </w:r>
      <w:r>
        <w:rPr>
          <w:color w:val="000000"/>
          <w:spacing w:val="0"/>
          <w:w w:val="100"/>
          <w:position w:val="0"/>
        </w:rPr>
        <w:t>号验资报告。本次非公开发行新增股份</w:t>
      </w:r>
      <w:r>
        <w:rPr>
          <w:color w:val="000000"/>
          <w:spacing w:val="0"/>
          <w:w w:val="100"/>
          <w:position w:val="0"/>
        </w:rPr>
        <w:t xml:space="preserve">2,285. </w:t>
      </w:r>
      <w:r>
        <w:rPr>
          <w:color w:val="000000"/>
          <w:spacing w:val="0"/>
          <w:w w:val="100"/>
          <w:position w:val="0"/>
        </w:rPr>
        <w:t>2344</w:t>
      </w:r>
      <w:r>
        <w:rPr>
          <w:color w:val="000000"/>
          <w:spacing w:val="0"/>
          <w:w w:val="100"/>
          <w:position w:val="0"/>
        </w:rPr>
        <w:t>万股于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 xml:space="preserve">14 </w:t>
      </w:r>
      <w:r>
        <w:rPr>
          <w:color w:val="000000"/>
          <w:spacing w:val="0"/>
          <w:w w:val="100"/>
          <w:position w:val="0"/>
        </w:rPr>
        <w:t>日在中国证券登记结算有限公司深圳分公司办理完毕有关登记托管手续，于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 xml:space="preserve">日在深圳证券交易所上市，公司于 </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24</w:t>
      </w:r>
      <w:r>
        <w:rPr>
          <w:color w:val="000000"/>
          <w:spacing w:val="0"/>
          <w:w w:val="100"/>
          <w:position w:val="0"/>
        </w:rPr>
        <w:t>日办理了工商变更登记。</w:t>
      </w:r>
    </w:p>
    <w:p>
      <w:pPr>
        <w:pStyle w:val="Style29"/>
        <w:keepNext w:val="0"/>
        <w:keepLines w:val="0"/>
        <w:widowControl w:val="0"/>
        <w:shd w:val="clear" w:color="auto" w:fill="auto"/>
        <w:bidi w:val="0"/>
        <w:spacing w:before="0" w:after="0" w:line="315" w:lineRule="exact"/>
        <w:ind w:left="0" w:right="0" w:firstLine="380"/>
        <w:jc w:val="left"/>
      </w:pPr>
      <w:r>
        <w:rPr>
          <w:color w:val="000000"/>
          <w:spacing w:val="0"/>
          <w:w w:val="100"/>
          <w:position w:val="0"/>
        </w:rPr>
        <w:t>根据本公司</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8</w:t>
      </w:r>
      <w:r>
        <w:rPr>
          <w:color w:val="000000"/>
          <w:spacing w:val="0"/>
          <w:w w:val="100"/>
          <w:position w:val="0"/>
        </w:rPr>
        <w:t>日召开的第二届董事会第二十一次会议，审议通过了《关于公司〈第一期股票期权激励计划〉首次 授予期权相关事项的议案》</w:t>
      </w:r>
      <w:r>
        <w:rPr>
          <w:color w:val="000000"/>
          <w:spacing w:val="0"/>
          <w:w w:val="100"/>
          <w:position w:val="0"/>
        </w:rPr>
        <w:t>，</w:t>
      </w:r>
      <w:r>
        <w:rPr>
          <w:color w:val="000000"/>
          <w:spacing w:val="0"/>
          <w:w w:val="100"/>
          <w:position w:val="0"/>
        </w:rPr>
        <w:t>同意授予</w:t>
      </w:r>
      <w:r>
        <w:rPr>
          <w:color w:val="000000"/>
          <w:spacing w:val="0"/>
          <w:w w:val="100"/>
          <w:position w:val="0"/>
        </w:rPr>
        <w:t>261</w:t>
      </w:r>
      <w:r>
        <w:rPr>
          <w:color w:val="000000"/>
          <w:spacing w:val="0"/>
          <w:w w:val="100"/>
          <w:position w:val="0"/>
        </w:rPr>
        <w:t>名激励对象</w:t>
      </w:r>
      <w:r>
        <w:rPr>
          <w:color w:val="000000"/>
          <w:spacing w:val="0"/>
          <w:w w:val="100"/>
          <w:position w:val="0"/>
        </w:rPr>
        <w:t xml:space="preserve">433. </w:t>
      </w:r>
      <w:r>
        <w:rPr>
          <w:color w:val="000000"/>
          <w:spacing w:val="0"/>
          <w:w w:val="100"/>
          <w:position w:val="0"/>
        </w:rPr>
        <w:t>25</w:t>
      </w:r>
      <w:r>
        <w:rPr>
          <w:color w:val="000000"/>
          <w:spacing w:val="0"/>
          <w:w w:val="100"/>
          <w:position w:val="0"/>
        </w:rPr>
        <w:t>万份股票期权</w:t>
      </w:r>
      <w:r>
        <w:rPr>
          <w:color w:val="000000"/>
          <w:spacing w:val="0"/>
          <w:w w:val="100"/>
          <w:position w:val="0"/>
        </w:rPr>
        <w:t>，2015</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7</w:t>
      </w:r>
      <w:r>
        <w:rPr>
          <w:color w:val="000000"/>
          <w:spacing w:val="0"/>
          <w:w w:val="100"/>
          <w:position w:val="0"/>
        </w:rPr>
        <w:t>日召开的</w:t>
      </w:r>
      <w:r>
        <w:rPr>
          <w:color w:val="000000"/>
          <w:spacing w:val="0"/>
          <w:w w:val="100"/>
          <w:position w:val="0"/>
        </w:rPr>
        <w:t>2015</w:t>
      </w:r>
      <w:r>
        <w:rPr>
          <w:color w:val="000000"/>
          <w:spacing w:val="0"/>
          <w:w w:val="100"/>
          <w:position w:val="0"/>
        </w:rPr>
        <w:t>年第二次临时 股东大会审议通过。截至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日第一期股票期权激励计划员工行权</w:t>
      </w:r>
      <w:r>
        <w:rPr>
          <w:color w:val="000000"/>
          <w:spacing w:val="0"/>
          <w:w w:val="100"/>
          <w:position w:val="0"/>
        </w:rPr>
        <w:t>320,840</w:t>
      </w:r>
      <w:r>
        <w:rPr>
          <w:color w:val="000000"/>
          <w:spacing w:val="0"/>
          <w:w w:val="100"/>
          <w:position w:val="0"/>
        </w:rPr>
        <w:t>股，截止报告期末公司尚未办理工商变 更登记。</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本公司注册号</w:t>
      </w:r>
      <w:r>
        <w:rPr>
          <w:color w:val="000000"/>
          <w:spacing w:val="0"/>
          <w:w w:val="100"/>
          <w:position w:val="0"/>
        </w:rPr>
        <w:t>110106003218984</w:t>
      </w:r>
      <w:r>
        <w:rPr>
          <w:color w:val="000000"/>
          <w:spacing w:val="0"/>
          <w:w w:val="100"/>
          <w:position w:val="0"/>
        </w:rPr>
        <w:t>。</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 xml:space="preserve">本公司法定住所为北京市丰台区丰台路口 </w:t>
      </w:r>
      <w:r>
        <w:rPr>
          <w:color w:val="000000"/>
          <w:spacing w:val="0"/>
          <w:w w:val="100"/>
          <w:position w:val="0"/>
        </w:rPr>
        <w:t>139</w:t>
      </w:r>
      <w:r>
        <w:rPr>
          <w:color w:val="000000"/>
          <w:spacing w:val="0"/>
          <w:w w:val="100"/>
          <w:position w:val="0"/>
        </w:rPr>
        <w:t>号主楼</w:t>
      </w:r>
      <w:r>
        <w:rPr>
          <w:color w:val="000000"/>
          <w:spacing w:val="0"/>
          <w:w w:val="100"/>
          <w:position w:val="0"/>
        </w:rPr>
        <w:t>311</w:t>
      </w:r>
      <w:r>
        <w:rPr>
          <w:color w:val="000000"/>
          <w:spacing w:val="0"/>
          <w:w w:val="100"/>
          <w:position w:val="0"/>
        </w:rPr>
        <w:t>室（园区）。</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法定代表人张齐春。</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本公司最终控制人为张齐春、朱海东、朱曼。</w:t>
      </w:r>
    </w:p>
    <w:p>
      <w:pPr>
        <w:pStyle w:val="Style29"/>
        <w:keepNext w:val="0"/>
        <w:keepLines w:val="0"/>
        <w:widowControl w:val="0"/>
        <w:shd w:val="clear" w:color="auto" w:fill="auto"/>
        <w:bidi w:val="0"/>
        <w:spacing w:before="0" w:after="0" w:line="311" w:lineRule="exact"/>
        <w:ind w:left="0" w:right="0" w:firstLine="480"/>
        <w:jc w:val="both"/>
      </w:pPr>
      <w:bookmarkStart w:id="679" w:name="bookmark679"/>
      <w:r>
        <w:rPr>
          <w:color w:val="000000"/>
          <w:spacing w:val="0"/>
          <w:w w:val="100"/>
          <w:position w:val="0"/>
        </w:rPr>
        <w:t>（</w:t>
      </w:r>
      <w:bookmarkEnd w:id="679"/>
      <w:r>
        <w:rPr>
          <w:color w:val="000000"/>
          <w:spacing w:val="0"/>
          <w:w w:val="100"/>
          <w:position w:val="0"/>
        </w:rPr>
        <w:t>三）行业性质及产品</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本公司所属行业为信息技术业。产品是中间件软件、无线网络优化软件、服务器虚拟化软件等。</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中间件软件，包括基础中间件（消息中间件</w:t>
      </w:r>
      <w:r>
        <w:rPr>
          <w:color w:val="000000"/>
          <w:spacing w:val="0"/>
          <w:w w:val="100"/>
          <w:position w:val="0"/>
        </w:rPr>
        <w:t>TongLINK/Q</w:t>
      </w:r>
      <w:r>
        <w:rPr>
          <w:color w:val="000000"/>
          <w:spacing w:val="0"/>
          <w:w w:val="100"/>
          <w:position w:val="0"/>
        </w:rPr>
        <w:t>、</w:t>
      </w:r>
      <w:r>
        <w:rPr>
          <w:color w:val="000000"/>
          <w:spacing w:val="0"/>
          <w:w w:val="100"/>
          <w:position w:val="0"/>
        </w:rPr>
        <w:t>交易中间件</w:t>
      </w:r>
      <w:r>
        <w:rPr>
          <w:color w:val="000000"/>
          <w:spacing w:val="0"/>
          <w:w w:val="100"/>
          <w:position w:val="0"/>
        </w:rPr>
        <w:t>TongEASY</w:t>
      </w:r>
      <w:r>
        <w:rPr>
          <w:color w:val="000000"/>
          <w:spacing w:val="0"/>
          <w:w w:val="100"/>
          <w:position w:val="0"/>
        </w:rPr>
        <w:t>、</w:t>
      </w:r>
      <w:r>
        <w:rPr>
          <w:color w:val="000000"/>
          <w:spacing w:val="0"/>
          <w:w w:val="100"/>
          <w:position w:val="0"/>
        </w:rPr>
        <w:t>应用服务器</w:t>
      </w:r>
      <w:r>
        <w:rPr>
          <w:color w:val="000000"/>
          <w:spacing w:val="0"/>
          <w:w w:val="100"/>
          <w:position w:val="0"/>
        </w:rPr>
        <w:t>TongWeb</w:t>
      </w:r>
      <w:r>
        <w:rPr>
          <w:color w:val="000000"/>
          <w:spacing w:val="0"/>
          <w:w w:val="100"/>
          <w:position w:val="0"/>
        </w:rPr>
        <w:t>、安全中间件</w:t>
      </w:r>
      <w:r>
        <w:rPr>
          <w:color w:val="000000"/>
          <w:spacing w:val="0"/>
          <w:w w:val="100"/>
          <w:position w:val="0"/>
        </w:rPr>
        <w:t>TongSEC</w:t>
      </w:r>
      <w:r>
        <w:rPr>
          <w:color w:val="000000"/>
          <w:spacing w:val="0"/>
          <w:w w:val="100"/>
          <w:position w:val="0"/>
        </w:rPr>
        <w:t>）</w:t>
      </w:r>
      <w:r>
        <w:rPr>
          <w:color w:val="000000"/>
          <w:spacing w:val="0"/>
          <w:w w:val="100"/>
          <w:position w:val="0"/>
        </w:rPr>
        <w:t>、 集成中间件（应用集成中间件</w:t>
      </w:r>
      <w:r>
        <w:rPr>
          <w:color w:val="000000"/>
          <w:spacing w:val="0"/>
          <w:w w:val="100"/>
          <w:position w:val="0"/>
        </w:rPr>
        <w:t>TongIntegrator</w:t>
      </w:r>
      <w:r>
        <w:rPr>
          <w:color w:val="000000"/>
          <w:spacing w:val="0"/>
          <w:w w:val="100"/>
          <w:position w:val="0"/>
        </w:rPr>
        <w:t>）、</w:t>
      </w:r>
      <w:r>
        <w:rPr>
          <w:color w:val="000000"/>
          <w:spacing w:val="0"/>
          <w:w w:val="100"/>
          <w:position w:val="0"/>
        </w:rPr>
        <w:t>VSP</w:t>
      </w:r>
      <w:r>
        <w:rPr>
          <w:color w:val="000000"/>
          <w:spacing w:val="0"/>
          <w:w w:val="100"/>
          <w:position w:val="0"/>
        </w:rPr>
        <w:t>（</w:t>
      </w:r>
      <w:r>
        <w:rPr>
          <w:color w:val="000000"/>
          <w:spacing w:val="0"/>
          <w:w w:val="100"/>
          <w:position w:val="0"/>
        </w:rPr>
        <w:t>通用数据传输平台</w:t>
      </w:r>
      <w:r>
        <w:rPr>
          <w:color w:val="000000"/>
          <w:spacing w:val="0"/>
          <w:w w:val="100"/>
          <w:position w:val="0"/>
        </w:rPr>
        <w:t>GTP</w:t>
      </w:r>
      <w:r>
        <w:rPr>
          <w:color w:val="000000"/>
          <w:spacing w:val="0"/>
          <w:w w:val="100"/>
          <w:position w:val="0"/>
        </w:rPr>
        <w:t>、移动应用平台</w:t>
      </w:r>
      <w:r>
        <w:rPr>
          <w:color w:val="000000"/>
          <w:spacing w:val="0"/>
          <w:w w:val="100"/>
          <w:position w:val="0"/>
        </w:rPr>
        <w:t>MAP）</w:t>
      </w:r>
      <w:r>
        <w:rPr>
          <w:color w:val="000000"/>
          <w:spacing w:val="0"/>
          <w:w w:val="100"/>
          <w:position w:val="0"/>
        </w:rPr>
        <w:t>等。</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无线网络优化软件，包括</w:t>
      </w:r>
      <w:r>
        <w:rPr>
          <w:color w:val="000000"/>
          <w:spacing w:val="0"/>
          <w:w w:val="100"/>
          <w:position w:val="0"/>
        </w:rPr>
        <w:t>CDS（Cellular Drive Test System）</w:t>
      </w:r>
      <w:r>
        <w:rPr>
          <w:color w:val="000000"/>
          <w:spacing w:val="0"/>
          <w:w w:val="100"/>
          <w:position w:val="0"/>
        </w:rPr>
        <w:t>测试软件、便携式</w:t>
      </w:r>
      <w:r>
        <w:rPr>
          <w:color w:val="000000"/>
          <w:spacing w:val="0"/>
          <w:w w:val="100"/>
          <w:position w:val="0"/>
        </w:rPr>
        <w:t>WLAN</w:t>
      </w:r>
      <w:r>
        <w:rPr>
          <w:color w:val="000000"/>
          <w:spacing w:val="0"/>
          <w:w w:val="100"/>
          <w:position w:val="0"/>
        </w:rPr>
        <w:t>测试软件、手持式</w:t>
      </w:r>
      <w:r>
        <w:rPr>
          <w:color w:val="000000"/>
          <w:spacing w:val="0"/>
          <w:w w:val="100"/>
          <w:position w:val="0"/>
        </w:rPr>
        <w:t>WLAN</w:t>
      </w:r>
      <w:r>
        <w:rPr>
          <w:color w:val="000000"/>
          <w:spacing w:val="0"/>
          <w:w w:val="100"/>
          <w:position w:val="0"/>
        </w:rPr>
        <w:t xml:space="preserve">测试软件、 </w:t>
      </w:r>
      <w:r>
        <w:rPr>
          <w:color w:val="000000"/>
          <w:spacing w:val="0"/>
          <w:w w:val="100"/>
          <w:position w:val="0"/>
        </w:rPr>
        <w:t>WLAN</w:t>
      </w:r>
      <w:r>
        <w:rPr>
          <w:color w:val="000000"/>
          <w:spacing w:val="0"/>
          <w:w w:val="100"/>
          <w:position w:val="0"/>
        </w:rPr>
        <w:t>网络客户感知分析系统、</w:t>
      </w:r>
      <w:r>
        <w:rPr>
          <w:color w:val="000000"/>
          <w:spacing w:val="0"/>
          <w:w w:val="100"/>
          <w:position w:val="0"/>
        </w:rPr>
        <w:t>WSA</w:t>
      </w:r>
      <w:r>
        <w:rPr>
          <w:color w:val="000000"/>
          <w:spacing w:val="0"/>
          <w:w w:val="100"/>
          <w:position w:val="0"/>
        </w:rPr>
        <w:t>采集分析平台等。</w:t>
      </w:r>
    </w:p>
    <w:p>
      <w:pPr>
        <w:pStyle w:val="Style29"/>
        <w:keepNext w:val="0"/>
        <w:keepLines w:val="0"/>
        <w:widowControl w:val="0"/>
        <w:shd w:val="clear" w:color="auto" w:fill="auto"/>
        <w:tabs>
          <w:tab w:pos="862" w:val="left"/>
        </w:tabs>
        <w:bidi w:val="0"/>
        <w:spacing w:before="0" w:after="0" w:line="311" w:lineRule="exact"/>
        <w:ind w:left="0" w:right="0" w:firstLine="380"/>
        <w:jc w:val="left"/>
      </w:pPr>
      <w:bookmarkStart w:id="680" w:name="bookmark680"/>
      <w:r>
        <w:rPr>
          <w:color w:val="000000"/>
          <w:spacing w:val="0"/>
          <w:w w:val="100"/>
          <w:position w:val="0"/>
        </w:rPr>
        <w:t>（</w:t>
      </w:r>
      <w:bookmarkEnd w:id="680"/>
      <w:r>
        <w:rPr>
          <w:color w:val="000000"/>
          <w:spacing w:val="0"/>
          <w:w w:val="100"/>
          <w:position w:val="0"/>
        </w:rPr>
        <w:t>四）</w:t>
        <w:tab/>
        <w:t>经营范围</w:t>
      </w:r>
    </w:p>
    <w:p>
      <w:pPr>
        <w:pStyle w:val="Style29"/>
        <w:keepNext w:val="0"/>
        <w:keepLines w:val="0"/>
        <w:widowControl w:val="0"/>
        <w:shd w:val="clear" w:color="auto" w:fill="auto"/>
        <w:bidi w:val="0"/>
        <w:spacing w:before="0" w:after="0" w:line="311" w:lineRule="exact"/>
        <w:ind w:left="0" w:right="0" w:firstLine="380"/>
        <w:jc w:val="left"/>
      </w:pPr>
      <w:r>
        <w:rPr>
          <w:color w:val="000000"/>
          <w:spacing w:val="0"/>
          <w:w w:val="100"/>
          <w:position w:val="0"/>
        </w:rPr>
        <w:t>技术推广；软件服务；销售计算机、软件及辅助设备。</w:t>
      </w:r>
    </w:p>
    <w:p>
      <w:pPr>
        <w:pStyle w:val="Style29"/>
        <w:keepNext w:val="0"/>
        <w:keepLines w:val="0"/>
        <w:widowControl w:val="0"/>
        <w:shd w:val="clear" w:color="auto" w:fill="auto"/>
        <w:tabs>
          <w:tab w:pos="862" w:val="left"/>
        </w:tabs>
        <w:bidi w:val="0"/>
        <w:spacing w:before="0" w:after="0" w:line="311" w:lineRule="exact"/>
        <w:ind w:left="0" w:right="0" w:firstLine="380"/>
        <w:jc w:val="both"/>
      </w:pPr>
      <w:bookmarkStart w:id="681" w:name="bookmark681"/>
      <w:r>
        <w:rPr>
          <w:color w:val="000000"/>
          <w:spacing w:val="0"/>
          <w:w w:val="100"/>
          <w:position w:val="0"/>
        </w:rPr>
        <w:t>（</w:t>
      </w:r>
      <w:bookmarkEnd w:id="681"/>
      <w:r>
        <w:rPr>
          <w:color w:val="000000"/>
          <w:spacing w:val="0"/>
          <w:w w:val="100"/>
          <w:position w:val="0"/>
        </w:rPr>
        <w:t>五）</w:t>
        <w:tab/>
        <w:t>基本组织架构</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本公司的最高权力机构为股东大会，由全体股东组成。</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公司设董事会，是公司的经营决策机构，对股东大会负责。董事会设董事长一人，董事会秘书一人。</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公司设总经理，由董事会聘任或者解聘。总经理以下设副总经理、财务负责人等高级管理职位辅助管理日常事务。</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根据业务发展需要，公司设立了董事会办公室、产品研发中心、技术支持服务中心、营销中心、财务中心、审计部和人 事行政中心等部门。</w:t>
      </w:r>
    </w:p>
    <w:p>
      <w:pPr>
        <w:pStyle w:val="Style29"/>
        <w:keepNext w:val="0"/>
        <w:keepLines w:val="0"/>
        <w:widowControl w:val="0"/>
        <w:shd w:val="clear" w:color="auto" w:fill="auto"/>
        <w:tabs>
          <w:tab w:pos="862" w:val="left"/>
        </w:tabs>
        <w:bidi w:val="0"/>
        <w:spacing w:before="0" w:after="0" w:line="311" w:lineRule="exact"/>
        <w:ind w:left="0" w:right="0" w:firstLine="380"/>
        <w:jc w:val="both"/>
      </w:pPr>
      <w:bookmarkStart w:id="682" w:name="bookmark682"/>
      <w:r>
        <w:rPr>
          <w:color w:val="000000"/>
          <w:spacing w:val="0"/>
          <w:w w:val="100"/>
          <w:position w:val="0"/>
        </w:rPr>
        <w:t>（</w:t>
      </w:r>
      <w:bookmarkEnd w:id="682"/>
      <w:r>
        <w:rPr>
          <w:color w:val="000000"/>
          <w:spacing w:val="0"/>
          <w:w w:val="100"/>
          <w:position w:val="0"/>
        </w:rPr>
        <w:t>六）</w:t>
        <w:tab/>
        <w:t>财务报表的批准报出</w:t>
      </w:r>
    </w:p>
    <w:p>
      <w:pPr>
        <w:pStyle w:val="Style2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本财务报表由本公司董事会于</w:t>
      </w:r>
      <w:r>
        <w:rPr>
          <w:color w:val="000000"/>
          <w:spacing w:val="0"/>
          <w:w w:val="100"/>
          <w:position w:val="0"/>
        </w:rPr>
        <w:t>2017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日批准报出。</w:t>
      </w:r>
    </w:p>
    <w:p>
      <w:pPr>
        <w:pStyle w:val="Style29"/>
        <w:keepNext w:val="0"/>
        <w:keepLines w:val="0"/>
        <w:widowControl w:val="0"/>
        <w:shd w:val="clear" w:color="auto" w:fill="auto"/>
        <w:tabs>
          <w:tab w:pos="862" w:val="left"/>
        </w:tabs>
        <w:bidi w:val="0"/>
        <w:spacing w:before="0" w:after="0" w:line="311" w:lineRule="exact"/>
        <w:ind w:left="0" w:right="0" w:firstLine="380"/>
        <w:jc w:val="both"/>
      </w:pPr>
      <w:bookmarkStart w:id="683" w:name="bookmark683"/>
      <w:r>
        <w:rPr>
          <w:color w:val="000000"/>
          <w:spacing w:val="0"/>
          <w:w w:val="100"/>
          <w:position w:val="0"/>
        </w:rPr>
        <w:t>（</w:t>
      </w:r>
      <w:bookmarkEnd w:id="683"/>
      <w:r>
        <w:rPr>
          <w:color w:val="000000"/>
          <w:spacing w:val="0"/>
          <w:w w:val="100"/>
          <w:position w:val="0"/>
        </w:rPr>
        <w:t>七）</w:t>
        <w:tab/>
        <w:t>合并范围</w:t>
      </w:r>
    </w:p>
    <w:p>
      <w:pPr>
        <w:pStyle w:val="Style29"/>
        <w:keepNext w:val="0"/>
        <w:keepLines w:val="0"/>
        <w:widowControl w:val="0"/>
        <w:shd w:val="clear" w:color="auto" w:fill="auto"/>
        <w:bidi w:val="0"/>
        <w:spacing w:before="0" w:after="100" w:line="311" w:lineRule="exact"/>
        <w:ind w:left="0" w:right="0" w:firstLine="380"/>
        <w:jc w:val="both"/>
      </w:pPr>
      <w:r>
        <w:rPr>
          <w:color w:val="000000"/>
          <w:spacing w:val="0"/>
          <w:w w:val="100"/>
          <w:position w:val="0"/>
        </w:rPr>
        <w:t>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日，本公司合并财务报表范围内子公司如下：</w:t>
      </w:r>
    </w:p>
    <w:tbl>
      <w:tblPr>
        <w:tblOverlap w:val="never"/>
        <w:jc w:val="left"/>
        <w:tblLayout w:type="fixed"/>
      </w:tblPr>
      <w:tblGrid>
        <w:gridCol w:w="1872"/>
        <w:gridCol w:w="5914"/>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编号</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r>
      <w:tr>
        <w:trPr>
          <w:trHeight w:val="33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上海东方通泰软件科技有限公司</w:t>
            </w:r>
          </w:p>
        </w:tc>
      </w:tr>
    </w:tbl>
    <w:p>
      <w:pPr>
        <w:widowControl w:val="0"/>
        <w:spacing w:line="1" w:lineRule="exact"/>
      </w:pPr>
    </w:p>
    <w:tbl>
      <w:tblPr>
        <w:tblOverlap w:val="never"/>
        <w:jc w:val="left"/>
        <w:tblLayout w:type="fixed"/>
      </w:tblPr>
      <w:tblGrid>
        <w:gridCol w:w="1872"/>
        <w:gridCol w:w="5914"/>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北京东方通宇技术有限公司</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r>
              <w:rPr>
                <w:rFonts w:ascii="Times New Roman" w:eastAsia="Times New Roman" w:hAnsi="Times New Roman" w:cs="Times New Roman"/>
                <w:b/>
                <w:bCs/>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东方通科技无锡有限公司</w:t>
            </w:r>
            <w:r>
              <w:rPr>
                <w:rFonts w:ascii="Times New Roman" w:eastAsia="Times New Roman" w:hAnsi="Times New Roman" w:cs="Times New Roman"/>
                <w:b/>
                <w:bCs/>
                <w:color w:val="000000"/>
                <w:spacing w:val="0"/>
                <w:w w:val="100"/>
                <w:position w:val="0"/>
              </w:rPr>
              <w:t>**</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r>
              <w:rPr>
                <w:rFonts w:ascii="Times New Roman" w:eastAsia="Times New Roman" w:hAnsi="Times New Roman" w:cs="Times New Roman"/>
                <w:b/>
                <w:bCs/>
                <w:color w:val="000000"/>
                <w:spacing w:val="0"/>
                <w:w w:val="100"/>
                <w:position w:val="0"/>
              </w:rPr>
              <w:t>***</w:t>
            </w:r>
          </w:p>
        </w:tc>
      </w:tr>
    </w:tbl>
    <w:p>
      <w:pPr>
        <w:pStyle w:val="Style29"/>
        <w:keepNext w:val="0"/>
        <w:keepLines w:val="0"/>
        <w:widowControl w:val="0"/>
        <w:shd w:val="clear" w:color="auto" w:fill="auto"/>
        <w:bidi w:val="0"/>
        <w:spacing w:before="0" w:after="0" w:line="293" w:lineRule="exact"/>
        <w:ind w:left="0" w:right="0" w:firstLine="380"/>
        <w:jc w:val="both"/>
      </w:pPr>
      <w:r>
        <w:rPr>
          <w:color w:val="000000"/>
          <w:spacing w:val="0"/>
          <w:w w:val="100"/>
          <w:position w:val="0"/>
        </w:rPr>
        <w:t>*</w:t>
      </w:r>
      <w:r>
        <w:rPr>
          <w:color w:val="000000"/>
          <w:spacing w:val="0"/>
          <w:w w:val="100"/>
          <w:position w:val="0"/>
        </w:rPr>
        <w:t>北京数字天堂信息科技有限责任公司系本公司通过非同一控制下的企业合并以支付现金方式收购其</w:t>
      </w:r>
      <w:r>
        <w:rPr>
          <w:color w:val="000000"/>
          <w:spacing w:val="0"/>
          <w:w w:val="100"/>
          <w:position w:val="0"/>
        </w:rPr>
        <w:t>100%</w:t>
      </w:r>
      <w:r>
        <w:rPr>
          <w:color w:val="000000"/>
          <w:spacing w:val="0"/>
          <w:w w:val="100"/>
          <w:position w:val="0"/>
        </w:rPr>
        <w:t>股权取得的全 资子公司，收购日为</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w:t>
      </w:r>
      <w:r>
        <w:rPr>
          <w:color w:val="000000"/>
          <w:spacing w:val="0"/>
          <w:w w:val="100"/>
          <w:position w:val="0"/>
        </w:rPr>
        <w:t>东方通科技无锡有限公司是由本公司于</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日以现金出资方式成立的全资子公司。</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14</w:t>
      </w:r>
      <w:r>
        <w:rPr>
          <w:color w:val="000000"/>
          <w:spacing w:val="0"/>
          <w:w w:val="100"/>
          <w:position w:val="0"/>
        </w:rPr>
        <w:t>日，上海东 方通泰软件科技有限公司受让全资子公司东方通科技无锡有限公司</w:t>
      </w:r>
      <w:r>
        <w:rPr>
          <w:color w:val="000000"/>
          <w:spacing w:val="0"/>
          <w:w w:val="100"/>
          <w:position w:val="0"/>
        </w:rPr>
        <w:t>100%</w:t>
      </w:r>
      <w:r>
        <w:rPr>
          <w:color w:val="000000"/>
          <w:spacing w:val="0"/>
          <w:w w:val="100"/>
          <w:position w:val="0"/>
        </w:rPr>
        <w:t>股权，无锡东方通将由公司的全资子公司变为全资孙 公司。</w:t>
      </w:r>
    </w:p>
    <w:p>
      <w:pPr>
        <w:pStyle w:val="Style29"/>
        <w:keepNext w:val="0"/>
        <w:keepLines w:val="0"/>
        <w:widowControl w:val="0"/>
        <w:shd w:val="clear" w:color="auto" w:fill="auto"/>
        <w:bidi w:val="0"/>
        <w:spacing w:before="0" w:after="360" w:line="302" w:lineRule="exact"/>
        <w:ind w:left="0" w:right="0" w:firstLine="380"/>
        <w:jc w:val="both"/>
      </w:pPr>
      <w:r>
        <w:rPr>
          <w:color w:val="000000"/>
          <w:spacing w:val="0"/>
          <w:w w:val="100"/>
          <w:position w:val="0"/>
        </w:rPr>
        <w:t>***</w:t>
      </w:r>
      <w:r>
        <w:rPr>
          <w:color w:val="000000"/>
          <w:spacing w:val="0"/>
          <w:w w:val="100"/>
          <w:position w:val="0"/>
        </w:rPr>
        <w:t>北京微智信业科技有限公司系本公司通过非同一控制下的企业合并以支付现金方式收购其</w:t>
      </w:r>
      <w:r>
        <w:rPr>
          <w:color w:val="000000"/>
          <w:spacing w:val="0"/>
          <w:w w:val="100"/>
          <w:position w:val="0"/>
        </w:rPr>
        <w:t>100%</w:t>
      </w:r>
      <w:r>
        <w:rPr>
          <w:color w:val="000000"/>
          <w:spacing w:val="0"/>
          <w:w w:val="100"/>
          <w:position w:val="0"/>
        </w:rPr>
        <w:t>股权取得的全资子公 司，收购日为</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w:t>
      </w:r>
    </w:p>
    <w:p>
      <w:pPr>
        <w:pStyle w:val="Style27"/>
        <w:keepNext/>
        <w:keepLines/>
        <w:widowControl w:val="0"/>
        <w:shd w:val="clear" w:color="auto" w:fill="auto"/>
        <w:tabs>
          <w:tab w:pos="502" w:val="left"/>
        </w:tabs>
        <w:bidi w:val="0"/>
        <w:spacing w:before="0" w:after="360" w:line="240" w:lineRule="auto"/>
        <w:ind w:left="0" w:right="0" w:firstLine="0"/>
        <w:jc w:val="left"/>
      </w:pPr>
      <w:bookmarkStart w:id="684" w:name="bookmark684"/>
      <w:bookmarkStart w:id="685" w:name="bookmark685"/>
      <w:bookmarkStart w:id="686" w:name="bookmark686"/>
      <w:bookmarkStart w:id="687" w:name="bookmark687"/>
      <w:r>
        <w:rPr>
          <w:color w:val="000000"/>
          <w:spacing w:val="0"/>
          <w:w w:val="100"/>
          <w:position w:val="0"/>
          <w:sz w:val="24"/>
          <w:szCs w:val="24"/>
        </w:rPr>
        <w:t>四</w:t>
      </w:r>
      <w:bookmarkEnd w:id="686"/>
      <w:r>
        <w:rPr>
          <w:color w:val="000000"/>
          <w:spacing w:val="0"/>
          <w:w w:val="100"/>
          <w:position w:val="0"/>
          <w:sz w:val="24"/>
          <w:szCs w:val="24"/>
        </w:rPr>
        <w:t>、</w:t>
        <w:tab/>
        <w:t>财务报表的编制基础</w:t>
      </w:r>
      <w:bookmarkEnd w:id="684"/>
      <w:bookmarkEnd w:id="685"/>
      <w:bookmarkEnd w:id="687"/>
    </w:p>
    <w:p>
      <w:pPr>
        <w:pStyle w:val="Style35"/>
        <w:keepNext/>
        <w:keepLines/>
        <w:widowControl w:val="0"/>
        <w:shd w:val="clear" w:color="auto" w:fill="auto"/>
        <w:tabs>
          <w:tab w:pos="394" w:val="left"/>
        </w:tabs>
        <w:bidi w:val="0"/>
        <w:spacing w:before="0" w:after="26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w:t>
        <w:tab/>
        <w:t>编制基础</w:t>
      </w:r>
      <w:bookmarkEnd w:id="688"/>
      <w:bookmarkEnd w:id="689"/>
      <w:bookmarkEnd w:id="691"/>
    </w:p>
    <w:p>
      <w:pPr>
        <w:pStyle w:val="Style29"/>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公司以持续经营为基础，根据实际发生的交易和事项，按照财政部颁布的《企业会计准则一一基本准则》和各项具体会 计准则、企业会计准则应用指南、企业会计准则解释及其他相关规定（以下合称“企业会计准则”），以及中国证券监督管 理委员会《公开发行证券的公司信息披露编报规则第</w:t>
      </w:r>
      <w:r>
        <w:rPr>
          <w:color w:val="000000"/>
          <w:spacing w:val="0"/>
          <w:w w:val="100"/>
          <w:position w:val="0"/>
        </w:rPr>
        <w:t>15</w:t>
      </w:r>
      <w:r>
        <w:rPr>
          <w:color w:val="000000"/>
          <w:spacing w:val="0"/>
          <w:w w:val="100"/>
          <w:position w:val="0"/>
        </w:rPr>
        <w:t>号一一财务报告的一般规定》的披露规定编制财务报表。</w:t>
      </w:r>
    </w:p>
    <w:p>
      <w:pPr>
        <w:pStyle w:val="Style35"/>
        <w:keepNext/>
        <w:keepLines/>
        <w:widowControl w:val="0"/>
        <w:shd w:val="clear" w:color="auto" w:fill="auto"/>
        <w:tabs>
          <w:tab w:pos="394" w:val="left"/>
        </w:tabs>
        <w:bidi w:val="0"/>
        <w:spacing w:before="0" w:after="26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w:t>
        <w:tab/>
        <w:t>持续经营</w:t>
      </w:r>
      <w:bookmarkEnd w:id="692"/>
      <w:bookmarkEnd w:id="693"/>
      <w:bookmarkEnd w:id="695"/>
    </w:p>
    <w:p>
      <w:pPr>
        <w:pStyle w:val="Style29"/>
        <w:keepNext w:val="0"/>
        <w:keepLines w:val="0"/>
        <w:widowControl w:val="0"/>
        <w:shd w:val="clear" w:color="auto" w:fill="auto"/>
        <w:bidi w:val="0"/>
        <w:spacing w:before="0" w:after="360" w:line="306" w:lineRule="exact"/>
        <w:ind w:left="0" w:right="0" w:firstLine="380"/>
        <w:jc w:val="both"/>
      </w:pPr>
      <w:r>
        <w:rPr>
          <w:color w:val="000000"/>
          <w:spacing w:val="0"/>
          <w:w w:val="100"/>
          <w:position w:val="0"/>
        </w:rPr>
        <w:t>本公司自本报告期末起</w:t>
      </w:r>
      <w:r>
        <w:rPr>
          <w:color w:val="000000"/>
          <w:spacing w:val="0"/>
          <w:w w:val="100"/>
          <w:position w:val="0"/>
        </w:rPr>
        <w:t>12</w:t>
      </w:r>
      <w:r>
        <w:rPr>
          <w:color w:val="000000"/>
          <w:spacing w:val="0"/>
          <w:w w:val="100"/>
          <w:position w:val="0"/>
        </w:rPr>
        <w:t>个月内具备持续经营能力，无对持续经营能力产生重大疑虑的事项。</w:t>
      </w:r>
    </w:p>
    <w:p>
      <w:pPr>
        <w:pStyle w:val="Style27"/>
        <w:keepNext/>
        <w:keepLines/>
        <w:widowControl w:val="0"/>
        <w:shd w:val="clear" w:color="auto" w:fill="auto"/>
        <w:tabs>
          <w:tab w:pos="522" w:val="left"/>
        </w:tabs>
        <w:bidi w:val="0"/>
        <w:spacing w:before="0" w:after="260" w:line="240" w:lineRule="auto"/>
        <w:ind w:left="0" w:right="0" w:firstLine="0"/>
        <w:jc w:val="left"/>
      </w:pPr>
      <w:bookmarkStart w:id="696" w:name="bookmark696"/>
      <w:bookmarkStart w:id="697" w:name="bookmark697"/>
      <w:bookmarkStart w:id="698" w:name="bookmark698"/>
      <w:bookmarkStart w:id="699" w:name="bookmark699"/>
      <w:r>
        <w:rPr>
          <w:color w:val="000000"/>
          <w:spacing w:val="0"/>
          <w:w w:val="100"/>
          <w:position w:val="0"/>
          <w:sz w:val="24"/>
          <w:szCs w:val="24"/>
        </w:rPr>
        <w:t>五</w:t>
      </w:r>
      <w:bookmarkEnd w:id="698"/>
      <w:r>
        <w:rPr>
          <w:color w:val="000000"/>
          <w:spacing w:val="0"/>
          <w:w w:val="100"/>
          <w:position w:val="0"/>
          <w:sz w:val="24"/>
          <w:szCs w:val="24"/>
        </w:rPr>
        <w:t>、</w:t>
        <w:tab/>
        <w:t>重要会计政策及会计估计</w:t>
      </w:r>
      <w:bookmarkEnd w:id="696"/>
      <w:bookmarkEnd w:id="697"/>
      <w:bookmarkEnd w:id="699"/>
    </w:p>
    <w:p>
      <w:pPr>
        <w:pStyle w:val="Style29"/>
        <w:keepNext w:val="0"/>
        <w:keepLines w:val="0"/>
        <w:widowControl w:val="0"/>
        <w:shd w:val="clear" w:color="auto" w:fill="auto"/>
        <w:bidi w:val="0"/>
        <w:spacing w:before="0" w:after="0" w:line="306" w:lineRule="exact"/>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line="306"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306" w:lineRule="exact"/>
        <w:ind w:left="0" w:right="0" w:firstLine="0"/>
        <w:jc w:val="left"/>
      </w:pPr>
      <w:r>
        <w:rPr>
          <w:color w:val="000000"/>
          <w:spacing w:val="0"/>
          <w:w w:val="100"/>
          <w:position w:val="0"/>
        </w:rPr>
        <w:t>具体会计政策和会计估计提示：</w:t>
      </w:r>
    </w:p>
    <w:p>
      <w:pPr>
        <w:pStyle w:val="Style29"/>
        <w:keepNext w:val="0"/>
        <w:keepLines w:val="0"/>
        <w:widowControl w:val="0"/>
        <w:shd w:val="clear" w:color="auto" w:fill="auto"/>
        <w:bidi w:val="0"/>
        <w:spacing w:before="0" w:after="0" w:line="305" w:lineRule="exact"/>
        <w:ind w:left="0" w:right="0" w:firstLine="380"/>
        <w:jc w:val="both"/>
      </w:pPr>
      <w:r>
        <w:rPr>
          <w:color w:val="000000"/>
          <w:spacing w:val="0"/>
          <w:w w:val="100"/>
          <w:position w:val="0"/>
        </w:rPr>
        <w:t>根据实际发生的交易和事项，按照财政部颁布的《企业会计准则一一基本准则》和各项具体会计准则、企业会计准则应 用指南、企业会计准则解释及其他相关规定（以下合称“企业会计准则”），以及中国证券监督管理委员会《公开发行证券 的公司信息披露编报规则第</w:t>
      </w:r>
      <w:r>
        <w:rPr>
          <w:color w:val="000000"/>
          <w:spacing w:val="0"/>
          <w:w w:val="100"/>
          <w:position w:val="0"/>
        </w:rPr>
        <w:t>15</w:t>
      </w:r>
      <w:r>
        <w:rPr>
          <w:color w:val="000000"/>
          <w:spacing w:val="0"/>
          <w:w w:val="100"/>
          <w:position w:val="0"/>
        </w:rPr>
        <w:t>号一一财务报告的一般规定》的披露规定编制财务报表。</w:t>
      </w:r>
    </w:p>
    <w:p>
      <w:pPr>
        <w:pStyle w:val="Style29"/>
        <w:keepNext w:val="0"/>
        <w:keepLines w:val="0"/>
        <w:widowControl w:val="0"/>
        <w:shd w:val="clear" w:color="auto" w:fill="auto"/>
        <w:bidi w:val="0"/>
        <w:spacing w:before="0" w:after="360" w:line="298" w:lineRule="exact"/>
        <w:ind w:left="0" w:right="0" w:firstLine="380"/>
        <w:jc w:val="both"/>
      </w:pPr>
      <w:r>
        <w:rPr>
          <w:color w:val="000000"/>
          <w:spacing w:val="0"/>
          <w:w w:val="100"/>
          <w:position w:val="0"/>
        </w:rPr>
        <w:t>根据财政部于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日发布了《增值税会计处理规定》（财会</w:t>
      </w:r>
      <w:r>
        <w:rPr>
          <w:color w:val="000000"/>
          <w:spacing w:val="0"/>
          <w:w w:val="100"/>
          <w:position w:val="0"/>
        </w:rPr>
        <w:t>[2016]22</w:t>
      </w:r>
      <w:r>
        <w:rPr>
          <w:color w:val="000000"/>
          <w:spacing w:val="0"/>
          <w:w w:val="100"/>
          <w:position w:val="0"/>
        </w:rPr>
        <w:t>号），适用于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日起发生的相关 交易，本公司对以上会计政策进行了变更。</w:t>
      </w:r>
    </w:p>
    <w:p>
      <w:pPr>
        <w:pStyle w:val="Style35"/>
        <w:keepNext/>
        <w:keepLines/>
        <w:widowControl w:val="0"/>
        <w:shd w:val="clear" w:color="auto" w:fill="auto"/>
        <w:bidi w:val="0"/>
        <w:spacing w:before="0" w:after="260" w:line="240" w:lineRule="auto"/>
        <w:ind w:left="0" w:right="0" w:firstLine="0"/>
        <w:jc w:val="left"/>
      </w:pPr>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1</w:t>
      </w:r>
      <w:r>
        <w:rPr>
          <w:color w:val="000000"/>
          <w:spacing w:val="0"/>
          <w:w w:val="100"/>
          <w:position w:val="0"/>
        </w:rPr>
        <w:t>、遵循企业会计准则的声明</w:t>
      </w:r>
      <w:bookmarkEnd w:id="700"/>
      <w:bookmarkEnd w:id="701"/>
      <w:bookmarkEnd w:id="702"/>
    </w:p>
    <w:p>
      <w:pPr>
        <w:pStyle w:val="Style29"/>
        <w:keepNext w:val="0"/>
        <w:keepLines w:val="0"/>
        <w:widowControl w:val="0"/>
        <w:shd w:val="clear" w:color="auto" w:fill="auto"/>
        <w:bidi w:val="0"/>
        <w:spacing w:before="0" w:after="260"/>
        <w:ind w:left="0" w:right="0" w:firstLine="380"/>
        <w:jc w:val="both"/>
      </w:pPr>
      <w:r>
        <w:rPr>
          <w:color w:val="000000"/>
          <w:spacing w:val="0"/>
          <w:w w:val="100"/>
          <w:position w:val="0"/>
        </w:rPr>
        <w:t>公司所编制的财务报表符合企业会计准则的要求，真实、完整地反映了报告期公司的财务状况、经营成果、现金流量等 有关信息。</w:t>
      </w:r>
    </w:p>
    <w:p>
      <w:pPr>
        <w:pStyle w:val="Style35"/>
        <w:keepNext/>
        <w:keepLines/>
        <w:widowControl w:val="0"/>
        <w:shd w:val="clear" w:color="auto" w:fill="auto"/>
        <w:tabs>
          <w:tab w:pos="372" w:val="left"/>
        </w:tabs>
        <w:bidi w:val="0"/>
        <w:spacing w:before="0" w:after="26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2</w:t>
      </w:r>
      <w:bookmarkEnd w:id="705"/>
      <w:r>
        <w:rPr>
          <w:color w:val="000000"/>
          <w:spacing w:val="0"/>
          <w:w w:val="100"/>
          <w:position w:val="0"/>
        </w:rPr>
        <w:t>、</w:t>
        <w:tab/>
        <w:t>会计期间</w:t>
      </w:r>
      <w:bookmarkEnd w:id="703"/>
      <w:bookmarkEnd w:id="704"/>
      <w:bookmarkEnd w:id="706"/>
    </w:p>
    <w:p>
      <w:pPr>
        <w:pStyle w:val="Style2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35"/>
        <w:keepNext/>
        <w:keepLines/>
        <w:widowControl w:val="0"/>
        <w:shd w:val="clear" w:color="auto" w:fill="auto"/>
        <w:tabs>
          <w:tab w:pos="372" w:val="left"/>
        </w:tabs>
        <w:bidi w:val="0"/>
        <w:spacing w:before="0" w:after="260" w:line="240" w:lineRule="auto"/>
        <w:ind w:left="0" w:right="0" w:firstLine="0"/>
        <w:jc w:val="left"/>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3</w:t>
      </w:r>
      <w:bookmarkEnd w:id="709"/>
      <w:r>
        <w:rPr>
          <w:color w:val="000000"/>
          <w:spacing w:val="0"/>
          <w:w w:val="100"/>
          <w:position w:val="0"/>
        </w:rPr>
        <w:t>、</w:t>
        <w:tab/>
        <w:t>营业周期</w:t>
      </w:r>
      <w:bookmarkEnd w:id="707"/>
      <w:bookmarkEnd w:id="708"/>
      <w:bookmarkEnd w:id="710"/>
    </w:p>
    <w:p>
      <w:pPr>
        <w:pStyle w:val="Style29"/>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本公司营业周期为</w:t>
      </w:r>
      <w:r>
        <w:rPr>
          <w:color w:val="000000"/>
          <w:spacing w:val="0"/>
          <w:w w:val="100"/>
          <w:position w:val="0"/>
        </w:rPr>
        <w:t>12</w:t>
      </w:r>
      <w:r>
        <w:rPr>
          <w:color w:val="000000"/>
          <w:spacing w:val="0"/>
          <w:w w:val="100"/>
          <w:position w:val="0"/>
        </w:rPr>
        <w:t>个月。</w:t>
      </w:r>
    </w:p>
    <w:p>
      <w:pPr>
        <w:pStyle w:val="Style35"/>
        <w:keepNext/>
        <w:keepLines/>
        <w:widowControl w:val="0"/>
        <w:shd w:val="clear" w:color="auto" w:fill="auto"/>
        <w:tabs>
          <w:tab w:pos="372" w:val="left"/>
        </w:tabs>
        <w:bidi w:val="0"/>
        <w:spacing w:before="0" w:after="2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4</w:t>
      </w:r>
      <w:bookmarkEnd w:id="713"/>
      <w:r>
        <w:rPr>
          <w:color w:val="000000"/>
          <w:spacing w:val="0"/>
          <w:w w:val="100"/>
          <w:position w:val="0"/>
        </w:rPr>
        <w:t>、</w:t>
        <w:tab/>
        <w:t>记账本位币</w:t>
      </w:r>
      <w:bookmarkEnd w:id="711"/>
      <w:bookmarkEnd w:id="712"/>
      <w:bookmarkEnd w:id="714"/>
    </w:p>
    <w:p>
      <w:pPr>
        <w:pStyle w:val="Style29"/>
        <w:keepNext w:val="0"/>
        <w:keepLines w:val="0"/>
        <w:widowControl w:val="0"/>
        <w:shd w:val="clear" w:color="auto" w:fill="auto"/>
        <w:bidi w:val="0"/>
        <w:spacing w:before="0" w:after="360" w:line="313" w:lineRule="exact"/>
        <w:ind w:left="0" w:right="0" w:firstLine="380"/>
        <w:jc w:val="left"/>
      </w:pPr>
      <w:r>
        <w:rPr>
          <w:color w:val="000000"/>
          <w:spacing w:val="0"/>
          <w:w w:val="100"/>
          <w:position w:val="0"/>
        </w:rPr>
        <w:t>采用人民币为记账本位币。</w:t>
      </w:r>
    </w:p>
    <w:p>
      <w:pPr>
        <w:pStyle w:val="Style35"/>
        <w:keepNext/>
        <w:keepLines/>
        <w:widowControl w:val="0"/>
        <w:shd w:val="clear" w:color="auto" w:fill="auto"/>
        <w:tabs>
          <w:tab w:pos="372" w:val="left"/>
        </w:tabs>
        <w:bidi w:val="0"/>
        <w:spacing w:before="0" w:after="2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5</w:t>
      </w:r>
      <w:bookmarkEnd w:id="717"/>
      <w:r>
        <w:rPr>
          <w:color w:val="000000"/>
          <w:spacing w:val="0"/>
          <w:w w:val="100"/>
          <w:position w:val="0"/>
        </w:rPr>
        <w:t>、</w:t>
        <w:tab/>
        <w:t>同一控制下和非同一控制下企业合并的会计处理方法</w:t>
      </w:r>
      <w:bookmarkEnd w:id="715"/>
      <w:bookmarkEnd w:id="716"/>
      <w:bookmarkEnd w:id="718"/>
    </w:p>
    <w:p>
      <w:pPr>
        <w:pStyle w:val="Style2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 xml:space="preserve">同一控制下企业合并：本公司在企业合并中取得的资产和负债，按照合并日在被合并方资产、负债（包括最终控制方收 购被合并方而形成的商誉）在最终控制方合并财务报表中的账面价值计量。在合并中取得的净资产账面价值与支付的合并对 价账面价值（或发行股份面值总额）的差额，调整资本公积中的股本溢价，资本公积中的股本溢价不足冲减的，调整留存收 </w:t>
      </w:r>
      <w:r>
        <w:rPr>
          <w:color w:val="000000"/>
          <w:spacing w:val="0"/>
          <w:w w:val="100"/>
          <w:position w:val="0"/>
          <w:u w:val="single"/>
        </w:rPr>
        <w:t>益</w:t>
      </w:r>
      <w:r>
        <w:rPr>
          <w:color w:val="000000"/>
          <w:spacing w:val="0"/>
          <w:w w:val="100"/>
          <w:position w:val="0"/>
        </w:rPr>
        <w:t>。</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非同一控制下企业合并：本公司在购买日对作为企业合并对价付出的资产、发生或承担的负债按照公允价值计量，公允 价值与其账面价值的差额，计入当期损益。本公司对合并成本大于合并中取得的被购买方可辨认净资产公允价值份额的差额， 确认为商誉；合并成本小于合并中取得的被购买方可辨认净资产公允价值份额的差额，经复核后，计入当期损益。</w:t>
      </w:r>
    </w:p>
    <w:p>
      <w:pPr>
        <w:pStyle w:val="Style2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而发行权益性证券的交易费用，冲减权益。</w:t>
      </w:r>
    </w:p>
    <w:p>
      <w:pPr>
        <w:pStyle w:val="Style35"/>
        <w:keepNext/>
        <w:keepLines/>
        <w:widowControl w:val="0"/>
        <w:shd w:val="clear" w:color="auto" w:fill="auto"/>
        <w:tabs>
          <w:tab w:pos="372" w:val="left"/>
        </w:tabs>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6</w:t>
      </w:r>
      <w:bookmarkEnd w:id="721"/>
      <w:r>
        <w:rPr>
          <w:color w:val="000000"/>
          <w:spacing w:val="0"/>
          <w:w w:val="100"/>
          <w:position w:val="0"/>
        </w:rPr>
        <w:t>、</w:t>
        <w:tab/>
        <w:t>合并财务报表的编制方法</w:t>
      </w:r>
      <w:bookmarkEnd w:id="719"/>
      <w:bookmarkEnd w:id="720"/>
      <w:bookmarkEnd w:id="722"/>
    </w:p>
    <w:p>
      <w:pPr>
        <w:pStyle w:val="Style29"/>
        <w:keepNext w:val="0"/>
        <w:keepLines w:val="0"/>
        <w:widowControl w:val="0"/>
        <w:shd w:val="clear" w:color="auto" w:fill="auto"/>
        <w:tabs>
          <w:tab w:pos="819" w:val="left"/>
        </w:tabs>
        <w:bidi w:val="0"/>
        <w:spacing w:before="0" w:after="0" w:line="313" w:lineRule="exact"/>
        <w:ind w:left="0" w:right="0" w:firstLine="380"/>
        <w:jc w:val="left"/>
      </w:pPr>
      <w:bookmarkStart w:id="723" w:name="bookmark723"/>
      <w:r>
        <w:rPr>
          <w:color w:val="000000"/>
          <w:spacing w:val="0"/>
          <w:w w:val="100"/>
          <w:position w:val="0"/>
        </w:rPr>
        <w:t>（</w:t>
      </w:r>
      <w:bookmarkEnd w:id="723"/>
      <w:r>
        <w:rPr>
          <w:color w:val="000000"/>
          <w:spacing w:val="0"/>
          <w:w w:val="100"/>
          <w:position w:val="0"/>
        </w:rPr>
        <w:t>1</w:t>
      </w:r>
      <w:r>
        <w:rPr>
          <w:color w:val="000000"/>
          <w:spacing w:val="0"/>
          <w:w w:val="100"/>
          <w:position w:val="0"/>
        </w:rPr>
        <w:t>）</w:t>
        <w:tab/>
        <w:t>合并范围</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本公司合并财务报表的合并范围以控制为基础确定，子公司全部纳入合并财务报表。</w:t>
      </w:r>
    </w:p>
    <w:p>
      <w:pPr>
        <w:pStyle w:val="Style29"/>
        <w:keepNext w:val="0"/>
        <w:keepLines w:val="0"/>
        <w:widowControl w:val="0"/>
        <w:shd w:val="clear" w:color="auto" w:fill="auto"/>
        <w:tabs>
          <w:tab w:pos="819" w:val="left"/>
        </w:tabs>
        <w:bidi w:val="0"/>
        <w:spacing w:before="0" w:after="0" w:line="313" w:lineRule="exact"/>
        <w:ind w:left="0" w:right="0" w:firstLine="380"/>
        <w:jc w:val="left"/>
      </w:pPr>
      <w:bookmarkStart w:id="724" w:name="bookmark724"/>
      <w:r>
        <w:rPr>
          <w:color w:val="000000"/>
          <w:spacing w:val="0"/>
          <w:w w:val="100"/>
          <w:position w:val="0"/>
        </w:rPr>
        <w:t>（</w:t>
      </w:r>
      <w:bookmarkEnd w:id="724"/>
      <w:r>
        <w:rPr>
          <w:color w:val="000000"/>
          <w:spacing w:val="0"/>
          <w:w w:val="100"/>
          <w:position w:val="0"/>
        </w:rPr>
        <w:t>2</w:t>
      </w:r>
      <w:r>
        <w:rPr>
          <w:color w:val="000000"/>
          <w:spacing w:val="0"/>
          <w:w w:val="100"/>
          <w:position w:val="0"/>
        </w:rPr>
        <w:t>）</w:t>
        <w:tab/>
        <w:t>合并程序</w:t>
      </w:r>
    </w:p>
    <w:p>
      <w:pPr>
        <w:pStyle w:val="Style2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期间与本公司不一致的，在编制合并财务报表时，按本公司的会计政策、会计期间进行必要的调整。对于非同一控制下企业 合并取得的子公司，以购买日可辨认净资产公允价值为基础对其财务报表进行调整。对于同一控制下企业合并取得的子公司， 以其资产、负债（包括最终控制方收购该子公司而形成的商誉）在最终控制方财务报表中的账面价值为基础对其财务报表进 行调整。</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29"/>
        <w:keepNext w:val="0"/>
        <w:keepLines w:val="0"/>
        <w:widowControl w:val="0"/>
        <w:numPr>
          <w:ilvl w:val="0"/>
          <w:numId w:val="29"/>
        </w:numPr>
        <w:shd w:val="clear" w:color="auto" w:fill="auto"/>
        <w:bidi w:val="0"/>
        <w:spacing w:before="0" w:after="0" w:line="313" w:lineRule="exact"/>
        <w:ind w:left="0" w:right="0" w:firstLine="380"/>
        <w:jc w:val="both"/>
      </w:pPr>
      <w:bookmarkStart w:id="725" w:name="bookmark725"/>
      <w:bookmarkEnd w:id="725"/>
      <w:r>
        <w:rPr>
          <w:color w:val="000000"/>
          <w:spacing w:val="0"/>
          <w:w w:val="100"/>
          <w:position w:val="0"/>
        </w:rPr>
        <w:t>增加子公司或业务</w:t>
      </w:r>
    </w:p>
    <w:p>
      <w:pPr>
        <w:pStyle w:val="Style29"/>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29"/>
        <w:keepNext w:val="0"/>
        <w:keepLines w:val="0"/>
        <w:widowControl w:val="0"/>
        <w:numPr>
          <w:ilvl w:val="0"/>
          <w:numId w:val="29"/>
        </w:numPr>
        <w:shd w:val="clear" w:color="auto" w:fill="auto"/>
        <w:bidi w:val="0"/>
        <w:spacing w:before="0" w:after="0"/>
        <w:ind w:left="0" w:right="0" w:firstLine="380"/>
        <w:jc w:val="both"/>
      </w:pPr>
      <w:bookmarkStart w:id="726" w:name="bookmark726"/>
      <w:bookmarkEnd w:id="726"/>
      <w:r>
        <w:rPr>
          <w:color w:val="000000"/>
          <w:spacing w:val="0"/>
          <w:w w:val="100"/>
          <w:position w:val="0"/>
        </w:rPr>
        <w:t>处置子公司或业务</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一般处理方法</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因其他投资方对子公司增资而导致本公司持股比例下降从而丧失控制权的，按照上述原则进行会计处理。</w:t>
      </w:r>
    </w:p>
    <w:p>
      <w:pPr>
        <w:pStyle w:val="Style35"/>
        <w:keepNext/>
        <w:keepLines/>
        <w:widowControl w:val="0"/>
        <w:shd w:val="clear" w:color="auto" w:fill="auto"/>
        <w:tabs>
          <w:tab w:pos="373" w:val="left"/>
        </w:tabs>
        <w:bidi w:val="0"/>
        <w:spacing w:before="0" w:after="280" w:line="240" w:lineRule="auto"/>
        <w:ind w:left="0" w:right="0" w:firstLine="0"/>
        <w:jc w:val="left"/>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7</w:t>
      </w:r>
      <w:bookmarkEnd w:id="729"/>
      <w:r>
        <w:rPr>
          <w:color w:val="000000"/>
          <w:spacing w:val="0"/>
          <w:w w:val="100"/>
          <w:position w:val="0"/>
        </w:rPr>
        <w:t>、</w:t>
        <w:tab/>
        <w:t>现金及现金等价物的确定标准</w:t>
      </w:r>
      <w:bookmarkEnd w:id="727"/>
      <w:bookmarkEnd w:id="728"/>
      <w:bookmarkEnd w:id="730"/>
    </w:p>
    <w:p>
      <w:pPr>
        <w:pStyle w:val="Style29"/>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在编制现金流量表时，将本公司库存现金以及可随时用于支付的存款确认为现金。将同时具备期限短（从购买日起三个 月内到期）、流动性强、易于转换为已知现金、价值变动风险很小四个条件的投资，确定为现金等价物。</w:t>
      </w:r>
    </w:p>
    <w:p>
      <w:pPr>
        <w:pStyle w:val="Style35"/>
        <w:keepNext/>
        <w:keepLines/>
        <w:widowControl w:val="0"/>
        <w:shd w:val="clear" w:color="auto" w:fill="auto"/>
        <w:tabs>
          <w:tab w:pos="378" w:val="left"/>
        </w:tabs>
        <w:bidi w:val="0"/>
        <w:spacing w:before="0" w:after="28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8</w:t>
      </w:r>
      <w:bookmarkEnd w:id="733"/>
      <w:r>
        <w:rPr>
          <w:color w:val="000000"/>
          <w:spacing w:val="0"/>
          <w:w w:val="100"/>
          <w:position w:val="0"/>
        </w:rPr>
        <w:t>、</w:t>
        <w:tab/>
        <w:t>外币业务和外币报表折算</w:t>
      </w:r>
      <w:bookmarkEnd w:id="731"/>
      <w:bookmarkEnd w:id="732"/>
      <w:bookmarkEnd w:id="734"/>
    </w:p>
    <w:p>
      <w:pPr>
        <w:pStyle w:val="Style29"/>
        <w:keepNext w:val="0"/>
        <w:keepLines w:val="0"/>
        <w:widowControl w:val="0"/>
        <w:shd w:val="clear" w:color="auto" w:fill="auto"/>
        <w:tabs>
          <w:tab w:pos="825" w:val="left"/>
        </w:tabs>
        <w:bidi w:val="0"/>
        <w:spacing w:before="0" w:after="0"/>
        <w:ind w:left="0" w:right="0" w:firstLine="380"/>
        <w:jc w:val="both"/>
      </w:pPr>
      <w:bookmarkStart w:id="735" w:name="bookmark735"/>
      <w:r>
        <w:rPr>
          <w:color w:val="000000"/>
          <w:spacing w:val="0"/>
          <w:w w:val="100"/>
          <w:position w:val="0"/>
        </w:rPr>
        <w:t>（</w:t>
      </w:r>
      <w:bookmarkEnd w:id="735"/>
      <w:r>
        <w:rPr>
          <w:color w:val="000000"/>
          <w:spacing w:val="0"/>
          <w:w w:val="100"/>
          <w:position w:val="0"/>
        </w:rPr>
        <w:t>1</w:t>
      </w:r>
      <w:r>
        <w:rPr>
          <w:color w:val="000000"/>
          <w:spacing w:val="0"/>
          <w:w w:val="100"/>
          <w:position w:val="0"/>
        </w:rPr>
        <w:t>）</w:t>
        <w:tab/>
        <w:t>外币业务</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外币业务采用交易发生日的即期汇率作为折算汇率将外币金额折合成人民币记账。</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29"/>
        <w:keepNext w:val="0"/>
        <w:keepLines w:val="0"/>
        <w:widowControl w:val="0"/>
        <w:shd w:val="clear" w:color="auto" w:fill="auto"/>
        <w:tabs>
          <w:tab w:pos="825" w:val="left"/>
        </w:tabs>
        <w:bidi w:val="0"/>
        <w:spacing w:before="0" w:after="0"/>
        <w:ind w:left="0" w:right="0" w:firstLine="380"/>
        <w:jc w:val="both"/>
      </w:pPr>
      <w:bookmarkStart w:id="736" w:name="bookmark736"/>
      <w:r>
        <w:rPr>
          <w:color w:val="000000"/>
          <w:spacing w:val="0"/>
          <w:w w:val="100"/>
          <w:position w:val="0"/>
        </w:rPr>
        <w:t>（</w:t>
      </w:r>
      <w:bookmarkEnd w:id="736"/>
      <w:r>
        <w:rPr>
          <w:color w:val="000000"/>
          <w:spacing w:val="0"/>
          <w:w w:val="100"/>
          <w:position w:val="0"/>
        </w:rPr>
        <w:t>2</w:t>
      </w:r>
      <w:r>
        <w:rPr>
          <w:color w:val="000000"/>
          <w:spacing w:val="0"/>
          <w:w w:val="100"/>
          <w:position w:val="0"/>
        </w:rPr>
        <w:t>）</w:t>
        <w:tab/>
        <w:t>外币财务报表的折算</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处置境外经营时，将与该境外经营相关的外币财务报表折算差额，自所有者权益项目转入处置当期损益。</w:t>
      </w:r>
    </w:p>
    <w:p>
      <w:pPr>
        <w:pStyle w:val="Style35"/>
        <w:keepNext/>
        <w:keepLines/>
        <w:widowControl w:val="0"/>
        <w:shd w:val="clear" w:color="auto" w:fill="auto"/>
        <w:tabs>
          <w:tab w:pos="378" w:val="left"/>
        </w:tabs>
        <w:bidi w:val="0"/>
        <w:spacing w:before="0" w:after="280" w:line="24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9</w:t>
      </w:r>
      <w:bookmarkEnd w:id="739"/>
      <w:r>
        <w:rPr>
          <w:color w:val="000000"/>
          <w:spacing w:val="0"/>
          <w:w w:val="100"/>
          <w:position w:val="0"/>
        </w:rPr>
        <w:t>、</w:t>
        <w:tab/>
        <w:t>金融工具</w:t>
      </w:r>
      <w:bookmarkEnd w:id="737"/>
      <w:bookmarkEnd w:id="738"/>
      <w:bookmarkEnd w:id="740"/>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金融工具包括金融资产、金融负债和权益工具。</w:t>
      </w:r>
    </w:p>
    <w:p>
      <w:pPr>
        <w:pStyle w:val="Style29"/>
        <w:keepNext w:val="0"/>
        <w:keepLines w:val="0"/>
        <w:widowControl w:val="0"/>
        <w:shd w:val="clear" w:color="auto" w:fill="auto"/>
        <w:tabs>
          <w:tab w:pos="825" w:val="left"/>
        </w:tabs>
        <w:bidi w:val="0"/>
        <w:spacing w:before="0" w:after="0"/>
        <w:ind w:left="0" w:right="0" w:firstLine="380"/>
        <w:jc w:val="both"/>
      </w:pPr>
      <w:bookmarkStart w:id="741" w:name="bookmark741"/>
      <w:r>
        <w:rPr>
          <w:color w:val="000000"/>
          <w:spacing w:val="0"/>
          <w:w w:val="100"/>
          <w:position w:val="0"/>
        </w:rPr>
        <w:t>（</w:t>
      </w:r>
      <w:bookmarkEnd w:id="741"/>
      <w:r>
        <w:rPr>
          <w:color w:val="000000"/>
          <w:spacing w:val="0"/>
          <w:w w:val="100"/>
          <w:position w:val="0"/>
        </w:rPr>
        <w:t>1</w:t>
      </w:r>
      <w:r>
        <w:rPr>
          <w:color w:val="000000"/>
          <w:spacing w:val="0"/>
          <w:w w:val="100"/>
          <w:position w:val="0"/>
        </w:rPr>
        <w:t>）</w:t>
        <w:tab/>
        <w:t>金融工具的分类</w:t>
      </w:r>
    </w:p>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金融资产和金融负债于初始确认时分类为：以公允价值计量且其变动计入当期损益的金融资产或金融负债，包括交易性 金融资产或金融负债；持有至到期投资；应收款项；可供出售金融资产；其他金融负债等。</w:t>
      </w:r>
    </w:p>
    <w:p>
      <w:pPr>
        <w:pStyle w:val="Style29"/>
        <w:keepNext w:val="0"/>
        <w:keepLines w:val="0"/>
        <w:widowControl w:val="0"/>
        <w:shd w:val="clear" w:color="auto" w:fill="auto"/>
        <w:tabs>
          <w:tab w:pos="825" w:val="left"/>
        </w:tabs>
        <w:bidi w:val="0"/>
        <w:spacing w:before="0" w:after="0"/>
        <w:ind w:left="0" w:right="0" w:firstLine="380"/>
        <w:jc w:val="both"/>
      </w:pPr>
      <w:bookmarkStart w:id="742" w:name="bookmark742"/>
      <w:r>
        <w:rPr>
          <w:color w:val="000000"/>
          <w:spacing w:val="0"/>
          <w:w w:val="100"/>
          <w:position w:val="0"/>
        </w:rPr>
        <w:t>（</w:t>
      </w:r>
      <w:bookmarkEnd w:id="742"/>
      <w:r>
        <w:rPr>
          <w:color w:val="000000"/>
          <w:spacing w:val="0"/>
          <w:w w:val="100"/>
          <w:position w:val="0"/>
        </w:rPr>
        <w:t>2</w:t>
      </w:r>
      <w:r>
        <w:rPr>
          <w:color w:val="000000"/>
          <w:spacing w:val="0"/>
          <w:w w:val="100"/>
          <w:position w:val="0"/>
        </w:rPr>
        <w:t>）</w:t>
        <w:tab/>
        <w:t>金融工具的确认依据和计量方法</w:t>
      </w:r>
    </w:p>
    <w:p>
      <w:pPr>
        <w:pStyle w:val="Style29"/>
        <w:keepNext w:val="0"/>
        <w:keepLines w:val="0"/>
        <w:widowControl w:val="0"/>
        <w:numPr>
          <w:ilvl w:val="0"/>
          <w:numId w:val="31"/>
        </w:numPr>
        <w:shd w:val="clear" w:color="auto" w:fill="auto"/>
        <w:tabs>
          <w:tab w:pos="753" w:val="left"/>
        </w:tabs>
        <w:bidi w:val="0"/>
        <w:spacing w:before="0" w:after="0"/>
        <w:ind w:left="0" w:right="0" w:firstLine="380"/>
        <w:jc w:val="both"/>
      </w:pPr>
      <w:bookmarkStart w:id="743" w:name="bookmark743"/>
      <w:bookmarkEnd w:id="743"/>
      <w:r>
        <w:rPr>
          <w:color w:val="000000"/>
          <w:spacing w:val="0"/>
          <w:w w:val="100"/>
          <w:position w:val="0"/>
        </w:rPr>
        <w:t>以公允价值计量且其变动计入当期损益的金融资产（金融负债）</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取得时以公允价值（扣除已宣告但尚未发放的现金股利或已到付息期但尚未领取的债券利息）作为初始确认金额，相关 的交易费用计入当期损益。持有期间将取得的利息或现金股利确认为投资收益，期末将公允价值变动计入当期损益。处置时， 其公允价值与初始入账金额之间的差额确认为投资收益，同时调整公允价值变动损益。</w:t>
      </w:r>
    </w:p>
    <w:p>
      <w:pPr>
        <w:pStyle w:val="Style29"/>
        <w:keepNext w:val="0"/>
        <w:keepLines w:val="0"/>
        <w:widowControl w:val="0"/>
        <w:numPr>
          <w:ilvl w:val="0"/>
          <w:numId w:val="31"/>
        </w:numPr>
        <w:shd w:val="clear" w:color="auto" w:fill="auto"/>
        <w:tabs>
          <w:tab w:pos="753" w:val="left"/>
        </w:tabs>
        <w:bidi w:val="0"/>
        <w:spacing w:before="0" w:after="0"/>
        <w:ind w:left="0" w:right="0" w:firstLine="380"/>
        <w:jc w:val="both"/>
      </w:pPr>
      <w:bookmarkStart w:id="744" w:name="bookmark744"/>
      <w:bookmarkEnd w:id="744"/>
      <w:r>
        <w:rPr>
          <w:color w:val="000000"/>
          <w:spacing w:val="0"/>
          <w:w w:val="100"/>
          <w:position w:val="0"/>
        </w:rPr>
        <w:t>持有至到期投资</w:t>
      </w:r>
    </w:p>
    <w:p>
      <w:pPr>
        <w:pStyle w:val="Style29"/>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取得时按公允价值（扣除已到付息期但尚未领取的债券利息）和相关交易费用之和作为初始确认金额。持有期间按照摊 余成本和实际利率计算确认利息收入，计入投资收益。实际利率在取得时确定，在该预期存续期间或适用的更短期间内保持 不变。</w:t>
      </w:r>
    </w:p>
    <w:p>
      <w:pPr>
        <w:pStyle w:val="Style29"/>
        <w:keepNext w:val="0"/>
        <w:keepLines w:val="0"/>
        <w:widowControl w:val="0"/>
        <w:numPr>
          <w:ilvl w:val="0"/>
          <w:numId w:val="31"/>
        </w:numPr>
        <w:shd w:val="clear" w:color="auto" w:fill="auto"/>
        <w:tabs>
          <w:tab w:pos="741" w:val="left"/>
        </w:tabs>
        <w:bidi w:val="0"/>
        <w:spacing w:before="0" w:after="40" w:line="311" w:lineRule="exact"/>
        <w:ind w:left="0" w:right="0" w:firstLine="380"/>
        <w:jc w:val="left"/>
      </w:pPr>
      <w:bookmarkStart w:id="745" w:name="bookmark745"/>
      <w:bookmarkEnd w:id="745"/>
      <w:r>
        <w:rPr>
          <w:color w:val="000000"/>
          <w:spacing w:val="0"/>
          <w:w w:val="100"/>
          <w:position w:val="0"/>
        </w:rPr>
        <w:t>应收款项</w:t>
      </w:r>
    </w:p>
    <w:p>
      <w:pPr>
        <w:pStyle w:val="Style29"/>
        <w:keepNext w:val="0"/>
        <w:keepLines w:val="0"/>
        <w:widowControl w:val="0"/>
        <w:shd w:val="clear" w:color="auto" w:fill="auto"/>
        <w:bidi w:val="0"/>
        <w:spacing w:before="0" w:after="40"/>
        <w:ind w:left="0" w:right="0" w:firstLine="380"/>
        <w:jc w:val="left"/>
      </w:pPr>
      <w:r>
        <w:rPr>
          <w:color w:val="000000"/>
          <w:spacing w:val="0"/>
          <w:w w:val="100"/>
          <w:position w:val="0"/>
        </w:rPr>
        <w:t>公司对外销售商品或提供劳务形成的应收债权，以及公司持有的其他企业的不包括在活跃市场上有报价的债务工具的债 权，包括应收账款、其他应收款等，以向购货方应收的合同或协议价款作为初始确认金额；具有融资性质的，按其现值进行 初始确认。收回或处置时，将取得的价款与该应收款项账面价值之间的差额计入当期损益。</w:t>
      </w:r>
    </w:p>
    <w:p>
      <w:pPr>
        <w:pStyle w:val="Style29"/>
        <w:keepNext w:val="0"/>
        <w:keepLines w:val="0"/>
        <w:widowControl w:val="0"/>
        <w:numPr>
          <w:ilvl w:val="0"/>
          <w:numId w:val="31"/>
        </w:numPr>
        <w:shd w:val="clear" w:color="auto" w:fill="auto"/>
        <w:tabs>
          <w:tab w:pos="741" w:val="left"/>
        </w:tabs>
        <w:bidi w:val="0"/>
        <w:spacing w:before="0" w:after="40" w:line="311" w:lineRule="exact"/>
        <w:ind w:left="0" w:right="0" w:firstLine="380"/>
        <w:jc w:val="left"/>
      </w:pPr>
      <w:bookmarkStart w:id="746" w:name="bookmark746"/>
      <w:bookmarkEnd w:id="746"/>
      <w:r>
        <w:rPr>
          <w:color w:val="000000"/>
          <w:spacing w:val="0"/>
          <w:w w:val="100"/>
          <w:position w:val="0"/>
        </w:rPr>
        <w:t>可供出售金融资产</w:t>
      </w:r>
    </w:p>
    <w:p>
      <w:pPr>
        <w:pStyle w:val="Style29"/>
        <w:keepNext w:val="0"/>
        <w:keepLines w:val="0"/>
        <w:widowControl w:val="0"/>
        <w:shd w:val="clear" w:color="auto" w:fill="auto"/>
        <w:bidi w:val="0"/>
        <w:spacing w:before="0" w:after="40" w:line="311" w:lineRule="exact"/>
        <w:ind w:left="0" w:right="0" w:firstLine="380"/>
        <w:jc w:val="left"/>
      </w:pPr>
      <w:r>
        <w:rPr>
          <w:color w:val="000000"/>
          <w:spacing w:val="0"/>
          <w:w w:val="100"/>
          <w:position w:val="0"/>
        </w:rPr>
        <w:t>取得时按公允价值（扣除已宣告但尚未发放的现金股利或已到付息期但尚未领取的债券利息）和相关交易费用之和作为 初始确认金额。持有期间将取得的利息或现金股利确认为投资收益。期末以公允价值计量且将公允价值变动计入其他综合收 益。但是，在活跃市场中没有报价且其公允价值不能可靠计量的权益工具投资，以及与该权益工具挂钩并须通过交付该权益 工具结算的衍生金融资产，按照成本计量。处置时，将取得的价款与该金融资产账面价值之间的差额，计入投资损益；同时， 将原直接计入其他综合收益的公允价值变动累计额对应处置部分的金额转出，计入当期损益。</w:t>
      </w:r>
    </w:p>
    <w:p>
      <w:pPr>
        <w:pStyle w:val="Style29"/>
        <w:keepNext w:val="0"/>
        <w:keepLines w:val="0"/>
        <w:widowControl w:val="0"/>
        <w:numPr>
          <w:ilvl w:val="0"/>
          <w:numId w:val="31"/>
        </w:numPr>
        <w:shd w:val="clear" w:color="auto" w:fill="auto"/>
        <w:tabs>
          <w:tab w:pos="741" w:val="left"/>
        </w:tabs>
        <w:bidi w:val="0"/>
        <w:spacing w:before="0" w:after="40" w:line="311" w:lineRule="exact"/>
        <w:ind w:left="0" w:right="0" w:firstLine="380"/>
        <w:jc w:val="both"/>
      </w:pPr>
      <w:bookmarkStart w:id="747" w:name="bookmark747"/>
      <w:bookmarkEnd w:id="747"/>
      <w:r>
        <w:rPr>
          <w:color w:val="000000"/>
          <w:spacing w:val="0"/>
          <w:w w:val="100"/>
          <w:position w:val="0"/>
        </w:rPr>
        <w:t>其他金融负债</w:t>
      </w:r>
    </w:p>
    <w:p>
      <w:pPr>
        <w:pStyle w:val="Style2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按其公允价值和相关交易费用之和作为初始确认金额。采用摊余成本进行后续计量。</w:t>
      </w:r>
    </w:p>
    <w:p>
      <w:pPr>
        <w:pStyle w:val="Style29"/>
        <w:keepNext w:val="0"/>
        <w:keepLines w:val="0"/>
        <w:widowControl w:val="0"/>
        <w:shd w:val="clear" w:color="auto" w:fill="auto"/>
        <w:tabs>
          <w:tab w:pos="813" w:val="left"/>
        </w:tabs>
        <w:bidi w:val="0"/>
        <w:spacing w:before="0" w:after="40" w:line="311" w:lineRule="exact"/>
        <w:ind w:left="0" w:right="0" w:firstLine="380"/>
        <w:jc w:val="both"/>
      </w:pPr>
      <w:bookmarkStart w:id="748" w:name="bookmark748"/>
      <w:r>
        <w:rPr>
          <w:color w:val="000000"/>
          <w:spacing w:val="0"/>
          <w:w w:val="100"/>
          <w:position w:val="0"/>
        </w:rPr>
        <w:t>（</w:t>
      </w:r>
      <w:bookmarkEnd w:id="748"/>
      <w:r>
        <w:rPr>
          <w:color w:val="000000"/>
          <w:spacing w:val="0"/>
          <w:w w:val="100"/>
          <w:position w:val="0"/>
        </w:rPr>
        <w:t>3</w:t>
      </w:r>
      <w:r>
        <w:rPr>
          <w:color w:val="000000"/>
          <w:spacing w:val="0"/>
          <w:w w:val="100"/>
          <w:position w:val="0"/>
        </w:rPr>
        <w:t>）</w:t>
        <w:tab/>
        <w:t>金融资产转移的确认依据和计量方法</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公司发生金融资产转移时，如已将金融资产所有权上几乎所有的风险和报酬转移给转入方，则终止确认该金融资产；如 保留了金融资产所有权上几乎所有的风险和报酬的，则不终止确认该金融资产。</w:t>
      </w:r>
    </w:p>
    <w:p>
      <w:pPr>
        <w:pStyle w:val="Style29"/>
        <w:keepNext w:val="0"/>
        <w:keepLines w:val="0"/>
        <w:widowControl w:val="0"/>
        <w:shd w:val="clear" w:color="auto" w:fill="auto"/>
        <w:tabs>
          <w:tab w:pos="813" w:val="left"/>
        </w:tabs>
        <w:bidi w:val="0"/>
        <w:spacing w:before="0" w:after="40" w:line="311" w:lineRule="exact"/>
        <w:ind w:left="0" w:right="0" w:firstLine="380"/>
        <w:jc w:val="both"/>
      </w:pPr>
      <w:bookmarkStart w:id="749" w:name="bookmark749"/>
      <w:r>
        <w:rPr>
          <w:color w:val="000000"/>
          <w:spacing w:val="0"/>
          <w:w w:val="100"/>
          <w:position w:val="0"/>
        </w:rPr>
        <w:t>（</w:t>
      </w:r>
      <w:bookmarkEnd w:id="749"/>
      <w:r>
        <w:rPr>
          <w:color w:val="000000"/>
          <w:spacing w:val="0"/>
          <w:w w:val="100"/>
          <w:position w:val="0"/>
        </w:rPr>
        <w:t>4</w:t>
      </w:r>
      <w:r>
        <w:rPr>
          <w:color w:val="000000"/>
          <w:spacing w:val="0"/>
          <w:w w:val="100"/>
          <w:position w:val="0"/>
        </w:rPr>
        <w:t>）</w:t>
        <w:tab/>
        <w:t>金融负债终止确认条件</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同时确认新金融负债。对现存金融负债全部或部分合同条款作出实质性修改的，则终止确认现存金融负债或其一部分，同时 将修改条款后的金融负债确认为一项新金融负债。金融负债全部或部分终止确认时，终止确认的金融负债账面价值与支付对 价（包括转出的非现金资产或承担的新金融负债）之间的差额，计入当期损益。</w:t>
      </w:r>
    </w:p>
    <w:p>
      <w:pPr>
        <w:pStyle w:val="Style29"/>
        <w:keepNext w:val="0"/>
        <w:keepLines w:val="0"/>
        <w:widowControl w:val="0"/>
        <w:shd w:val="clear" w:color="auto" w:fill="auto"/>
        <w:tabs>
          <w:tab w:pos="813" w:val="left"/>
        </w:tabs>
        <w:bidi w:val="0"/>
        <w:spacing w:before="0" w:after="40" w:line="311" w:lineRule="exact"/>
        <w:ind w:left="0" w:right="0" w:firstLine="380"/>
        <w:jc w:val="both"/>
      </w:pPr>
      <w:bookmarkStart w:id="750" w:name="bookmark750"/>
      <w:r>
        <w:rPr>
          <w:color w:val="000000"/>
          <w:spacing w:val="0"/>
          <w:w w:val="100"/>
          <w:position w:val="0"/>
        </w:rPr>
        <w:t>（</w:t>
      </w:r>
      <w:bookmarkEnd w:id="750"/>
      <w:r>
        <w:rPr>
          <w:color w:val="000000"/>
          <w:spacing w:val="0"/>
          <w:w w:val="100"/>
          <w:position w:val="0"/>
        </w:rPr>
        <w:t>5</w:t>
      </w:r>
      <w:r>
        <w:rPr>
          <w:color w:val="000000"/>
          <w:spacing w:val="0"/>
          <w:w w:val="100"/>
          <w:position w:val="0"/>
        </w:rPr>
        <w:t>）</w:t>
        <w:tab/>
        <w:t>金融资产和金融负债公允价值的确定方法</w:t>
      </w:r>
    </w:p>
    <w:p>
      <w:pPr>
        <w:pStyle w:val="Style29"/>
        <w:keepNext w:val="0"/>
        <w:keepLines w:val="0"/>
        <w:widowControl w:val="0"/>
        <w:shd w:val="clear" w:color="auto" w:fill="auto"/>
        <w:bidi w:val="0"/>
        <w:spacing w:before="0" w:after="40" w:line="311" w:lineRule="exact"/>
        <w:ind w:left="0" w:right="0" w:firstLine="380"/>
        <w:jc w:val="both"/>
      </w:pPr>
      <w:r>
        <w:rPr>
          <w:color w:val="000000"/>
          <w:spacing w:val="0"/>
          <w:w w:val="100"/>
          <w:position w:val="0"/>
        </w:rPr>
        <w:t>本公司采用公允价值计量的金融资产和金融负债全部直接参考活跃市场中的报价</w:t>
      </w:r>
    </w:p>
    <w:p>
      <w:pPr>
        <w:pStyle w:val="Style29"/>
        <w:keepNext w:val="0"/>
        <w:keepLines w:val="0"/>
        <w:widowControl w:val="0"/>
        <w:shd w:val="clear" w:color="auto" w:fill="auto"/>
        <w:tabs>
          <w:tab w:pos="813" w:val="left"/>
        </w:tabs>
        <w:bidi w:val="0"/>
        <w:spacing w:before="0" w:after="40" w:line="311" w:lineRule="exact"/>
        <w:ind w:left="0" w:right="0" w:firstLine="380"/>
        <w:jc w:val="both"/>
      </w:pPr>
      <w:bookmarkStart w:id="751" w:name="bookmark751"/>
      <w:r>
        <w:rPr>
          <w:color w:val="000000"/>
          <w:spacing w:val="0"/>
          <w:w w:val="100"/>
          <w:position w:val="0"/>
        </w:rPr>
        <w:t>（</w:t>
      </w:r>
      <w:bookmarkEnd w:id="751"/>
      <w:r>
        <w:rPr>
          <w:color w:val="000000"/>
          <w:spacing w:val="0"/>
          <w:w w:val="100"/>
          <w:position w:val="0"/>
        </w:rPr>
        <w:t>6</w:t>
      </w:r>
      <w:r>
        <w:rPr>
          <w:color w:val="000000"/>
          <w:spacing w:val="0"/>
          <w:w w:val="100"/>
          <w:position w:val="0"/>
        </w:rPr>
        <w:t>）</w:t>
        <w:tab/>
        <w:t>金融资产（不含应收款项）减值准备计提</w:t>
      </w:r>
    </w:p>
    <w:p>
      <w:pPr>
        <w:pStyle w:val="Style29"/>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除以公允价值计量且其变动计入当期损益的金融资产外，本公司于资产负债表日对金融资产的账面价值进行检查，如果 有客观证据表明某项金融资产发生减值的，计提减值准备。</w:t>
      </w:r>
    </w:p>
    <w:p>
      <w:pPr>
        <w:pStyle w:val="Style35"/>
        <w:keepNext/>
        <w:keepLines/>
        <w:widowControl w:val="0"/>
        <w:shd w:val="clear" w:color="auto" w:fill="auto"/>
        <w:bidi w:val="0"/>
        <w:spacing w:before="0" w:after="32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w:t>
      </w:r>
      <w:bookmarkEnd w:id="754"/>
      <w:r>
        <w:rPr>
          <w:rFonts w:ascii="Times New Roman" w:eastAsia="Times New Roman" w:hAnsi="Times New Roman" w:cs="Times New Roman"/>
          <w:color w:val="000000"/>
          <w:spacing w:val="0"/>
          <w:w w:val="100"/>
          <w:position w:val="0"/>
        </w:rPr>
        <w:t>0</w:t>
      </w:r>
      <w:r>
        <w:rPr>
          <w:color w:val="000000"/>
          <w:spacing w:val="0"/>
          <w:w w:val="100"/>
          <w:position w:val="0"/>
        </w:rPr>
        <w:t>、应收款项</w:t>
      </w:r>
      <w:bookmarkEnd w:id="752"/>
      <w:bookmarkEnd w:id="753"/>
      <w:bookmarkEnd w:id="755"/>
    </w:p>
    <w:p>
      <w:pPr>
        <w:pStyle w:val="Style59"/>
        <w:keepNext/>
        <w:keepLines/>
        <w:widowControl w:val="0"/>
        <w:shd w:val="clear" w:color="auto" w:fill="auto"/>
        <w:bidi w:val="0"/>
        <w:spacing w:before="0" w:after="320" w:line="240" w:lineRule="auto"/>
        <w:ind w:left="0" w:right="0" w:firstLine="14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56"/>
      <w:bookmarkEnd w:id="757"/>
      <w:bookmarkEnd w:id="759"/>
    </w:p>
    <w:tbl>
      <w:tblPr>
        <w:tblOverlap w:val="never"/>
        <w:jc w:val="center"/>
        <w:tblLayout w:type="fixed"/>
      </w:tblPr>
      <w:tblGrid>
        <w:gridCol w:w="4118"/>
        <w:gridCol w:w="5467"/>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31" w:lineRule="exact"/>
              <w:ind w:left="0" w:right="0" w:firstLine="0"/>
              <w:jc w:val="both"/>
            </w:pPr>
            <w:r>
              <w:rPr>
                <w:color w:val="000000"/>
                <w:spacing w:val="0"/>
                <w:w w:val="100"/>
                <w:position w:val="0"/>
              </w:rPr>
              <w:t>本公司将单笔余额超过</w:t>
            </w:r>
            <w:r>
              <w:rPr>
                <w:rFonts w:ascii="Times New Roman" w:eastAsia="Times New Roman" w:hAnsi="Times New Roman" w:cs="Times New Roman"/>
                <w:color w:val="000000"/>
                <w:spacing w:val="0"/>
                <w:w w:val="100"/>
                <w:position w:val="0"/>
              </w:rPr>
              <w:t>300</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的应收账款、单笔余额超过</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含</w:t>
            </w:r>
            <w:r>
              <w:rPr>
                <w:rFonts w:ascii="Times New Roman" w:eastAsia="Times New Roman" w:hAnsi="Times New Roman" w:cs="Times New Roman"/>
                <w:color w:val="000000"/>
                <w:spacing w:val="0"/>
                <w:w w:val="100"/>
                <w:position w:val="0"/>
              </w:rPr>
              <w:t>）</w:t>
            </w:r>
            <w:r>
              <w:rPr>
                <w:color w:val="000000"/>
                <w:spacing w:val="0"/>
                <w:w w:val="100"/>
                <w:position w:val="0"/>
              </w:rPr>
              <w:t>的其他应收款，确定为单项金额重大的应收款项。</w:t>
            </w:r>
          </w:p>
        </w:tc>
      </w:tr>
      <w:tr>
        <w:trPr>
          <w:trHeight w:val="1661"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在资产负债表日，本公司对应收款项单独进行减值测试，经测试发生 了减值的，按其未来现金流量现值低于其账面价值的差额，确定减值 损失，计提坏账准备；对单项测试未减值的应收款项，按类似的信用 风险特征划分为若干组合，再按这些应收款项组合在资产负债表日余 额的一定比例计算确定减值损失，计提坏账准备。</w:t>
            </w:r>
          </w:p>
        </w:tc>
      </w:tr>
    </w:tbl>
    <w:p>
      <w:pPr>
        <w:pStyle w:val="Style59"/>
        <w:keepNext/>
        <w:keepLines/>
        <w:widowControl w:val="0"/>
        <w:shd w:val="clear" w:color="auto" w:fill="auto"/>
        <w:bidi w:val="0"/>
        <w:spacing w:before="0" w:after="320" w:line="240" w:lineRule="auto"/>
        <w:ind w:left="0" w:right="0" w:firstLine="140"/>
        <w:jc w:val="left"/>
      </w:pPr>
      <w:bookmarkStart w:id="760" w:name="bookmark760"/>
      <w:bookmarkStart w:id="761" w:name="bookmark761"/>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60"/>
      <w:bookmarkEnd w:id="761"/>
      <w:bookmarkEnd w:id="76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押金、备付金、保证金及合并范围内应收组合</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60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其他应收款计提比例</w:t>
            </w: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押金、备付金、保证金及合并范围内应 收组合</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319" w:line="1" w:lineRule="exact"/>
      </w:pPr>
    </w:p>
    <w:p>
      <w:pPr>
        <w:pStyle w:val="Style59"/>
        <w:keepNext/>
        <w:keepLines/>
        <w:widowControl w:val="0"/>
        <w:shd w:val="clear" w:color="auto" w:fill="auto"/>
        <w:bidi w:val="0"/>
        <w:spacing w:before="0" w:after="32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64"/>
      <w:bookmarkEnd w:id="765"/>
      <w:bookmarkEnd w:id="767"/>
    </w:p>
    <w:p>
      <w:pPr>
        <w:pStyle w:val="Style35"/>
        <w:keepNext/>
        <w:keepLines/>
        <w:widowControl w:val="0"/>
        <w:shd w:val="clear" w:color="auto" w:fill="auto"/>
        <w:bidi w:val="0"/>
        <w:spacing w:before="0" w:after="240" w:line="240" w:lineRule="auto"/>
        <w:ind w:left="0" w:right="0" w:firstLine="0"/>
        <w:jc w:val="left"/>
      </w:pPr>
      <w:bookmarkStart w:id="768" w:name="bookmark768"/>
      <w:bookmarkStart w:id="769" w:name="bookmark769"/>
      <w:bookmarkStart w:id="770" w:name="bookmark770"/>
      <w:bookmarkStart w:id="771" w:name="bookmark771"/>
      <w:r>
        <w:rPr>
          <w:rFonts w:ascii="Times New Roman" w:eastAsia="Times New Roman" w:hAnsi="Times New Roman" w:cs="Times New Roman"/>
          <w:color w:val="000000"/>
          <w:spacing w:val="0"/>
          <w:w w:val="100"/>
          <w:position w:val="0"/>
        </w:rPr>
        <w:t>1</w:t>
      </w:r>
      <w:bookmarkEnd w:id="770"/>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768"/>
      <w:bookmarkEnd w:id="769"/>
      <w:bookmarkEnd w:id="771"/>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否</w:t>
      </w:r>
    </w:p>
    <w:p>
      <w:pPr>
        <w:pStyle w:val="Style29"/>
        <w:keepNext w:val="0"/>
        <w:keepLines w:val="0"/>
        <w:widowControl w:val="0"/>
        <w:shd w:val="clear" w:color="auto" w:fill="auto"/>
        <w:tabs>
          <w:tab w:pos="825" w:val="left"/>
        </w:tabs>
        <w:bidi w:val="0"/>
        <w:spacing w:before="0" w:after="0"/>
        <w:ind w:left="0" w:right="0" w:firstLine="380"/>
        <w:jc w:val="both"/>
      </w:pPr>
      <w:bookmarkStart w:id="772" w:name="bookmark772"/>
      <w:r>
        <w:rPr>
          <w:color w:val="000000"/>
          <w:spacing w:val="0"/>
          <w:w w:val="100"/>
          <w:position w:val="0"/>
        </w:rPr>
        <w:t>（</w:t>
      </w:r>
      <w:bookmarkEnd w:id="772"/>
      <w:r>
        <w:rPr>
          <w:color w:val="000000"/>
          <w:spacing w:val="0"/>
          <w:w w:val="100"/>
          <w:position w:val="0"/>
        </w:rPr>
        <w:t>1</w:t>
      </w:r>
      <w:r>
        <w:rPr>
          <w:color w:val="000000"/>
          <w:spacing w:val="0"/>
          <w:w w:val="100"/>
          <w:position w:val="0"/>
        </w:rPr>
        <w:t>）</w:t>
        <w:tab/>
        <w:t>存货的分类</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存货是指本公司在日常活动中持有以备出售的商品、提供劳务过程中耗用的材料和物料等。主要包括原材料、库存商品 和低值易耗品等。</w:t>
      </w:r>
    </w:p>
    <w:p>
      <w:pPr>
        <w:pStyle w:val="Style29"/>
        <w:keepNext w:val="0"/>
        <w:keepLines w:val="0"/>
        <w:widowControl w:val="0"/>
        <w:shd w:val="clear" w:color="auto" w:fill="auto"/>
        <w:tabs>
          <w:tab w:pos="825" w:val="left"/>
        </w:tabs>
        <w:bidi w:val="0"/>
        <w:spacing w:before="0" w:after="0"/>
        <w:ind w:left="0" w:right="0" w:firstLine="380"/>
        <w:jc w:val="both"/>
      </w:pPr>
      <w:bookmarkStart w:id="773" w:name="bookmark773"/>
      <w:r>
        <w:rPr>
          <w:color w:val="000000"/>
          <w:spacing w:val="0"/>
          <w:w w:val="100"/>
          <w:position w:val="0"/>
        </w:rPr>
        <w:t>（</w:t>
      </w:r>
      <w:bookmarkEnd w:id="773"/>
      <w:r>
        <w:rPr>
          <w:color w:val="000000"/>
          <w:spacing w:val="0"/>
          <w:w w:val="100"/>
          <w:position w:val="0"/>
        </w:rPr>
        <w:t>2</w:t>
      </w:r>
      <w:r>
        <w:rPr>
          <w:color w:val="000000"/>
          <w:spacing w:val="0"/>
          <w:w w:val="100"/>
          <w:position w:val="0"/>
        </w:rPr>
        <w:t>）</w:t>
        <w:tab/>
        <w:t>发出存货的计价方法</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存货在取得时，按成本进行初始计量，包括采购成本、加工成本和其他成本。存货发出时，采用个别计价法确定发出存 货的实际成本。</w:t>
      </w:r>
    </w:p>
    <w:p>
      <w:pPr>
        <w:pStyle w:val="Style29"/>
        <w:keepNext w:val="0"/>
        <w:keepLines w:val="0"/>
        <w:widowControl w:val="0"/>
        <w:shd w:val="clear" w:color="auto" w:fill="auto"/>
        <w:tabs>
          <w:tab w:pos="825" w:val="left"/>
        </w:tabs>
        <w:bidi w:val="0"/>
        <w:spacing w:before="0" w:after="0" w:line="317" w:lineRule="exact"/>
        <w:ind w:left="0" w:right="0" w:firstLine="380"/>
        <w:jc w:val="both"/>
      </w:pPr>
      <w:bookmarkStart w:id="774" w:name="bookmark774"/>
      <w:r>
        <w:rPr>
          <w:color w:val="000000"/>
          <w:spacing w:val="0"/>
          <w:w w:val="100"/>
          <w:position w:val="0"/>
        </w:rPr>
        <w:t>（</w:t>
      </w:r>
      <w:bookmarkEnd w:id="774"/>
      <w:r>
        <w:rPr>
          <w:color w:val="000000"/>
          <w:spacing w:val="0"/>
          <w:w w:val="100"/>
          <w:position w:val="0"/>
        </w:rPr>
        <w:t>3</w:t>
      </w:r>
      <w:r>
        <w:rPr>
          <w:color w:val="000000"/>
          <w:spacing w:val="0"/>
          <w:w w:val="100"/>
          <w:position w:val="0"/>
        </w:rPr>
        <w:t>）</w:t>
        <w:tab/>
        <w:t>存货可变现净值的确定依据及存货跌价准备的计提方法</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 xml:space="preserve">资产负债表日，存货按照成本与可变现净值孰低计量。年末，在对存货进行全面盘点的基础上，对于存货因被淘汰、全 部或部分陈旧过时或销售价格低于成本等原因导致成本高于可变现净值的部分，以及承揽工程预计存在的亏损部分，提取存 货跌价准备。存货跌价准备按单个存货项目的成本高于其可变现净值的差额提取。其中：对于产成品、商品和用于出售的材 料等直接用于出售的商品存货，在正常生产经营过程中，以该存货的估计售价减去估计的销售费用和相关税费后的金额，确 </w:t>
      </w:r>
      <w:r>
        <w:rPr>
          <w:color w:val="000000"/>
          <w:spacing w:val="0"/>
          <w:w w:val="100"/>
          <w:position w:val="0"/>
        </w:rPr>
        <w:t>定其可变现净值；对于需要经过加工的材料存货，在正常生产经营过程中，以所生产的产成品的估计售价减去至完工时估计 将要发生的成本、估计销售费用和相关税费后的金额，确定其可变现净值；对于资产负债表日，同一项存货中一部分有合同 价格约定、其他部分不存在合同价格的，分别确定其可变现净值。</w:t>
      </w:r>
    </w:p>
    <w:p>
      <w:pPr>
        <w:pStyle w:val="Style29"/>
        <w:keepNext w:val="0"/>
        <w:keepLines w:val="0"/>
        <w:widowControl w:val="0"/>
        <w:numPr>
          <w:ilvl w:val="0"/>
          <w:numId w:val="33"/>
        </w:numPr>
        <w:shd w:val="clear" w:color="auto" w:fill="auto"/>
        <w:tabs>
          <w:tab w:pos="825" w:val="left"/>
        </w:tabs>
        <w:bidi w:val="0"/>
        <w:spacing w:before="0" w:after="40"/>
        <w:ind w:left="0" w:right="0" w:firstLine="380"/>
        <w:jc w:val="both"/>
      </w:pPr>
      <w:bookmarkStart w:id="775" w:name="bookmark775"/>
      <w:bookmarkEnd w:id="775"/>
      <w:r>
        <w:rPr>
          <w:color w:val="000000"/>
          <w:spacing w:val="0"/>
          <w:w w:val="100"/>
          <w:position w:val="0"/>
        </w:rPr>
        <w:t>存货的盘存制度</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本公司的存货盘存制度为永续盘存制。本公司定期对存货进行清查，盘盈利得和盘亏损失计入当期损益。</w:t>
      </w:r>
    </w:p>
    <w:p>
      <w:pPr>
        <w:pStyle w:val="Style29"/>
        <w:keepNext w:val="0"/>
        <w:keepLines w:val="0"/>
        <w:widowControl w:val="0"/>
        <w:numPr>
          <w:ilvl w:val="0"/>
          <w:numId w:val="33"/>
        </w:numPr>
        <w:shd w:val="clear" w:color="auto" w:fill="auto"/>
        <w:tabs>
          <w:tab w:pos="825" w:val="left"/>
        </w:tabs>
        <w:bidi w:val="0"/>
        <w:spacing w:before="0" w:after="40"/>
        <w:ind w:left="0" w:right="0" w:firstLine="380"/>
        <w:jc w:val="both"/>
      </w:pPr>
      <w:bookmarkStart w:id="776" w:name="bookmark776"/>
      <w:bookmarkEnd w:id="776"/>
      <w:r>
        <w:rPr>
          <w:color w:val="000000"/>
          <w:spacing w:val="0"/>
          <w:w w:val="100"/>
          <w:position w:val="0"/>
        </w:rPr>
        <w:t>低值易耗品的摊销方法</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低值易耗品采用一次转销法摊销。</w:t>
      </w:r>
    </w:p>
    <w:p>
      <w:pPr>
        <w:pStyle w:val="Style35"/>
        <w:keepNext/>
        <w:keepLines/>
        <w:widowControl w:val="0"/>
        <w:shd w:val="clear" w:color="auto" w:fill="auto"/>
        <w:bidi w:val="0"/>
        <w:spacing w:before="0" w:after="26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777"/>
      <w:bookmarkEnd w:id="778"/>
      <w:bookmarkEnd w:id="780"/>
    </w:p>
    <w:p>
      <w:pPr>
        <w:pStyle w:val="Style29"/>
        <w:keepNext w:val="0"/>
        <w:keepLines w:val="0"/>
        <w:widowControl w:val="0"/>
        <w:numPr>
          <w:ilvl w:val="0"/>
          <w:numId w:val="35"/>
        </w:numPr>
        <w:shd w:val="clear" w:color="auto" w:fill="auto"/>
        <w:tabs>
          <w:tab w:pos="825" w:val="left"/>
        </w:tabs>
        <w:bidi w:val="0"/>
        <w:spacing w:before="0" w:after="40"/>
        <w:ind w:left="0" w:right="0" w:firstLine="380"/>
        <w:jc w:val="both"/>
      </w:pPr>
      <w:bookmarkStart w:id="781" w:name="bookmark781"/>
      <w:bookmarkEnd w:id="781"/>
      <w:r>
        <w:rPr>
          <w:color w:val="000000"/>
          <w:spacing w:val="0"/>
          <w:w w:val="100"/>
          <w:position w:val="0"/>
        </w:rPr>
        <w:t>共同控制、重大影响的判断标准</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重大影响，是指对一个企业的财务和经营决策有参与决策的权力，但并不能够控制或者与其他方一起共同控制这些政策 的制定。本公司能够对被投资单位施加重大影响的，被投资单位为本公司联营企业。</w:t>
      </w:r>
    </w:p>
    <w:p>
      <w:pPr>
        <w:pStyle w:val="Style29"/>
        <w:keepNext w:val="0"/>
        <w:keepLines w:val="0"/>
        <w:widowControl w:val="0"/>
        <w:numPr>
          <w:ilvl w:val="0"/>
          <w:numId w:val="35"/>
        </w:numPr>
        <w:shd w:val="clear" w:color="auto" w:fill="auto"/>
        <w:tabs>
          <w:tab w:pos="825" w:val="left"/>
        </w:tabs>
        <w:bidi w:val="0"/>
        <w:spacing w:before="0" w:after="40"/>
        <w:ind w:left="0" w:right="0" w:firstLine="380"/>
        <w:jc w:val="both"/>
      </w:pPr>
      <w:bookmarkStart w:id="782" w:name="bookmark782"/>
      <w:bookmarkEnd w:id="782"/>
      <w:r>
        <w:rPr>
          <w:color w:val="000000"/>
          <w:spacing w:val="0"/>
          <w:w w:val="100"/>
          <w:position w:val="0"/>
        </w:rPr>
        <w:t>初始投资成本的确定</w:t>
      </w:r>
    </w:p>
    <w:p>
      <w:pPr>
        <w:pStyle w:val="Style29"/>
        <w:keepNext w:val="0"/>
        <w:keepLines w:val="0"/>
        <w:widowControl w:val="0"/>
        <w:numPr>
          <w:ilvl w:val="0"/>
          <w:numId w:val="37"/>
        </w:numPr>
        <w:shd w:val="clear" w:color="auto" w:fill="auto"/>
        <w:tabs>
          <w:tab w:pos="753" w:val="left"/>
        </w:tabs>
        <w:bidi w:val="0"/>
        <w:spacing w:before="0" w:after="40"/>
        <w:ind w:left="0" w:right="0" w:firstLine="380"/>
        <w:jc w:val="both"/>
      </w:pPr>
      <w:bookmarkStart w:id="783" w:name="bookmark783"/>
      <w:bookmarkEnd w:id="783"/>
      <w:r>
        <w:rPr>
          <w:color w:val="000000"/>
          <w:spacing w:val="0"/>
          <w:w w:val="100"/>
          <w:position w:val="0"/>
        </w:rPr>
        <w:t>企业合并形成的长期股权投资</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非同一控制下的企业合并：公司按照购买日确定的合并成本作为长期股权投资的初始投资成本。</w:t>
      </w:r>
    </w:p>
    <w:p>
      <w:pPr>
        <w:pStyle w:val="Style29"/>
        <w:keepNext w:val="0"/>
        <w:keepLines w:val="0"/>
        <w:widowControl w:val="0"/>
        <w:numPr>
          <w:ilvl w:val="0"/>
          <w:numId w:val="37"/>
        </w:numPr>
        <w:shd w:val="clear" w:color="auto" w:fill="auto"/>
        <w:tabs>
          <w:tab w:pos="753" w:val="left"/>
        </w:tabs>
        <w:bidi w:val="0"/>
        <w:spacing w:before="0" w:after="40"/>
        <w:ind w:left="0" w:right="0" w:firstLine="380"/>
        <w:jc w:val="both"/>
      </w:pPr>
      <w:bookmarkStart w:id="784" w:name="bookmark784"/>
      <w:bookmarkEnd w:id="784"/>
      <w:r>
        <w:rPr>
          <w:color w:val="000000"/>
          <w:spacing w:val="0"/>
          <w:w w:val="100"/>
          <w:position w:val="0"/>
        </w:rPr>
        <w:t>其他方式取得的长期股权投资</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以支付现金方式取得的长期股权投资，按照实际支付的购买价款作为初始投资成本。</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以发行权益性证券取得的长期股权投资，按照发行权益性证券的公允价值作为初始投资成本。</w:t>
      </w:r>
    </w:p>
    <w:p>
      <w:pPr>
        <w:pStyle w:val="Style29"/>
        <w:keepNext w:val="0"/>
        <w:keepLines w:val="0"/>
        <w:widowControl w:val="0"/>
        <w:numPr>
          <w:ilvl w:val="0"/>
          <w:numId w:val="35"/>
        </w:numPr>
        <w:shd w:val="clear" w:color="auto" w:fill="auto"/>
        <w:tabs>
          <w:tab w:pos="825" w:val="left"/>
        </w:tabs>
        <w:bidi w:val="0"/>
        <w:spacing w:before="0" w:after="40"/>
        <w:ind w:left="0" w:right="0" w:firstLine="380"/>
        <w:jc w:val="both"/>
      </w:pPr>
      <w:bookmarkStart w:id="785" w:name="bookmark785"/>
      <w:bookmarkEnd w:id="785"/>
      <w:r>
        <w:rPr>
          <w:color w:val="000000"/>
          <w:spacing w:val="0"/>
          <w:w w:val="100"/>
          <w:position w:val="0"/>
        </w:rPr>
        <w:t>后续计量及损益确认方法</w:t>
      </w:r>
    </w:p>
    <w:p>
      <w:pPr>
        <w:pStyle w:val="Style29"/>
        <w:keepNext w:val="0"/>
        <w:keepLines w:val="0"/>
        <w:widowControl w:val="0"/>
        <w:numPr>
          <w:ilvl w:val="0"/>
          <w:numId w:val="39"/>
        </w:numPr>
        <w:shd w:val="clear" w:color="auto" w:fill="auto"/>
        <w:tabs>
          <w:tab w:pos="753" w:val="left"/>
        </w:tabs>
        <w:bidi w:val="0"/>
        <w:spacing w:before="0" w:after="40"/>
        <w:ind w:left="0" w:right="0" w:firstLine="380"/>
        <w:jc w:val="both"/>
      </w:pPr>
      <w:bookmarkStart w:id="786" w:name="bookmark786"/>
      <w:bookmarkEnd w:id="786"/>
      <w:r>
        <w:rPr>
          <w:color w:val="000000"/>
          <w:spacing w:val="0"/>
          <w:w w:val="100"/>
          <w:position w:val="0"/>
        </w:rPr>
        <w:t>成本法核算的长期股权投资</w:t>
      </w:r>
    </w:p>
    <w:p>
      <w:pPr>
        <w:pStyle w:val="Style29"/>
        <w:keepNext w:val="0"/>
        <w:keepLines w:val="0"/>
        <w:widowControl w:val="0"/>
        <w:shd w:val="clear" w:color="auto" w:fill="auto"/>
        <w:bidi w:val="0"/>
        <w:spacing w:before="0" w:after="40" w:line="317" w:lineRule="exact"/>
        <w:ind w:left="0" w:right="0" w:firstLine="380"/>
        <w:jc w:val="both"/>
      </w:pPr>
      <w:r>
        <w:rPr>
          <w:color w:val="000000"/>
          <w:spacing w:val="0"/>
          <w:w w:val="100"/>
          <w:position w:val="0"/>
        </w:rPr>
        <w:t>公司对子公司的长期股权投资，采用成本法核算。除取得投资时实际支付的价款或对价中包含的已宣告但尚未发放的现 金股利或利润外，公司按照享有被投资单位宣告发放的现金股利或利润确认当期投资收益。</w:t>
      </w:r>
    </w:p>
    <w:p>
      <w:pPr>
        <w:pStyle w:val="Style29"/>
        <w:keepNext w:val="0"/>
        <w:keepLines w:val="0"/>
        <w:widowControl w:val="0"/>
        <w:numPr>
          <w:ilvl w:val="0"/>
          <w:numId w:val="39"/>
        </w:numPr>
        <w:shd w:val="clear" w:color="auto" w:fill="auto"/>
        <w:tabs>
          <w:tab w:pos="753" w:val="left"/>
        </w:tabs>
        <w:bidi w:val="0"/>
        <w:spacing w:before="0" w:after="40" w:line="317" w:lineRule="exact"/>
        <w:ind w:left="0" w:right="0" w:firstLine="380"/>
        <w:jc w:val="both"/>
      </w:pPr>
      <w:bookmarkStart w:id="787" w:name="bookmark787"/>
      <w:bookmarkEnd w:id="787"/>
      <w:r>
        <w:rPr>
          <w:color w:val="000000"/>
          <w:spacing w:val="0"/>
          <w:w w:val="100"/>
          <w:position w:val="0"/>
        </w:rPr>
        <w:t>权益法核算的长期股权投资</w:t>
      </w:r>
    </w:p>
    <w:p>
      <w:pPr>
        <w:pStyle w:val="Style29"/>
        <w:keepNext w:val="0"/>
        <w:keepLines w:val="0"/>
        <w:widowControl w:val="0"/>
        <w:shd w:val="clear" w:color="auto" w:fill="auto"/>
        <w:bidi w:val="0"/>
        <w:spacing w:before="0" w:after="40" w:line="314" w:lineRule="exact"/>
        <w:ind w:left="0" w:right="0" w:firstLine="380"/>
        <w:jc w:val="both"/>
      </w:pPr>
      <w:r>
        <w:rPr>
          <w:color w:val="000000"/>
          <w:spacing w:val="0"/>
          <w:w w:val="100"/>
          <w:position w:val="0"/>
        </w:rPr>
        <w:t>对联营企业和合营企业的长期股权投资，采用权益法核算。初始投资成本大于投资时应享有被投资单位可辨认净资产公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面价值；对于被投资单位除净损益、其他综合收益和利润分配以外所有者权益的其他变动，调整长期股权投资的账面价值并 计入所有者权益。</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在确认应享有被投资单位净损益的份额时，以取得投资时被投资单位可辨认净资产的公允价值为基础，并按照公司的会 计政策及会计期间，对被投资单位的净利润进行调整后确认。在持有投资期间，被投资单位编制合并财务报表的，以合并财 务报表中的净利润、其他综合收益和其他所有者权益变动中归属于被投资单位的金额为基础进行核算。</w:t>
      </w:r>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 xml:space="preserve">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w:t>
      </w:r>
      <w:r>
        <w:rPr>
          <w:color w:val="000000"/>
          <w:spacing w:val="0"/>
          <w:w w:val="100"/>
          <w:position w:val="0"/>
        </w:rPr>
        <w:t>务确认预计负债，计入当期投资损失。</w:t>
      </w:r>
    </w:p>
    <w:p>
      <w:pPr>
        <w:pStyle w:val="Style29"/>
        <w:keepNext w:val="0"/>
        <w:keepLines w:val="0"/>
        <w:widowControl w:val="0"/>
        <w:numPr>
          <w:ilvl w:val="0"/>
          <w:numId w:val="39"/>
        </w:numPr>
        <w:shd w:val="clear" w:color="auto" w:fill="auto"/>
        <w:bidi w:val="0"/>
        <w:spacing w:before="0" w:after="40" w:line="310" w:lineRule="exact"/>
        <w:ind w:left="0" w:right="0" w:firstLine="380"/>
        <w:jc w:val="left"/>
      </w:pPr>
      <w:bookmarkStart w:id="788" w:name="bookmark788"/>
      <w:bookmarkEnd w:id="788"/>
      <w:r>
        <w:rPr>
          <w:color w:val="000000"/>
          <w:spacing w:val="0"/>
          <w:w w:val="100"/>
          <w:position w:val="0"/>
        </w:rPr>
        <w:t>长期股权投资的处置</w:t>
      </w:r>
    </w:p>
    <w:p>
      <w:pPr>
        <w:pStyle w:val="Style29"/>
        <w:keepNext w:val="0"/>
        <w:keepLines w:val="0"/>
        <w:widowControl w:val="0"/>
        <w:shd w:val="clear" w:color="auto" w:fill="auto"/>
        <w:bidi w:val="0"/>
        <w:spacing w:before="0" w:after="40" w:line="310" w:lineRule="exact"/>
        <w:ind w:left="0" w:right="0" w:firstLine="380"/>
        <w:jc w:val="left"/>
      </w:pPr>
      <w:r>
        <w:rPr>
          <w:color w:val="000000"/>
          <w:spacing w:val="0"/>
          <w:w w:val="100"/>
          <w:position w:val="0"/>
        </w:rPr>
        <w:t>处置长期股权投资，其账面价值与实际取得价款的差额，计入当期损益。</w:t>
      </w:r>
    </w:p>
    <w:p>
      <w:pPr>
        <w:pStyle w:val="Style29"/>
        <w:keepNext w:val="0"/>
        <w:keepLines w:val="0"/>
        <w:widowControl w:val="0"/>
        <w:shd w:val="clear" w:color="auto" w:fill="auto"/>
        <w:bidi w:val="0"/>
        <w:spacing w:before="0" w:after="340" w:line="310" w:lineRule="exact"/>
        <w:ind w:left="0" w:right="0" w:firstLine="380"/>
        <w:jc w:val="both"/>
      </w:pPr>
      <w:r>
        <w:rPr>
          <w:color w:val="000000"/>
          <w:spacing w:val="0"/>
          <w:w w:val="100"/>
          <w:position w:val="0"/>
        </w:rPr>
        <w:t>采用权益法核算的长期股权投资，在处置该项投资时，采用与被投资单位直接处置相关资产或负债相同的基础，按相应 比例对原计入其他综合收益的部分进行会计处理。因被投资单位除净损益、其他综合收益和利润分配以外的其他所有者权益 变动而确认的所有者权益，按比例结转入当期损益，由于被投资方重新计量设定受益计划净负债或净资产变动而产生的其他 综合收益除外。</w:t>
      </w:r>
    </w:p>
    <w:p>
      <w:pPr>
        <w:pStyle w:val="Style35"/>
        <w:keepNext/>
        <w:keepLines/>
        <w:widowControl w:val="0"/>
        <w:shd w:val="clear" w:color="auto" w:fill="auto"/>
        <w:bidi w:val="0"/>
        <w:spacing w:before="0" w:after="34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789"/>
      <w:bookmarkEnd w:id="790"/>
      <w:bookmarkEnd w:id="792"/>
    </w:p>
    <w:p>
      <w:pPr>
        <w:pStyle w:val="Style59"/>
        <w:keepNext/>
        <w:keepLines/>
        <w:widowControl w:val="0"/>
        <w:shd w:val="clear" w:color="auto" w:fill="auto"/>
        <w:bidi w:val="0"/>
        <w:spacing w:before="0" w:after="280" w:line="240" w:lineRule="auto"/>
        <w:ind w:left="0" w:right="0" w:firstLine="0"/>
        <w:jc w:val="left"/>
      </w:pPr>
      <w:bookmarkStart w:id="793" w:name="bookmark793"/>
      <w:bookmarkStart w:id="794" w:name="bookmark794"/>
      <w:bookmarkStart w:id="795" w:name="bookmark795"/>
      <w:bookmarkStart w:id="796" w:name="bookmark796"/>
      <w:r>
        <w:rPr>
          <w:color w:val="000000"/>
          <w:spacing w:val="0"/>
          <w:w w:val="100"/>
          <w:position w:val="0"/>
        </w:rPr>
        <w:t>（</w:t>
      </w:r>
      <w:bookmarkEnd w:id="79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93"/>
      <w:bookmarkEnd w:id="794"/>
      <w:bookmarkEnd w:id="796"/>
    </w:p>
    <w:p>
      <w:pPr>
        <w:pStyle w:val="Style29"/>
        <w:keepNext w:val="0"/>
        <w:keepLines w:val="0"/>
        <w:widowControl w:val="0"/>
        <w:shd w:val="clear" w:color="auto" w:fill="auto"/>
        <w:bidi w:val="0"/>
        <w:spacing w:before="0" w:after="340" w:line="307" w:lineRule="exact"/>
        <w:ind w:left="0" w:right="0" w:firstLine="380"/>
        <w:jc w:val="left"/>
      </w:pPr>
      <w:r>
        <w:rPr>
          <w:color w:val="000000"/>
          <w:spacing w:val="0"/>
          <w:w w:val="100"/>
          <w:position w:val="0"/>
        </w:rPr>
        <w:t>固定资产指为生产商品、提供劳务、出租或经营管理而持有，并且使用寿命超过一个会计年度的有形资产。固定资产在 同时满足下列条件时予以确认：①与该固定资产有关的经济利益很可能流入企业；②该固定资产的成本能够可靠地计量。</w:t>
      </w:r>
    </w:p>
    <w:p>
      <w:pPr>
        <w:pStyle w:val="Style59"/>
        <w:keepNext/>
        <w:keepLines/>
        <w:widowControl w:val="0"/>
        <w:shd w:val="clear" w:color="auto" w:fill="auto"/>
        <w:bidi w:val="0"/>
        <w:spacing w:before="0" w:after="340" w:line="240" w:lineRule="auto"/>
        <w:ind w:left="0" w:right="0" w:firstLine="14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w:t>
      </w:r>
      <w:bookmarkEnd w:id="79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97"/>
      <w:bookmarkEnd w:id="798"/>
      <w:bookmarkEnd w:id="800"/>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bl>
    <w:p>
      <w:pPr>
        <w:widowControl w:val="0"/>
        <w:spacing w:after="279" w:line="1" w:lineRule="exact"/>
      </w:pPr>
    </w:p>
    <w:p>
      <w:pPr>
        <w:pStyle w:val="Style59"/>
        <w:keepNext/>
        <w:keepLines/>
        <w:widowControl w:val="0"/>
        <w:shd w:val="clear" w:color="auto" w:fill="auto"/>
        <w:bidi w:val="0"/>
        <w:spacing w:before="0" w:after="340" w:line="240" w:lineRule="auto"/>
        <w:ind w:left="0" w:right="0" w:firstLine="0"/>
        <w:jc w:val="left"/>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01"/>
      <w:bookmarkEnd w:id="802"/>
      <w:bookmarkEnd w:id="804"/>
    </w:p>
    <w:p>
      <w:pPr>
        <w:pStyle w:val="Style35"/>
        <w:keepNext/>
        <w:keepLines/>
        <w:widowControl w:val="0"/>
        <w:shd w:val="clear" w:color="auto" w:fill="auto"/>
        <w:bidi w:val="0"/>
        <w:spacing w:before="0" w:after="2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4</w:t>
      </w:r>
      <w:r>
        <w:rPr>
          <w:color w:val="000000"/>
          <w:spacing w:val="0"/>
          <w:w w:val="100"/>
          <w:position w:val="0"/>
        </w:rPr>
        <w:t>、借款费用</w:t>
      </w:r>
      <w:bookmarkEnd w:id="805"/>
      <w:bookmarkEnd w:id="806"/>
      <w:bookmarkEnd w:id="808"/>
    </w:p>
    <w:p>
      <w:pPr>
        <w:pStyle w:val="Style29"/>
        <w:keepNext w:val="0"/>
        <w:keepLines w:val="0"/>
        <w:widowControl w:val="0"/>
        <w:shd w:val="clear" w:color="auto" w:fill="auto"/>
        <w:tabs>
          <w:tab w:pos="825" w:val="left"/>
        </w:tabs>
        <w:bidi w:val="0"/>
        <w:spacing w:before="0" w:after="40" w:line="307" w:lineRule="exact"/>
        <w:ind w:left="0" w:right="0" w:firstLine="380"/>
        <w:jc w:val="both"/>
      </w:pPr>
      <w:bookmarkStart w:id="809" w:name="bookmark809"/>
      <w:r>
        <w:rPr>
          <w:color w:val="000000"/>
          <w:spacing w:val="0"/>
          <w:w w:val="100"/>
          <w:position w:val="0"/>
        </w:rPr>
        <w:t>（</w:t>
      </w:r>
      <w:bookmarkEnd w:id="809"/>
      <w:r>
        <w:rPr>
          <w:color w:val="000000"/>
          <w:spacing w:val="0"/>
          <w:w w:val="100"/>
          <w:position w:val="0"/>
        </w:rPr>
        <w:t>1</w:t>
      </w:r>
      <w:r>
        <w:rPr>
          <w:color w:val="000000"/>
          <w:spacing w:val="0"/>
          <w:w w:val="100"/>
          <w:position w:val="0"/>
        </w:rPr>
        <w:t>）</w:t>
        <w:tab/>
        <w:t>借款费用资本化的确认原则</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借款费用，包括借款利息、折价或者溢价的摊销、辅助费用以及因外币借款而发生的汇兑差额等。</w:t>
      </w:r>
    </w:p>
    <w:p>
      <w:pPr>
        <w:pStyle w:val="Style29"/>
        <w:keepNext w:val="0"/>
        <w:keepLines w:val="0"/>
        <w:widowControl w:val="0"/>
        <w:shd w:val="clear" w:color="auto" w:fill="auto"/>
        <w:bidi w:val="0"/>
        <w:spacing w:before="0" w:after="40" w:line="302" w:lineRule="exact"/>
        <w:ind w:left="0" w:right="0" w:firstLine="38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借款费用同时满足下列条件时开始资本化：</w:t>
      </w:r>
    </w:p>
    <w:p>
      <w:pPr>
        <w:pStyle w:val="Style29"/>
        <w:keepNext w:val="0"/>
        <w:keepLines w:val="0"/>
        <w:widowControl w:val="0"/>
        <w:numPr>
          <w:ilvl w:val="0"/>
          <w:numId w:val="41"/>
        </w:numPr>
        <w:shd w:val="clear" w:color="auto" w:fill="auto"/>
        <w:tabs>
          <w:tab w:pos="723" w:val="left"/>
        </w:tabs>
        <w:bidi w:val="0"/>
        <w:spacing w:before="0" w:after="40" w:line="317" w:lineRule="exact"/>
        <w:ind w:left="0" w:right="0" w:firstLine="380"/>
        <w:jc w:val="both"/>
      </w:pPr>
      <w:bookmarkStart w:id="810" w:name="bookmark810"/>
      <w:bookmarkEnd w:id="810"/>
      <w:r>
        <w:rPr>
          <w:color w:val="000000"/>
          <w:spacing w:val="0"/>
          <w:w w:val="100"/>
          <w:position w:val="0"/>
        </w:rPr>
        <w:t>资产支出已经发生，资产支出包括为购建或者生产符合资本化条件的资产而以支付现金、转移非现金资产或者承担带 息债务形式发生的支出；</w:t>
      </w:r>
    </w:p>
    <w:p>
      <w:pPr>
        <w:pStyle w:val="Style29"/>
        <w:keepNext w:val="0"/>
        <w:keepLines w:val="0"/>
        <w:widowControl w:val="0"/>
        <w:numPr>
          <w:ilvl w:val="0"/>
          <w:numId w:val="41"/>
        </w:numPr>
        <w:shd w:val="clear" w:color="auto" w:fill="auto"/>
        <w:tabs>
          <w:tab w:pos="753" w:val="left"/>
        </w:tabs>
        <w:bidi w:val="0"/>
        <w:spacing w:before="0" w:after="40" w:line="307" w:lineRule="exact"/>
        <w:ind w:left="0" w:right="0" w:firstLine="380"/>
        <w:jc w:val="both"/>
      </w:pPr>
      <w:bookmarkStart w:id="811" w:name="bookmark811"/>
      <w:bookmarkEnd w:id="811"/>
      <w:r>
        <w:rPr>
          <w:color w:val="000000"/>
          <w:spacing w:val="0"/>
          <w:w w:val="100"/>
          <w:position w:val="0"/>
        </w:rPr>
        <w:t>借款费用已经发生；</w:t>
      </w:r>
    </w:p>
    <w:p>
      <w:pPr>
        <w:pStyle w:val="Style29"/>
        <w:keepNext w:val="0"/>
        <w:keepLines w:val="0"/>
        <w:widowControl w:val="0"/>
        <w:numPr>
          <w:ilvl w:val="0"/>
          <w:numId w:val="41"/>
        </w:numPr>
        <w:shd w:val="clear" w:color="auto" w:fill="auto"/>
        <w:tabs>
          <w:tab w:pos="753" w:val="left"/>
        </w:tabs>
        <w:bidi w:val="0"/>
        <w:spacing w:before="0" w:after="40" w:line="307" w:lineRule="exact"/>
        <w:ind w:left="0" w:right="0" w:firstLine="380"/>
        <w:jc w:val="both"/>
      </w:pPr>
      <w:bookmarkStart w:id="812" w:name="bookmark812"/>
      <w:bookmarkEnd w:id="812"/>
      <w:r>
        <w:rPr>
          <w:color w:val="000000"/>
          <w:spacing w:val="0"/>
          <w:w w:val="100"/>
          <w:position w:val="0"/>
        </w:rPr>
        <w:t>为使资产达到预定可使用或者可销售状态所必要的购建或者生产活动已经开始。</w:t>
      </w:r>
    </w:p>
    <w:p>
      <w:pPr>
        <w:pStyle w:val="Style29"/>
        <w:keepNext w:val="0"/>
        <w:keepLines w:val="0"/>
        <w:widowControl w:val="0"/>
        <w:shd w:val="clear" w:color="auto" w:fill="auto"/>
        <w:tabs>
          <w:tab w:pos="825" w:val="left"/>
        </w:tabs>
        <w:bidi w:val="0"/>
        <w:spacing w:before="0" w:after="40" w:line="307" w:lineRule="exact"/>
        <w:ind w:left="0" w:right="0" w:firstLine="380"/>
        <w:jc w:val="both"/>
      </w:pPr>
      <w:bookmarkStart w:id="813" w:name="bookmark813"/>
      <w:r>
        <w:rPr>
          <w:color w:val="000000"/>
          <w:spacing w:val="0"/>
          <w:w w:val="100"/>
          <w:position w:val="0"/>
        </w:rPr>
        <w:t>（</w:t>
      </w:r>
      <w:bookmarkEnd w:id="813"/>
      <w:r>
        <w:rPr>
          <w:color w:val="000000"/>
          <w:spacing w:val="0"/>
          <w:w w:val="100"/>
          <w:position w:val="0"/>
        </w:rPr>
        <w:t>2</w:t>
      </w:r>
      <w:r>
        <w:rPr>
          <w:color w:val="000000"/>
          <w:spacing w:val="0"/>
          <w:w w:val="100"/>
          <w:position w:val="0"/>
        </w:rPr>
        <w:t>）</w:t>
        <w:tab/>
        <w:t>借款费用资本化期间</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资本化期间，指从借款费用开始资本化时点到停止资本化时点的期间，借款费用暂停资本化的期间不包括在内。</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当购建或者生产符合资本化条件的资产达到预定可使用或者可销售状态时，借款费用停止资本化。</w:t>
      </w:r>
    </w:p>
    <w:p>
      <w:pPr>
        <w:pStyle w:val="Style29"/>
        <w:keepNext w:val="0"/>
        <w:keepLines w:val="0"/>
        <w:widowControl w:val="0"/>
        <w:shd w:val="clear" w:color="auto" w:fill="auto"/>
        <w:bidi w:val="0"/>
        <w:spacing w:before="0" w:after="0"/>
        <w:ind w:left="0" w:right="0" w:firstLine="380"/>
        <w:jc w:val="left"/>
      </w:pPr>
      <w:r>
        <w:rPr>
          <w:color w:val="000000"/>
          <w:spacing w:val="0"/>
          <w:w w:val="100"/>
          <w:position w:val="0"/>
        </w:rPr>
        <w:t>当购建或者生产符合资本化条件的资产中部分项目分别完工且可单独使用时，该部分资产借款费用停止资本化。</w:t>
      </w:r>
    </w:p>
    <w:p>
      <w:pPr>
        <w:pStyle w:val="Style29"/>
        <w:keepNext w:val="0"/>
        <w:keepLines w:val="0"/>
        <w:widowControl w:val="0"/>
        <w:shd w:val="clear" w:color="auto" w:fill="auto"/>
        <w:bidi w:val="0"/>
        <w:spacing w:before="0" w:after="0"/>
        <w:ind w:left="0" w:right="0" w:firstLine="38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29"/>
        <w:keepNext w:val="0"/>
        <w:keepLines w:val="0"/>
        <w:widowControl w:val="0"/>
        <w:numPr>
          <w:ilvl w:val="0"/>
          <w:numId w:val="43"/>
        </w:numPr>
        <w:shd w:val="clear" w:color="auto" w:fill="auto"/>
        <w:tabs>
          <w:tab w:pos="825" w:val="left"/>
        </w:tabs>
        <w:bidi w:val="0"/>
        <w:spacing w:before="0" w:after="0"/>
        <w:ind w:left="0" w:right="0" w:firstLine="380"/>
        <w:jc w:val="left"/>
      </w:pPr>
      <w:bookmarkStart w:id="814" w:name="bookmark814"/>
      <w:bookmarkEnd w:id="814"/>
      <w:r>
        <w:rPr>
          <w:color w:val="000000"/>
          <w:spacing w:val="0"/>
          <w:w w:val="100"/>
          <w:position w:val="0"/>
        </w:rPr>
        <w:t>暂停资本化期间</w:t>
      </w:r>
    </w:p>
    <w:p>
      <w:pPr>
        <w:pStyle w:val="Style2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29"/>
        <w:keepNext w:val="0"/>
        <w:keepLines w:val="0"/>
        <w:widowControl w:val="0"/>
        <w:numPr>
          <w:ilvl w:val="0"/>
          <w:numId w:val="43"/>
        </w:numPr>
        <w:shd w:val="clear" w:color="auto" w:fill="auto"/>
        <w:tabs>
          <w:tab w:pos="825" w:val="left"/>
        </w:tabs>
        <w:bidi w:val="0"/>
        <w:spacing w:before="0" w:after="0"/>
        <w:ind w:left="0" w:right="0" w:firstLine="380"/>
        <w:jc w:val="both"/>
      </w:pPr>
      <w:bookmarkStart w:id="815" w:name="bookmark815"/>
      <w:bookmarkEnd w:id="815"/>
      <w:r>
        <w:rPr>
          <w:color w:val="000000"/>
          <w:spacing w:val="0"/>
          <w:w w:val="100"/>
          <w:position w:val="0"/>
        </w:rPr>
        <w:t>借款费用资本化率、资本化金额的计算方法</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均数乘以所占用一般借款的资本化率，计算确定一般借款应予资本化的借款费用金额。资本化率根据一般借款加权平均利率 计算确定。</w:t>
      </w:r>
    </w:p>
    <w:p>
      <w:pPr>
        <w:pStyle w:val="Style35"/>
        <w:keepNext/>
        <w:keepLines/>
        <w:widowControl w:val="0"/>
        <w:shd w:val="clear" w:color="auto" w:fill="auto"/>
        <w:bidi w:val="0"/>
        <w:spacing w:before="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1</w:t>
      </w:r>
      <w:bookmarkEnd w:id="818"/>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816"/>
      <w:bookmarkEnd w:id="817"/>
      <w:bookmarkEnd w:id="819"/>
    </w:p>
    <w:p>
      <w:pPr>
        <w:pStyle w:val="Style59"/>
        <w:keepNext/>
        <w:keepLines/>
        <w:widowControl w:val="0"/>
        <w:numPr>
          <w:ilvl w:val="0"/>
          <w:numId w:val="45"/>
        </w:numPr>
        <w:shd w:val="clear" w:color="auto" w:fill="auto"/>
        <w:bidi w:val="0"/>
        <w:spacing w:before="0" w:after="280" w:line="240" w:lineRule="auto"/>
        <w:ind w:left="0" w:right="0" w:firstLine="0"/>
        <w:jc w:val="left"/>
      </w:pPr>
      <w:bookmarkStart w:id="820" w:name="bookmark820"/>
      <w:bookmarkStart w:id="821" w:name="bookmark821"/>
      <w:bookmarkStart w:id="822" w:name="bookmark822"/>
      <w:bookmarkStart w:id="823" w:name="bookmark823"/>
      <w:bookmarkEnd w:id="822"/>
      <w:r>
        <w:rPr>
          <w:color w:val="000000"/>
          <w:spacing w:val="0"/>
          <w:w w:val="100"/>
          <w:position w:val="0"/>
        </w:rPr>
        <w:t>计价方法、使用寿命、减值测试</w:t>
      </w:r>
      <w:bookmarkEnd w:id="820"/>
      <w:bookmarkEnd w:id="821"/>
      <w:bookmarkEnd w:id="823"/>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ind w:left="0" w:right="0" w:firstLine="380"/>
        <w:jc w:val="left"/>
      </w:pPr>
      <w:r>
        <w:rPr>
          <w:b/>
          <w:bCs/>
          <w:color w:val="000000"/>
          <w:spacing w:val="0"/>
          <w:w w:val="100"/>
          <w:position w:val="0"/>
        </w:rPr>
        <w:t>无形资产的计价方法</w:t>
      </w:r>
    </w:p>
    <w:p>
      <w:pPr>
        <w:pStyle w:val="Style29"/>
        <w:keepNext w:val="0"/>
        <w:keepLines w:val="0"/>
        <w:widowControl w:val="0"/>
        <w:numPr>
          <w:ilvl w:val="0"/>
          <w:numId w:val="47"/>
        </w:numPr>
        <w:shd w:val="clear" w:color="auto" w:fill="auto"/>
        <w:tabs>
          <w:tab w:pos="753" w:val="left"/>
        </w:tabs>
        <w:bidi w:val="0"/>
        <w:spacing w:before="0" w:after="0"/>
        <w:ind w:left="0" w:right="0" w:firstLine="380"/>
        <w:jc w:val="left"/>
      </w:pPr>
      <w:bookmarkStart w:id="824" w:name="bookmark824"/>
      <w:bookmarkEnd w:id="824"/>
      <w:r>
        <w:rPr>
          <w:color w:val="000000"/>
          <w:spacing w:val="0"/>
          <w:w w:val="100"/>
          <w:position w:val="0"/>
        </w:rPr>
        <w:t>公司取得无形资产时按成本进行初始计量；</w:t>
      </w:r>
    </w:p>
    <w:p>
      <w:pPr>
        <w:pStyle w:val="Style29"/>
        <w:keepNext w:val="0"/>
        <w:keepLines w:val="0"/>
        <w:widowControl w:val="0"/>
        <w:shd w:val="clear" w:color="auto" w:fill="auto"/>
        <w:bidi w:val="0"/>
        <w:spacing w:before="0" w:after="0"/>
        <w:ind w:left="0" w:right="0" w:firstLine="380"/>
        <w:jc w:val="left"/>
      </w:pPr>
      <w:r>
        <w:rPr>
          <w:color w:val="000000"/>
          <w:spacing w:val="0"/>
          <w:w w:val="100"/>
          <w:position w:val="0"/>
        </w:rPr>
        <w:t>外购无形资产的成本，包括购买价款、相关税费以及直接归属于使该项资产达到预定用途所发生的其他支出。</w:t>
      </w:r>
    </w:p>
    <w:p>
      <w:pPr>
        <w:pStyle w:val="Style29"/>
        <w:keepNext w:val="0"/>
        <w:keepLines w:val="0"/>
        <w:widowControl w:val="0"/>
        <w:numPr>
          <w:ilvl w:val="0"/>
          <w:numId w:val="47"/>
        </w:numPr>
        <w:shd w:val="clear" w:color="auto" w:fill="auto"/>
        <w:tabs>
          <w:tab w:pos="753" w:val="left"/>
        </w:tabs>
        <w:bidi w:val="0"/>
        <w:spacing w:before="0" w:after="0"/>
        <w:ind w:left="0" w:right="0" w:firstLine="380"/>
        <w:jc w:val="left"/>
      </w:pPr>
      <w:bookmarkStart w:id="825" w:name="bookmark825"/>
      <w:bookmarkEnd w:id="825"/>
      <w:r>
        <w:rPr>
          <w:color w:val="000000"/>
          <w:spacing w:val="0"/>
          <w:w w:val="100"/>
          <w:position w:val="0"/>
        </w:rPr>
        <w:t>后续计量</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在取得无形资产时分析判断其使用寿命。</w:t>
      </w:r>
    </w:p>
    <w:p>
      <w:pPr>
        <w:pStyle w:val="Style29"/>
        <w:keepNext w:val="0"/>
        <w:keepLines w:val="0"/>
        <w:widowControl w:val="0"/>
        <w:shd w:val="clear" w:color="auto" w:fill="auto"/>
        <w:bidi w:val="0"/>
        <w:spacing w:before="0" w:after="360" w:line="317" w:lineRule="exact"/>
        <w:ind w:left="0" w:right="0" w:firstLine="38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29"/>
        <w:keepNext w:val="0"/>
        <w:keepLines w:val="0"/>
        <w:widowControl w:val="0"/>
        <w:shd w:val="clear" w:color="auto" w:fill="auto"/>
        <w:bidi w:val="0"/>
        <w:spacing w:before="0" w:after="80"/>
        <w:ind w:left="0" w:right="0" w:firstLine="380"/>
        <w:jc w:val="both"/>
      </w:pPr>
      <w:r>
        <w:rPr>
          <w:b/>
          <w:bCs/>
          <w:color w:val="000000"/>
          <w:spacing w:val="0"/>
          <w:w w:val="100"/>
          <w:position w:val="0"/>
        </w:rPr>
        <w:t>使用寿命有限的无形资产的使用寿命估计情况：</w:t>
      </w:r>
    </w:p>
    <w:tbl>
      <w:tblPr>
        <w:tblOverlap w:val="never"/>
        <w:jc w:val="center"/>
        <w:tblLayout w:type="fixed"/>
      </w:tblPr>
      <w:tblGrid>
        <w:gridCol w:w="2995"/>
        <w:gridCol w:w="1872"/>
        <w:gridCol w:w="2794"/>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外购软件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每年度终了，对使用寿命有限的无形资产的使用寿命及摊销方法进行复核。</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经复核，本年期末无形资产的使用寿命及摊销方法与以前估计未有不同。</w:t>
      </w:r>
    </w:p>
    <w:p>
      <w:pPr>
        <w:pStyle w:val="Style59"/>
        <w:keepNext/>
        <w:keepLines/>
        <w:widowControl w:val="0"/>
        <w:numPr>
          <w:ilvl w:val="0"/>
          <w:numId w:val="45"/>
        </w:numPr>
        <w:shd w:val="clear" w:color="auto" w:fill="auto"/>
        <w:bidi w:val="0"/>
        <w:spacing w:before="0" w:after="280" w:line="240" w:lineRule="auto"/>
        <w:ind w:left="0" w:right="0" w:firstLine="0"/>
        <w:jc w:val="left"/>
      </w:pPr>
      <w:bookmarkStart w:id="826" w:name="bookmark826"/>
      <w:bookmarkStart w:id="827" w:name="bookmark827"/>
      <w:bookmarkStart w:id="828" w:name="bookmark828"/>
      <w:bookmarkStart w:id="829" w:name="bookmark829"/>
      <w:bookmarkEnd w:id="828"/>
      <w:r>
        <w:rPr>
          <w:color w:val="000000"/>
          <w:spacing w:val="0"/>
          <w:w w:val="100"/>
          <w:position w:val="0"/>
        </w:rPr>
        <w:t>内部研究开发支出会计政策</w:t>
      </w:r>
      <w:bookmarkEnd w:id="826"/>
      <w:bookmarkEnd w:id="827"/>
      <w:bookmarkEnd w:id="829"/>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①划分研究阶段和开发阶段的具体标准</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公司内部研究开发项目的支出分为研究阶段支出和开发阶段支出。</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研究阶段：为获取并理解新的科学或技术知识等而进行的独创性的有计划调查、研究活动的阶段。</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29"/>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本公司内部研究开发项目主要是数据融合平台的研发。本公司在完成创新业务模式预研、需求调研分析和关键技术预研 等前期工作后，确定平台各组件的开发、满足客户需求的开发方向，并确定技术可以完善组件功能时作为开发支出资本化的 起始时点。</w:t>
      </w:r>
    </w:p>
    <w:p>
      <w:pPr>
        <w:pStyle w:val="Style29"/>
        <w:keepNext w:val="0"/>
        <w:keepLines w:val="0"/>
        <w:widowControl w:val="0"/>
        <w:shd w:val="clear" w:color="auto" w:fill="auto"/>
        <w:bidi w:val="0"/>
        <w:spacing w:before="0" w:after="140"/>
        <w:ind w:left="0" w:right="0" w:firstLine="380"/>
        <w:jc w:val="both"/>
      </w:pPr>
      <w:r>
        <w:rPr>
          <w:color w:val="000000"/>
          <w:spacing w:val="0"/>
          <w:w w:val="100"/>
          <w:position w:val="0"/>
        </w:rPr>
        <w:t>②开发阶段支出资本化的具体条件</w:t>
      </w:r>
    </w:p>
    <w:p>
      <w:pPr>
        <w:pStyle w:val="Style29"/>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rPr>
        <w:t>L</w:t>
      </w:r>
      <w:r>
        <w:rPr>
          <w:color w:val="000000"/>
          <w:spacing w:val="0"/>
          <w:w w:val="100"/>
          <w:position w:val="0"/>
        </w:rPr>
        <w:t>完成该无形资产以使其能够使用或出售在技术上具有可行性；</w:t>
      </w:r>
    </w:p>
    <w:p>
      <w:pPr>
        <w:pStyle w:val="Style29"/>
        <w:keepNext w:val="0"/>
        <w:keepLines w:val="0"/>
        <w:widowControl w:val="0"/>
        <w:numPr>
          <w:ilvl w:val="0"/>
          <w:numId w:val="49"/>
        </w:numPr>
        <w:shd w:val="clear" w:color="auto" w:fill="auto"/>
        <w:tabs>
          <w:tab w:pos="756" w:val="left"/>
        </w:tabs>
        <w:bidi w:val="0"/>
        <w:spacing w:before="0" w:after="40"/>
        <w:ind w:left="0" w:right="0" w:firstLine="360"/>
        <w:jc w:val="left"/>
      </w:pPr>
      <w:bookmarkStart w:id="830" w:name="bookmark830"/>
      <w:bookmarkEnd w:id="830"/>
      <w:r>
        <w:rPr>
          <w:color w:val="000000"/>
          <w:spacing w:val="0"/>
          <w:w w:val="100"/>
          <w:position w:val="0"/>
        </w:rPr>
        <w:t>具有完成该无形资产并使用或出售的意图；</w:t>
      </w:r>
    </w:p>
    <w:p>
      <w:pPr>
        <w:pStyle w:val="Style29"/>
        <w:keepNext w:val="0"/>
        <w:keepLines w:val="0"/>
        <w:widowControl w:val="0"/>
        <w:numPr>
          <w:ilvl w:val="0"/>
          <w:numId w:val="49"/>
        </w:numPr>
        <w:shd w:val="clear" w:color="auto" w:fill="auto"/>
        <w:tabs>
          <w:tab w:pos="847" w:val="left"/>
        </w:tabs>
        <w:bidi w:val="0"/>
        <w:spacing w:before="0" w:after="40"/>
        <w:ind w:left="0" w:right="0" w:firstLine="380"/>
        <w:jc w:val="both"/>
      </w:pPr>
      <w:bookmarkStart w:id="831" w:name="bookmark831"/>
      <w:bookmarkEnd w:id="831"/>
      <w:r>
        <w:rPr>
          <w:color w:val="000000"/>
          <w:spacing w:val="0"/>
          <w:w w:val="100"/>
          <w:position w:val="0"/>
        </w:rPr>
        <w:t>无形资产产生经济利益的方式，包括能够证明运用该无形资产生产的产品存在市场或无形资产自身存在市场，无形 资产将在内部使用的，应当证明其有用性；</w:t>
      </w:r>
    </w:p>
    <w:p>
      <w:pPr>
        <w:pStyle w:val="Style29"/>
        <w:keepNext w:val="0"/>
        <w:keepLines w:val="0"/>
        <w:widowControl w:val="0"/>
        <w:numPr>
          <w:ilvl w:val="0"/>
          <w:numId w:val="49"/>
        </w:numPr>
        <w:shd w:val="clear" w:color="auto" w:fill="auto"/>
        <w:tabs>
          <w:tab w:pos="867" w:val="left"/>
        </w:tabs>
        <w:bidi w:val="0"/>
        <w:spacing w:before="0" w:after="40"/>
        <w:ind w:left="0" w:right="0" w:firstLine="380"/>
        <w:jc w:val="both"/>
      </w:pPr>
      <w:bookmarkStart w:id="832" w:name="bookmark832"/>
      <w:bookmarkEnd w:id="832"/>
      <w:r>
        <w:rPr>
          <w:color w:val="000000"/>
          <w:spacing w:val="0"/>
          <w:w w:val="100"/>
          <w:position w:val="0"/>
        </w:rPr>
        <w:t>有足够的技术、财务资源和其他资源支持，以完成该无形资产的开发，并有能力使用或出售该无形资产；</w:t>
      </w:r>
    </w:p>
    <w:p>
      <w:pPr>
        <w:pStyle w:val="Style29"/>
        <w:keepNext w:val="0"/>
        <w:keepLines w:val="0"/>
        <w:widowControl w:val="0"/>
        <w:numPr>
          <w:ilvl w:val="0"/>
          <w:numId w:val="49"/>
        </w:numPr>
        <w:shd w:val="clear" w:color="auto" w:fill="auto"/>
        <w:tabs>
          <w:tab w:pos="776" w:val="left"/>
        </w:tabs>
        <w:bidi w:val="0"/>
        <w:spacing w:before="0" w:after="40"/>
        <w:ind w:left="0" w:right="0" w:firstLine="380"/>
        <w:jc w:val="both"/>
      </w:pPr>
      <w:bookmarkStart w:id="833" w:name="bookmark833"/>
      <w:bookmarkEnd w:id="833"/>
      <w:r>
        <w:rPr>
          <w:color w:val="000000"/>
          <w:spacing w:val="0"/>
          <w:w w:val="100"/>
          <w:position w:val="0"/>
        </w:rPr>
        <w:t>归属于该无形资产开发阶段的支出能够可靠地计量。</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35"/>
        <w:keepNext/>
        <w:keepLines/>
        <w:widowControl w:val="0"/>
        <w:shd w:val="clear" w:color="auto" w:fill="auto"/>
        <w:tabs>
          <w:tab w:pos="463" w:val="left"/>
        </w:tabs>
        <w:bidi w:val="0"/>
        <w:spacing w:before="0" w:after="2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1</w:t>
      </w:r>
      <w:bookmarkEnd w:id="836"/>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834"/>
      <w:bookmarkEnd w:id="835"/>
      <w:bookmarkEnd w:id="837"/>
    </w:p>
    <w:p>
      <w:pPr>
        <w:pStyle w:val="Style29"/>
        <w:keepNext w:val="0"/>
        <w:keepLines w:val="0"/>
        <w:widowControl w:val="0"/>
        <w:shd w:val="clear" w:color="auto" w:fill="auto"/>
        <w:bidi w:val="0"/>
        <w:spacing w:before="0" w:after="40" w:line="310" w:lineRule="exact"/>
        <w:ind w:left="0" w:right="0" w:firstLine="380"/>
        <w:jc w:val="both"/>
      </w:pPr>
      <w:r>
        <w:rPr>
          <w:color w:val="000000"/>
          <w:spacing w:val="0"/>
          <w:w w:val="100"/>
          <w:position w:val="0"/>
        </w:rPr>
        <w:t>长期股权投资、采用成本模式计量的投资性房地产、固定资产、在建工程、使用寿命有限的无形资产等长期资产，于资 产负债表日存在减值迹象的，进行减值测试。减值测试结果表明资产的可收回金额低于其账面价值的，按其差额计提减值准 备并计入减值损失。可收回金额为资产的公允价值减去处置费用后的净额与资产预计未来现金流量的现值两者之间的较高 者。资产减值准备按单项资产为基础计算并确认，如果难以对单项资产的可收回金额进行估计的，以该资产所属的资产组确 定资产组的可收回金额。资产组是能够独立产生现金流入的最小资产组合。</w:t>
      </w:r>
    </w:p>
    <w:p>
      <w:pPr>
        <w:pStyle w:val="Style29"/>
        <w:keepNext w:val="0"/>
        <w:keepLines w:val="0"/>
        <w:widowControl w:val="0"/>
        <w:shd w:val="clear" w:color="auto" w:fill="auto"/>
        <w:bidi w:val="0"/>
        <w:spacing w:before="0" w:after="40"/>
        <w:ind w:left="0" w:right="0" w:firstLine="380"/>
        <w:jc w:val="left"/>
      </w:pPr>
      <w:r>
        <w:rPr>
          <w:color w:val="000000"/>
          <w:spacing w:val="0"/>
          <w:w w:val="100"/>
          <w:position w:val="0"/>
        </w:rPr>
        <w:t>商誉和使用寿命不确定的无形资产至少在每年年度终了进行减值测试。</w:t>
      </w:r>
    </w:p>
    <w:p>
      <w:pPr>
        <w:pStyle w:val="Style29"/>
        <w:keepNext w:val="0"/>
        <w:keepLines w:val="0"/>
        <w:widowControl w:val="0"/>
        <w:shd w:val="clear" w:color="auto" w:fill="auto"/>
        <w:bidi w:val="0"/>
        <w:spacing w:before="0" w:after="40"/>
        <w:ind w:left="0" w:right="0" w:firstLine="380"/>
        <w:jc w:val="left"/>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难以分摊至相关的资产组的，将其分摊至相关的资产组组合。在将商誉的账面价值分摊至相关的资产组或者资产组组合时， 按照各资产组或者资产组组合的公允价值占相关资产组或者资产组组合公允价值总额的比例进行分摊。公允价值难以可靠计 量的，按照各资产组或者资产组组合的账面价值占相关资产组或者资产组组合账面价值总额的比例进行分摊。</w:t>
      </w:r>
    </w:p>
    <w:p>
      <w:pPr>
        <w:pStyle w:val="Style29"/>
        <w:keepNext w:val="0"/>
        <w:keepLines w:val="0"/>
        <w:widowControl w:val="0"/>
        <w:shd w:val="clear" w:color="auto" w:fill="auto"/>
        <w:bidi w:val="0"/>
        <w:spacing w:before="0" w:after="360"/>
        <w:ind w:left="0" w:right="0" w:firstLine="380"/>
        <w:jc w:val="left"/>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 上述资产减值损失一经确认，在以后会计期间不予转回。</w:t>
      </w:r>
    </w:p>
    <w:p>
      <w:pPr>
        <w:pStyle w:val="Style35"/>
        <w:keepNext/>
        <w:keepLines/>
        <w:widowControl w:val="0"/>
        <w:shd w:val="clear" w:color="auto" w:fill="auto"/>
        <w:tabs>
          <w:tab w:pos="463" w:val="left"/>
        </w:tabs>
        <w:bidi w:val="0"/>
        <w:spacing w:before="0" w:after="2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838"/>
      <w:bookmarkEnd w:id="839"/>
      <w:bookmarkEnd w:id="841"/>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长期待摊费用为已经发生但应由本期和以后各期负担的分摊期限在一年以上的各项费用。本公司长期待摊费用包括办公 楼装修费和技术支持费等。</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长期待摊费用在受益期内平均摊销。</w:t>
      </w:r>
    </w:p>
    <w:p>
      <w:pPr>
        <w:pStyle w:val="Style35"/>
        <w:keepNext/>
        <w:keepLines/>
        <w:widowControl w:val="0"/>
        <w:shd w:val="clear" w:color="auto" w:fill="auto"/>
        <w:tabs>
          <w:tab w:pos="463" w:val="left"/>
        </w:tabs>
        <w:bidi w:val="0"/>
        <w:spacing w:before="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1</w:t>
      </w:r>
      <w:bookmarkEnd w:id="844"/>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842"/>
      <w:bookmarkEnd w:id="843"/>
      <w:bookmarkEnd w:id="845"/>
    </w:p>
    <w:p>
      <w:pPr>
        <w:pStyle w:val="Style59"/>
        <w:keepNext/>
        <w:keepLines/>
        <w:widowControl w:val="0"/>
        <w:shd w:val="clear" w:color="auto" w:fill="auto"/>
        <w:bidi w:val="0"/>
        <w:spacing w:before="0" w:after="280" w:line="240" w:lineRule="auto"/>
        <w:ind w:left="0" w:right="0" w:firstLine="0"/>
        <w:jc w:val="left"/>
      </w:pPr>
      <w:bookmarkStart w:id="846" w:name="bookmark846"/>
      <w:bookmarkStart w:id="847" w:name="bookmark847"/>
      <w:bookmarkStart w:id="848" w:name="bookmark848"/>
      <w:bookmarkStart w:id="849" w:name="bookmark849"/>
      <w:r>
        <w:rPr>
          <w:color w:val="000000"/>
          <w:spacing w:val="0"/>
          <w:w w:val="100"/>
          <w:position w:val="0"/>
        </w:rPr>
        <w:t>（</w:t>
      </w:r>
      <w:bookmarkEnd w:id="84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46"/>
      <w:bookmarkEnd w:id="847"/>
      <w:bookmarkEnd w:id="849"/>
    </w:p>
    <w:p>
      <w:pPr>
        <w:pStyle w:val="Style29"/>
        <w:keepNext w:val="0"/>
        <w:keepLines w:val="0"/>
        <w:widowControl w:val="0"/>
        <w:shd w:val="clear" w:color="auto" w:fill="auto"/>
        <w:bidi w:val="0"/>
        <w:spacing w:before="0" w:after="200"/>
        <w:ind w:left="0" w:right="0" w:firstLine="360"/>
        <w:jc w:val="left"/>
      </w:pPr>
      <w:r>
        <w:rPr>
          <w:color w:val="000000"/>
          <w:spacing w:val="0"/>
          <w:w w:val="100"/>
          <w:position w:val="0"/>
        </w:rPr>
        <w:t>本公司在职工为本公司提供服务的会计期间，将实际发生的短期薪酬确认为负债，并计入当期损益或相关资产成本。</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职工福利费为非货币性福利的，如能够可靠计量的，按照公允价值计量。</w:t>
      </w:r>
    </w:p>
    <w:p>
      <w:pPr>
        <w:pStyle w:val="Style59"/>
        <w:keepNext/>
        <w:keepLines/>
        <w:widowControl w:val="0"/>
        <w:shd w:val="clear" w:color="auto" w:fill="auto"/>
        <w:tabs>
          <w:tab w:pos="484" w:val="left"/>
        </w:tabs>
        <w:bidi w:val="0"/>
        <w:spacing w:before="0" w:after="280" w:line="240" w:lineRule="auto"/>
        <w:ind w:left="0" w:right="0" w:firstLine="0"/>
        <w:jc w:val="both"/>
      </w:pPr>
      <w:bookmarkStart w:id="850" w:name="bookmark850"/>
      <w:bookmarkStart w:id="851" w:name="bookmark851"/>
      <w:bookmarkStart w:id="852" w:name="bookmark852"/>
      <w:bookmarkStart w:id="853" w:name="bookmark853"/>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50"/>
      <w:bookmarkEnd w:id="851"/>
      <w:bookmarkEnd w:id="853"/>
    </w:p>
    <w:p>
      <w:pPr>
        <w:pStyle w:val="Style29"/>
        <w:keepNext w:val="0"/>
        <w:keepLines w:val="0"/>
        <w:widowControl w:val="0"/>
        <w:shd w:val="clear" w:color="auto" w:fill="auto"/>
        <w:bidi w:val="0"/>
        <w:spacing w:before="0" w:after="360"/>
        <w:ind w:left="0" w:right="0" w:firstLine="38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w:t>
      </w:r>
    </w:p>
    <w:p>
      <w:pPr>
        <w:pStyle w:val="Style59"/>
        <w:keepNext/>
        <w:keepLines/>
        <w:widowControl w:val="0"/>
        <w:shd w:val="clear" w:color="auto" w:fill="auto"/>
        <w:tabs>
          <w:tab w:pos="484" w:val="left"/>
        </w:tabs>
        <w:bidi w:val="0"/>
        <w:spacing w:before="0" w:after="28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54"/>
      <w:bookmarkEnd w:id="855"/>
      <w:bookmarkEnd w:id="857"/>
    </w:p>
    <w:p>
      <w:pPr>
        <w:pStyle w:val="Style29"/>
        <w:keepNext w:val="0"/>
        <w:keepLines w:val="0"/>
        <w:widowControl w:val="0"/>
        <w:shd w:val="clear" w:color="auto" w:fill="auto"/>
        <w:bidi w:val="0"/>
        <w:spacing w:before="0" w:after="360" w:line="307" w:lineRule="exact"/>
        <w:ind w:left="0" w:right="0" w:firstLine="380"/>
        <w:jc w:val="both"/>
      </w:pPr>
      <w:r>
        <w:rPr>
          <w:color w:val="000000"/>
          <w:spacing w:val="0"/>
          <w:w w:val="100"/>
          <w:position w:val="0"/>
        </w:rPr>
        <w:t>本公司在不能单方面撤回因解除劳动关系计划或裁减建议所提供的辞退福利时，或确认与涉及支付辞退福利的重组相关 的成本或费用时（两者孰早），确认辞退福利产生的职工薪酬负债，并计入当期损益。</w:t>
      </w:r>
    </w:p>
    <w:p>
      <w:pPr>
        <w:pStyle w:val="Style59"/>
        <w:keepNext/>
        <w:keepLines/>
        <w:widowControl w:val="0"/>
        <w:shd w:val="clear" w:color="auto" w:fill="auto"/>
        <w:tabs>
          <w:tab w:pos="484" w:val="left"/>
        </w:tabs>
        <w:bidi w:val="0"/>
        <w:spacing w:before="0" w:line="240" w:lineRule="auto"/>
        <w:ind w:left="0" w:right="0" w:firstLine="0"/>
        <w:jc w:val="both"/>
      </w:pPr>
      <w:bookmarkStart w:id="858" w:name="bookmark858"/>
      <w:bookmarkStart w:id="859" w:name="bookmark859"/>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58"/>
      <w:bookmarkEnd w:id="859"/>
      <w:bookmarkEnd w:id="861"/>
    </w:p>
    <w:p>
      <w:pPr>
        <w:pStyle w:val="Style35"/>
        <w:keepNext/>
        <w:keepLines/>
        <w:widowControl w:val="0"/>
        <w:shd w:val="clear" w:color="auto" w:fill="auto"/>
        <w:tabs>
          <w:tab w:pos="465" w:val="left"/>
        </w:tabs>
        <w:bidi w:val="0"/>
        <w:spacing w:before="0" w:after="28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1</w:t>
      </w:r>
      <w:bookmarkEnd w:id="864"/>
      <w:r>
        <w:rPr>
          <w:rFonts w:ascii="Times New Roman" w:eastAsia="Times New Roman" w:hAnsi="Times New Roman" w:cs="Times New Roman"/>
          <w:color w:val="000000"/>
          <w:spacing w:val="0"/>
          <w:w w:val="100"/>
          <w:position w:val="0"/>
        </w:rPr>
        <w:t>9</w:t>
      </w:r>
      <w:r>
        <w:rPr>
          <w:color w:val="000000"/>
          <w:spacing w:val="0"/>
          <w:w w:val="100"/>
          <w:position w:val="0"/>
        </w:rPr>
        <w:t>、</w:t>
        <w:tab/>
        <w:t>股份支付</w:t>
      </w:r>
      <w:bookmarkEnd w:id="862"/>
      <w:bookmarkEnd w:id="863"/>
      <w:bookmarkEnd w:id="865"/>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本公司的股份支付是为了获取职工提供服务而授予权益工具或者承担以权益工具为基础确定的负债的交易。本公司的股 份支付为以权益结算的股份支付。</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以权益结算的股份支付换取职工提供服务的，以授予职工权益工具的公允价值计量。在等待期内每个资产负债表日，本 公司根据最新取得的［可行权职工人数变动］［是否达到规定业绩条件］等后续信息对可行权权益工具数量作出最佳估计，以此 为基础，按照授予日的公允价值，将当期取得的服务计入相关成本或费用，相应增加资本公积。在可行权日之后不再对已确 认的相关成本或费用和所有者权益总额进行调整。但授予后立即可行权的，在授予日按照公允价值计入相关成本或费用，相 应增加资本公积。</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对于最终未能行权的股份支付，不确认成本或费用，除非行权条件是市场条件或非可行权条件，此时无论是否满足市场 条件或非可行权条件，只要满足所有可行权条件中的非市场条件，即视为可行权。</w:t>
      </w:r>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益工具授予日认定所授予的新权益工具是用于替代被取消的权益工具的，则以与处理原权益工具条款和条件修改相同的方 式，对所授予的替代权益工具进行处理。</w:t>
      </w:r>
    </w:p>
    <w:p>
      <w:pPr>
        <w:pStyle w:val="Style35"/>
        <w:keepNext/>
        <w:keepLines/>
        <w:widowControl w:val="0"/>
        <w:shd w:val="clear" w:color="auto" w:fill="auto"/>
        <w:tabs>
          <w:tab w:pos="475" w:val="left"/>
        </w:tabs>
        <w:bidi w:val="0"/>
        <w:spacing w:before="0" w:after="280" w:line="240" w:lineRule="auto"/>
        <w:ind w:left="0" w:right="0" w:firstLine="0"/>
        <w:jc w:val="left"/>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0</w:t>
      </w:r>
      <w:r>
        <w:rPr>
          <w:color w:val="000000"/>
          <w:spacing w:val="0"/>
          <w:w w:val="100"/>
          <w:position w:val="0"/>
        </w:rPr>
        <w:t>、</w:t>
        <w:tab/>
        <w:t>收入</w:t>
      </w:r>
      <w:bookmarkEnd w:id="866"/>
      <w:bookmarkEnd w:id="867"/>
      <w:bookmarkEnd w:id="869"/>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w:t>
      </w:r>
      <w:r>
        <w:rPr>
          <w:color w:val="000000"/>
          <w:spacing w:val="0"/>
          <w:w w:val="100"/>
          <w:position w:val="0"/>
        </w:rPr>
        <w:t>1</w:t>
      </w:r>
      <w:r>
        <w:rPr>
          <w:color w:val="000000"/>
          <w:spacing w:val="0"/>
          <w:w w:val="100"/>
          <w:position w:val="0"/>
        </w:rPr>
        <w:t>）销售商品收入确认时间的具体判断标准</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公司已将商品所有权上的主要风险和报酬转移给购买方；公司既没有保留与所有权相联系的继续管理权，也没有对已售 出的商品实施有效控制；收入的金额能够可靠地计量；相关的经济利益很可能流入企业；相关的已发生或将发生的成本能够 可靠地计量时，确认商品销售收入实现。合同或协议价款的收取采用递延方式，实质上具有融资性质的，按照应收的合同或 协议价款的公允价值确定销售商品收入金额。</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具体地，本公司产品销售收入确认时点，根据合同约定而分为两种：</w:t>
      </w:r>
    </w:p>
    <w:p>
      <w:pPr>
        <w:pStyle w:val="Style29"/>
        <w:keepNext w:val="0"/>
        <w:keepLines w:val="0"/>
        <w:widowControl w:val="0"/>
        <w:shd w:val="clear" w:color="auto" w:fill="auto"/>
        <w:bidi w:val="0"/>
        <w:spacing w:before="0" w:after="160" w:line="302" w:lineRule="exact"/>
        <w:ind w:left="0" w:right="0" w:firstLine="380"/>
        <w:jc w:val="both"/>
      </w:pPr>
      <w:r>
        <w:rPr>
          <w:color w:val="000000"/>
          <w:spacing w:val="0"/>
          <w:w w:val="100"/>
          <w:position w:val="0"/>
        </w:rPr>
        <w:t>①软件销售合同：指销售软件并附带提供相关培训、安装调试、技术支持和售后服务的合同，软件销售合同在产品发出 并经客户验收合格时确认收入。</w:t>
      </w:r>
    </w:p>
    <w:p>
      <w:pPr>
        <w:pStyle w:val="Style29"/>
        <w:keepNext w:val="0"/>
        <w:keepLines w:val="0"/>
        <w:widowControl w:val="0"/>
        <w:shd w:val="clear" w:color="auto" w:fill="auto"/>
        <w:bidi w:val="0"/>
        <w:spacing w:before="0" w:after="0" w:line="302" w:lineRule="exact"/>
        <w:ind w:left="0" w:right="0" w:firstLine="380"/>
        <w:jc w:val="both"/>
      </w:pPr>
      <w:r>
        <w:rPr>
          <w:color w:val="000000"/>
          <w:spacing w:val="0"/>
          <w:w w:val="100"/>
          <w:position w:val="0"/>
        </w:rPr>
        <w:t>②硬件销售合同：指销售硬件并附带销售配套软件或者单独销售硬件的合同，硬件销售合同在硬件或者软硬件组成的系 统经客户验收合格后确认收入。</w:t>
      </w:r>
    </w:p>
    <w:p>
      <w:pPr>
        <w:pStyle w:val="Style2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w:t>
      </w:r>
      <w:r>
        <w:rPr>
          <w:color w:val="000000"/>
          <w:spacing w:val="0"/>
          <w:w w:val="100"/>
          <w:position w:val="0"/>
        </w:rPr>
        <w:t>2</w:t>
      </w:r>
      <w:r>
        <w:rPr>
          <w:color w:val="000000"/>
          <w:spacing w:val="0"/>
          <w:w w:val="100"/>
          <w:position w:val="0"/>
        </w:rPr>
        <w:t>）劳务收入确认时间的具体判断标准</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在资产负债表日劳务交易的结果能够可靠估计的，采用完工百分比法确认提供劳务收入。本公司根据已经提供的劳务占 应提供劳务总量的比例，确定提供劳务交易的完工进度（完工百分比）。</w:t>
      </w:r>
    </w:p>
    <w:p>
      <w:pPr>
        <w:pStyle w:val="Style29"/>
        <w:keepNext w:val="0"/>
        <w:keepLines w:val="0"/>
        <w:widowControl w:val="0"/>
        <w:shd w:val="clear" w:color="auto" w:fill="auto"/>
        <w:bidi w:val="0"/>
        <w:spacing w:before="0" w:after="0" w:line="331" w:lineRule="exact"/>
        <w:ind w:left="0" w:right="0" w:firstLine="380"/>
        <w:jc w:val="both"/>
      </w:pPr>
      <w:r>
        <w:rPr>
          <w:color w:val="000000"/>
          <w:spacing w:val="0"/>
          <w:w w:val="100"/>
          <w:position w:val="0"/>
        </w:rPr>
        <w:t>在资产负债表日提供劳务交易结果不能够可靠估计的，分别下列情况处理：</w:t>
      </w:r>
    </w:p>
    <w:p>
      <w:pPr>
        <w:pStyle w:val="Style29"/>
        <w:keepNext w:val="0"/>
        <w:keepLines w:val="0"/>
        <w:widowControl w:val="0"/>
        <w:shd w:val="clear" w:color="auto" w:fill="auto"/>
        <w:tabs>
          <w:tab w:pos="704" w:val="left"/>
        </w:tabs>
        <w:bidi w:val="0"/>
        <w:spacing w:before="0" w:after="0" w:line="331" w:lineRule="exact"/>
        <w:ind w:left="0" w:right="0" w:firstLine="380"/>
        <w:jc w:val="both"/>
      </w:pPr>
      <w:bookmarkStart w:id="870" w:name="bookmark870"/>
      <w:r>
        <w:rPr>
          <w:color w:val="000000"/>
          <w:spacing w:val="0"/>
          <w:w w:val="100"/>
          <w:position w:val="0"/>
        </w:rPr>
        <w:t>A</w:t>
      </w:r>
      <w:bookmarkEnd w:id="870"/>
      <w:r>
        <w:rPr>
          <w:color w:val="000000"/>
          <w:spacing w:val="0"/>
          <w:w w:val="100"/>
          <w:position w:val="0"/>
        </w:rPr>
        <w:t>、</w:t>
        <w:tab/>
      </w:r>
      <w:r>
        <w:rPr>
          <w:color w:val="000000"/>
          <w:spacing w:val="0"/>
          <w:w w:val="100"/>
          <w:position w:val="0"/>
        </w:rPr>
        <w:t>已经发生的劳务成本预计能够得到补偿的，按照已经发生的劳务成本金额确认提供劳务收入，并按相同金额结转劳 务成本。</w:t>
      </w:r>
    </w:p>
    <w:p>
      <w:pPr>
        <w:pStyle w:val="Style29"/>
        <w:keepNext w:val="0"/>
        <w:keepLines w:val="0"/>
        <w:widowControl w:val="0"/>
        <w:shd w:val="clear" w:color="auto" w:fill="auto"/>
        <w:tabs>
          <w:tab w:pos="734" w:val="left"/>
        </w:tabs>
        <w:bidi w:val="0"/>
        <w:spacing w:before="0" w:after="0" w:line="331" w:lineRule="exact"/>
        <w:ind w:left="0" w:right="0" w:firstLine="380"/>
        <w:jc w:val="left"/>
      </w:pPr>
      <w:bookmarkStart w:id="871" w:name="bookmark871"/>
      <w:r>
        <w:rPr>
          <w:color w:val="000000"/>
          <w:spacing w:val="0"/>
          <w:w w:val="100"/>
          <w:position w:val="0"/>
        </w:rPr>
        <w:t>B</w:t>
      </w:r>
      <w:bookmarkEnd w:id="871"/>
      <w:r>
        <w:rPr>
          <w:color w:val="000000"/>
          <w:spacing w:val="0"/>
          <w:w w:val="100"/>
          <w:position w:val="0"/>
        </w:rPr>
        <w:t>、</w:t>
        <w:tab/>
      </w:r>
      <w:r>
        <w:rPr>
          <w:color w:val="000000"/>
          <w:spacing w:val="0"/>
          <w:w w:val="100"/>
          <w:position w:val="0"/>
        </w:rPr>
        <w:t>已经发生的劳务成本预计不能够得到补偿的，将已经发生的劳务成本计入当期损益，不确认提供劳务收入。</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具体地：</w:t>
      </w:r>
    </w:p>
    <w:p>
      <w:pPr>
        <w:pStyle w:val="Style29"/>
        <w:keepNext w:val="0"/>
        <w:keepLines w:val="0"/>
        <w:widowControl w:val="0"/>
        <w:numPr>
          <w:ilvl w:val="0"/>
          <w:numId w:val="51"/>
        </w:numPr>
        <w:shd w:val="clear" w:color="auto" w:fill="auto"/>
        <w:tabs>
          <w:tab w:pos="728" w:val="left"/>
        </w:tabs>
        <w:bidi w:val="0"/>
        <w:spacing w:before="0" w:after="0"/>
        <w:ind w:left="0" w:right="0" w:firstLine="380"/>
        <w:jc w:val="both"/>
      </w:pPr>
      <w:bookmarkStart w:id="872" w:name="bookmark872"/>
      <w:bookmarkEnd w:id="872"/>
      <w:r>
        <w:rPr>
          <w:color w:val="000000"/>
          <w:spacing w:val="0"/>
          <w:w w:val="100"/>
          <w:position w:val="0"/>
        </w:rPr>
        <w:t>增值服务合同：指在公司销售软件的基础上，完成客户特定需求的定制开发合同。增值服务合同按照合同约定的时间 节点和里程碑，取得经客户确认的相关交付、初验、试运行、终验或者项目进度报告等文件时，结合客户付款方式分段确认 收入。</w:t>
      </w:r>
    </w:p>
    <w:p>
      <w:pPr>
        <w:pStyle w:val="Style29"/>
        <w:keepNext w:val="0"/>
        <w:keepLines w:val="0"/>
        <w:widowControl w:val="0"/>
        <w:numPr>
          <w:ilvl w:val="0"/>
          <w:numId w:val="51"/>
        </w:numPr>
        <w:shd w:val="clear" w:color="auto" w:fill="auto"/>
        <w:tabs>
          <w:tab w:pos="728" w:val="left"/>
        </w:tabs>
        <w:bidi w:val="0"/>
        <w:spacing w:before="0" w:after="0" w:line="307" w:lineRule="exact"/>
        <w:ind w:left="0" w:right="0" w:firstLine="380"/>
        <w:jc w:val="both"/>
      </w:pPr>
      <w:bookmarkStart w:id="873" w:name="bookmark873"/>
      <w:bookmarkEnd w:id="873"/>
      <w:r>
        <w:rPr>
          <w:color w:val="000000"/>
          <w:spacing w:val="0"/>
          <w:w w:val="100"/>
          <w:position w:val="0"/>
        </w:rPr>
        <w:t>网络优化测试及维保和技术服务，合同约定了服务期限、合同总价，以及以“人日”、“人月”等作为计价结算方式 的，按照合同约定的方式按期结算并确认收入；不以“人日”、“人月”等作为计价结算方式的，根据服务期限按直线法确 认收入。如果合同约定按里程碑验收并结算的，则根据客户确认的里程碑分阶段确认收入。</w:t>
      </w:r>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本公司与其他企业签订的合同或协议包括销售商品和提供劳务时，销售商品部分和提供劳务部分能够区分且能够单独计 量的，将销售商品的部分作为销售商品处理，将提供劳务的部分作为提供劳务处理。销售商品部分和提供劳务部分不能够区 分，或虽能区分但不能够单独计量的，将销售商品部分和提供劳务部分全部作为销售商品处理。</w:t>
      </w:r>
    </w:p>
    <w:p>
      <w:pPr>
        <w:pStyle w:val="Style35"/>
        <w:keepNext/>
        <w:keepLines/>
        <w:widowControl w:val="0"/>
        <w:shd w:val="clear" w:color="auto" w:fill="auto"/>
        <w:bidi w:val="0"/>
        <w:spacing w:before="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874"/>
      <w:bookmarkEnd w:id="875"/>
      <w:bookmarkEnd w:id="877"/>
    </w:p>
    <w:p>
      <w:pPr>
        <w:pStyle w:val="Style59"/>
        <w:keepNext/>
        <w:keepLines/>
        <w:widowControl w:val="0"/>
        <w:shd w:val="clear" w:color="auto" w:fill="auto"/>
        <w:tabs>
          <w:tab w:pos="550" w:val="left"/>
        </w:tabs>
        <w:bidi w:val="0"/>
        <w:spacing w:before="0" w:after="280" w:line="240" w:lineRule="auto"/>
        <w:ind w:left="0" w:right="0" w:firstLine="0"/>
        <w:jc w:val="left"/>
      </w:pPr>
      <w:bookmarkStart w:id="878" w:name="bookmark878"/>
      <w:bookmarkStart w:id="879" w:name="bookmark879"/>
      <w:bookmarkStart w:id="880" w:name="bookmark880"/>
      <w:bookmarkStart w:id="881" w:name="bookmark881"/>
      <w:r>
        <w:rPr>
          <w:color w:val="000000"/>
          <w:spacing w:val="0"/>
          <w:w w:val="100"/>
          <w:position w:val="0"/>
        </w:rPr>
        <w:t>（</w:t>
      </w:r>
      <w:bookmarkEnd w:id="880"/>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78"/>
      <w:bookmarkEnd w:id="879"/>
      <w:bookmarkEnd w:id="881"/>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本公司将政府补助划分为与资产相关的具体标准为：政府补助文件中明确约定该补助金额与长期资产相关。</w:t>
      </w:r>
    </w:p>
    <w:p>
      <w:pPr>
        <w:pStyle w:val="Style29"/>
        <w:keepNext w:val="0"/>
        <w:keepLines w:val="0"/>
        <w:widowControl w:val="0"/>
        <w:numPr>
          <w:ilvl w:val="0"/>
          <w:numId w:val="53"/>
        </w:numPr>
        <w:shd w:val="clear" w:color="auto" w:fill="auto"/>
        <w:tabs>
          <w:tab w:pos="753" w:val="left"/>
        </w:tabs>
        <w:bidi w:val="0"/>
        <w:spacing w:before="0" w:after="0" w:line="313" w:lineRule="exact"/>
        <w:ind w:left="0" w:right="0" w:firstLine="380"/>
        <w:jc w:val="left"/>
      </w:pPr>
      <w:bookmarkStart w:id="882" w:name="bookmark882"/>
      <w:bookmarkEnd w:id="882"/>
      <w:r>
        <w:rPr>
          <w:color w:val="000000"/>
          <w:spacing w:val="0"/>
          <w:w w:val="100"/>
          <w:position w:val="0"/>
        </w:rPr>
        <w:t>会计处理方法</w:t>
      </w:r>
    </w:p>
    <w:p>
      <w:pPr>
        <w:pStyle w:val="Style2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与资产相关的政府补助，确认为递延收益，按照所建造或购买的资产使用年限分期计入营业外收入。</w:t>
      </w:r>
    </w:p>
    <w:p>
      <w:pPr>
        <w:pStyle w:val="Style29"/>
        <w:keepNext w:val="0"/>
        <w:keepLines w:val="0"/>
        <w:widowControl w:val="0"/>
        <w:numPr>
          <w:ilvl w:val="0"/>
          <w:numId w:val="53"/>
        </w:numPr>
        <w:shd w:val="clear" w:color="auto" w:fill="auto"/>
        <w:tabs>
          <w:tab w:pos="753" w:val="left"/>
        </w:tabs>
        <w:bidi w:val="0"/>
        <w:spacing w:before="0" w:after="0" w:line="313" w:lineRule="exact"/>
        <w:ind w:left="0" w:right="0" w:firstLine="380"/>
        <w:jc w:val="left"/>
      </w:pPr>
      <w:bookmarkStart w:id="883" w:name="bookmark883"/>
      <w:bookmarkEnd w:id="883"/>
      <w:r>
        <w:rPr>
          <w:color w:val="000000"/>
          <w:spacing w:val="0"/>
          <w:w w:val="100"/>
          <w:position w:val="0"/>
        </w:rPr>
        <w:t>确认时点</w:t>
      </w:r>
    </w:p>
    <w:p>
      <w:pPr>
        <w:pStyle w:val="Style29"/>
        <w:keepNext w:val="0"/>
        <w:keepLines w:val="0"/>
        <w:widowControl w:val="0"/>
        <w:shd w:val="clear" w:color="auto" w:fill="auto"/>
        <w:bidi w:val="0"/>
        <w:spacing w:before="0" w:after="360" w:line="310" w:lineRule="exact"/>
        <w:ind w:left="0" w:right="0" w:firstLine="380"/>
        <w:jc w:val="both"/>
      </w:pPr>
      <w:r>
        <w:rPr>
          <w:color w:val="000000"/>
          <w:spacing w:val="0"/>
          <w:w w:val="100"/>
          <w:position w:val="0"/>
        </w:rPr>
        <w:t>与政府补助相关的递延收益，在收到补助金额时确认。与研发项目相关的递延收益，在长期资产折旧，或者摊销时，配 比转入营业外收入。补偿已发生费用、损失的补助，收到时计入营业外收入。补偿以后期间的补助，于相关费用、损失发生 时计入营业外收入。</w:t>
      </w:r>
    </w:p>
    <w:p>
      <w:pPr>
        <w:pStyle w:val="Style59"/>
        <w:keepNext/>
        <w:keepLines/>
        <w:widowControl w:val="0"/>
        <w:shd w:val="clear" w:color="auto" w:fill="auto"/>
        <w:tabs>
          <w:tab w:pos="550"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84"/>
      <w:bookmarkEnd w:id="885"/>
      <w:bookmarkEnd w:id="887"/>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本公司将政府补助划分为与收益相关的具体标准为:政府补助文件中除明确约定其补助金额与长期资产相关外的补助金 额，一律作为与收益相关的政府补助。</w:t>
      </w:r>
    </w:p>
    <w:p>
      <w:pPr>
        <w:pStyle w:val="Style29"/>
        <w:keepNext w:val="0"/>
        <w:keepLines w:val="0"/>
        <w:widowControl w:val="0"/>
        <w:numPr>
          <w:ilvl w:val="0"/>
          <w:numId w:val="55"/>
        </w:numPr>
        <w:shd w:val="clear" w:color="auto" w:fill="auto"/>
        <w:tabs>
          <w:tab w:pos="753" w:val="left"/>
        </w:tabs>
        <w:bidi w:val="0"/>
        <w:spacing w:before="0" w:after="0" w:line="346" w:lineRule="exact"/>
        <w:ind w:left="380" w:right="0" w:firstLine="0"/>
        <w:jc w:val="left"/>
      </w:pPr>
      <w:bookmarkStart w:id="888" w:name="bookmark888"/>
      <w:bookmarkEnd w:id="888"/>
      <w:r>
        <w:rPr>
          <w:color w:val="000000"/>
          <w:spacing w:val="0"/>
          <w:w w:val="100"/>
          <w:position w:val="0"/>
        </w:rPr>
        <w:t>会计处理方法 与收益相关的政府补助，用于补偿企业以后期间的相关费用或损失的，取得时确认为递延收益，在确认相关费用的期间</w:t>
      </w:r>
    </w:p>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计入当期营业外收入；用于补偿企业已发生的相关费用或损失的，取得时直接计入当期营业外收入。与研发项目相关的政府 补助，在项目执行期内分期计入营业外收入。</w:t>
      </w:r>
    </w:p>
    <w:p>
      <w:pPr>
        <w:pStyle w:val="Style29"/>
        <w:keepNext w:val="0"/>
        <w:keepLines w:val="0"/>
        <w:widowControl w:val="0"/>
        <w:numPr>
          <w:ilvl w:val="0"/>
          <w:numId w:val="55"/>
        </w:numPr>
        <w:shd w:val="clear" w:color="auto" w:fill="auto"/>
        <w:tabs>
          <w:tab w:pos="753" w:val="left"/>
        </w:tabs>
        <w:bidi w:val="0"/>
        <w:spacing w:before="0" w:after="0" w:line="313" w:lineRule="exact"/>
        <w:ind w:left="0" w:right="0" w:firstLine="380"/>
        <w:jc w:val="both"/>
      </w:pPr>
      <w:bookmarkStart w:id="889" w:name="bookmark889"/>
      <w:bookmarkEnd w:id="889"/>
      <w:r>
        <w:rPr>
          <w:color w:val="000000"/>
          <w:spacing w:val="0"/>
          <w:w w:val="100"/>
          <w:position w:val="0"/>
        </w:rPr>
        <w:t>确认时点</w:t>
      </w:r>
    </w:p>
    <w:p>
      <w:pPr>
        <w:pStyle w:val="Style29"/>
        <w:keepNext w:val="0"/>
        <w:keepLines w:val="0"/>
        <w:widowControl w:val="0"/>
        <w:shd w:val="clear" w:color="auto" w:fill="auto"/>
        <w:bidi w:val="0"/>
        <w:spacing w:before="0" w:after="360" w:line="313" w:lineRule="exact"/>
        <w:ind w:left="0" w:right="0" w:firstLine="380"/>
        <w:jc w:val="both"/>
      </w:pPr>
      <w:r>
        <w:rPr>
          <w:color w:val="000000"/>
          <w:spacing w:val="0"/>
          <w:w w:val="100"/>
          <w:position w:val="0"/>
        </w:rPr>
        <w:t xml:space="preserve">与政府补助相关的递延收益，在收到补助金额时确认。与研发项目相关的递延收益，在长期资产折旧，或者摊销时，配 </w:t>
      </w:r>
      <w:r>
        <w:rPr>
          <w:color w:val="000000"/>
          <w:spacing w:val="0"/>
          <w:w w:val="100"/>
          <w:position w:val="0"/>
        </w:rPr>
        <w:t>比转入营业外收入。补偿已发生费用、损失的补助，收到时计入营业外收入。补偿以后期间的补助，于相关费用、损失发生 时计入营业外收入。</w:t>
      </w:r>
    </w:p>
    <w:p>
      <w:pPr>
        <w:pStyle w:val="Style35"/>
        <w:keepNext/>
        <w:keepLines/>
        <w:widowControl w:val="0"/>
        <w:shd w:val="clear" w:color="auto" w:fill="auto"/>
        <w:tabs>
          <w:tab w:pos="478" w:val="left"/>
        </w:tabs>
        <w:bidi w:val="0"/>
        <w:spacing w:before="0" w:after="28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2</w:t>
      </w:r>
      <w:bookmarkEnd w:id="892"/>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0"/>
      <w:bookmarkEnd w:id="891"/>
      <w:bookmarkEnd w:id="893"/>
    </w:p>
    <w:p>
      <w:pPr>
        <w:pStyle w:val="Style2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29"/>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对于应纳税暂时性差异，除特殊情况外，确认递延所得税负债。</w:t>
      </w:r>
    </w:p>
    <w:p>
      <w:pPr>
        <w:pStyle w:val="Style29"/>
        <w:keepNext w:val="0"/>
        <w:keepLines w:val="0"/>
        <w:widowControl w:val="0"/>
        <w:shd w:val="clear" w:color="auto" w:fill="auto"/>
        <w:bidi w:val="0"/>
        <w:spacing w:before="0" w:after="360" w:line="317" w:lineRule="exact"/>
        <w:ind w:left="0" w:right="0" w:firstLine="380"/>
        <w:jc w:val="left"/>
      </w:pPr>
      <w:r>
        <w:rPr>
          <w:color w:val="000000"/>
          <w:spacing w:val="0"/>
          <w:w w:val="100"/>
          <w:position w:val="0"/>
        </w:rPr>
        <w:t>不确认递延所得税资产或递延所得税负债的特殊情况包括：商誉的初始确认；除企业合并以外的发生时既不影响会计利 润也不影响应纳税所得额（或可抵扣亏损）的其他交易或事项。</w:t>
      </w:r>
    </w:p>
    <w:p>
      <w:pPr>
        <w:pStyle w:val="Style35"/>
        <w:keepNext/>
        <w:keepLines/>
        <w:widowControl w:val="0"/>
        <w:shd w:val="clear" w:color="auto" w:fill="auto"/>
        <w:tabs>
          <w:tab w:pos="478" w:val="left"/>
        </w:tabs>
        <w:bidi w:val="0"/>
        <w:spacing w:before="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3</w:t>
      </w:r>
      <w:r>
        <w:rPr>
          <w:color w:val="000000"/>
          <w:spacing w:val="0"/>
          <w:w w:val="100"/>
          <w:position w:val="0"/>
        </w:rPr>
        <w:t>、</w:t>
        <w:tab/>
        <w:t>租赁</w:t>
      </w:r>
      <w:bookmarkEnd w:id="894"/>
      <w:bookmarkEnd w:id="895"/>
      <w:bookmarkEnd w:id="897"/>
    </w:p>
    <w:p>
      <w:pPr>
        <w:pStyle w:val="Style59"/>
        <w:keepNext/>
        <w:keepLines/>
        <w:widowControl w:val="0"/>
        <w:shd w:val="clear" w:color="auto" w:fill="auto"/>
        <w:bidi w:val="0"/>
        <w:spacing w:before="0" w:after="28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898"/>
      <w:bookmarkEnd w:id="899"/>
      <w:bookmarkEnd w:id="901"/>
    </w:p>
    <w:p>
      <w:pPr>
        <w:pStyle w:val="Style29"/>
        <w:keepNext w:val="0"/>
        <w:keepLines w:val="0"/>
        <w:widowControl w:val="0"/>
        <w:numPr>
          <w:ilvl w:val="0"/>
          <w:numId w:val="57"/>
        </w:numPr>
        <w:shd w:val="clear" w:color="auto" w:fill="auto"/>
        <w:tabs>
          <w:tab w:pos="714" w:val="left"/>
        </w:tabs>
        <w:bidi w:val="0"/>
        <w:spacing w:before="0" w:after="0"/>
        <w:ind w:left="0" w:right="0" w:firstLine="380"/>
        <w:jc w:val="both"/>
      </w:pPr>
      <w:bookmarkStart w:id="902" w:name="bookmark902"/>
      <w:bookmarkEnd w:id="902"/>
      <w:r>
        <w:rPr>
          <w:color w:val="000000"/>
          <w:spacing w:val="0"/>
          <w:w w:val="100"/>
          <w:position w:val="0"/>
        </w:rPr>
        <w:t>公司租入资产支付的租赁费，在不扣除免租期的整个租赁期内，按直线法分摊，计入当期费用。公司支付的与租赁交 易相关的初始直接费用，计入当期费用。</w:t>
      </w:r>
    </w:p>
    <w:p>
      <w:pPr>
        <w:pStyle w:val="Style29"/>
        <w:keepNext w:val="0"/>
        <w:keepLines w:val="0"/>
        <w:widowControl w:val="0"/>
        <w:numPr>
          <w:ilvl w:val="0"/>
          <w:numId w:val="57"/>
        </w:numPr>
        <w:shd w:val="clear" w:color="auto" w:fill="auto"/>
        <w:tabs>
          <w:tab w:pos="723" w:val="left"/>
        </w:tabs>
        <w:bidi w:val="0"/>
        <w:spacing w:before="0" w:after="360" w:line="317" w:lineRule="exact"/>
        <w:ind w:left="0" w:right="0" w:firstLine="380"/>
        <w:jc w:val="both"/>
      </w:pPr>
      <w:bookmarkStart w:id="903" w:name="bookmark903"/>
      <w:bookmarkEnd w:id="903"/>
      <w:r>
        <w:rPr>
          <w:color w:val="000000"/>
          <w:spacing w:val="0"/>
          <w:w w:val="100"/>
          <w:position w:val="0"/>
        </w:rPr>
        <w:t>公司出租资产所收取的租赁费，在不扣除免租期的整个租赁期内，按直线法进行分摊，确认为租赁收入。公司支付的 与租赁交易相关的初始直接费用，计入当期费用；</w:t>
      </w:r>
    </w:p>
    <w:p>
      <w:pPr>
        <w:pStyle w:val="Style35"/>
        <w:keepNext/>
        <w:keepLines/>
        <w:widowControl w:val="0"/>
        <w:shd w:val="clear" w:color="auto" w:fill="auto"/>
        <w:tabs>
          <w:tab w:pos="478" w:val="left"/>
        </w:tabs>
        <w:bidi w:val="0"/>
        <w:spacing w:before="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w:t>
      </w:r>
      <w:bookmarkEnd w:id="906"/>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04"/>
      <w:bookmarkEnd w:id="905"/>
      <w:bookmarkEnd w:id="907"/>
    </w:p>
    <w:p>
      <w:pPr>
        <w:pStyle w:val="Style59"/>
        <w:keepNext/>
        <w:keepLines/>
        <w:widowControl w:val="0"/>
        <w:shd w:val="clear" w:color="auto" w:fill="auto"/>
        <w:bidi w:val="0"/>
        <w:spacing w:before="0" w:line="240" w:lineRule="auto"/>
        <w:ind w:left="0" w:right="0" w:firstLine="0"/>
        <w:jc w:val="left"/>
      </w:pPr>
      <w:bookmarkStart w:id="908" w:name="bookmark908"/>
      <w:bookmarkStart w:id="909" w:name="bookmark909"/>
      <w:bookmarkStart w:id="910" w:name="bookmark910"/>
      <w:bookmarkStart w:id="911" w:name="bookmark911"/>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08"/>
      <w:bookmarkEnd w:id="909"/>
      <w:bookmarkEnd w:id="911"/>
    </w:p>
    <w:p>
      <w:pPr>
        <w:pStyle w:val="Style3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118"/>
        <w:gridCol w:w="2266"/>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备注</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）将利润表中的</w:t>
            </w:r>
            <w:r>
              <w:rPr>
                <w:rFonts w:ascii="Times New Roman" w:eastAsia="Times New Roman" w:hAnsi="Times New Roman" w:cs="Times New Roman"/>
                <w:color w:val="000000"/>
                <w:spacing w:val="0"/>
                <w:w w:val="100"/>
                <w:position w:val="0"/>
              </w:rPr>
              <w:t>"</w:t>
            </w:r>
            <w:r>
              <w:rPr>
                <w:color w:val="000000"/>
                <w:spacing w:val="0"/>
                <w:w w:val="100"/>
                <w:position w:val="0"/>
              </w:rPr>
              <w:t>营业税金及附加''项目调整为</w:t>
            </w:r>
            <w:r>
              <w:rPr>
                <w:rFonts w:ascii="Times New Roman" w:eastAsia="Times New Roman" w:hAnsi="Times New Roman" w:cs="Times New Roman"/>
                <w:color w:val="000000"/>
                <w:spacing w:val="0"/>
                <w:w w:val="100"/>
                <w:position w:val="0"/>
              </w:rPr>
              <w:t>"</w:t>
            </w:r>
            <w:r>
              <w:rPr>
                <w:color w:val="000000"/>
                <w:spacing w:val="0"/>
                <w:w w:val="100"/>
                <w:position w:val="0"/>
              </w:rPr>
              <w:t>税 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）将自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日起企业经营活动发生的房 产税、土地使用税、车船使用税、印花税从</w:t>
            </w:r>
            <w:r>
              <w:rPr>
                <w:rFonts w:ascii="Times New Roman" w:eastAsia="Times New Roman" w:hAnsi="Times New Roman" w:cs="Times New Roman"/>
                <w:color w:val="000000"/>
                <w:spacing w:val="0"/>
                <w:w w:val="100"/>
                <w:position w:val="0"/>
              </w:rPr>
              <w:t>"</w:t>
            </w:r>
            <w:r>
              <w:rPr>
                <w:color w:val="000000"/>
                <w:spacing w:val="0"/>
                <w:w w:val="100"/>
                <w:position w:val="0"/>
              </w:rPr>
              <w:t>管理费 用''项目重分类至''税金及附加</w:t>
            </w:r>
            <w:r>
              <w:rPr>
                <w:rFonts w:ascii="Times New Roman" w:eastAsia="Times New Roman" w:hAnsi="Times New Roman" w:cs="Times New Roman"/>
                <w:color w:val="000000"/>
                <w:spacing w:val="0"/>
                <w:w w:val="100"/>
                <w:position w:val="0"/>
              </w:rPr>
              <w:t>"</w:t>
            </w:r>
            <w:r>
              <w:rPr>
                <w:color w:val="000000"/>
                <w:spacing w:val="0"/>
                <w:w w:val="100"/>
                <w:position w:val="0"/>
              </w:rPr>
              <w:t>项目，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日之前发生的税费不予调整。比较数据不予调整。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调增税金及附加本年金额</w:t>
            </w:r>
            <w:r>
              <w:rPr>
                <w:rFonts w:ascii="Times New Roman" w:eastAsia="Times New Roman" w:hAnsi="Times New Roman" w:cs="Times New Roman"/>
                <w:color w:val="000000"/>
                <w:spacing w:val="0"/>
                <w:w w:val="100"/>
                <w:position w:val="0"/>
              </w:rPr>
              <w:t>789,734.05</w:t>
            </w:r>
            <w:r>
              <w:rPr>
                <w:color w:val="000000"/>
                <w:spacing w:val="0"/>
                <w:w w:val="100"/>
                <w:position w:val="0"/>
              </w:rPr>
              <w:t>元， 调减管理费用本年金额</w:t>
            </w:r>
            <w:r>
              <w:rPr>
                <w:rFonts w:ascii="Times New Roman" w:eastAsia="Times New Roman" w:hAnsi="Times New Roman" w:cs="Times New Roman"/>
                <w:color w:val="000000"/>
                <w:spacing w:val="0"/>
                <w:w w:val="100"/>
                <w:position w:val="0"/>
              </w:rPr>
              <w:t>789,734.05</w:t>
            </w:r>
            <w:r>
              <w:rPr>
                <w:color w:val="000000"/>
                <w:spacing w:val="0"/>
                <w:w w:val="100"/>
                <w:position w:val="0"/>
              </w:rPr>
              <w:t>元。</w:t>
            </w:r>
          </w:p>
        </w:tc>
      </w:tr>
      <w:tr>
        <w:trPr>
          <w:trHeight w:val="165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）将</w:t>
            </w:r>
            <w:r>
              <w:rPr>
                <w:rFonts w:ascii="Times New Roman" w:eastAsia="Times New Roman" w:hAnsi="Times New Roman" w:cs="Times New Roman"/>
                <w:color w:val="000000"/>
                <w:spacing w:val="0"/>
                <w:w w:val="100"/>
                <w:position w:val="0"/>
              </w:rPr>
              <w:t>"</w:t>
            </w:r>
            <w:r>
              <w:rPr>
                <w:color w:val="000000"/>
                <w:spacing w:val="0"/>
                <w:w w:val="100"/>
                <w:position w:val="0"/>
              </w:rPr>
              <w:t>应交税费</w:t>
            </w:r>
            <w:r>
              <w:rPr>
                <w:rFonts w:ascii="Times New Roman" w:eastAsia="Times New Roman" w:hAnsi="Times New Roman" w:cs="Times New Roman"/>
                <w:color w:val="000000"/>
                <w:spacing w:val="0"/>
                <w:w w:val="100"/>
                <w:position w:val="0"/>
              </w:rPr>
              <w:t>"</w:t>
            </w:r>
            <w:r>
              <w:rPr>
                <w:color w:val="000000"/>
                <w:spacing w:val="0"/>
                <w:w w:val="100"/>
                <w:position w:val="0"/>
              </w:rPr>
              <w:t>科目下的</w:t>
            </w:r>
            <w:r>
              <w:rPr>
                <w:rFonts w:ascii="Times New Roman" w:eastAsia="Times New Roman" w:hAnsi="Times New Roman" w:cs="Times New Roman"/>
                <w:color w:val="000000"/>
                <w:spacing w:val="0"/>
                <w:w w:val="100"/>
                <w:position w:val="0"/>
              </w:rPr>
              <w:t>"</w:t>
            </w:r>
            <w:r>
              <w:rPr>
                <w:color w:val="000000"/>
                <w:spacing w:val="0"/>
                <w:w w:val="100"/>
                <w:position w:val="0"/>
              </w:rPr>
              <w:t>应交增值税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未交增 值税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待抵扣进项税额</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待认证进项税额</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增 值税留抵税额</w:t>
            </w:r>
            <w:r>
              <w:rPr>
                <w:rFonts w:ascii="Times New Roman" w:eastAsia="Times New Roman" w:hAnsi="Times New Roman" w:cs="Times New Roman"/>
                <w:color w:val="000000"/>
                <w:spacing w:val="0"/>
                <w:w w:val="100"/>
                <w:position w:val="0"/>
              </w:rPr>
              <w:t>"</w:t>
            </w:r>
            <w:r>
              <w:rPr>
                <w:color w:val="000000"/>
                <w:spacing w:val="0"/>
                <w:w w:val="100"/>
                <w:position w:val="0"/>
              </w:rPr>
              <w:t>等明细科目的借方余额从''应交税费</w:t>
            </w:r>
            <w:r>
              <w:rPr>
                <w:rFonts w:ascii="Times New Roman" w:eastAsia="Times New Roman" w:hAnsi="Times New Roman" w:cs="Times New Roman"/>
                <w:color w:val="000000"/>
                <w:spacing w:val="0"/>
                <w:w w:val="100"/>
                <w:position w:val="0"/>
              </w:rPr>
              <w:t xml:space="preserve">" </w:t>
            </w:r>
            <w:r>
              <w:rPr>
                <w:color w:val="000000"/>
                <w:spacing w:val="0"/>
                <w:w w:val="100"/>
                <w:position w:val="0"/>
              </w:rPr>
              <w:t>项目重分类至</w:t>
            </w:r>
            <w:r>
              <w:rPr>
                <w:rFonts w:ascii="Times New Roman" w:eastAsia="Times New Roman" w:hAnsi="Times New Roman" w:cs="Times New Roman"/>
                <w:color w:val="000000"/>
                <w:spacing w:val="0"/>
                <w:w w:val="100"/>
                <w:position w:val="0"/>
              </w:rPr>
              <w:t>"</w:t>
            </w:r>
            <w:r>
              <w:rPr>
                <w:color w:val="000000"/>
                <w:spacing w:val="0"/>
                <w:w w:val="100"/>
                <w:position w:val="0"/>
              </w:rPr>
              <w:t>其他流动资产</w:t>
            </w:r>
            <w:r>
              <w:rPr>
                <w:rFonts w:ascii="Times New Roman" w:eastAsia="Times New Roman" w:hAnsi="Times New Roman" w:cs="Times New Roman"/>
                <w:color w:val="000000"/>
                <w:spacing w:val="0"/>
                <w:w w:val="100"/>
                <w:position w:val="0"/>
              </w:rPr>
              <w:t>"</w:t>
            </w:r>
            <w:r>
              <w:rPr>
                <w:color w:val="000000"/>
                <w:spacing w:val="0"/>
                <w:w w:val="100"/>
                <w:position w:val="0"/>
              </w:rPr>
              <w:t xml:space="preserve">（或''其他非流动资产 </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项目。比较数据不予调整。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调增其他流动资产期末余额</w:t>
            </w:r>
            <w:r>
              <w:rPr>
                <w:rFonts w:ascii="Times New Roman" w:eastAsia="Times New Roman" w:hAnsi="Times New Roman" w:cs="Times New Roman"/>
                <w:color w:val="000000"/>
                <w:spacing w:val="0"/>
                <w:w w:val="100"/>
                <w:position w:val="0"/>
              </w:rPr>
              <w:t>362.24</w:t>
            </w:r>
            <w:r>
              <w:rPr>
                <w:color w:val="000000"/>
                <w:spacing w:val="0"/>
                <w:w w:val="100"/>
                <w:position w:val="0"/>
              </w:rPr>
              <w:t>元， 调增应交税费期末余额</w:t>
            </w:r>
            <w:r>
              <w:rPr>
                <w:rFonts w:ascii="Times New Roman" w:eastAsia="Times New Roman" w:hAnsi="Times New Roman" w:cs="Times New Roman"/>
                <w:color w:val="000000"/>
                <w:spacing w:val="0"/>
                <w:w w:val="100"/>
                <w:position w:val="0"/>
              </w:rPr>
              <w:t>362.24</w:t>
            </w:r>
            <w:r>
              <w:rPr>
                <w:color w:val="000000"/>
                <w:spacing w:val="0"/>
                <w:w w:val="100"/>
                <w:position w:val="0"/>
              </w:rPr>
              <w:t>元。</w:t>
            </w:r>
          </w:p>
        </w:tc>
      </w:tr>
    </w:tbl>
    <w:p>
      <w:pPr>
        <w:pStyle w:val="Style29"/>
        <w:keepNext w:val="0"/>
        <w:keepLines w:val="0"/>
        <w:widowControl w:val="0"/>
        <w:shd w:val="clear" w:color="auto" w:fill="auto"/>
        <w:bidi w:val="0"/>
        <w:spacing w:before="0" w:after="360" w:line="298" w:lineRule="exact"/>
        <w:ind w:left="0" w:right="0" w:firstLine="380"/>
        <w:jc w:val="both"/>
      </w:pPr>
      <w:r>
        <w:rPr>
          <w:color w:val="000000"/>
          <w:spacing w:val="0"/>
          <w:w w:val="100"/>
          <w:position w:val="0"/>
        </w:rPr>
        <w:t>根据财政部于</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日发布了《增值税会计处理规定》（财会</w:t>
      </w:r>
      <w:r>
        <w:rPr>
          <w:color w:val="000000"/>
          <w:spacing w:val="0"/>
          <w:w w:val="100"/>
          <w:position w:val="0"/>
        </w:rPr>
        <w:t>[2016]22</w:t>
      </w:r>
      <w:r>
        <w:rPr>
          <w:color w:val="000000"/>
          <w:spacing w:val="0"/>
          <w:w w:val="100"/>
          <w:position w:val="0"/>
        </w:rPr>
        <w:t>号），适用于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日起发生的相关 交易，本公司对以上会计政策进行了变更。</w:t>
      </w:r>
    </w:p>
    <w:p>
      <w:pPr>
        <w:pStyle w:val="Style59"/>
        <w:keepNext/>
        <w:keepLines/>
        <w:widowControl w:val="0"/>
        <w:shd w:val="clear" w:color="auto" w:fill="auto"/>
        <w:bidi w:val="0"/>
        <w:spacing w:before="0" w:line="240" w:lineRule="auto"/>
        <w:ind w:left="0" w:right="0" w:firstLine="0"/>
        <w:jc w:val="left"/>
      </w:pPr>
      <w:bookmarkStart w:id="912" w:name="bookmark912"/>
      <w:bookmarkStart w:id="913" w:name="bookmark913"/>
      <w:bookmarkStart w:id="914" w:name="bookmark914"/>
      <w:bookmarkStart w:id="915" w:name="bookmark915"/>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12"/>
      <w:bookmarkEnd w:id="913"/>
      <w:bookmarkEnd w:id="915"/>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line="240" w:lineRule="auto"/>
        <w:ind w:left="0" w:right="0" w:firstLine="0"/>
        <w:jc w:val="left"/>
      </w:pPr>
      <w:bookmarkStart w:id="916" w:name="bookmark916"/>
      <w:bookmarkStart w:id="917" w:name="bookmark917"/>
      <w:bookmarkStart w:id="918" w:name="bookmark918"/>
      <w:bookmarkStart w:id="919" w:name="bookmark919"/>
      <w:r>
        <w:rPr>
          <w:color w:val="000000"/>
          <w:spacing w:val="0"/>
          <w:w w:val="100"/>
          <w:position w:val="0"/>
          <w:sz w:val="24"/>
          <w:szCs w:val="24"/>
        </w:rPr>
        <w:t>六</w:t>
      </w:r>
      <w:bookmarkEnd w:id="918"/>
      <w:r>
        <w:rPr>
          <w:color w:val="000000"/>
          <w:spacing w:val="0"/>
          <w:w w:val="100"/>
          <w:position w:val="0"/>
          <w:sz w:val="24"/>
          <w:szCs w:val="24"/>
        </w:rPr>
        <w:t>、税项</w:t>
      </w:r>
      <w:bookmarkEnd w:id="916"/>
      <w:bookmarkEnd w:id="917"/>
      <w:bookmarkEnd w:id="919"/>
    </w:p>
    <w:p>
      <w:pPr>
        <w:pStyle w:val="Style35"/>
        <w:keepNext/>
        <w:keepLines/>
        <w:widowControl w:val="0"/>
        <w:shd w:val="clear" w:color="auto" w:fill="auto"/>
        <w:bidi w:val="0"/>
        <w:spacing w:before="0" w:after="300" w:line="240" w:lineRule="auto"/>
        <w:ind w:left="0" w:right="0" w:firstLine="0"/>
        <w:jc w:val="left"/>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20"/>
      <w:bookmarkEnd w:id="921"/>
      <w:bookmarkEnd w:id="922"/>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货物销售额、技术服务销售额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按应纳税所得税计缴</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3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上海东方通泰软件科技有限公司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北京东方通宇技术有限公司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东方通科技无锡有限公司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23"/>
      <w:bookmarkEnd w:id="924"/>
      <w:bookmarkEnd w:id="925"/>
    </w:p>
    <w:p>
      <w:pPr>
        <w:pStyle w:val="Style29"/>
        <w:keepNext w:val="0"/>
        <w:keepLines w:val="0"/>
        <w:widowControl w:val="0"/>
        <w:shd w:val="clear" w:color="auto" w:fill="auto"/>
        <w:tabs>
          <w:tab w:pos="825" w:val="left"/>
        </w:tabs>
        <w:bidi w:val="0"/>
        <w:spacing w:before="0" w:after="40" w:line="310" w:lineRule="exact"/>
        <w:ind w:left="0" w:right="0" w:firstLine="380"/>
        <w:jc w:val="both"/>
      </w:pPr>
      <w:bookmarkStart w:id="926" w:name="bookmark926"/>
      <w:r>
        <w:rPr>
          <w:color w:val="000000"/>
          <w:spacing w:val="0"/>
          <w:w w:val="100"/>
          <w:position w:val="0"/>
        </w:rPr>
        <w:t>（</w:t>
      </w:r>
      <w:bookmarkEnd w:id="926"/>
      <w:r>
        <w:rPr>
          <w:color w:val="000000"/>
          <w:spacing w:val="0"/>
          <w:w w:val="100"/>
          <w:position w:val="0"/>
        </w:rPr>
        <w:t>1</w:t>
      </w:r>
      <w:r>
        <w:rPr>
          <w:color w:val="000000"/>
          <w:spacing w:val="0"/>
          <w:w w:val="100"/>
          <w:position w:val="0"/>
        </w:rPr>
        <w:t>）</w:t>
        <w:tab/>
        <w:t>增值税</w:t>
      </w:r>
    </w:p>
    <w:p>
      <w:pPr>
        <w:pStyle w:val="Style29"/>
        <w:keepNext w:val="0"/>
        <w:keepLines w:val="0"/>
        <w:widowControl w:val="0"/>
        <w:shd w:val="clear" w:color="auto" w:fill="auto"/>
        <w:bidi w:val="0"/>
        <w:spacing w:before="0" w:after="40" w:line="305" w:lineRule="exact"/>
        <w:ind w:left="0" w:right="0" w:firstLine="380"/>
        <w:jc w:val="both"/>
      </w:pPr>
      <w:r>
        <w:rPr>
          <w:color w:val="000000"/>
          <w:spacing w:val="0"/>
          <w:w w:val="100"/>
          <w:position w:val="0"/>
        </w:rPr>
        <w:t>根据《国务院关于印发进一步鼓励软件产业和集成电路产业发展若干政策的通知》（国发</w:t>
      </w:r>
      <w:r>
        <w:rPr>
          <w:color w:val="000000"/>
          <w:spacing w:val="0"/>
          <w:w w:val="100"/>
          <w:position w:val="0"/>
        </w:rPr>
        <w:t>[2011]4</w:t>
      </w:r>
      <w:r>
        <w:rPr>
          <w:color w:val="000000"/>
          <w:spacing w:val="0"/>
          <w:w w:val="100"/>
          <w:position w:val="0"/>
        </w:rPr>
        <w:t>号）及《财政部、国 家税务总局关于软件产品增值税政策的通知》（财税</w:t>
      </w:r>
      <w:r>
        <w:rPr>
          <w:color w:val="000000"/>
          <w:spacing w:val="0"/>
          <w:w w:val="100"/>
          <w:position w:val="0"/>
        </w:rPr>
        <w:t>[2011]100</w:t>
      </w:r>
      <w:r>
        <w:rPr>
          <w:color w:val="000000"/>
          <w:spacing w:val="0"/>
          <w:w w:val="100"/>
          <w:position w:val="0"/>
        </w:rPr>
        <w:t>号）的规定，本公司及子公司销售自行开发生产的软件产品， 按</w:t>
      </w:r>
      <w:r>
        <w:rPr>
          <w:color w:val="000000"/>
          <w:spacing w:val="0"/>
          <w:w w:val="100"/>
          <w:position w:val="0"/>
        </w:rPr>
        <w:t>17%</w:t>
      </w:r>
      <w:r>
        <w:rPr>
          <w:color w:val="000000"/>
          <w:spacing w:val="0"/>
          <w:w w:val="100"/>
          <w:position w:val="0"/>
        </w:rPr>
        <w:t>的法定税率征收增值税后，享受增值税实际税负超过</w:t>
      </w:r>
      <w:r>
        <w:rPr>
          <w:color w:val="000000"/>
          <w:spacing w:val="0"/>
          <w:w w:val="100"/>
          <w:position w:val="0"/>
        </w:rPr>
        <w:t>3%</w:t>
      </w:r>
      <w:r>
        <w:rPr>
          <w:color w:val="000000"/>
          <w:spacing w:val="0"/>
          <w:w w:val="100"/>
          <w:position w:val="0"/>
        </w:rPr>
        <w:t>的部分即征即退的优惠政策。</w:t>
      </w:r>
    </w:p>
    <w:p>
      <w:pPr>
        <w:pStyle w:val="Style29"/>
        <w:keepNext w:val="0"/>
        <w:keepLines w:val="0"/>
        <w:widowControl w:val="0"/>
        <w:shd w:val="clear" w:color="auto" w:fill="auto"/>
        <w:tabs>
          <w:tab w:pos="825" w:val="left"/>
        </w:tabs>
        <w:bidi w:val="0"/>
        <w:spacing w:before="0" w:after="40" w:line="310" w:lineRule="exact"/>
        <w:ind w:left="0" w:right="0" w:firstLine="380"/>
        <w:jc w:val="both"/>
      </w:pPr>
      <w:bookmarkStart w:id="927" w:name="bookmark927"/>
      <w:r>
        <w:rPr>
          <w:color w:val="000000"/>
          <w:spacing w:val="0"/>
          <w:w w:val="100"/>
          <w:position w:val="0"/>
        </w:rPr>
        <w:t>（</w:t>
      </w:r>
      <w:bookmarkEnd w:id="927"/>
      <w:r>
        <w:rPr>
          <w:color w:val="000000"/>
          <w:spacing w:val="0"/>
          <w:w w:val="100"/>
          <w:position w:val="0"/>
        </w:rPr>
        <w:t>2</w:t>
      </w:r>
      <w:r>
        <w:rPr>
          <w:color w:val="000000"/>
          <w:spacing w:val="0"/>
          <w:w w:val="100"/>
          <w:position w:val="0"/>
        </w:rPr>
        <w:t>）</w:t>
        <w:tab/>
        <w:t>所得税</w:t>
      </w:r>
    </w:p>
    <w:p>
      <w:pPr>
        <w:pStyle w:val="Style29"/>
        <w:keepNext w:val="0"/>
        <w:keepLines w:val="0"/>
        <w:widowControl w:val="0"/>
        <w:shd w:val="clear" w:color="auto" w:fill="auto"/>
        <w:bidi w:val="0"/>
        <w:spacing w:before="0" w:after="40"/>
        <w:ind w:left="0" w:right="0" w:firstLine="380"/>
        <w:jc w:val="both"/>
      </w:pP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日，本公司被北京市科学技术委员会、北京市财政局、北京市国家税务局、北京市地方税务局认定为高新 技术企业，有效期三年，自</w:t>
      </w:r>
      <w:r>
        <w:rPr>
          <w:color w:val="000000"/>
          <w:spacing w:val="0"/>
          <w:w w:val="100"/>
          <w:position w:val="0"/>
        </w:rPr>
        <w:t>2014</w:t>
      </w:r>
      <w:r>
        <w:rPr>
          <w:color w:val="000000"/>
          <w:spacing w:val="0"/>
          <w:w w:val="100"/>
          <w:position w:val="0"/>
        </w:rPr>
        <w:t>年开始减按</w:t>
      </w:r>
      <w:r>
        <w:rPr>
          <w:color w:val="000000"/>
          <w:spacing w:val="0"/>
          <w:w w:val="100"/>
          <w:position w:val="0"/>
        </w:rPr>
        <w:t>15%</w:t>
      </w:r>
      <w:r>
        <w:rPr>
          <w:color w:val="000000"/>
          <w:spacing w:val="0"/>
          <w:w w:val="100"/>
          <w:position w:val="0"/>
        </w:rPr>
        <w:t>税率征收企业所得税。</w:t>
      </w:r>
    </w:p>
    <w:p>
      <w:pPr>
        <w:pStyle w:val="Style29"/>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根据《财政部、国家税务总局关于进一步鼓励软件产业和集成电路产业发展企业所得税政策的通知》（财税</w:t>
      </w:r>
      <w:r>
        <w:rPr>
          <w:color w:val="000000"/>
          <w:spacing w:val="0"/>
          <w:w w:val="100"/>
          <w:position w:val="0"/>
        </w:rPr>
        <w:t xml:space="preserve">[2012]27 </w:t>
      </w:r>
      <w:r>
        <w:rPr>
          <w:color w:val="000000"/>
          <w:spacing w:val="0"/>
          <w:w w:val="100"/>
          <w:position w:val="0"/>
        </w:rPr>
        <w:t>号）的规定，成都东方通科技有限责任公司</w:t>
      </w:r>
      <w:r>
        <w:rPr>
          <w:color w:val="000000"/>
          <w:spacing w:val="0"/>
          <w:w w:val="100"/>
          <w:position w:val="0"/>
        </w:rPr>
        <w:t>2014</w:t>
      </w:r>
      <w:r>
        <w:rPr>
          <w:color w:val="000000"/>
          <w:spacing w:val="0"/>
          <w:w w:val="100"/>
          <w:position w:val="0"/>
        </w:rPr>
        <w:t>年、</w:t>
      </w:r>
      <w:r>
        <w:rPr>
          <w:color w:val="000000"/>
          <w:spacing w:val="0"/>
          <w:w w:val="100"/>
          <w:position w:val="0"/>
        </w:rPr>
        <w:t>2015</w:t>
      </w:r>
      <w:r>
        <w:rPr>
          <w:color w:val="000000"/>
          <w:spacing w:val="0"/>
          <w:w w:val="100"/>
          <w:position w:val="0"/>
        </w:rPr>
        <w:t>年、</w:t>
      </w:r>
      <w:r>
        <w:rPr>
          <w:color w:val="000000"/>
          <w:spacing w:val="0"/>
          <w:w w:val="100"/>
          <w:position w:val="0"/>
        </w:rPr>
        <w:t>2016</w:t>
      </w:r>
      <w:r>
        <w:rPr>
          <w:color w:val="000000"/>
          <w:spacing w:val="0"/>
          <w:w w:val="100"/>
          <w:position w:val="0"/>
        </w:rPr>
        <w:t>年减半征收企业所得税。</w:t>
      </w:r>
    </w:p>
    <w:p>
      <w:pPr>
        <w:pStyle w:val="Style29"/>
        <w:keepNext w:val="0"/>
        <w:keepLines w:val="0"/>
        <w:widowControl w:val="0"/>
        <w:shd w:val="clear" w:color="auto" w:fill="auto"/>
        <w:bidi w:val="0"/>
        <w:spacing w:before="0" w:after="40" w:line="322" w:lineRule="exact"/>
        <w:ind w:left="0" w:right="0" w:firstLine="380"/>
        <w:jc w:val="both"/>
      </w:pPr>
      <w:r>
        <w:rPr>
          <w:color w:val="000000"/>
          <w:spacing w:val="0"/>
          <w:w w:val="100"/>
          <w:position w:val="0"/>
        </w:rPr>
        <w:t>上海东方通泰软件科技有限公司于</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19</w:t>
      </w:r>
      <w:r>
        <w:rPr>
          <w:color w:val="000000"/>
          <w:spacing w:val="0"/>
          <w:w w:val="100"/>
          <w:position w:val="0"/>
        </w:rPr>
        <w:t>日被上海市科学技术委员会、上海市财政局、上海市国家税务局、上海 市地方税务局认定为高新技术企业，有效期三年，自</w:t>
      </w:r>
      <w:r>
        <w:rPr>
          <w:color w:val="000000"/>
          <w:spacing w:val="0"/>
          <w:w w:val="100"/>
          <w:position w:val="0"/>
        </w:rPr>
        <w:t>2015</w:t>
      </w:r>
      <w:r>
        <w:rPr>
          <w:color w:val="000000"/>
          <w:spacing w:val="0"/>
          <w:w w:val="100"/>
          <w:position w:val="0"/>
        </w:rPr>
        <w:t>年开始减按</w:t>
      </w:r>
      <w:r>
        <w:rPr>
          <w:color w:val="000000"/>
          <w:spacing w:val="0"/>
          <w:w w:val="100"/>
          <w:position w:val="0"/>
        </w:rPr>
        <w:t>15%</w:t>
      </w:r>
      <w:r>
        <w:rPr>
          <w:color w:val="000000"/>
          <w:spacing w:val="0"/>
          <w:w w:val="100"/>
          <w:position w:val="0"/>
        </w:rPr>
        <w:t>税率征收企业所得税。</w:t>
      </w:r>
    </w:p>
    <w:p>
      <w:pPr>
        <w:pStyle w:val="Style2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北京惠捷朗科技有限公司于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12</w:t>
      </w:r>
      <w:r>
        <w:rPr>
          <w:color w:val="000000"/>
          <w:spacing w:val="0"/>
          <w:w w:val="100"/>
          <w:position w:val="0"/>
        </w:rPr>
        <w:t xml:space="preserve">日被北京市科学技术委员会、北京市财政局、北京市国家税务局、北京市地方 </w:t>
      </w:r>
      <w:r>
        <w:rPr>
          <w:color w:val="000000"/>
          <w:spacing w:val="0"/>
          <w:w w:val="100"/>
          <w:position w:val="0"/>
        </w:rPr>
        <w:t>税务局认定为高新技术企业，有效期三年。自</w:t>
      </w:r>
      <w:r>
        <w:rPr>
          <w:color w:val="000000"/>
          <w:spacing w:val="0"/>
          <w:w w:val="100"/>
          <w:position w:val="0"/>
        </w:rPr>
        <w:t>2014</w:t>
      </w:r>
      <w:r>
        <w:rPr>
          <w:color w:val="000000"/>
          <w:spacing w:val="0"/>
          <w:w w:val="100"/>
          <w:position w:val="0"/>
        </w:rPr>
        <w:t>年减按</w:t>
      </w:r>
      <w:r>
        <w:rPr>
          <w:color w:val="000000"/>
          <w:spacing w:val="0"/>
          <w:w w:val="100"/>
          <w:position w:val="0"/>
        </w:rPr>
        <w:t>15%</w:t>
      </w:r>
      <w:r>
        <w:rPr>
          <w:color w:val="000000"/>
          <w:spacing w:val="0"/>
          <w:w w:val="100"/>
          <w:position w:val="0"/>
        </w:rPr>
        <w:t>税率缴纳企业所得税。</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北京数字天堂信息科技有限责任公司于</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日被北京市科学技术委员会、北京市财政局、北京市国家税务局、 北京市地方税务局认定为高新技术企业，有效期三年。自</w:t>
      </w:r>
      <w:r>
        <w:rPr>
          <w:color w:val="000000"/>
          <w:spacing w:val="0"/>
          <w:w w:val="100"/>
          <w:position w:val="0"/>
        </w:rPr>
        <w:t>2015</w:t>
      </w:r>
      <w:r>
        <w:rPr>
          <w:color w:val="000000"/>
          <w:spacing w:val="0"/>
          <w:w w:val="100"/>
          <w:position w:val="0"/>
        </w:rPr>
        <w:t>年减按</w:t>
      </w:r>
      <w:r>
        <w:rPr>
          <w:color w:val="000000"/>
          <w:spacing w:val="0"/>
          <w:w w:val="100"/>
          <w:position w:val="0"/>
        </w:rPr>
        <w:t>15%</w:t>
      </w:r>
      <w:r>
        <w:rPr>
          <w:color w:val="000000"/>
          <w:spacing w:val="0"/>
          <w:w w:val="100"/>
          <w:position w:val="0"/>
        </w:rPr>
        <w:t>税率缴纳企业所得税。</w:t>
      </w:r>
    </w:p>
    <w:p>
      <w:pPr>
        <w:pStyle w:val="Style29"/>
        <w:keepNext w:val="0"/>
        <w:keepLines w:val="0"/>
        <w:widowControl w:val="0"/>
        <w:shd w:val="clear" w:color="auto" w:fill="auto"/>
        <w:bidi w:val="0"/>
        <w:spacing w:before="0" w:after="380"/>
        <w:ind w:left="0" w:right="0" w:firstLine="380"/>
        <w:jc w:val="both"/>
      </w:pPr>
      <w:r>
        <w:rPr>
          <w:color w:val="000000"/>
          <w:spacing w:val="0"/>
          <w:w w:val="100"/>
          <w:position w:val="0"/>
        </w:rPr>
        <w:t>北京微智信业科技有限公司于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30</w:t>
      </w:r>
      <w:r>
        <w:rPr>
          <w:color w:val="000000"/>
          <w:spacing w:val="0"/>
          <w:w w:val="100"/>
          <w:position w:val="0"/>
        </w:rPr>
        <w:t>日被北京市科学技术委员会、北京市财政局、北京市国家税务局、北京市地 方税务局认定为高新技术企业，</w:t>
      </w:r>
      <w:r>
        <w:rPr>
          <w:color w:val="000000"/>
          <w:spacing w:val="0"/>
          <w:w w:val="100"/>
          <w:position w:val="0"/>
        </w:rPr>
        <w:t>2014</w:t>
      </w:r>
      <w:r>
        <w:rPr>
          <w:color w:val="000000"/>
          <w:spacing w:val="0"/>
          <w:w w:val="100"/>
          <w:position w:val="0"/>
        </w:rPr>
        <w:t>年至</w:t>
      </w:r>
      <w:r>
        <w:rPr>
          <w:color w:val="000000"/>
          <w:spacing w:val="0"/>
          <w:w w:val="100"/>
          <w:position w:val="0"/>
        </w:rPr>
        <w:t>2016</w:t>
      </w:r>
      <w:r>
        <w:rPr>
          <w:color w:val="000000"/>
          <w:spacing w:val="0"/>
          <w:w w:val="100"/>
          <w:position w:val="0"/>
        </w:rPr>
        <w:t>年可减按</w:t>
      </w:r>
      <w:r>
        <w:rPr>
          <w:color w:val="000000"/>
          <w:spacing w:val="0"/>
          <w:w w:val="100"/>
          <w:position w:val="0"/>
        </w:rPr>
        <w:t>15%</w:t>
      </w:r>
      <w:r>
        <w:rPr>
          <w:color w:val="000000"/>
          <w:spacing w:val="0"/>
          <w:w w:val="100"/>
          <w:position w:val="0"/>
        </w:rPr>
        <w:t>的税率计算缴纳企业所得税。</w:t>
      </w:r>
    </w:p>
    <w:p>
      <w:pPr>
        <w:pStyle w:val="Style27"/>
        <w:keepNext/>
        <w:keepLines/>
        <w:widowControl w:val="0"/>
        <w:shd w:val="clear" w:color="auto" w:fill="auto"/>
        <w:bidi w:val="0"/>
        <w:spacing w:before="0" w:after="340" w:line="240" w:lineRule="auto"/>
        <w:ind w:left="0" w:right="0" w:firstLine="0"/>
        <w:jc w:val="left"/>
      </w:pPr>
      <w:bookmarkStart w:id="928" w:name="bookmark928"/>
      <w:bookmarkStart w:id="929" w:name="bookmark929"/>
      <w:bookmarkStart w:id="930" w:name="bookmark930"/>
      <w:bookmarkStart w:id="931" w:name="bookmark931"/>
      <w:r>
        <w:rPr>
          <w:color w:val="000000"/>
          <w:spacing w:val="0"/>
          <w:w w:val="100"/>
          <w:position w:val="0"/>
          <w:sz w:val="24"/>
          <w:szCs w:val="24"/>
        </w:rPr>
        <w:t>七</w:t>
      </w:r>
      <w:bookmarkEnd w:id="930"/>
      <w:r>
        <w:rPr>
          <w:color w:val="000000"/>
          <w:spacing w:val="0"/>
          <w:w w:val="100"/>
          <w:position w:val="0"/>
          <w:sz w:val="24"/>
          <w:szCs w:val="24"/>
        </w:rPr>
        <w:t>、合并财务报表项目注释</w:t>
      </w:r>
      <w:bookmarkEnd w:id="928"/>
      <w:bookmarkEnd w:id="929"/>
      <w:bookmarkEnd w:id="931"/>
    </w:p>
    <w:p>
      <w:pPr>
        <w:pStyle w:val="Style35"/>
        <w:keepNext/>
        <w:keepLines/>
        <w:widowControl w:val="0"/>
        <w:shd w:val="clear" w:color="auto" w:fill="auto"/>
        <w:bidi w:val="0"/>
        <w:spacing w:before="0" w:after="340" w:line="240" w:lineRule="auto"/>
        <w:ind w:left="0" w:right="0" w:firstLine="0"/>
        <w:jc w:val="left"/>
      </w:pPr>
      <w:bookmarkStart w:id="932" w:name="bookmark932"/>
      <w:bookmarkStart w:id="933" w:name="bookmark933"/>
      <w:bookmarkStart w:id="934" w:name="bookmark93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32"/>
      <w:bookmarkEnd w:id="933"/>
      <w:bookmarkEnd w:id="93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86,035.01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66,297.18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655,613,339.10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181,187,138.80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3,878,382.87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5,164,598.48</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659,577,756.98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186,418,034.46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其中受限制的货币资金明细如下:</w:t>
      </w:r>
    </w:p>
    <w:tbl>
      <w:tblPr>
        <w:tblOverlap w:val="never"/>
        <w:jc w:val="left"/>
        <w:tblLayout w:type="fixed"/>
      </w:tblPr>
      <w:tblGrid>
        <w:gridCol w:w="3480"/>
        <w:gridCol w:w="2304"/>
        <w:gridCol w:w="2280"/>
      </w:tblGrid>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其他货币资金（保证金存款）</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3,878,382.87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4,939,450.00</w:t>
            </w:r>
          </w:p>
        </w:tc>
      </w:tr>
    </w:tbl>
    <w:p>
      <w:pPr>
        <w:widowControl w:val="0"/>
        <w:spacing w:after="619" w:line="1" w:lineRule="exact"/>
      </w:pPr>
    </w:p>
    <w:p>
      <w:pPr>
        <w:pStyle w:val="Style35"/>
        <w:keepNext/>
        <w:keepLines/>
        <w:widowControl w:val="0"/>
        <w:shd w:val="clear" w:color="auto" w:fill="auto"/>
        <w:bidi w:val="0"/>
        <w:spacing w:before="0" w:after="340" w:line="240" w:lineRule="auto"/>
        <w:ind w:left="0" w:right="0" w:firstLine="0"/>
        <w:jc w:val="left"/>
      </w:pPr>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935"/>
      <w:bookmarkEnd w:id="936"/>
      <w:bookmarkEnd w:id="937"/>
    </w:p>
    <w:p>
      <w:pPr>
        <w:pStyle w:val="Style59"/>
        <w:keepNext/>
        <w:keepLines/>
        <w:widowControl w:val="0"/>
        <w:shd w:val="clear" w:color="auto" w:fill="auto"/>
        <w:bidi w:val="0"/>
        <w:spacing w:before="0" w:after="34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938"/>
      <w:bookmarkEnd w:id="939"/>
      <w:bookmarkEnd w:id="94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2,579,914.27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444,980.00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5,277,600.00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7,857,514.27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514,980.00</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14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）期末公司因出票人未履约而将其转应收账款的票据</w:t>
      </w:r>
      <w:bookmarkEnd w:id="942"/>
      <w:bookmarkEnd w:id="943"/>
      <w:bookmarkEnd w:id="94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line="240" w:lineRule="auto"/>
        <w:ind w:left="0" w:right="0" w:firstLine="360"/>
        <w:jc w:val="left"/>
      </w:pPr>
      <w:r>
        <w:rPr>
          <w:color w:val="000000"/>
          <w:spacing w:val="0"/>
          <w:w w:val="100"/>
          <w:position w:val="0"/>
        </w:rPr>
        <w:t>本公司期末没有用于质押的应收票据。</w:t>
      </w:r>
    </w:p>
    <w:p>
      <w:pPr>
        <w:pStyle w:val="Style29"/>
        <w:keepNext w:val="0"/>
        <w:keepLines w:val="0"/>
        <w:widowControl w:val="0"/>
        <w:shd w:val="clear" w:color="auto" w:fill="auto"/>
        <w:bidi w:val="0"/>
        <w:spacing w:before="0" w:line="240" w:lineRule="auto"/>
        <w:ind w:left="0" w:right="0" w:firstLine="360"/>
        <w:jc w:val="left"/>
      </w:pPr>
      <w:r>
        <w:rPr>
          <w:color w:val="000000"/>
          <w:spacing w:val="0"/>
          <w:w w:val="100"/>
          <w:position w:val="0"/>
        </w:rPr>
        <w:t>本公司期末没有因出票人无力履约而转为应收账款的应收票据。</w:t>
      </w:r>
    </w:p>
    <w:p>
      <w:pPr>
        <w:pStyle w:val="Style29"/>
        <w:keepNext w:val="0"/>
        <w:keepLines w:val="0"/>
        <w:widowControl w:val="0"/>
        <w:shd w:val="clear" w:color="auto" w:fill="auto"/>
        <w:bidi w:val="0"/>
        <w:spacing w:before="0" w:after="340" w:line="240" w:lineRule="auto"/>
        <w:ind w:left="0" w:right="0" w:firstLine="360"/>
        <w:jc w:val="left"/>
      </w:pPr>
      <w:r>
        <w:rPr>
          <w:color w:val="000000"/>
          <w:spacing w:val="0"/>
          <w:w w:val="100"/>
          <w:position w:val="0"/>
        </w:rPr>
        <w:t>本公司期末没有已背书、已贴现情况的未到期应收票据。</w:t>
      </w:r>
      <w:r>
        <w:br w:type="page"/>
      </w:r>
    </w:p>
    <w:p>
      <w:pPr>
        <w:pStyle w:val="Style35"/>
        <w:keepNext/>
        <w:keepLines/>
        <w:widowControl w:val="0"/>
        <w:shd w:val="clear" w:color="auto" w:fill="auto"/>
        <w:bidi w:val="0"/>
        <w:spacing w:before="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color w:val="000000"/>
          <w:spacing w:val="0"/>
          <w:w w:val="100"/>
          <w:position w:val="0"/>
        </w:rPr>
        <w:t>、应收账款</w:t>
      </w:r>
      <w:bookmarkEnd w:id="946"/>
      <w:bookmarkEnd w:id="947"/>
      <w:bookmarkEnd w:id="949"/>
    </w:p>
    <w:p>
      <w:pPr>
        <w:pStyle w:val="Style59"/>
        <w:keepNext/>
        <w:keepLines/>
        <w:widowControl w:val="0"/>
        <w:numPr>
          <w:ilvl w:val="0"/>
          <w:numId w:val="59"/>
        </w:numPr>
        <w:shd w:val="clear" w:color="auto" w:fill="auto"/>
        <w:bidi w:val="0"/>
        <w:spacing w:before="0" w:line="240" w:lineRule="auto"/>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应收账款分类披露</w:t>
      </w:r>
      <w:bookmarkEnd w:id="950"/>
      <w:bookmarkEnd w:id="951"/>
      <w:bookmarkEnd w:id="9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4D3"/>
            <w:vAlign w:val="center"/>
          </w:tcPr>
          <w:p>
            <w:pP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5D4D3"/>
            <w:vAlign w:val="center"/>
          </w:tcPr>
          <w:p>
            <w:pPr/>
          </w:p>
        </w:tc>
      </w:tr>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354,235,</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253.28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99.48%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45,447,7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12.83%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308,787,4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299,936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,297.63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42,486,85</w:t>
            </w:r>
          </w:p>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257,449,44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单项金额不重大但 单独计提坏账准备 的应收账款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1,834,79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0.52%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1,834,79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1,834,7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1,834,794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356,070,</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047.73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47,282,5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308,787,4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301,771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44,321,64</w:t>
            </w:r>
          </w:p>
          <w:p>
            <w:pPr>
              <w:pStyle w:val="Style24"/>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14.69%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257,449,44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bl>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341" w:lineRule="exact"/>
        <w:ind w:left="0" w:right="0" w:firstLine="0"/>
        <w:jc w:val="left"/>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224,647,491.55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11,282,374.58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65,701,718.41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6,570,171.84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24,609,295.99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4,921,859.19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24,767,981.68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9,907,192.67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8,713,011.65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6,970,409.32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5,795,754.00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5,795,754.00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354,235,253.28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45,447,761.61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59"/>
        <w:keepNext/>
        <w:keepLines/>
        <w:widowControl w:val="0"/>
        <w:shd w:val="clear" w:color="auto" w:fill="auto"/>
        <w:bidi w:val="0"/>
        <w:spacing w:before="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w:t>
      </w:r>
      <w:bookmarkEnd w:id="9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54"/>
      <w:bookmarkEnd w:id="955"/>
      <w:bookmarkEnd w:id="95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29,105,201.67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14,976,342.00</w:t>
      </w:r>
      <w:r>
        <w:rPr>
          <w:color w:val="000000"/>
          <w:spacing w:val="0"/>
          <w:w w:val="100"/>
          <w:position w:val="0"/>
        </w:rPr>
        <w:t>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9"/>
        <w:keepNext w:val="0"/>
        <w:keepLines w:val="0"/>
        <w:widowControl w:val="0"/>
        <w:shd w:val="clear" w:color="auto" w:fill="auto"/>
        <w:bidi w:val="0"/>
        <w:spacing w:before="0" w:after="360" w:line="310" w:lineRule="exact"/>
        <w:ind w:left="0" w:right="0" w:firstLine="360"/>
        <w:jc w:val="left"/>
      </w:pP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26</w:t>
      </w:r>
      <w:r>
        <w:rPr>
          <w:color w:val="000000"/>
          <w:spacing w:val="0"/>
          <w:w w:val="100"/>
          <w:position w:val="0"/>
        </w:rPr>
        <w:t>日，本公司与庚佚商业保理（上海）有限公司签订《应收账款保理协议》，本协议保理业务类型为无追索 权保理。保理标的原值为</w:t>
      </w:r>
      <w:r>
        <w:rPr>
          <w:color w:val="000000"/>
          <w:spacing w:val="0"/>
          <w:w w:val="100"/>
          <w:position w:val="0"/>
        </w:rPr>
        <w:t>6,412.52</w:t>
      </w:r>
      <w:r>
        <w:rPr>
          <w:color w:val="000000"/>
          <w:spacing w:val="0"/>
          <w:w w:val="100"/>
          <w:position w:val="0"/>
        </w:rPr>
        <w:t>万元，保理融资款金额</w:t>
      </w:r>
      <w:r>
        <w:rPr>
          <w:color w:val="000000"/>
          <w:spacing w:val="0"/>
          <w:w w:val="100"/>
          <w:position w:val="0"/>
        </w:rPr>
        <w:t>5,300.00</w:t>
      </w:r>
      <w:r>
        <w:rPr>
          <w:color w:val="000000"/>
          <w:spacing w:val="0"/>
          <w:w w:val="100"/>
          <w:position w:val="0"/>
        </w:rPr>
        <w:t>万元，保理服务费</w:t>
      </w:r>
      <w:r>
        <w:rPr>
          <w:color w:val="000000"/>
          <w:spacing w:val="0"/>
          <w:w w:val="100"/>
          <w:position w:val="0"/>
        </w:rPr>
        <w:t>265</w:t>
      </w:r>
      <w:r>
        <w:rPr>
          <w:color w:val="000000"/>
          <w:spacing w:val="0"/>
          <w:w w:val="100"/>
          <w:position w:val="0"/>
        </w:rPr>
        <w:t xml:space="preserve">万元。该项保理转回坏账准备 </w:t>
      </w:r>
      <w:r>
        <w:rPr>
          <w:color w:val="000000"/>
          <w:spacing w:val="0"/>
          <w:w w:val="100"/>
          <w:position w:val="0"/>
        </w:rPr>
        <w:t xml:space="preserve">14, 976, </w:t>
      </w:r>
      <w:r>
        <w:rPr>
          <w:color w:val="000000"/>
          <w:spacing w:val="0"/>
          <w:w w:val="100"/>
          <w:position w:val="0"/>
        </w:rPr>
        <w:t xml:space="preserve">342. </w:t>
      </w:r>
      <w:r>
        <w:rPr>
          <w:color w:val="000000"/>
          <w:spacing w:val="0"/>
          <w:w w:val="100"/>
          <w:position w:val="0"/>
        </w:rPr>
        <w:t>00</w:t>
      </w:r>
      <w:r>
        <w:rPr>
          <w:color w:val="000000"/>
          <w:spacing w:val="0"/>
          <w:w w:val="100"/>
          <w:position w:val="0"/>
        </w:rPr>
        <w:t>元，记入营业外收入</w:t>
      </w:r>
      <w:r>
        <w:rPr>
          <w:color w:val="000000"/>
          <w:spacing w:val="0"/>
          <w:w w:val="100"/>
          <w:position w:val="0"/>
        </w:rPr>
        <w:t>1,201,142.00</w:t>
      </w:r>
      <w:r>
        <w:rPr>
          <w:color w:val="000000"/>
          <w:spacing w:val="0"/>
          <w:w w:val="100"/>
          <w:position w:val="0"/>
        </w:rPr>
        <w:t>元。</w:t>
      </w:r>
    </w:p>
    <w:p>
      <w:pPr>
        <w:pStyle w:val="Style59"/>
        <w:keepNext/>
        <w:keepLines/>
        <w:widowControl w:val="0"/>
        <w:shd w:val="clear" w:color="auto" w:fill="auto"/>
        <w:bidi w:val="0"/>
        <w:spacing w:before="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w:t>
      </w:r>
      <w:bookmarkEnd w:id="9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958"/>
      <w:bookmarkEnd w:id="959"/>
      <w:bookmarkEnd w:id="96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4"/>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公司于本报告期内无核销应收账款。</w:t>
      </w:r>
    </w:p>
    <w:p>
      <w:pPr>
        <w:pStyle w:val="Style59"/>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w:t>
      </w:r>
      <w:bookmarkEnd w:id="96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962"/>
      <w:bookmarkEnd w:id="963"/>
      <w:bookmarkEnd w:id="965"/>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否</w:t>
      </w:r>
    </w:p>
    <w:tbl>
      <w:tblPr>
        <w:tblOverlap w:val="never"/>
        <w:jc w:val="center"/>
        <w:tblLayout w:type="fixed"/>
      </w:tblPr>
      <w:tblGrid>
        <w:gridCol w:w="3701"/>
        <w:gridCol w:w="1550"/>
        <w:gridCol w:w="2328"/>
        <w:gridCol w:w="2093"/>
      </w:tblGrid>
      <w:tr>
        <w:trPr>
          <w:trHeight w:val="3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中国电信集团江苏省电信公司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26,050,584.60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7.35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1,333,300.98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16,792,161.54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4.74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839,608.08</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亿阳安全技术有限公司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11,423,160.50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1,142,316.05</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北京拓明科技有限公司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8,922,064.07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2.52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446,103.20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中国联合网络通信有限公司辽宁省分公司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8,613,504.08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430,675.20</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71,801,474.79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4,192,003.51</w:t>
            </w:r>
          </w:p>
        </w:tc>
      </w:tr>
    </w:tbl>
    <w:p>
      <w:pPr>
        <w:widowControl w:val="0"/>
        <w:spacing w:after="619" w:line="1" w:lineRule="exact"/>
      </w:pPr>
    </w:p>
    <w:p>
      <w:pPr>
        <w:pStyle w:val="Style59"/>
        <w:keepNext/>
        <w:keepLines/>
        <w:widowControl w:val="0"/>
        <w:shd w:val="clear" w:color="auto" w:fill="auto"/>
        <w:tabs>
          <w:tab w:pos="488" w:val="left"/>
        </w:tabs>
        <w:bidi w:val="0"/>
        <w:spacing w:before="0" w:line="240" w:lineRule="auto"/>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966"/>
      <w:bookmarkEnd w:id="967"/>
      <w:bookmarkEnd w:id="969"/>
    </w:p>
    <w:p>
      <w:pPr>
        <w:pStyle w:val="Style59"/>
        <w:keepNext/>
        <w:keepLines/>
        <w:widowControl w:val="0"/>
        <w:shd w:val="clear" w:color="auto" w:fill="auto"/>
        <w:tabs>
          <w:tab w:pos="488" w:val="left"/>
        </w:tabs>
        <w:bidi w:val="0"/>
        <w:spacing w:before="0" w:line="240" w:lineRule="auto"/>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970"/>
      <w:bookmarkEnd w:id="971"/>
      <w:bookmarkEnd w:id="97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4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4</w:t>
      </w:r>
      <w:bookmarkEnd w:id="976"/>
      <w:r>
        <w:rPr>
          <w:color w:val="000000"/>
          <w:spacing w:val="0"/>
          <w:w w:val="100"/>
          <w:position w:val="0"/>
        </w:rPr>
        <w:t>、预付款项</w:t>
      </w:r>
      <w:bookmarkEnd w:id="974"/>
      <w:bookmarkEnd w:id="975"/>
      <w:bookmarkEnd w:id="977"/>
    </w:p>
    <w:p>
      <w:pPr>
        <w:pStyle w:val="Style59"/>
        <w:keepNext/>
        <w:keepLines/>
        <w:widowControl w:val="0"/>
        <w:shd w:val="clear" w:color="auto" w:fill="auto"/>
        <w:bidi w:val="0"/>
        <w:spacing w:before="0" w:after="34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78"/>
      <w:bookmarkEnd w:id="979"/>
      <w:bookmarkEnd w:id="9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比例</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4,884,596.40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89.39%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997,916.56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36.08%</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5,464,596.40</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1,607,694.06</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pStyle w:val="Style59"/>
        <w:keepNext/>
        <w:keepLines/>
        <w:widowControl w:val="0"/>
        <w:shd w:val="clear" w:color="auto" w:fill="auto"/>
        <w:bidi w:val="0"/>
        <w:spacing w:before="0" w:after="34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82"/>
      <w:bookmarkEnd w:id="983"/>
      <w:bookmarkEnd w:id="985"/>
    </w:p>
    <w:tbl>
      <w:tblPr>
        <w:tblOverlap w:val="never"/>
        <w:jc w:val="center"/>
        <w:tblLayout w:type="fixed"/>
      </w:tblPr>
      <w:tblGrid>
        <w:gridCol w:w="4306"/>
        <w:gridCol w:w="2645"/>
        <w:gridCol w:w="2722"/>
      </w:tblGrid>
      <w:tr>
        <w:trPr>
          <w:trHeight w:val="65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占预付款期末余额 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北京卓讯科信技术有限公司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1,280,000.00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23.42</w:t>
            </w:r>
          </w:p>
        </w:tc>
      </w:tr>
      <w:tr>
        <w:trPr>
          <w:trHeight w:val="3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中软信息系统工程有限公司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7.87</w:t>
            </w:r>
          </w:p>
        </w:tc>
      </w:tr>
      <w:tr>
        <w:trPr>
          <w:trHeight w:val="346"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杭州云意科技有限公司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6.77</w:t>
            </w:r>
          </w:p>
        </w:tc>
      </w:tr>
      <w:tr>
        <w:trPr>
          <w:trHeight w:val="3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北京信息基础设施建设股份有限公司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332,233.86</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6.08</w:t>
            </w:r>
          </w:p>
        </w:tc>
      </w:tr>
      <w:tr>
        <w:trPr>
          <w:trHeight w:val="341" w:hRule="exact"/>
        </w:trPr>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重庆市浩鹏软件技术开发有限公司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150,000.00</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340" w:right="0" w:firstLine="0"/>
              <w:jc w:val="left"/>
              <w:rPr>
                <w:sz w:val="20"/>
                <w:szCs w:val="20"/>
              </w:rPr>
            </w:pPr>
            <w:r>
              <w:rPr>
                <w:rFonts w:ascii="Times New Roman" w:eastAsia="Times New Roman" w:hAnsi="Times New Roman" w:cs="Times New Roman"/>
                <w:color w:val="000000"/>
                <w:spacing w:val="0"/>
                <w:w w:val="100"/>
                <w:position w:val="0"/>
                <w:sz w:val="20"/>
                <w:szCs w:val="20"/>
              </w:rPr>
              <w:t>2.74</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2,562,233.86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46.89</w:t>
            </w:r>
          </w:p>
        </w:tc>
      </w:tr>
    </w:tbl>
    <w:p>
      <w:pPr>
        <w:widowControl w:val="0"/>
        <w:spacing w:after="399" w:line="1" w:lineRule="exact"/>
      </w:pP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5</w:t>
      </w:r>
      <w:bookmarkEnd w:id="988"/>
      <w:r>
        <w:rPr>
          <w:color w:val="000000"/>
          <w:spacing w:val="0"/>
          <w:w w:val="100"/>
          <w:position w:val="0"/>
        </w:rPr>
        <w:t>、应收利息</w:t>
      </w:r>
      <w:bookmarkEnd w:id="986"/>
      <w:bookmarkEnd w:id="987"/>
      <w:bookmarkEnd w:id="989"/>
    </w:p>
    <w:p>
      <w:pPr>
        <w:pStyle w:val="Style59"/>
        <w:keepNext/>
        <w:keepLines/>
        <w:widowControl w:val="0"/>
        <w:shd w:val="clear" w:color="auto" w:fill="auto"/>
        <w:bidi w:val="0"/>
        <w:spacing w:before="0" w:after="340" w:line="240" w:lineRule="auto"/>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90"/>
      <w:bookmarkEnd w:id="991"/>
      <w:bookmarkEnd w:id="99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2,269,045.82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2,269,045.82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14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w:t>
      </w:r>
      <w:bookmarkEnd w:id="996"/>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994"/>
      <w:bookmarkEnd w:id="995"/>
      <w:bookmarkEnd w:id="997"/>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依据</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6</w:t>
      </w:r>
      <w:bookmarkEnd w:id="1000"/>
      <w:r>
        <w:rPr>
          <w:color w:val="000000"/>
          <w:spacing w:val="0"/>
          <w:w w:val="100"/>
          <w:position w:val="0"/>
        </w:rPr>
        <w:t>、其他应收款</w:t>
      </w:r>
      <w:bookmarkEnd w:id="1001"/>
      <w:bookmarkEnd w:id="998"/>
      <w:bookmarkEnd w:id="999"/>
    </w:p>
    <w:p>
      <w:pPr>
        <w:pStyle w:val="Style59"/>
        <w:keepNext/>
        <w:keepLines/>
        <w:widowControl w:val="0"/>
        <w:shd w:val="clear" w:color="auto" w:fill="auto"/>
        <w:bidi w:val="0"/>
        <w:spacing w:before="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002"/>
      <w:bookmarkEnd w:id="1003"/>
      <w:bookmarkEnd w:id="100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4D3"/>
            <w:vAlign w:val="center"/>
          </w:tcPr>
          <w:p>
            <w:pP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5D4D3"/>
            <w:vAlign w:val="center"/>
          </w:tcPr>
          <w:p>
            <w:pPr/>
          </w:p>
        </w:tc>
      </w:tr>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13,914,4</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61,776.0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13,852,70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4,797,042.1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13,914,4</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61,776.0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13,852,70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4,797,0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4,797,04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4,797,042.1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890,823.26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44,541.16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130,625.05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13,062.51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20,861.66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4,172.33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1,042,309.97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61,776.00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9"/>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6"/>
      <w:bookmarkEnd w:id="1007"/>
      <w:bookmarkEnd w:id="1009"/>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61,776.00</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59"/>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010"/>
      <w:bookmarkEnd w:id="1011"/>
      <w:bookmarkEnd w:id="101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66"/>
      </w:tblGrid>
      <w:tr>
        <w:trPr>
          <w:trHeight w:val="408" w:hRule="exact"/>
        </w:trPr>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2"/>
            <w:tcBorders>
              <w:top w:val="single" w:sz="4"/>
            </w:tcBorders>
            <w:shd w:val="clear" w:color="auto" w:fill="FFFFFF"/>
            <w:vAlign w:val="top"/>
          </w:tcPr>
          <w:p>
            <w:pPr>
              <w:pStyle w:val="Style24"/>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履行的核销程序</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59"/>
        <w:keepNext/>
        <w:keepLines/>
        <w:widowControl w:val="0"/>
        <w:shd w:val="clear" w:color="auto" w:fill="auto"/>
        <w:bidi w:val="0"/>
        <w:spacing w:before="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014"/>
      <w:bookmarkEnd w:id="1015"/>
      <w:bookmarkEnd w:id="101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1,122,473.32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941,796.45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2,679,129.39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702,790.20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1,776,084.84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999,242.13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480,257.17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601,503.12</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863,938.06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1,551,710.29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未收期权款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6,992,594.32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13,914,477.10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4,797,042.19</w:t>
            </w:r>
          </w:p>
        </w:tc>
      </w:tr>
    </w:tbl>
    <w:p>
      <w:pPr>
        <w:widowControl w:val="0"/>
        <w:spacing w:after="299" w:line="1" w:lineRule="exact"/>
      </w:pPr>
    </w:p>
    <w:p>
      <w:pPr>
        <w:pStyle w:val="Style59"/>
        <w:keepNext/>
        <w:keepLines/>
        <w:widowControl w:val="0"/>
        <w:shd w:val="clear" w:color="auto" w:fill="auto"/>
        <w:bidi w:val="0"/>
        <w:spacing w:before="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w:t>
      </w:r>
      <w:bookmarkEnd w:id="1020"/>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18"/>
      <w:bookmarkEnd w:id="1019"/>
      <w:bookmarkEnd w:id="102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北京信息基础设施 建设股份有限公司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604,310.42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海关总署物资装备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551,243.60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256743.60 </w:t>
            </w:r>
            <w:r>
              <w:rPr>
                <w:color w:val="000000"/>
                <w:spacing w:val="0"/>
                <w:w w:val="100"/>
                <w:position w:val="0"/>
              </w:rPr>
              <w:t xml:space="preserve">元为 </w:t>
            </w:r>
            <w:r>
              <w:rPr>
                <w:rFonts w:ascii="Times New Roman" w:eastAsia="Times New Roman" w:hAnsi="Times New Roman" w:cs="Times New Roman"/>
                <w:color w:val="000000"/>
                <w:spacing w:val="0"/>
                <w:w w:val="100"/>
                <w:position w:val="0"/>
              </w:rPr>
              <w:t xml:space="preserve">1 </w:t>
            </w:r>
            <w:r>
              <w:rPr>
                <w:color w:val="000000"/>
                <w:spacing w:val="0"/>
                <w:w w:val="100"/>
                <w:position w:val="0"/>
              </w:rPr>
              <w:t>年</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以内，其余为</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12,837.18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徐然亮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前锦网络信息技术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五险一金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204,217.70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10,210.89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郭大勇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184,000.00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1,763,771.72</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23,048.07</w:t>
            </w:r>
          </w:p>
        </w:tc>
      </w:tr>
    </w:tbl>
    <w:p>
      <w:pPr>
        <w:pStyle w:val="Style59"/>
        <w:keepNext/>
        <w:keepLines/>
        <w:widowControl w:val="0"/>
        <w:shd w:val="clear" w:color="auto" w:fill="auto"/>
        <w:bidi w:val="0"/>
        <w:spacing w:before="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w:t>
      </w:r>
      <w:bookmarkEnd w:id="1024"/>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022"/>
      <w:bookmarkEnd w:id="1023"/>
      <w:bookmarkEnd w:id="102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3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59"/>
        <w:keepNext/>
        <w:keepLines/>
        <w:widowControl w:val="0"/>
        <w:shd w:val="clear" w:color="auto" w:fill="auto"/>
        <w:tabs>
          <w:tab w:pos="488" w:val="left"/>
        </w:tabs>
        <w:bidi w:val="0"/>
        <w:spacing w:before="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26"/>
      <w:bookmarkEnd w:id="1027"/>
      <w:bookmarkEnd w:id="1029"/>
    </w:p>
    <w:p>
      <w:pPr>
        <w:pStyle w:val="Style59"/>
        <w:keepNext/>
        <w:keepLines/>
        <w:widowControl w:val="0"/>
        <w:shd w:val="clear" w:color="auto" w:fill="auto"/>
        <w:tabs>
          <w:tab w:pos="488" w:val="left"/>
        </w:tabs>
        <w:bidi w:val="0"/>
        <w:spacing w:before="0" w:line="240" w:lineRule="auto"/>
        <w:ind w:left="0" w:right="0" w:firstLine="0"/>
        <w:jc w:val="left"/>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30"/>
      <w:bookmarkEnd w:id="1031"/>
      <w:bookmarkEnd w:id="1033"/>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7</w:t>
      </w:r>
      <w:bookmarkEnd w:id="1036"/>
      <w:r>
        <w:rPr>
          <w:color w:val="000000"/>
          <w:spacing w:val="0"/>
          <w:w w:val="100"/>
          <w:position w:val="0"/>
        </w:rPr>
        <w:t>、存货</w:t>
      </w:r>
      <w:bookmarkEnd w:id="1034"/>
      <w:bookmarkEnd w:id="1035"/>
      <w:bookmarkEnd w:id="1037"/>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公司是否需要遵守房地产行业的披露要求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9"/>
        <w:keepNext/>
        <w:keepLines/>
        <w:widowControl w:val="0"/>
        <w:shd w:val="clear" w:color="auto" w:fill="auto"/>
        <w:bidi w:val="0"/>
        <w:spacing w:before="0" w:line="240" w:lineRule="auto"/>
        <w:ind w:left="0" w:right="0" w:firstLine="0"/>
        <w:jc w:val="left"/>
      </w:pPr>
      <w:bookmarkStart w:id="1038" w:name="bookmark1038"/>
      <w:bookmarkStart w:id="1039" w:name="bookmark1039"/>
      <w:bookmarkStart w:id="1040" w:name="bookmark1040"/>
      <w:bookmarkStart w:id="1041" w:name="bookmark1041"/>
      <w:r>
        <w:rPr>
          <w:color w:val="000000"/>
          <w:spacing w:val="0"/>
          <w:w w:val="100"/>
          <w:position w:val="0"/>
        </w:rPr>
        <w:t>（</w:t>
      </w:r>
      <w:bookmarkEnd w:id="1040"/>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38"/>
      <w:bookmarkEnd w:id="1039"/>
      <w:bookmarkEnd w:id="104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507,642.46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507,642.46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1,064,984.70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1,064,984.70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15,571,377.58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15,571,377.58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16,079,020.04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16,079,020.04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1,064,984.70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1,064,984.70</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w:t>
      </w:r>
      <w:r>
        <w:rPr>
          <w:color w:val="000000"/>
          <w:spacing w:val="0"/>
          <w:w w:val="100"/>
          <w:position w:val="0"/>
        </w:rPr>
        <w:t>上市公司从事种业、种植业务》的披露要求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号——上市公司从事互联网游戏业务》的披露要求</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59"/>
        <w:keepNext/>
        <w:keepLines/>
        <w:widowControl w:val="0"/>
        <w:shd w:val="clear" w:color="auto" w:fill="auto"/>
        <w:bidi w:val="0"/>
        <w:spacing w:before="0" w:line="240" w:lineRule="auto"/>
        <w:ind w:left="0" w:right="0" w:firstLine="0"/>
        <w:jc w:val="left"/>
      </w:pPr>
      <w:bookmarkStart w:id="1042" w:name="bookmark1042"/>
      <w:bookmarkStart w:id="1043" w:name="bookmark1043"/>
      <w:bookmarkStart w:id="1044" w:name="bookmark1044"/>
      <w:bookmarkStart w:id="1045" w:name="bookmark1045"/>
      <w:r>
        <w:rPr>
          <w:color w:val="000000"/>
          <w:spacing w:val="0"/>
          <w:w w:val="100"/>
          <w:position w:val="0"/>
        </w:rPr>
        <w:t>（</w:t>
      </w:r>
      <w:bookmarkEnd w:id="1044"/>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042"/>
      <w:bookmarkEnd w:id="1043"/>
      <w:bookmarkEnd w:id="1045"/>
    </w:p>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8" w:hRule="exact"/>
        </w:trPr>
        <w:tc>
          <w:tcPr>
            <w:vMerge/>
            <w:tcBorders>
              <w:left w:val="single" w:sz="4"/>
              <w:bottom w:val="single" w:sz="4"/>
            </w:tcBorders>
            <w:shd w:val="clear" w:color="auto" w:fill="D5D4D3"/>
            <w:vAlign w:val="center"/>
          </w:tcPr>
          <w:p>
            <w:pPr/>
          </w:p>
        </w:tc>
        <w:tc>
          <w:tcPr>
            <w:vMerge/>
            <w:tcBorders>
              <w:left w:val="single" w:sz="4"/>
              <w:bottom w:val="single" w:sz="4"/>
            </w:tcBorders>
            <w:shd w:val="clear" w:color="auto" w:fill="D5D4D3"/>
            <w:vAlign w:val="center"/>
          </w:tcPr>
          <w:p>
            <w:pP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5D4D3"/>
            <w:vAlign w:val="center"/>
          </w:tcPr>
          <w:p>
            <w:pPr/>
          </w:p>
        </w:tc>
      </w:tr>
    </w:tbl>
    <w:p>
      <w:pPr>
        <w:spacing w:lineRule="exact" w:line="1"/>
        <w:rPr>
          <w:sz w:val="2"/>
          <w:szCs w:val="2"/>
        </w:rPr>
      </w:pPr>
      <w:r>
        <w:br w:type="page"/>
      </w:r>
    </w:p>
    <w:p>
      <w:pPr>
        <w:pStyle w:val="Style59"/>
        <w:keepNext/>
        <w:keepLines/>
        <w:widowControl w:val="0"/>
        <w:numPr>
          <w:ilvl w:val="0"/>
          <w:numId w:val="61"/>
        </w:numPr>
        <w:shd w:val="clear" w:color="auto" w:fill="auto"/>
        <w:tabs>
          <w:tab w:pos="628" w:val="left"/>
        </w:tabs>
        <w:bidi w:val="0"/>
        <w:spacing w:before="0" w:line="240" w:lineRule="auto"/>
        <w:ind w:left="0" w:right="0" w:firstLine="140"/>
        <w:jc w:val="left"/>
      </w:pPr>
      <w:bookmarkStart w:id="1046" w:name="bookmark1046"/>
      <w:bookmarkStart w:id="1047" w:name="bookmark1047"/>
      <w:bookmarkStart w:id="1048" w:name="bookmark1048"/>
      <w:bookmarkStart w:id="1049" w:name="bookmark1049"/>
      <w:bookmarkEnd w:id="1048"/>
      <w:r>
        <w:rPr>
          <w:color w:val="000000"/>
          <w:spacing w:val="0"/>
          <w:w w:val="100"/>
          <w:position w:val="0"/>
        </w:rPr>
        <w:t>存货期末余额含有借款费用资本化金额的说明</w:t>
      </w:r>
      <w:bookmarkEnd w:id="1046"/>
      <w:bookmarkEnd w:id="1047"/>
      <w:bookmarkEnd w:id="1049"/>
    </w:p>
    <w:p>
      <w:pPr>
        <w:pStyle w:val="Style59"/>
        <w:keepNext/>
        <w:keepLines/>
        <w:widowControl w:val="0"/>
        <w:numPr>
          <w:ilvl w:val="0"/>
          <w:numId w:val="61"/>
        </w:numPr>
        <w:shd w:val="clear" w:color="auto" w:fill="auto"/>
        <w:tabs>
          <w:tab w:pos="628" w:val="left"/>
        </w:tabs>
        <w:bidi w:val="0"/>
        <w:spacing w:before="0" w:line="240" w:lineRule="auto"/>
        <w:ind w:left="0" w:right="0" w:firstLine="14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期末建造合同形成的已完工未结算资产情况</w:t>
      </w:r>
      <w:bookmarkEnd w:id="1050"/>
      <w:bookmarkEnd w:id="1051"/>
      <w:bookmarkEnd w:id="1053"/>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8</w:t>
      </w:r>
      <w:bookmarkEnd w:id="1056"/>
      <w:r>
        <w:rPr>
          <w:color w:val="000000"/>
          <w:spacing w:val="0"/>
          <w:w w:val="100"/>
          <w:position w:val="0"/>
        </w:rPr>
        <w:t>、一年内到期的非流动资产</w:t>
      </w:r>
      <w:bookmarkEnd w:id="1054"/>
      <w:bookmarkEnd w:id="1055"/>
      <w:bookmarkEnd w:id="105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207,858.03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19,722.28</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207,858.03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19,722.28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58" w:name="bookmark1058"/>
      <w:bookmarkStart w:id="1059" w:name="bookmark1059"/>
      <w:bookmarkStart w:id="1060" w:name="bookmark1060"/>
      <w:bookmarkStart w:id="1061" w:name="bookmark1061"/>
      <w:r>
        <w:rPr>
          <w:rFonts w:ascii="Times New Roman" w:eastAsia="Times New Roman" w:hAnsi="Times New Roman" w:cs="Times New Roman"/>
          <w:color w:val="000000"/>
          <w:spacing w:val="0"/>
          <w:w w:val="100"/>
          <w:position w:val="0"/>
        </w:rPr>
        <w:t>9</w:t>
      </w:r>
      <w:bookmarkEnd w:id="1060"/>
      <w:r>
        <w:rPr>
          <w:color w:val="000000"/>
          <w:spacing w:val="0"/>
          <w:w w:val="100"/>
          <w:position w:val="0"/>
        </w:rPr>
        <w:t>、其他流动资产</w:t>
      </w:r>
      <w:bookmarkEnd w:id="1058"/>
      <w:bookmarkEnd w:id="1059"/>
      <w:bookmarkEnd w:id="106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rFonts w:ascii="Times New Roman" w:eastAsia="Times New Roman" w:hAnsi="Times New Roman" w:cs="Times New Roman"/>
          <w:color w:val="000000"/>
          <w:spacing w:val="0"/>
          <w:w w:val="100"/>
          <w:position w:val="0"/>
        </w:rPr>
        <w:t>0</w:t>
      </w:r>
      <w:r>
        <w:rPr>
          <w:color w:val="000000"/>
          <w:spacing w:val="0"/>
          <w:w w:val="100"/>
          <w:position w:val="0"/>
        </w:rPr>
        <w:t>、可供出售金融资产</w:t>
      </w:r>
      <w:bookmarkEnd w:id="1062"/>
      <w:bookmarkEnd w:id="1063"/>
      <w:bookmarkEnd w:id="1065"/>
    </w:p>
    <w:p>
      <w:pPr>
        <w:pStyle w:val="Style59"/>
        <w:keepNext/>
        <w:keepLines/>
        <w:widowControl w:val="0"/>
        <w:numPr>
          <w:ilvl w:val="0"/>
          <w:numId w:val="63"/>
        </w:numPr>
        <w:shd w:val="clear" w:color="auto" w:fill="auto"/>
        <w:bidi w:val="0"/>
        <w:spacing w:before="0" w:line="240" w:lineRule="auto"/>
        <w:ind w:left="0" w:right="0" w:firstLine="14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可供出售金融资产情况</w:t>
      </w:r>
      <w:bookmarkEnd w:id="1066"/>
      <w:bookmarkEnd w:id="1067"/>
      <w:bookmarkEnd w:id="106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06"/>
        <w:gridCol w:w="1195"/>
        <w:gridCol w:w="1195"/>
        <w:gridCol w:w="1195"/>
        <w:gridCol w:w="1248"/>
        <w:gridCol w:w="1368"/>
        <w:gridCol w:w="1378"/>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按成本计量的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200,000.00</w:t>
            </w:r>
          </w:p>
        </w:tc>
      </w:tr>
    </w:tbl>
    <w:p>
      <w:pPr>
        <w:widowControl w:val="0"/>
        <w:spacing w:after="359" w:line="1" w:lineRule="exact"/>
      </w:pPr>
    </w:p>
    <w:p>
      <w:pPr>
        <w:pStyle w:val="Style59"/>
        <w:keepNext/>
        <w:keepLines/>
        <w:widowControl w:val="0"/>
        <w:numPr>
          <w:ilvl w:val="0"/>
          <w:numId w:val="63"/>
        </w:numPr>
        <w:shd w:val="clear" w:color="auto" w:fill="auto"/>
        <w:bidi w:val="0"/>
        <w:spacing w:before="0" w:line="240" w:lineRule="auto"/>
        <w:ind w:left="0" w:right="0" w:firstLine="14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期末按公允价值计量的可供出售金融资产</w:t>
      </w:r>
      <w:bookmarkEnd w:id="1070"/>
      <w:bookmarkEnd w:id="1071"/>
      <w:bookmarkEnd w:id="107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p>
      <w:pPr>
        <w:pStyle w:val="Style59"/>
        <w:keepNext/>
        <w:keepLines/>
        <w:widowControl w:val="0"/>
        <w:numPr>
          <w:ilvl w:val="0"/>
          <w:numId w:val="63"/>
        </w:numPr>
        <w:shd w:val="clear" w:color="auto" w:fill="auto"/>
        <w:bidi w:val="0"/>
        <w:spacing w:before="0" w:line="240" w:lineRule="auto"/>
        <w:ind w:left="0" w:right="0" w:firstLine="14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期末按成本计量的可供出售金融资产</w:t>
      </w:r>
      <w:bookmarkEnd w:id="1074"/>
      <w:bookmarkEnd w:id="1075"/>
      <w:bookmarkEnd w:id="107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69"/>
        <w:gridCol w:w="874"/>
        <w:gridCol w:w="869"/>
        <w:gridCol w:w="869"/>
        <w:gridCol w:w="869"/>
        <w:gridCol w:w="869"/>
        <w:gridCol w:w="874"/>
        <w:gridCol w:w="869"/>
        <w:gridCol w:w="874"/>
        <w:gridCol w:w="864"/>
        <w:gridCol w:w="883"/>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gridSpan w:val="4"/>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4"/>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在被投资 单位持股 比例</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本期现金 红利</w:t>
            </w:r>
          </w:p>
        </w:tc>
      </w:tr>
      <w:tr>
        <w:trPr>
          <w:trHeight w:val="629"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本期减少</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102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上海软件 产业促进 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9"/>
        <w:keepNext/>
        <w:keepLines/>
        <w:widowControl w:val="0"/>
        <w:numPr>
          <w:ilvl w:val="0"/>
          <w:numId w:val="63"/>
        </w:numPr>
        <w:shd w:val="clear" w:color="auto" w:fill="auto"/>
        <w:bidi w:val="0"/>
        <w:spacing w:before="0" w:line="240" w:lineRule="auto"/>
        <w:ind w:left="0" w:right="0" w:firstLine="140"/>
        <w:jc w:val="left"/>
      </w:pPr>
      <w:bookmarkStart w:id="1078" w:name="bookmark1078"/>
      <w:bookmarkStart w:id="1079" w:name="bookmark1079"/>
      <w:bookmarkStart w:id="1080" w:name="bookmark1080"/>
      <w:bookmarkStart w:id="1081" w:name="bookmark1081"/>
      <w:bookmarkEnd w:id="1080"/>
      <w:r>
        <w:rPr>
          <w:color w:val="000000"/>
          <w:spacing w:val="0"/>
          <w:w w:val="100"/>
          <w:position w:val="0"/>
        </w:rPr>
        <w:t>报告期内可供出售金融资产减值的变动情况</w:t>
      </w:r>
      <w:bookmarkEnd w:id="1078"/>
      <w:bookmarkEnd w:id="1079"/>
      <w:bookmarkEnd w:id="1081"/>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299" w:line="1" w:lineRule="exact"/>
      </w:pPr>
    </w:p>
    <w:p>
      <w:pPr>
        <w:pStyle w:val="Style59"/>
        <w:keepNext/>
        <w:keepLines/>
        <w:widowControl w:val="0"/>
        <w:numPr>
          <w:ilvl w:val="0"/>
          <w:numId w:val="63"/>
        </w:numPr>
        <w:shd w:val="clear" w:color="auto" w:fill="auto"/>
        <w:bidi w:val="0"/>
        <w:spacing w:before="0" w:line="240" w:lineRule="auto"/>
        <w:ind w:left="0" w:right="0" w:firstLine="140"/>
        <w:jc w:val="left"/>
      </w:pPr>
      <w:bookmarkStart w:id="1082" w:name="bookmark1082"/>
      <w:bookmarkStart w:id="1083" w:name="bookmark1083"/>
      <w:bookmarkStart w:id="1084" w:name="bookmark1084"/>
      <w:bookmarkStart w:id="1085" w:name="bookmark1085"/>
      <w:bookmarkEnd w:id="1084"/>
      <w:r>
        <w:rPr>
          <w:color w:val="000000"/>
          <w:spacing w:val="0"/>
          <w:w w:val="100"/>
          <w:position w:val="0"/>
        </w:rPr>
        <w:t>可供出售权益工具期末公允价值严重下跌或非暂时性下跌但未计提减值准备的相关说明</w:t>
      </w:r>
      <w:bookmarkEnd w:id="1082"/>
      <w:bookmarkEnd w:id="1083"/>
      <w:bookmarkEnd w:id="108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73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可供出售权益工 具项目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公允价值相对于 成本的下跌幅度</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持续下跌时间</w:t>
            </w:r>
          </w:p>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(个月)</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已计提减值金额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未计提减值原因</w:t>
            </w:r>
          </w:p>
        </w:tc>
      </w:tr>
    </w:tbl>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0" w:line="322" w:lineRule="exact"/>
        <w:ind w:left="0" w:right="0" w:firstLine="380"/>
        <w:jc w:val="both"/>
      </w:pP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23</w:t>
      </w:r>
      <w:r>
        <w:rPr>
          <w:color w:val="000000"/>
          <w:spacing w:val="0"/>
          <w:w w:val="100"/>
          <w:position w:val="0"/>
        </w:rPr>
        <w:t>日，上海东方通泰软件科技有限公司向上海软件产业促进中心出资</w:t>
      </w:r>
      <w:r>
        <w:rPr>
          <w:color w:val="000000"/>
          <w:spacing w:val="0"/>
          <w:w w:val="100"/>
          <w:position w:val="0"/>
        </w:rPr>
        <w:t>20</w:t>
      </w:r>
      <w:r>
        <w:rPr>
          <w:color w:val="000000"/>
          <w:spacing w:val="0"/>
          <w:w w:val="100"/>
          <w:position w:val="0"/>
        </w:rPr>
        <w:t>万元，该出资事项由上海信光会计师 事务所有限公司审验，并出具沪信光会验</w:t>
      </w:r>
      <w:r>
        <w:rPr>
          <w:color w:val="000000"/>
          <w:spacing w:val="0"/>
          <w:w w:val="100"/>
          <w:position w:val="0"/>
        </w:rPr>
        <w:t>(2010)</w:t>
      </w:r>
      <w:r>
        <w:rPr>
          <w:color w:val="000000"/>
          <w:spacing w:val="0"/>
          <w:w w:val="100"/>
          <w:position w:val="0"/>
        </w:rPr>
        <w:t>第</w:t>
      </w:r>
      <w:r>
        <w:rPr>
          <w:color w:val="000000"/>
          <w:spacing w:val="0"/>
          <w:w w:val="100"/>
          <w:position w:val="0"/>
        </w:rPr>
        <w:t>022</w:t>
      </w:r>
      <w:r>
        <w:rPr>
          <w:color w:val="000000"/>
          <w:spacing w:val="0"/>
          <w:w w:val="100"/>
          <w:position w:val="0"/>
        </w:rPr>
        <w:t>号验资报告。</w:t>
      </w:r>
    </w:p>
    <w:p>
      <w:pPr>
        <w:pStyle w:val="Style29"/>
        <w:keepNext w:val="0"/>
        <w:keepLines w:val="0"/>
        <w:widowControl w:val="0"/>
        <w:shd w:val="clear" w:color="auto" w:fill="auto"/>
        <w:bidi w:val="0"/>
        <w:spacing w:before="0" w:after="0" w:line="319" w:lineRule="exact"/>
        <w:ind w:left="0" w:right="0" w:firstLine="380"/>
        <w:jc w:val="both"/>
      </w:pPr>
      <w:r>
        <w:rPr>
          <w:color w:val="000000"/>
          <w:spacing w:val="0"/>
          <w:w w:val="100"/>
          <w:position w:val="0"/>
        </w:rPr>
        <w:t>上海软件产业促进中心于</w:t>
      </w:r>
      <w:r>
        <w:rPr>
          <w:color w:val="000000"/>
          <w:spacing w:val="0"/>
          <w:w w:val="100"/>
          <w:position w:val="0"/>
        </w:rPr>
        <w:t>2010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日在上海市闸北区民政局注册，开办资金</w:t>
      </w:r>
      <w:r>
        <w:rPr>
          <w:color w:val="000000"/>
          <w:spacing w:val="0"/>
          <w:w w:val="100"/>
          <w:position w:val="0"/>
        </w:rPr>
        <w:t>160</w:t>
      </w:r>
      <w:r>
        <w:rPr>
          <w:color w:val="000000"/>
          <w:spacing w:val="0"/>
          <w:w w:val="100"/>
          <w:position w:val="0"/>
        </w:rPr>
        <w:t>万元，法定代表人唐全荣，法定住所 上海市闸北区江场三路</w:t>
      </w:r>
      <w:r>
        <w:rPr>
          <w:color w:val="000000"/>
          <w:spacing w:val="0"/>
          <w:w w:val="100"/>
          <w:position w:val="0"/>
        </w:rPr>
        <w:t>26</w:t>
      </w:r>
      <w:r>
        <w:rPr>
          <w:color w:val="000000"/>
          <w:spacing w:val="0"/>
          <w:w w:val="100"/>
          <w:position w:val="0"/>
        </w:rPr>
        <w:t>、</w:t>
      </w:r>
      <w:r>
        <w:rPr>
          <w:color w:val="000000"/>
          <w:spacing w:val="0"/>
          <w:w w:val="100"/>
          <w:position w:val="0"/>
        </w:rPr>
        <w:t>28</w:t>
      </w:r>
      <w:r>
        <w:rPr>
          <w:color w:val="000000"/>
          <w:spacing w:val="0"/>
          <w:w w:val="100"/>
          <w:position w:val="0"/>
        </w:rPr>
        <w:t>号</w:t>
      </w:r>
      <w:r>
        <w:rPr>
          <w:color w:val="000000"/>
          <w:spacing w:val="0"/>
          <w:w w:val="100"/>
          <w:position w:val="0"/>
        </w:rPr>
        <w:t>301</w:t>
      </w:r>
      <w:r>
        <w:rPr>
          <w:color w:val="000000"/>
          <w:spacing w:val="0"/>
          <w:w w:val="100"/>
          <w:position w:val="0"/>
        </w:rPr>
        <w:t>室，业务范围为为软件应用及培训、咨询提供服务，加强交流，促进技术创新，承接政 府委托项目，为软件产业发展服务。</w:t>
      </w:r>
    </w:p>
    <w:p>
      <w:pPr>
        <w:pStyle w:val="Style29"/>
        <w:keepNext w:val="0"/>
        <w:keepLines w:val="0"/>
        <w:widowControl w:val="0"/>
        <w:shd w:val="clear" w:color="auto" w:fill="auto"/>
        <w:bidi w:val="0"/>
        <w:spacing w:before="0" w:after="360" w:line="320" w:lineRule="exact"/>
        <w:ind w:left="0" w:right="0" w:firstLine="380"/>
        <w:jc w:val="both"/>
      </w:pPr>
      <w:r>
        <w:rPr>
          <w:color w:val="000000"/>
          <w:spacing w:val="0"/>
          <w:w w:val="100"/>
          <w:position w:val="0"/>
        </w:rPr>
        <w:t>上海软件产业促进中心是从事非营利性社会服务活动的社会组织。</w:t>
      </w:r>
    </w:p>
    <w:p>
      <w:pPr>
        <w:pStyle w:val="Style35"/>
        <w:keepNext/>
        <w:keepLines/>
        <w:widowControl w:val="0"/>
        <w:shd w:val="clear" w:color="auto" w:fill="auto"/>
        <w:bidi w:val="0"/>
        <w:spacing w:before="0" w:line="240" w:lineRule="auto"/>
        <w:ind w:left="0" w:right="0" w:firstLine="0"/>
        <w:jc w:val="both"/>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、长期股权投资</w:t>
      </w:r>
      <w:bookmarkEnd w:id="1086"/>
      <w:bookmarkEnd w:id="1087"/>
      <w:bookmarkEnd w:id="108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403" w:hRule="exact"/>
        </w:trPr>
        <w:tc>
          <w:tcPr>
            <w:gridSpan w:val="1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北京核高 基软件有 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279,152.2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-17,894.6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261,257.5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279,152.2</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-17,894.6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261,257.5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279,152.2</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-17,894.6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261,257.5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04" w:lineRule="exact"/>
        <w:ind w:left="0" w:right="0" w:firstLine="360"/>
        <w:jc w:val="both"/>
      </w:pPr>
      <w:r>
        <w:rPr>
          <w:color w:val="000000"/>
          <w:spacing w:val="0"/>
          <w:w w:val="100"/>
          <w:position w:val="0"/>
        </w:rPr>
        <w:t>北京核高基软件有限公司系由本公司、北京中科红旗软件技术有限公司和北京人大金仓信息技术股份有限公司共同出资 组建，注册资本人民币</w:t>
      </w:r>
      <w:r>
        <w:rPr>
          <w:color w:val="000000"/>
          <w:spacing w:val="0"/>
          <w:w w:val="100"/>
          <w:position w:val="0"/>
        </w:rPr>
        <w:t>150</w:t>
      </w:r>
      <w:r>
        <w:rPr>
          <w:color w:val="000000"/>
          <w:spacing w:val="0"/>
          <w:w w:val="100"/>
          <w:position w:val="0"/>
        </w:rPr>
        <w:t>万元，各股东分别以货币资金出资</w:t>
      </w:r>
      <w:r>
        <w:rPr>
          <w:color w:val="000000"/>
          <w:spacing w:val="0"/>
          <w:w w:val="100"/>
          <w:position w:val="0"/>
        </w:rPr>
        <w:t>50</w:t>
      </w:r>
      <w:r>
        <w:rPr>
          <w:color w:val="000000"/>
          <w:spacing w:val="0"/>
          <w:w w:val="100"/>
          <w:position w:val="0"/>
        </w:rPr>
        <w:t>万元，该事项已由天华正信（北京）会计师事务所有限公司 于</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日以天华正信验字</w:t>
      </w:r>
      <w:r>
        <w:rPr>
          <w:color w:val="000000"/>
          <w:spacing w:val="0"/>
          <w:w w:val="100"/>
          <w:position w:val="0"/>
        </w:rPr>
        <w:t>［2008］</w:t>
      </w:r>
      <w:r>
        <w:rPr>
          <w:color w:val="000000"/>
          <w:spacing w:val="0"/>
          <w:w w:val="100"/>
          <w:position w:val="0"/>
        </w:rPr>
        <w:t>第</w:t>
      </w:r>
      <w:r>
        <w:rPr>
          <w:color w:val="000000"/>
          <w:spacing w:val="0"/>
          <w:w w:val="100"/>
          <w:position w:val="0"/>
        </w:rPr>
        <w:t>1-46</w:t>
      </w:r>
      <w:r>
        <w:rPr>
          <w:color w:val="000000"/>
          <w:spacing w:val="0"/>
          <w:w w:val="100"/>
          <w:position w:val="0"/>
        </w:rPr>
        <w:t>号验资报告予以验证。该公司于</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日在北京市工商行政管理局海淀 分局领取注册号为</w:t>
      </w:r>
      <w:r>
        <w:rPr>
          <w:color w:val="000000"/>
          <w:spacing w:val="0"/>
          <w:w w:val="100"/>
          <w:position w:val="0"/>
        </w:rPr>
        <w:t>110108010781219</w:t>
      </w:r>
      <w:r>
        <w:rPr>
          <w:color w:val="000000"/>
          <w:spacing w:val="0"/>
          <w:w w:val="100"/>
          <w:position w:val="0"/>
        </w:rPr>
        <w:t>号企业法人营业执照。经营期限为</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28</w:t>
      </w:r>
      <w:r>
        <w:rPr>
          <w:color w:val="000000"/>
          <w:spacing w:val="0"/>
          <w:w w:val="100"/>
          <w:position w:val="0"/>
        </w:rPr>
        <w:t>日。</w:t>
      </w:r>
    </w:p>
    <w:p>
      <w:pPr>
        <w:pStyle w:val="Style35"/>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1</w:t>
      </w:r>
      <w:bookmarkEnd w:id="1092"/>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090"/>
      <w:bookmarkEnd w:id="1091"/>
      <w:bookmarkEnd w:id="1093"/>
    </w:p>
    <w:p>
      <w:pPr>
        <w:pStyle w:val="Style59"/>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94"/>
      <w:bookmarkEnd w:id="1095"/>
      <w:bookmarkEnd w:id="10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2,365,543.00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11,282,625.71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13,648,168.71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1,908,805.13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2,561,848.04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4,470,653.17</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1,108,205.13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1,643,487.60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2,751,692.73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800,600.00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918,360.44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1,718,960.44</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5,561,648.49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5,561,648.49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5,561,648.49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5,561,648.49</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4,274,348.13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8,282,825.26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12,557,173.39</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1,982,173.35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6,325,684.92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8,307,858.27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527,326.49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2,447,947.80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2,975,274.29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324,507.82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1,883,027.79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2,207,535.61</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202,818.67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564,920.01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767,738.68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3,643,381.81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3,643,381.81</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3,643,381.81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3,643,381.81</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2,509,499.84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5,130,250.91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7,639,750.75</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1,764,848.29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3,152,574.35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4,917,422.64</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383,369.65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4,956,940.79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5,340,310.44</w:t>
            </w:r>
          </w:p>
        </w:tc>
      </w:tr>
    </w:tbl>
    <w:p>
      <w:pPr>
        <w:widowControl w:val="0"/>
        <w:spacing w:after="299" w:line="1" w:lineRule="exact"/>
      </w:pPr>
    </w:p>
    <w:p>
      <w:pPr>
        <w:pStyle w:val="Style59"/>
        <w:keepNext/>
        <w:keepLines/>
        <w:widowControl w:val="0"/>
        <w:numPr>
          <w:ilvl w:val="0"/>
          <w:numId w:val="59"/>
        </w:numPr>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暂时闲置的固定资产情况</w:t>
      </w:r>
      <w:bookmarkEnd w:id="1098"/>
      <w:bookmarkEnd w:id="1099"/>
      <w:bookmarkEnd w:id="11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59"/>
        <w:keepNext/>
        <w:keepLines/>
        <w:widowControl w:val="0"/>
        <w:numPr>
          <w:ilvl w:val="0"/>
          <w:numId w:val="59"/>
        </w:numPr>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通过融资租赁租入的固定资产情况</w:t>
      </w:r>
      <w:bookmarkEnd w:id="1102"/>
      <w:bookmarkEnd w:id="1103"/>
      <w:bookmarkEnd w:id="1105"/>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299" w:line="1" w:lineRule="exact"/>
      </w:pPr>
    </w:p>
    <w:p>
      <w:pPr>
        <w:pStyle w:val="Style59"/>
        <w:keepNext/>
        <w:keepLines/>
        <w:widowControl w:val="0"/>
        <w:numPr>
          <w:ilvl w:val="0"/>
          <w:numId w:val="59"/>
        </w:numPr>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通过经营租赁租出的固定资产</w:t>
      </w:r>
      <w:bookmarkEnd w:id="1106"/>
      <w:bookmarkEnd w:id="1107"/>
      <w:bookmarkEnd w:id="1109"/>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59"/>
        <w:keepNext/>
        <w:keepLines/>
        <w:widowControl w:val="0"/>
        <w:numPr>
          <w:ilvl w:val="0"/>
          <w:numId w:val="59"/>
        </w:numPr>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未办妥产权证书的固定资产情况</w:t>
      </w:r>
      <w:bookmarkEnd w:id="1110"/>
      <w:bookmarkEnd w:id="1111"/>
      <w:bookmarkEnd w:id="1113"/>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pStyle w:val="Style2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本公司无暂时闲置的固定资产</w:t>
      </w:r>
    </w:p>
    <w:p>
      <w:pPr>
        <w:pStyle w:val="Style29"/>
        <w:keepNext w:val="0"/>
        <w:keepLines w:val="0"/>
        <w:widowControl w:val="0"/>
        <w:shd w:val="clear" w:color="auto" w:fill="auto"/>
        <w:bidi w:val="0"/>
        <w:spacing w:before="0" w:after="0" w:line="350" w:lineRule="exact"/>
        <w:ind w:left="360" w:right="0" w:firstLine="0"/>
        <w:jc w:val="left"/>
      </w:pPr>
      <w:r>
        <w:rPr>
          <w:color w:val="000000"/>
          <w:spacing w:val="0"/>
          <w:w w:val="100"/>
          <w:position w:val="0"/>
        </w:rPr>
        <w:t>本报告期内，公司无融资租入的固定资产。 本报告期内，公司无经营租赁租出的固定资产。</w:t>
      </w:r>
    </w:p>
    <w:p>
      <w:pPr>
        <w:pStyle w:val="Style29"/>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本公司无未办妥产权证书的固定资产。</w:t>
      </w:r>
    </w:p>
    <w:p>
      <w:pPr>
        <w:pStyle w:val="Style29"/>
        <w:keepNext w:val="0"/>
        <w:keepLines w:val="0"/>
        <w:widowControl w:val="0"/>
        <w:shd w:val="clear" w:color="auto" w:fill="auto"/>
        <w:bidi w:val="0"/>
        <w:spacing w:before="0" w:after="300" w:line="350" w:lineRule="exact"/>
        <w:ind w:left="0" w:right="0" w:firstLine="360"/>
        <w:jc w:val="left"/>
      </w:pPr>
      <w:r>
        <w:rPr>
          <w:color w:val="000000"/>
          <w:spacing w:val="0"/>
          <w:w w:val="100"/>
          <w:position w:val="0"/>
        </w:rPr>
        <w:t>本报告期末无用于抵押的固定资产。</w:t>
      </w:r>
      <w:r>
        <w:br w:type="page"/>
      </w:r>
    </w:p>
    <w:p>
      <w:pPr>
        <w:pStyle w:val="Style35"/>
        <w:keepNext/>
        <w:keepLines/>
        <w:widowControl w:val="0"/>
        <w:shd w:val="clear" w:color="auto" w:fill="auto"/>
        <w:bidi w:val="0"/>
        <w:spacing w:before="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14"/>
      <w:bookmarkEnd w:id="1115"/>
      <w:bookmarkEnd w:id="1117"/>
    </w:p>
    <w:p>
      <w:pPr>
        <w:pStyle w:val="Style59"/>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18"/>
      <w:bookmarkEnd w:id="1119"/>
      <w:bookmarkEnd w:id="1121"/>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rPr>
        <w:t>5</w:t>
      </w:r>
      <w:r>
        <w:rPr>
          <w:color w:val="000000"/>
          <w:spacing w:val="0"/>
          <w:w w:val="100"/>
          <w:position w:val="0"/>
        </w:rPr>
        <w:t>号——上市公司从事从事互联网游戏业务》的披露要求</w:t>
      </w:r>
    </w:p>
    <w:p>
      <w:pPr>
        <w:pStyle w:val="Style29"/>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349"/>
        <w:gridCol w:w="1594"/>
        <w:gridCol w:w="1594"/>
        <w:gridCol w:w="1594"/>
        <w:gridCol w:w="1603"/>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35,250,621.82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35,250,621.82</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19,901,730.87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19,901,730.87</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660,341.90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660,341.90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13,241,388.97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13,241,388.97</w:t>
            </w:r>
          </w:p>
        </w:tc>
      </w:tr>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6" w:lineRule="exact"/>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6,000,000.00</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55,152,352.69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55,152,352.69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21,166,705.91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21,166,705.91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9,246,388.70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9,246,388.70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9,246,388.70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9,246,388.70</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30,413,094.61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30,413,094.61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48"/>
        <w:gridCol w:w="1349"/>
        <w:gridCol w:w="1594"/>
        <w:gridCol w:w="1594"/>
        <w:gridCol w:w="1594"/>
        <w:gridCol w:w="1603"/>
      </w:tblGrid>
      <w:tr>
        <w:trPr>
          <w:trHeight w:val="40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24,739,258.08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24,739,258.08</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14,083,915.91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14,083,915.91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24.01%</w:t>
      </w:r>
      <w:r>
        <w:rPr>
          <w:color w:val="000000"/>
          <w:spacing w:val="0"/>
          <w:w w:val="100"/>
          <w:position w:val="0"/>
        </w:rPr>
        <w:t>。</w:t>
      </w:r>
    </w:p>
    <w:p>
      <w:pPr>
        <w:widowControl w:val="0"/>
        <w:spacing w:after="359" w:line="1" w:lineRule="exact"/>
      </w:pPr>
    </w:p>
    <w:p>
      <w:pPr>
        <w:pStyle w:val="Style59"/>
        <w:keepNext/>
        <w:keepLines/>
        <w:widowControl w:val="0"/>
        <w:numPr>
          <w:ilvl w:val="0"/>
          <w:numId w:val="65"/>
        </w:numPr>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未办妥产权证书的土地使用权情况</w:t>
      </w:r>
      <w:bookmarkEnd w:id="1122"/>
      <w:bookmarkEnd w:id="1123"/>
      <w:bookmarkEnd w:id="1125"/>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360"/>
        <w:jc w:val="both"/>
      </w:pPr>
      <w:r>
        <w:rPr>
          <w:color w:val="000000"/>
          <w:spacing w:val="0"/>
          <w:w w:val="100"/>
          <w:position w:val="0"/>
        </w:rPr>
        <w:t>本报告期末公司无用于抵押，或者担保的无形资产。</w:t>
      </w:r>
    </w:p>
    <w:p>
      <w:pPr>
        <w:pStyle w:val="Style35"/>
        <w:keepNext/>
        <w:keepLines/>
        <w:widowControl w:val="0"/>
        <w:shd w:val="clear" w:color="auto" w:fill="auto"/>
        <w:bidi w:val="0"/>
        <w:spacing w:before="0" w:line="240"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126"/>
      <w:bookmarkEnd w:id="1127"/>
      <w:bookmarkEnd w:id="112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60"/>
              <w:jc w:val="both"/>
            </w:pPr>
            <w:r>
              <w:rPr>
                <w:color w:val="000000"/>
                <w:spacing w:val="0"/>
                <w:w w:val="100"/>
                <w:position w:val="0"/>
              </w:rPr>
              <w:t>期初余额</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数据融合平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10,278,252.5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2,963,136.47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13,241,388.9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10,278,252.5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2,963,136.47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13,241,388.9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308" w:lineRule="exact"/>
        <w:ind w:left="0" w:right="0" w:firstLine="360"/>
        <w:jc w:val="both"/>
      </w:pPr>
      <w:r>
        <w:rPr>
          <w:color w:val="000000"/>
          <w:spacing w:val="0"/>
          <w:w w:val="100"/>
          <w:position w:val="0"/>
        </w:rPr>
        <w:t>数据融合平台系本公司创新型项目，采用敏捷迭代开发模式和组件化设计理念，单个组件的高内聚以及组件之间的低耦 合、关系透明、服务及接口可视等特征，使得数据融合平台具有强大的生命力。本公司于确定平台各组件的开发、满足客户 需求的开发方向，并确定技术可以完善组件功能时作为开发支出资本化的起始时点；于</w:t>
      </w:r>
      <w:r>
        <w:rPr>
          <w:color w:val="000000"/>
          <w:spacing w:val="0"/>
          <w:w w:val="100"/>
          <w:position w:val="0"/>
        </w:rPr>
        <w:t>1.0</w:t>
      </w:r>
      <w:r>
        <w:rPr>
          <w:color w:val="000000"/>
          <w:spacing w:val="0"/>
          <w:w w:val="100"/>
          <w:position w:val="0"/>
        </w:rPr>
        <w:t>版本完成申请著作权时终止开发 支出资本化，并将开发支出结转无形资产。本公司于</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11</w:t>
      </w:r>
      <w:r>
        <w:rPr>
          <w:color w:val="000000"/>
          <w:spacing w:val="0"/>
          <w:w w:val="100"/>
          <w:position w:val="0"/>
        </w:rPr>
        <w:t>日取得中华人民共和国国家版权局计算机软件著作权登记 证书，证书号：软著登字第</w:t>
      </w:r>
      <w:r>
        <w:rPr>
          <w:color w:val="000000"/>
          <w:spacing w:val="0"/>
          <w:w w:val="100"/>
          <w:position w:val="0"/>
        </w:rPr>
        <w:t>1433460</w:t>
      </w:r>
      <w:r>
        <w:rPr>
          <w:color w:val="000000"/>
          <w:spacing w:val="0"/>
          <w:w w:val="100"/>
          <w:position w:val="0"/>
        </w:rPr>
        <w:t>号。</w:t>
      </w:r>
    </w:p>
    <w:p>
      <w:pPr>
        <w:pStyle w:val="Style35"/>
        <w:keepNext/>
        <w:keepLines/>
        <w:widowControl w:val="0"/>
        <w:shd w:val="clear" w:color="auto" w:fill="auto"/>
        <w:bidi w:val="0"/>
        <w:spacing w:before="0" w:line="240" w:lineRule="auto"/>
        <w:ind w:left="0" w:right="0" w:firstLine="0"/>
        <w:jc w:val="both"/>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、商誉</w:t>
      </w:r>
      <w:bookmarkEnd w:id="1130"/>
      <w:bookmarkEnd w:id="1131"/>
      <w:bookmarkEnd w:id="1133"/>
    </w:p>
    <w:p>
      <w:pPr>
        <w:pStyle w:val="Style59"/>
        <w:keepNext/>
        <w:keepLines/>
        <w:widowControl w:val="0"/>
        <w:shd w:val="clear" w:color="auto" w:fill="auto"/>
        <w:bidi w:val="0"/>
        <w:spacing w:before="0" w:line="240" w:lineRule="auto"/>
        <w:ind w:left="0" w:right="0" w:firstLine="0"/>
        <w:jc w:val="both"/>
      </w:pPr>
      <w:bookmarkStart w:id="1134" w:name="bookmark1134"/>
      <w:bookmarkStart w:id="1135" w:name="bookmark1135"/>
      <w:bookmarkStart w:id="1136" w:name="bookmark11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34"/>
      <w:bookmarkEnd w:id="1135"/>
      <w:bookmarkEnd w:id="113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715"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北京惠捷朗科技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363,369,417.11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363,369,417.11</w:t>
            </w:r>
          </w:p>
        </w:tc>
      </w:tr>
      <w:tr>
        <w:trPr>
          <w:trHeight w:val="413" w:hRule="exact"/>
        </w:trPr>
        <w:tc>
          <w:tcPr>
            <w:tcBorders>
              <w:top w:val="single" w:sz="4"/>
              <w:left w:val="single" w:sz="4"/>
              <w:bottom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北京同德一心科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29,607,378.92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29,607,378.92</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37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北京数字天堂信 息科技有限责任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34,847,082.00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34,847,082.00</w:t>
            </w:r>
          </w:p>
        </w:tc>
      </w:tr>
      <w:tr>
        <w:trPr>
          <w:trHeight w:val="710"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北京微智信业科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479,175,592.37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479,175,592.37</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427,823,878.03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479,175,592.37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906,999,470.40</w:t>
            </w:r>
          </w:p>
        </w:tc>
      </w:tr>
    </w:tbl>
    <w:p>
      <w:pPr>
        <w:widowControl w:val="0"/>
        <w:spacing w:after="299" w:line="1" w:lineRule="exact"/>
      </w:pPr>
    </w:p>
    <w:p>
      <w:pPr>
        <w:pStyle w:val="Style59"/>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37"/>
      <w:bookmarkEnd w:id="1138"/>
      <w:bookmarkEnd w:id="11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1"/>
        <w:gridCol w:w="2736"/>
        <w:gridCol w:w="1378"/>
      </w:tblGrid>
      <w:tr>
        <w:trPr>
          <w:trHeight w:val="1037"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4"/>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说明商誉减值测试过程、参数及商誉减值损失的确认方法:</w:t>
      </w:r>
    </w:p>
    <w:tbl>
      <w:tblPr>
        <w:tblOverlap w:val="never"/>
        <w:jc w:val="center"/>
        <w:tblLayout w:type="fixed"/>
      </w:tblPr>
      <w:tblGrid>
        <w:gridCol w:w="2875"/>
        <w:gridCol w:w="3629"/>
        <w:gridCol w:w="3168"/>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被收购方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1040" w:firstLine="0"/>
              <w:jc w:val="right"/>
            </w:pPr>
            <w:r>
              <w:rPr>
                <w:color w:val="000000"/>
                <w:spacing w:val="0"/>
                <w:w w:val="100"/>
                <w:position w:val="0"/>
              </w:rPr>
              <w:t>金额</w:t>
            </w:r>
          </w:p>
        </w:tc>
      </w:tr>
      <w:tr>
        <w:trPr>
          <w:trHeight w:val="341"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北京惠捷朗科技有限公司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420,000,000.00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134,937,600.00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285,062,400.00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420,000,000.00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56,630,582.89</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363,369,417.11</w:t>
            </w:r>
          </w:p>
        </w:tc>
      </w:tr>
      <w:tr>
        <w:trPr>
          <w:trHeight w:val="33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北京同德一心科技有限公司</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30,000,000.00</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30,000,000.00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30,000,000.00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392,621.08</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29,607,378.92</w:t>
            </w:r>
          </w:p>
        </w:tc>
      </w:tr>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北京数字天堂信息科技有限责任公 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41,370,000.00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41,370,000.00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41,370,000.00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6,522,918.00</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34,847,082.00</w:t>
            </w:r>
          </w:p>
        </w:tc>
      </w:tr>
      <w:tr>
        <w:trPr>
          <w:trHeight w:val="341"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北京微智信业科技有限公司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581,000,000.00</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581,000,000.00</w:t>
            </w:r>
          </w:p>
        </w:tc>
      </w:tr>
      <w:tr>
        <w:trPr>
          <w:trHeight w:val="34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发行的权益性证券的公允价值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75"/>
        <w:gridCol w:w="3629"/>
        <w:gridCol w:w="3168"/>
      </w:tblGrid>
      <w:tr>
        <w:trPr>
          <w:trHeight w:val="35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581,000,000.00</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101,824,407.63</w:t>
            </w:r>
          </w:p>
        </w:tc>
      </w:tr>
      <w:tr>
        <w:trPr>
          <w:trHeight w:val="34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479,175,592.37</w:t>
            </w:r>
          </w:p>
        </w:tc>
      </w:tr>
    </w:tbl>
    <w:p>
      <w:pPr>
        <w:pStyle w:val="Style29"/>
        <w:keepNext w:val="0"/>
        <w:keepLines w:val="0"/>
        <w:widowControl w:val="0"/>
        <w:shd w:val="clear" w:color="auto" w:fill="auto"/>
        <w:bidi w:val="0"/>
        <w:spacing w:before="0" w:after="0" w:line="320" w:lineRule="exact"/>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0" w:line="310" w:lineRule="exact"/>
        <w:ind w:left="0" w:right="0" w:firstLine="360"/>
        <w:jc w:val="both"/>
      </w:pP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日，中和资产评估有限公司以</w:t>
      </w:r>
      <w:r>
        <w:rPr>
          <w:color w:val="000000"/>
          <w:spacing w:val="0"/>
          <w:w w:val="100"/>
          <w:position w:val="0"/>
        </w:rPr>
        <w:t>2014</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日为基准日对北京惠捷朗科技有限公司全部股东权益价值进行了 评估，并出具中和评报字</w:t>
      </w:r>
      <w:r>
        <w:rPr>
          <w:color w:val="000000"/>
          <w:spacing w:val="0"/>
          <w:w w:val="100"/>
          <w:position w:val="0"/>
        </w:rPr>
        <w:t>（2014）</w:t>
      </w:r>
      <w:r>
        <w:rPr>
          <w:color w:val="000000"/>
          <w:spacing w:val="0"/>
          <w:w w:val="100"/>
          <w:position w:val="0"/>
        </w:rPr>
        <w:t>第</w:t>
      </w:r>
      <w:r>
        <w:rPr>
          <w:color w:val="000000"/>
          <w:spacing w:val="0"/>
          <w:w w:val="100"/>
          <w:position w:val="0"/>
        </w:rPr>
        <w:t>BJV2044</w:t>
      </w:r>
      <w:r>
        <w:rPr>
          <w:color w:val="000000"/>
          <w:spacing w:val="0"/>
          <w:w w:val="100"/>
          <w:position w:val="0"/>
        </w:rPr>
        <w:t>号资产评估报告书。北京惠捷朗科技有限公司可辨认净资产于收购日（</w:t>
      </w:r>
      <w:r>
        <w:rPr>
          <w:color w:val="000000"/>
          <w:spacing w:val="0"/>
          <w:w w:val="100"/>
          <w:position w:val="0"/>
        </w:rPr>
        <w:t>2014</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日）公允价值以评估结果为基础确定。</w:t>
      </w:r>
    </w:p>
    <w:p>
      <w:pPr>
        <w:pStyle w:val="Style29"/>
        <w:keepNext w:val="0"/>
        <w:keepLines w:val="0"/>
        <w:widowControl w:val="0"/>
        <w:shd w:val="clear" w:color="auto" w:fill="auto"/>
        <w:bidi w:val="0"/>
        <w:spacing w:before="0" w:after="0" w:line="320" w:lineRule="exact"/>
        <w:ind w:left="0" w:right="0" w:firstLine="360"/>
        <w:jc w:val="both"/>
      </w:pPr>
      <w:r>
        <w:rPr>
          <w:color w:val="000000"/>
          <w:spacing w:val="0"/>
          <w:w w:val="100"/>
          <w:position w:val="0"/>
        </w:rPr>
        <w:t>北京同德一心科技有限公司于收购日（</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18</w:t>
      </w:r>
      <w:r>
        <w:rPr>
          <w:color w:val="000000"/>
          <w:spacing w:val="0"/>
          <w:w w:val="100"/>
          <w:position w:val="0"/>
        </w:rPr>
        <w:t>日）可辨认净资产均为货币性资产，其公允价值以账面价值确定。</w:t>
      </w:r>
    </w:p>
    <w:p>
      <w:pPr>
        <w:pStyle w:val="Style29"/>
        <w:keepNext w:val="0"/>
        <w:keepLines w:val="0"/>
        <w:widowControl w:val="0"/>
        <w:shd w:val="clear" w:color="auto" w:fill="auto"/>
        <w:bidi w:val="0"/>
        <w:spacing w:before="0" w:after="0" w:line="320" w:lineRule="exact"/>
        <w:ind w:left="0" w:right="0" w:firstLine="360"/>
        <w:jc w:val="both"/>
      </w:pPr>
      <w:r>
        <w:rPr>
          <w:color w:val="000000"/>
          <w:spacing w:val="0"/>
          <w:w w:val="100"/>
          <w:position w:val="0"/>
        </w:rPr>
        <w:t>根据中和资产评估有限公司出具的</w:t>
      </w:r>
      <w:r>
        <w:rPr>
          <w:color w:val="000000"/>
          <w:spacing w:val="0"/>
          <w:w w:val="100"/>
          <w:position w:val="0"/>
        </w:rPr>
        <w:t>"</w:t>
      </w:r>
      <w:r>
        <w:rPr>
          <w:color w:val="000000"/>
          <w:spacing w:val="0"/>
          <w:w w:val="100"/>
          <w:position w:val="0"/>
        </w:rPr>
        <w:t>中和咨报字</w:t>
      </w:r>
      <w:r>
        <w:rPr>
          <w:color w:val="000000"/>
          <w:spacing w:val="0"/>
          <w:w w:val="100"/>
          <w:position w:val="0"/>
        </w:rPr>
        <w:t>（2015</w:t>
      </w:r>
      <w:r>
        <w:rPr>
          <w:color w:val="000000"/>
          <w:spacing w:val="0"/>
          <w:w w:val="100"/>
          <w:position w:val="0"/>
        </w:rPr>
        <w:t>）第</w:t>
      </w:r>
      <w:r>
        <w:rPr>
          <w:color w:val="000000"/>
          <w:spacing w:val="0"/>
          <w:w w:val="100"/>
          <w:position w:val="0"/>
        </w:rPr>
        <w:t>BJU3002</w:t>
      </w:r>
      <w:r>
        <w:rPr>
          <w:color w:val="000000"/>
          <w:spacing w:val="0"/>
          <w:w w:val="100"/>
          <w:position w:val="0"/>
        </w:rPr>
        <w:t>号</w:t>
      </w:r>
      <w:r>
        <w:rPr>
          <w:color w:val="000000"/>
          <w:spacing w:val="0"/>
          <w:w w:val="100"/>
          <w:position w:val="0"/>
        </w:rPr>
        <w:t>”</w:t>
      </w:r>
      <w:r>
        <w:rPr>
          <w:color w:val="000000"/>
          <w:spacing w:val="0"/>
          <w:w w:val="100"/>
          <w:position w:val="0"/>
        </w:rPr>
        <w:t>《评</w:t>
      </w:r>
    </w:p>
    <w:p>
      <w:pPr>
        <w:pStyle w:val="Style29"/>
        <w:keepNext w:val="0"/>
        <w:keepLines w:val="0"/>
        <w:widowControl w:val="0"/>
        <w:shd w:val="clear" w:color="auto" w:fill="auto"/>
        <w:bidi w:val="0"/>
        <w:spacing w:before="0" w:after="0" w:line="320" w:lineRule="exact"/>
        <w:ind w:left="0" w:right="0" w:firstLine="360"/>
        <w:jc w:val="both"/>
      </w:pPr>
      <w:r>
        <w:rPr>
          <w:color w:val="000000"/>
          <w:spacing w:val="0"/>
          <w:w w:val="100"/>
          <w:position w:val="0"/>
        </w:rPr>
        <w:t>估咨询报告书》，北京数字天堂信息科技有限责任公司截至</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日资产基础法评估值合计为</w:t>
      </w:r>
      <w:r>
        <w:rPr>
          <w:color w:val="000000"/>
          <w:spacing w:val="0"/>
          <w:w w:val="100"/>
          <w:position w:val="0"/>
        </w:rPr>
        <w:t>648</w:t>
      </w:r>
      <w:r>
        <w:rPr>
          <w:color w:val="000000"/>
          <w:spacing w:val="0"/>
          <w:w w:val="100"/>
          <w:position w:val="0"/>
        </w:rPr>
        <w:t>万元，账面净 资产</w:t>
      </w:r>
      <w:r>
        <w:rPr>
          <w:color w:val="000000"/>
          <w:spacing w:val="0"/>
          <w:w w:val="100"/>
          <w:position w:val="0"/>
        </w:rPr>
        <w:t>616</w:t>
      </w:r>
      <w:r>
        <w:rPr>
          <w:color w:val="000000"/>
          <w:spacing w:val="0"/>
          <w:w w:val="100"/>
          <w:position w:val="0"/>
        </w:rPr>
        <w:t>万元，账面净资产主要为货币性资产，账面价值与公允价值之间差异较小，因此以截止</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日即合并日账面 净资产作为可辨认净资产公允价值。</w:t>
      </w:r>
    </w:p>
    <w:p>
      <w:pPr>
        <w:pStyle w:val="Style29"/>
        <w:keepNext w:val="0"/>
        <w:keepLines w:val="0"/>
        <w:widowControl w:val="0"/>
        <w:shd w:val="clear" w:color="auto" w:fill="auto"/>
        <w:bidi w:val="0"/>
        <w:spacing w:before="0" w:after="360" w:line="320" w:lineRule="exact"/>
        <w:ind w:left="0" w:right="0" w:firstLine="360"/>
        <w:jc w:val="both"/>
      </w:pPr>
      <w:r>
        <w:rPr>
          <w:color w:val="000000"/>
          <w:spacing w:val="0"/>
          <w:w w:val="100"/>
          <w:position w:val="0"/>
        </w:rPr>
        <w:t>根据中和资产评估有限公司出具的</w:t>
      </w:r>
      <w:r>
        <w:rPr>
          <w:color w:val="000000"/>
          <w:spacing w:val="0"/>
          <w:w w:val="100"/>
          <w:position w:val="0"/>
        </w:rPr>
        <w:t>“</w:t>
      </w:r>
      <w:r>
        <w:rPr>
          <w:color w:val="000000"/>
          <w:spacing w:val="0"/>
          <w:w w:val="100"/>
          <w:position w:val="0"/>
        </w:rPr>
        <w:t>中和评报字</w:t>
      </w:r>
      <w:r>
        <w:rPr>
          <w:color w:val="000000"/>
          <w:spacing w:val="0"/>
          <w:w w:val="100"/>
          <w:position w:val="0"/>
        </w:rPr>
        <w:t>（2015）</w:t>
      </w:r>
      <w:r>
        <w:rPr>
          <w:color w:val="000000"/>
          <w:spacing w:val="0"/>
          <w:w w:val="100"/>
          <w:position w:val="0"/>
        </w:rPr>
        <w:t>第</w:t>
      </w:r>
      <w:r>
        <w:rPr>
          <w:color w:val="000000"/>
          <w:spacing w:val="0"/>
          <w:w w:val="100"/>
          <w:position w:val="0"/>
        </w:rPr>
        <w:t>BJV3116</w:t>
      </w:r>
      <w:r>
        <w:rPr>
          <w:color w:val="000000"/>
          <w:spacing w:val="0"/>
          <w:w w:val="100"/>
          <w:position w:val="0"/>
        </w:rPr>
        <w:t>号</w:t>
      </w:r>
      <w:r>
        <w:rPr>
          <w:color w:val="000000"/>
          <w:spacing w:val="0"/>
          <w:w w:val="100"/>
          <w:position w:val="0"/>
        </w:rPr>
        <w:t>”</w:t>
      </w:r>
      <w:r>
        <w:rPr>
          <w:color w:val="000000"/>
          <w:spacing w:val="0"/>
          <w:w w:val="100"/>
          <w:position w:val="0"/>
        </w:rPr>
        <w:t>《资产评估报告书》，评估基准日</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30</w:t>
      </w:r>
      <w:r>
        <w:rPr>
          <w:color w:val="000000"/>
          <w:spacing w:val="0"/>
          <w:w w:val="100"/>
          <w:position w:val="0"/>
        </w:rPr>
        <w:t>日，北京微智信业科技有限公司截至</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日资产基础法评估值合计为</w:t>
      </w:r>
      <w:r>
        <w:rPr>
          <w:color w:val="000000"/>
          <w:spacing w:val="0"/>
          <w:w w:val="100"/>
          <w:position w:val="0"/>
        </w:rPr>
        <w:t>8,536.88</w:t>
      </w:r>
      <w:r>
        <w:rPr>
          <w:color w:val="000000"/>
          <w:spacing w:val="0"/>
          <w:w w:val="100"/>
          <w:position w:val="0"/>
        </w:rPr>
        <w:t>万元，账面净资产</w:t>
      </w:r>
      <w:r>
        <w:rPr>
          <w:color w:val="000000"/>
          <w:spacing w:val="0"/>
          <w:w w:val="100"/>
          <w:position w:val="0"/>
        </w:rPr>
        <w:t>5,839.26</w:t>
      </w:r>
      <w:r>
        <w:rPr>
          <w:color w:val="000000"/>
          <w:spacing w:val="0"/>
          <w:w w:val="100"/>
          <w:position w:val="0"/>
        </w:rPr>
        <w:t>万元， 账面净资产主要为流动资产。</w:t>
      </w:r>
    </w:p>
    <w:p>
      <w:pPr>
        <w:pStyle w:val="Style35"/>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141"/>
      <w:bookmarkEnd w:id="1142"/>
      <w:bookmarkEnd w:id="114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JavaEE</w:t>
            </w:r>
            <w:r>
              <w:rPr>
                <w:color w:val="000000"/>
                <w:spacing w:val="0"/>
                <w:w w:val="100"/>
                <w:position w:val="0"/>
              </w:rPr>
              <w:t>技术支持费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1,455,006.15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1,247,148.12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207,858.03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687,675.90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134,640.07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553,035.83</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1,455,006.15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687,675.90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1,381,788.19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207,858.03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553,035.83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19" w:line="1" w:lineRule="exact"/>
      </w:pPr>
    </w:p>
    <w:p>
      <w:pPr>
        <w:pStyle w:val="Style29"/>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其他减少系一年内到期的长期待摊费用重分类至一年内到期的非流动资产。</w:t>
      </w:r>
    </w:p>
    <w:p>
      <w:pPr>
        <w:pStyle w:val="Style35"/>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45"/>
      <w:bookmarkEnd w:id="1146"/>
      <w:bookmarkEnd w:id="1148"/>
    </w:p>
    <w:p>
      <w:pPr>
        <w:pStyle w:val="Style59"/>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49"/>
      <w:bookmarkEnd w:id="1150"/>
      <w:bookmarkEnd w:id="115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递延所得税资产</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16,518,531.03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4,129,632.76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18,828,629.48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4,707,157.38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47,344,332.06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8,031,476.05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44,321,648.07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6,786,357.15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2,033,394.78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305,009.23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65,896,257.87</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12,466,118.04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63,570,277.55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11,556,514.53</w:t>
            </w:r>
          </w:p>
        </w:tc>
      </w:tr>
    </w:tbl>
    <w:p>
      <w:pPr>
        <w:spacing w:lineRule="exact" w:line="1"/>
        <w:rPr>
          <w:sz w:val="2"/>
          <w:szCs w:val="2"/>
        </w:rPr>
      </w:pPr>
      <w:r>
        <w:br w:type="page"/>
      </w:r>
    </w:p>
    <w:p>
      <w:pPr>
        <w:pStyle w:val="Style59"/>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52"/>
      <w:bookmarkEnd w:id="1153"/>
      <w:bookmarkEnd w:id="115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11,323,251.74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1,698,487.76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11,355,351.07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1,703,302.66</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11,323,251.74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1,698,487.76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11,355,351.07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1,703,302.66</w:t>
            </w:r>
          </w:p>
        </w:tc>
      </w:tr>
    </w:tbl>
    <w:p>
      <w:pPr>
        <w:widowControl w:val="0"/>
        <w:spacing w:after="299" w:line="1" w:lineRule="exact"/>
      </w:pPr>
    </w:p>
    <w:p>
      <w:pPr>
        <w:pStyle w:val="Style59"/>
        <w:keepNext/>
        <w:keepLines/>
        <w:widowControl w:val="0"/>
        <w:numPr>
          <w:ilvl w:val="0"/>
          <w:numId w:val="65"/>
        </w:numPr>
        <w:shd w:val="clear" w:color="auto" w:fill="auto"/>
        <w:bidi w:val="0"/>
        <w:spacing w:before="0" w:line="240" w:lineRule="auto"/>
        <w:ind w:left="0" w:right="0" w:firstLine="0"/>
        <w:jc w:val="left"/>
      </w:pPr>
      <w:bookmarkStart w:id="1155" w:name="bookmark1155"/>
      <w:bookmarkStart w:id="1156" w:name="bookmark1156"/>
      <w:bookmarkStart w:id="1157" w:name="bookmark1157"/>
      <w:bookmarkStart w:id="1158" w:name="bookmark1158"/>
      <w:bookmarkEnd w:id="1157"/>
      <w:r>
        <w:rPr>
          <w:color w:val="000000"/>
          <w:spacing w:val="0"/>
          <w:w w:val="100"/>
          <w:position w:val="0"/>
        </w:rPr>
        <w:t>以抵销后净额列示的递延所得税资产或负债</w:t>
      </w:r>
      <w:bookmarkEnd w:id="1155"/>
      <w:bookmarkEnd w:id="1156"/>
      <w:bookmarkEnd w:id="115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12,466,118.04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11,556,514.52</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1,698,487.76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1,703,302.66</w:t>
            </w:r>
          </w:p>
        </w:tc>
      </w:tr>
    </w:tbl>
    <w:p>
      <w:pPr>
        <w:widowControl w:val="0"/>
        <w:spacing w:after="299" w:line="1" w:lineRule="exact"/>
      </w:pPr>
    </w:p>
    <w:p>
      <w:pPr>
        <w:pStyle w:val="Style59"/>
        <w:keepNext/>
        <w:keepLines/>
        <w:widowControl w:val="0"/>
        <w:numPr>
          <w:ilvl w:val="0"/>
          <w:numId w:val="65"/>
        </w:numPr>
        <w:shd w:val="clear" w:color="auto" w:fill="auto"/>
        <w:bidi w:val="0"/>
        <w:spacing w:before="0" w:line="240" w:lineRule="auto"/>
        <w:ind w:left="0" w:right="0" w:firstLine="0"/>
        <w:jc w:val="left"/>
      </w:pPr>
      <w:bookmarkStart w:id="1159" w:name="bookmark1159"/>
      <w:bookmarkStart w:id="1160" w:name="bookmark1160"/>
      <w:bookmarkStart w:id="1161" w:name="bookmark1161"/>
      <w:bookmarkStart w:id="1162" w:name="bookmark1162"/>
      <w:bookmarkEnd w:id="1161"/>
      <w:r>
        <w:rPr>
          <w:color w:val="000000"/>
          <w:spacing w:val="0"/>
          <w:w w:val="100"/>
          <w:position w:val="0"/>
        </w:rPr>
        <w:t>未确认递延所得税资产明细</w:t>
      </w:r>
      <w:bookmarkEnd w:id="1159"/>
      <w:bookmarkEnd w:id="1160"/>
      <w:bookmarkEnd w:id="116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299" w:line="1" w:lineRule="exact"/>
      </w:pPr>
    </w:p>
    <w:p>
      <w:pPr>
        <w:pStyle w:val="Style59"/>
        <w:keepNext/>
        <w:keepLines/>
        <w:widowControl w:val="0"/>
        <w:numPr>
          <w:ilvl w:val="0"/>
          <w:numId w:val="65"/>
        </w:numPr>
        <w:shd w:val="clear" w:color="auto" w:fill="auto"/>
        <w:bidi w:val="0"/>
        <w:spacing w:before="0" w:line="240" w:lineRule="auto"/>
        <w:ind w:left="0" w:right="0" w:firstLine="0"/>
        <w:jc w:val="left"/>
      </w:pPr>
      <w:bookmarkStart w:id="1163" w:name="bookmark1163"/>
      <w:bookmarkStart w:id="1164" w:name="bookmark1164"/>
      <w:bookmarkStart w:id="1165" w:name="bookmark1165"/>
      <w:bookmarkStart w:id="1166" w:name="bookmark1166"/>
      <w:bookmarkEnd w:id="1165"/>
      <w:r>
        <w:rPr>
          <w:color w:val="000000"/>
          <w:spacing w:val="0"/>
          <w:w w:val="100"/>
          <w:position w:val="0"/>
        </w:rPr>
        <w:t>未确认递延所得税资产的可抵扣亏损将于以下年度到期</w:t>
      </w:r>
      <w:bookmarkEnd w:id="1163"/>
      <w:bookmarkEnd w:id="1164"/>
      <w:bookmarkEnd w:id="1166"/>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8</w:t>
      </w:r>
      <w:r>
        <w:rPr>
          <w:color w:val="000000"/>
          <w:spacing w:val="0"/>
          <w:w w:val="100"/>
          <w:position w:val="0"/>
        </w:rPr>
        <w:t>、应付账款</w:t>
      </w:r>
      <w:bookmarkEnd w:id="1167"/>
      <w:bookmarkEnd w:id="1168"/>
      <w:bookmarkEnd w:id="1170"/>
    </w:p>
    <w:p>
      <w:pPr>
        <w:pStyle w:val="Style59"/>
        <w:keepNext/>
        <w:keepLines/>
        <w:widowControl w:val="0"/>
        <w:shd w:val="clear" w:color="auto" w:fill="auto"/>
        <w:bidi w:val="0"/>
        <w:spacing w:before="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71"/>
      <w:bookmarkEnd w:id="1172"/>
      <w:bookmarkEnd w:id="117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35,175,977.28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941,188.64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3,656,000.00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1,646,142.44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1,970,760.44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271,473.30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384,115.30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149,500.00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41,186,853.02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3,008,304.38</w:t>
            </w:r>
          </w:p>
        </w:tc>
      </w:tr>
    </w:tbl>
    <w:p>
      <w:pPr>
        <w:spacing w:lineRule="exact" w:line="1"/>
        <w:rPr>
          <w:sz w:val="2"/>
          <w:szCs w:val="2"/>
        </w:rPr>
      </w:pPr>
      <w:r>
        <w:br w:type="page"/>
      </w:r>
    </w:p>
    <w:p>
      <w:pPr>
        <w:pStyle w:val="Style59"/>
        <w:keepNext/>
        <w:keepLines/>
        <w:widowControl w:val="0"/>
        <w:shd w:val="clear" w:color="auto" w:fill="auto"/>
        <w:bidi w:val="0"/>
        <w:spacing w:before="0" w:after="340" w:line="240" w:lineRule="auto"/>
        <w:ind w:left="0" w:right="0" w:firstLine="140"/>
        <w:jc w:val="left"/>
      </w:pPr>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74"/>
      <w:bookmarkEnd w:id="1175"/>
      <w:bookmarkEnd w:id="117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中国电信号百信息服务分公司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1,390,000.00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深圳优特利通信技术有限公司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众物(上海)科技有限公司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杭州安恒信息技术有限公司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199,000.00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未到付款期</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4,709,000.00</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both"/>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177"/>
      <w:bookmarkEnd w:id="1178"/>
      <w:bookmarkEnd w:id="1180"/>
    </w:p>
    <w:p>
      <w:pPr>
        <w:pStyle w:val="Style59"/>
        <w:keepNext/>
        <w:keepLines/>
        <w:widowControl w:val="0"/>
        <w:shd w:val="clear" w:color="auto" w:fill="auto"/>
        <w:bidi w:val="0"/>
        <w:spacing w:before="0" w:after="340" w:line="240" w:lineRule="auto"/>
        <w:ind w:left="0" w:right="0" w:firstLine="140"/>
        <w:jc w:val="left"/>
      </w:pPr>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181"/>
      <w:bookmarkEnd w:id="1182"/>
      <w:bookmarkEnd w:id="118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4,529,853.34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2,600,863.45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459,700.00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739,986.73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177,771.64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5,167,324.98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3,340,850.18</w:t>
            </w:r>
          </w:p>
        </w:tc>
      </w:tr>
    </w:tbl>
    <w:p>
      <w:pPr>
        <w:widowControl w:val="0"/>
        <w:spacing w:after="339" w:line="1" w:lineRule="exact"/>
      </w:pPr>
    </w:p>
    <w:p>
      <w:pPr>
        <w:pStyle w:val="Style59"/>
        <w:keepNext/>
        <w:keepLines/>
        <w:widowControl w:val="0"/>
        <w:shd w:val="clear" w:color="auto" w:fill="auto"/>
        <w:bidi w:val="0"/>
        <w:spacing w:before="0" w:after="340" w:line="240" w:lineRule="auto"/>
        <w:ind w:left="0" w:right="0" w:firstLine="14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184"/>
      <w:bookmarkEnd w:id="1185"/>
      <w:bookmarkEnd w:id="118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bl>
    <w:p>
      <w:pPr>
        <w:widowControl w:val="0"/>
        <w:spacing w:after="339" w:line="1" w:lineRule="exact"/>
      </w:pPr>
    </w:p>
    <w:p>
      <w:pPr>
        <w:pStyle w:val="Style59"/>
        <w:keepNext/>
        <w:keepLines/>
        <w:widowControl w:val="0"/>
        <w:numPr>
          <w:ilvl w:val="0"/>
          <w:numId w:val="67"/>
        </w:numPr>
        <w:shd w:val="clear" w:color="auto" w:fill="auto"/>
        <w:bidi w:val="0"/>
        <w:spacing w:before="0" w:after="340" w:line="240" w:lineRule="auto"/>
        <w:ind w:left="0" w:right="0" w:firstLine="14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期末建造合同形成的已结算未完工项目情况</w:t>
      </w:r>
      <w:bookmarkEnd w:id="1187"/>
      <w:bookmarkEnd w:id="1188"/>
      <w:bookmarkEnd w:id="1190"/>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800"/>
      </w:tblGrid>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4"/>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无账龄超过一年的重要预收账款。</w:t>
      </w:r>
    </w:p>
    <w:p>
      <w:pPr>
        <w:pStyle w:val="Style35"/>
        <w:keepNext/>
        <w:keepLines/>
        <w:widowControl w:val="0"/>
        <w:shd w:val="clear" w:color="auto" w:fill="auto"/>
        <w:bidi w:val="0"/>
        <w:spacing w:before="0" w:after="34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191"/>
      <w:bookmarkEnd w:id="1192"/>
      <w:bookmarkEnd w:id="1194"/>
    </w:p>
    <w:p>
      <w:pPr>
        <w:pStyle w:val="Style59"/>
        <w:keepNext/>
        <w:keepLines/>
        <w:widowControl w:val="0"/>
        <w:shd w:val="clear" w:color="auto" w:fill="auto"/>
        <w:bidi w:val="0"/>
        <w:spacing w:before="0" w:after="340" w:line="240" w:lineRule="auto"/>
        <w:ind w:left="0" w:right="0" w:firstLine="0"/>
        <w:jc w:val="left"/>
      </w:pPr>
      <w:bookmarkStart w:id="1195" w:name="bookmark1195"/>
      <w:bookmarkStart w:id="1196" w:name="bookmark1196"/>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95"/>
      <w:bookmarkEnd w:id="1196"/>
      <w:bookmarkEnd w:id="1197"/>
    </w:p>
    <w:p>
      <w:pPr>
        <w:pStyle w:val="Style2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6,875,584.96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99,851,930.12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96,665,346.45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10,062,168.63</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9,112.04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8,820,104.79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8,816,410.86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12,805.97</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6,884,697.00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108,672,034.91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105,481,757.31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10,074,974.60</w:t>
            </w:r>
          </w:p>
        </w:tc>
      </w:tr>
    </w:tbl>
    <w:p>
      <w:pPr>
        <w:widowControl w:val="0"/>
        <w:spacing w:after="299" w:line="1" w:lineRule="exact"/>
      </w:pPr>
    </w:p>
    <w:p>
      <w:pPr>
        <w:pStyle w:val="Style59"/>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98"/>
      <w:bookmarkEnd w:id="1199"/>
      <w:bookmarkEnd w:id="120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857,641.66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84,150,529.56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82,969,838.40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2,038,332.82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607,079.59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607,879.59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3,136.24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4,260,291.98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4,259,060.56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4,367.66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3,129.61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3,907,998.92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3,906,776.76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4,351.77</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88,681.45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88,679.72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w:t>
            </w:r>
          </w:p>
        </w:tc>
      </w:tr>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263,611.61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263,604.08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8,736.00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7,569,422.00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7,570,501.00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7,657.00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6,006,071.06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3,264,606.99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1,258,066.90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8,012,611.15</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6,875,584.96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99,851,930.12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96,665,346.45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10,062,168.63</w:t>
            </w:r>
          </w:p>
        </w:tc>
      </w:tr>
    </w:tbl>
    <w:p>
      <w:pPr>
        <w:widowControl w:val="0"/>
        <w:spacing w:after="299" w:line="1" w:lineRule="exact"/>
      </w:pPr>
    </w:p>
    <w:p>
      <w:pPr>
        <w:pStyle w:val="Style59"/>
        <w:keepNext/>
        <w:keepLines/>
        <w:widowControl w:val="0"/>
        <w:numPr>
          <w:ilvl w:val="0"/>
          <w:numId w:val="69"/>
        </w:numPr>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设定提存计划列示</w:t>
      </w:r>
      <w:bookmarkEnd w:id="1201"/>
      <w:bookmarkEnd w:id="1202"/>
      <w:bookmarkEnd w:id="120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8,741.64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8,456,396.78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8,452,845.72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12,292.70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370.40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363,708.01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363,565.14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513.27</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9,112.04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8,820,104.79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8,816,410.86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12,805.97</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205"/>
      <w:bookmarkEnd w:id="1206"/>
      <w:bookmarkEnd w:id="120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8,922,332.01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12,864,055.76</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8,215,695.31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8,071,595.63</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23,415,965.59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575,838.01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596,928.91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821,193.78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95,636.47</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311,403.31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350,350.20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252,174.43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236,216.75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副食品价格调控基金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20,529.23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7,976.57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7,786.62</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41,722,480.33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23,043,202.45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209"/>
      <w:bookmarkEnd w:id="1210"/>
      <w:bookmarkEnd w:id="1212"/>
    </w:p>
    <w:p>
      <w:pPr>
        <w:pStyle w:val="Style59"/>
        <w:keepNext/>
        <w:keepLines/>
        <w:widowControl w:val="0"/>
        <w:shd w:val="clear" w:color="auto" w:fill="auto"/>
        <w:bidi w:val="0"/>
        <w:spacing w:before="0" w:line="240" w:lineRule="auto"/>
        <w:ind w:left="0" w:right="0" w:firstLine="140"/>
        <w:jc w:val="left"/>
      </w:pPr>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13"/>
      <w:bookmarkEnd w:id="1214"/>
      <w:bookmarkEnd w:id="121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、单位往来款项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195,260.00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19,236,392.59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、应付职工个人款项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968,131.32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101,769.45</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、股权收购款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86,532,900.77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271,090.32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150,511.46</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87,967,382.41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40,488,673.50</w:t>
            </w:r>
          </w:p>
        </w:tc>
      </w:tr>
    </w:tbl>
    <w:p>
      <w:pPr>
        <w:widowControl w:val="0"/>
        <w:spacing w:after="299" w:line="1" w:lineRule="exact"/>
      </w:pPr>
    </w:p>
    <w:p>
      <w:pPr>
        <w:pStyle w:val="Style59"/>
        <w:keepNext/>
        <w:keepLines/>
        <w:widowControl w:val="0"/>
        <w:shd w:val="clear" w:color="auto" w:fill="auto"/>
        <w:bidi w:val="0"/>
        <w:spacing w:before="0" w:line="240" w:lineRule="auto"/>
        <w:ind w:left="0" w:right="0" w:firstLine="140"/>
        <w:jc w:val="left"/>
      </w:pPr>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16"/>
      <w:bookmarkEnd w:id="1217"/>
      <w:bookmarkEnd w:id="121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无账龄一年以上的重要其他应付款。</w:t>
      </w:r>
    </w:p>
    <w:p>
      <w:pPr>
        <w:pStyle w:val="Style35"/>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2</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219"/>
      <w:bookmarkEnd w:id="1220"/>
      <w:bookmarkEnd w:id="1222"/>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3,441,925.80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2,384,800.00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3,793,331.02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2,033,394.78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政府拨款</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3,441,925.80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2,384,800.00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3,793,331.02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2,033,394.78</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本期新增补助金</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本期计入营业外</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与收</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收入金额</w:t>
            </w: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军用软件特色开 发库与迁移维护 工具集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3,021,925.80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2,384,800.00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3,393,331.02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2,013,394.78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软件和集成电路 产业发展专项资 金项目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3,441,925.80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2,384,800.00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3,793,331.02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2,033,394.78</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both"/>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2</w:t>
      </w:r>
      <w:bookmarkEnd w:id="1225"/>
      <w:r>
        <w:rPr>
          <w:rFonts w:ascii="Times New Roman" w:eastAsia="Times New Roman" w:hAnsi="Times New Roman" w:cs="Times New Roman"/>
          <w:color w:val="000000"/>
          <w:spacing w:val="0"/>
          <w:w w:val="100"/>
          <w:position w:val="0"/>
        </w:rPr>
        <w:t>4</w:t>
      </w:r>
      <w:r>
        <w:rPr>
          <w:color w:val="000000"/>
          <w:spacing w:val="0"/>
          <w:w w:val="100"/>
          <w:position w:val="0"/>
        </w:rPr>
        <w:t>、股本</w:t>
      </w:r>
      <w:bookmarkEnd w:id="1223"/>
      <w:bookmarkEnd w:id="1224"/>
      <w:bookmarkEnd w:id="122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5D4D3"/>
            <w:vAlign w:val="top"/>
          </w:tcPr>
          <w:p>
            <w:pPr>
              <w:widowControl w:val="0"/>
              <w:rPr>
                <w:sz w:val="10"/>
                <w:szCs w:val="10"/>
              </w:rPr>
            </w:pP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5D4D3"/>
            <w:vAlign w:val="top"/>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5D4D3"/>
            <w:vAlign w:val="center"/>
          </w:tcPr>
          <w:p>
            <w:pP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115,220,300.00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22,852,344.00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320,840.00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23,173,184.00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138,393,484.00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tabs>
          <w:tab w:pos="841" w:val="left"/>
        </w:tabs>
        <w:bidi w:val="0"/>
        <w:spacing w:before="0" w:after="0"/>
        <w:ind w:left="0" w:right="0" w:firstLine="380"/>
        <w:jc w:val="both"/>
      </w:pPr>
      <w:bookmarkStart w:id="1227" w:name="bookmark1227"/>
      <w:r>
        <w:rPr>
          <w:color w:val="000000"/>
          <w:spacing w:val="0"/>
          <w:w w:val="100"/>
          <w:position w:val="0"/>
        </w:rPr>
        <w:t>（</w:t>
      </w:r>
      <w:bookmarkEnd w:id="1227"/>
      <w:r>
        <w:rPr>
          <w:color w:val="000000"/>
          <w:spacing w:val="0"/>
          <w:w w:val="100"/>
          <w:position w:val="0"/>
        </w:rPr>
        <w:t>1）</w:t>
        <w:tab/>
      </w: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日召开的北京东方通科技股份有限公司</w:t>
      </w:r>
      <w:r>
        <w:rPr>
          <w:color w:val="000000"/>
          <w:spacing w:val="0"/>
          <w:w w:val="100"/>
          <w:position w:val="0"/>
        </w:rPr>
        <w:t>2016</w:t>
      </w:r>
      <w:r>
        <w:rPr>
          <w:color w:val="000000"/>
          <w:spacing w:val="0"/>
          <w:w w:val="100"/>
          <w:position w:val="0"/>
        </w:rPr>
        <w:t>年第一次临时股东大会决议和修改后的章程的 规定，并经中国证监会出具《关于核准北京东方通科技股份有限公司非公开发行股票的批复》（证监许可【</w:t>
      </w:r>
      <w:r>
        <w:rPr>
          <w:color w:val="000000"/>
          <w:spacing w:val="0"/>
          <w:w w:val="100"/>
          <w:position w:val="0"/>
        </w:rPr>
        <w:t>2016</w:t>
      </w:r>
      <w:r>
        <w:rPr>
          <w:color w:val="000000"/>
          <w:spacing w:val="0"/>
          <w:w w:val="100"/>
          <w:position w:val="0"/>
        </w:rPr>
        <w:t>】</w:t>
      </w:r>
      <w:r>
        <w:rPr>
          <w:color w:val="000000"/>
          <w:spacing w:val="0"/>
          <w:w w:val="100"/>
          <w:position w:val="0"/>
        </w:rPr>
        <w:t>805</w:t>
      </w:r>
      <w:r>
        <w:rPr>
          <w:color w:val="000000"/>
          <w:spacing w:val="0"/>
          <w:w w:val="100"/>
          <w:position w:val="0"/>
        </w:rPr>
        <w:t>号） 核准，公司于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日以非公开发行股票的方式向长安平安富贵东方通资产管理计划、平安汇通星通资本定向 投资</w:t>
      </w:r>
      <w:r>
        <w:rPr>
          <w:color w:val="000000"/>
          <w:spacing w:val="0"/>
          <w:w w:val="100"/>
          <w:position w:val="0"/>
        </w:rPr>
        <w:t>4</w:t>
      </w:r>
      <w:r>
        <w:rPr>
          <w:color w:val="000000"/>
          <w:spacing w:val="0"/>
          <w:w w:val="100"/>
          <w:position w:val="0"/>
        </w:rPr>
        <w:t>号资产管理计划、兴全沈惠中特定客户资产管理计划、朱曼及黄永军共计五名特定投资者发行</w:t>
      </w:r>
      <w:r>
        <w:rPr>
          <w:color w:val="000000"/>
          <w:spacing w:val="0"/>
          <w:w w:val="100"/>
          <w:position w:val="0"/>
        </w:rPr>
        <w:t>2,285.2344</w:t>
      </w:r>
      <w:r>
        <w:rPr>
          <w:color w:val="000000"/>
          <w:spacing w:val="0"/>
          <w:w w:val="100"/>
          <w:position w:val="0"/>
        </w:rPr>
        <w:t>万股。 新股认购价格</w:t>
      </w:r>
      <w:r>
        <w:rPr>
          <w:color w:val="000000"/>
          <w:spacing w:val="0"/>
          <w:w w:val="100"/>
          <w:position w:val="0"/>
        </w:rPr>
        <w:t>36.12</w:t>
      </w:r>
      <w:r>
        <w:rPr>
          <w:color w:val="000000"/>
          <w:spacing w:val="0"/>
          <w:w w:val="100"/>
          <w:position w:val="0"/>
        </w:rPr>
        <w:t>元</w:t>
      </w:r>
      <w:r>
        <w:rPr>
          <w:color w:val="000000"/>
          <w:spacing w:val="0"/>
          <w:w w:val="100"/>
          <w:position w:val="0"/>
        </w:rPr>
        <w:t>/</w:t>
      </w:r>
      <w:r>
        <w:rPr>
          <w:color w:val="000000"/>
          <w:spacing w:val="0"/>
          <w:w w:val="100"/>
          <w:position w:val="0"/>
        </w:rPr>
        <w:t>股，本次发行募集资金总额为</w:t>
      </w:r>
      <w:r>
        <w:rPr>
          <w:color w:val="000000"/>
          <w:spacing w:val="0"/>
          <w:w w:val="100"/>
          <w:position w:val="0"/>
        </w:rPr>
        <w:t>825,426,760.00</w:t>
      </w:r>
      <w:r>
        <w:rPr>
          <w:color w:val="000000"/>
          <w:spacing w:val="0"/>
          <w:w w:val="100"/>
          <w:position w:val="0"/>
        </w:rPr>
        <w:t>元，扣除发行费用</w:t>
      </w:r>
      <w:r>
        <w:rPr>
          <w:color w:val="000000"/>
          <w:spacing w:val="0"/>
          <w:w w:val="100"/>
          <w:position w:val="0"/>
        </w:rPr>
        <w:t>10,910,481.91</w:t>
      </w:r>
      <w:r>
        <w:rPr>
          <w:color w:val="000000"/>
          <w:spacing w:val="0"/>
          <w:w w:val="100"/>
          <w:position w:val="0"/>
        </w:rPr>
        <w:t>元后，募集资金净 额为</w:t>
      </w:r>
      <w:r>
        <w:rPr>
          <w:color w:val="000000"/>
          <w:spacing w:val="0"/>
          <w:w w:val="100"/>
          <w:position w:val="0"/>
        </w:rPr>
        <w:t>814,516,278.09</w:t>
      </w:r>
      <w:r>
        <w:rPr>
          <w:color w:val="000000"/>
          <w:spacing w:val="0"/>
          <w:w w:val="100"/>
          <w:position w:val="0"/>
        </w:rPr>
        <w:t>元，计入</w:t>
      </w:r>
      <w:r>
        <w:rPr>
          <w:color w:val="000000"/>
          <w:spacing w:val="0"/>
          <w:w w:val="100"/>
          <w:position w:val="0"/>
        </w:rPr>
        <w:t>“</w:t>
      </w:r>
      <w:r>
        <w:rPr>
          <w:color w:val="000000"/>
          <w:spacing w:val="0"/>
          <w:w w:val="100"/>
          <w:position w:val="0"/>
        </w:rPr>
        <w:t>股本</w:t>
      </w:r>
      <w:r>
        <w:rPr>
          <w:color w:val="000000"/>
          <w:spacing w:val="0"/>
          <w:w w:val="100"/>
          <w:position w:val="0"/>
        </w:rPr>
        <w:t xml:space="preserve">” 22, 852, </w:t>
      </w:r>
      <w:r>
        <w:rPr>
          <w:color w:val="000000"/>
          <w:spacing w:val="0"/>
          <w:w w:val="100"/>
          <w:position w:val="0"/>
        </w:rPr>
        <w:t xml:space="preserve">344. </w:t>
      </w:r>
      <w:r>
        <w:rPr>
          <w:color w:val="000000"/>
          <w:spacing w:val="0"/>
          <w:w w:val="100"/>
          <w:position w:val="0"/>
        </w:rPr>
        <w:t>00</w:t>
      </w:r>
      <w:r>
        <w:rPr>
          <w:color w:val="000000"/>
          <w:spacing w:val="0"/>
          <w:w w:val="100"/>
          <w:position w:val="0"/>
        </w:rPr>
        <w:t>元,计入</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股本溢价</w:t>
      </w:r>
      <w:r>
        <w:rPr>
          <w:color w:val="000000"/>
          <w:spacing w:val="0"/>
          <w:w w:val="100"/>
          <w:position w:val="0"/>
        </w:rPr>
        <w:t>” 791,663,934.09</w:t>
      </w:r>
      <w:r>
        <w:rPr>
          <w:color w:val="000000"/>
          <w:spacing w:val="0"/>
          <w:w w:val="100"/>
          <w:position w:val="0"/>
        </w:rPr>
        <w:t>元。本次发行后， 东方通股份总数变为</w:t>
      </w:r>
      <w:r>
        <w:rPr>
          <w:color w:val="000000"/>
          <w:spacing w:val="0"/>
          <w:w w:val="100"/>
          <w:position w:val="0"/>
        </w:rPr>
        <w:t xml:space="preserve">138,072,644. </w:t>
      </w:r>
      <w:r>
        <w:rPr>
          <w:color w:val="000000"/>
          <w:spacing w:val="0"/>
          <w:w w:val="100"/>
          <w:position w:val="0"/>
        </w:rPr>
        <w:t>00</w:t>
      </w:r>
      <w:r>
        <w:rPr>
          <w:color w:val="000000"/>
          <w:spacing w:val="0"/>
          <w:w w:val="100"/>
          <w:position w:val="0"/>
        </w:rPr>
        <w:t>股。</w:t>
      </w:r>
    </w:p>
    <w:p>
      <w:pPr>
        <w:pStyle w:val="Style29"/>
        <w:keepNext w:val="0"/>
        <w:keepLines w:val="0"/>
        <w:widowControl w:val="0"/>
        <w:shd w:val="clear" w:color="auto" w:fill="auto"/>
        <w:tabs>
          <w:tab w:pos="841" w:val="left"/>
        </w:tabs>
        <w:bidi w:val="0"/>
        <w:spacing w:before="0" w:after="360" w:line="314" w:lineRule="exact"/>
        <w:ind w:left="0" w:right="0" w:firstLine="380"/>
        <w:jc w:val="both"/>
      </w:pPr>
      <w:bookmarkStart w:id="1228" w:name="bookmark1228"/>
      <w:r>
        <w:rPr>
          <w:color w:val="000000"/>
          <w:spacing w:val="0"/>
          <w:w w:val="100"/>
          <w:position w:val="0"/>
        </w:rPr>
        <w:t>（</w:t>
      </w:r>
      <w:bookmarkEnd w:id="1228"/>
      <w:r>
        <w:rPr>
          <w:color w:val="000000"/>
          <w:spacing w:val="0"/>
          <w:w w:val="100"/>
          <w:position w:val="0"/>
        </w:rPr>
        <w:t>2）</w:t>
        <w:tab/>
      </w:r>
      <w:r>
        <w:rPr>
          <w:color w:val="000000"/>
          <w:spacing w:val="0"/>
          <w:w w:val="100"/>
          <w:position w:val="0"/>
        </w:rPr>
        <w:t>根据本公司《第一期股票期权激励计划》，截至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日，已行权</w:t>
      </w:r>
      <w:r>
        <w:rPr>
          <w:color w:val="000000"/>
          <w:spacing w:val="0"/>
          <w:w w:val="100"/>
          <w:position w:val="0"/>
        </w:rPr>
        <w:t xml:space="preserve">320, </w:t>
      </w:r>
      <w:r>
        <w:rPr>
          <w:color w:val="000000"/>
          <w:spacing w:val="0"/>
          <w:w w:val="100"/>
          <w:position w:val="0"/>
        </w:rPr>
        <w:t xml:space="preserve">840. </w:t>
      </w:r>
      <w:r>
        <w:rPr>
          <w:color w:val="000000"/>
          <w:spacing w:val="0"/>
          <w:w w:val="100"/>
          <w:position w:val="0"/>
        </w:rPr>
        <w:t>00</w:t>
      </w:r>
      <w:r>
        <w:rPr>
          <w:color w:val="000000"/>
          <w:spacing w:val="0"/>
          <w:w w:val="100"/>
          <w:position w:val="0"/>
        </w:rPr>
        <w:t>股增加股本，溢价</w:t>
      </w:r>
      <w:r>
        <w:rPr>
          <w:color w:val="000000"/>
          <w:spacing w:val="0"/>
          <w:w w:val="100"/>
          <w:position w:val="0"/>
        </w:rPr>
        <w:t xml:space="preserve">20, 074, </w:t>
      </w:r>
      <w:r>
        <w:rPr>
          <w:color w:val="000000"/>
          <w:spacing w:val="0"/>
          <w:w w:val="100"/>
          <w:position w:val="0"/>
        </w:rPr>
        <w:t xml:space="preserve">958. </w:t>
      </w:r>
      <w:r>
        <w:rPr>
          <w:color w:val="000000"/>
          <w:spacing w:val="0"/>
          <w:w w:val="100"/>
          <w:position w:val="0"/>
        </w:rPr>
        <w:t xml:space="preserve">80 </w:t>
      </w:r>
      <w:r>
        <w:rPr>
          <w:color w:val="000000"/>
          <w:spacing w:val="0"/>
          <w:w w:val="100"/>
          <w:position w:val="0"/>
        </w:rPr>
        <w:t>元计入</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股本溢价</w:t>
      </w:r>
      <w:r>
        <w:rPr>
          <w:color w:val="000000"/>
          <w:spacing w:val="0"/>
          <w:w w:val="100"/>
          <w:position w:val="0"/>
        </w:rPr>
        <w:t>”；2016</w:t>
      </w:r>
      <w:r>
        <w:rPr>
          <w:color w:val="000000"/>
          <w:spacing w:val="0"/>
          <w:w w:val="100"/>
          <w:position w:val="0"/>
        </w:rPr>
        <w:t>年共摊销第一期股票激励计划期权成本</w:t>
      </w:r>
      <w:r>
        <w:rPr>
          <w:color w:val="000000"/>
          <w:spacing w:val="0"/>
          <w:w w:val="100"/>
          <w:position w:val="0"/>
        </w:rPr>
        <w:t>1,530,851.59</w:t>
      </w:r>
      <w:r>
        <w:rPr>
          <w:color w:val="000000"/>
          <w:spacing w:val="0"/>
          <w:w w:val="100"/>
          <w:position w:val="0"/>
        </w:rPr>
        <w:t>元计入</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其他资本公积</w:t>
      </w:r>
      <w:r>
        <w:rPr>
          <w:color w:val="000000"/>
          <w:spacing w:val="0"/>
          <w:w w:val="100"/>
          <w:position w:val="0"/>
        </w:rPr>
        <w:t>”</w:t>
      </w:r>
      <w:r>
        <w:rPr>
          <w:color w:val="000000"/>
          <w:spacing w:val="0"/>
          <w:w w:val="100"/>
          <w:position w:val="0"/>
        </w:rPr>
        <w:t>。 同时将已行权部分的期权成本</w:t>
      </w:r>
      <w:r>
        <w:rPr>
          <w:color w:val="000000"/>
          <w:spacing w:val="0"/>
          <w:w w:val="100"/>
          <w:position w:val="0"/>
        </w:rPr>
        <w:t xml:space="preserve">336, </w:t>
      </w:r>
      <w:r>
        <w:rPr>
          <w:color w:val="000000"/>
          <w:spacing w:val="0"/>
          <w:w w:val="100"/>
          <w:position w:val="0"/>
        </w:rPr>
        <w:t>882.00</w:t>
      </w:r>
      <w:r>
        <w:rPr>
          <w:color w:val="000000"/>
          <w:spacing w:val="0"/>
          <w:w w:val="100"/>
          <w:position w:val="0"/>
        </w:rPr>
        <w:t>元由</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其他资本公积</w:t>
      </w:r>
      <w:r>
        <w:rPr>
          <w:color w:val="000000"/>
          <w:spacing w:val="0"/>
          <w:w w:val="100"/>
          <w:position w:val="0"/>
        </w:rPr>
        <w:t>”</w:t>
      </w:r>
      <w:r>
        <w:rPr>
          <w:color w:val="000000"/>
          <w:spacing w:val="0"/>
          <w:w w:val="100"/>
          <w:position w:val="0"/>
        </w:rPr>
        <w:t>转入</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股本溢价</w:t>
      </w:r>
      <w:r>
        <w:rPr>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both"/>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229"/>
      <w:bookmarkEnd w:id="1230"/>
      <w:bookmarkEnd w:id="1232"/>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498,181,172.20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812,075,774.89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1,310,256,947.09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512,400.00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1,530,851.59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336,882.00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1,706,369.59</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498,693,572.20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813,606,626.48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336,882.00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1,311,963,316.68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9"/>
        <w:keepNext w:val="0"/>
        <w:keepLines w:val="0"/>
        <w:widowControl w:val="0"/>
        <w:shd w:val="clear" w:color="auto" w:fill="auto"/>
        <w:bidi w:val="0"/>
        <w:spacing w:before="0" w:after="0"/>
        <w:ind w:left="0" w:right="0" w:firstLine="380"/>
        <w:jc w:val="both"/>
      </w:pPr>
      <w:r>
        <w:rPr>
          <w:color w:val="000000"/>
          <w:spacing w:val="0"/>
          <w:w w:val="100"/>
          <w:position w:val="0"/>
        </w:rPr>
        <w:t>（1）</w:t>
      </w:r>
      <w:r>
        <w:rPr>
          <w:color w:val="000000"/>
          <w:spacing w:val="0"/>
          <w:w w:val="100"/>
          <w:position w:val="0"/>
        </w:rPr>
        <w:t>根据公司</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29</w:t>
      </w:r>
      <w:r>
        <w:rPr>
          <w:color w:val="000000"/>
          <w:spacing w:val="0"/>
          <w:w w:val="100"/>
          <w:position w:val="0"/>
        </w:rPr>
        <w:t>日召开的北京东方通科技股份有限公司</w:t>
      </w:r>
      <w:r>
        <w:rPr>
          <w:color w:val="000000"/>
          <w:spacing w:val="0"/>
          <w:w w:val="100"/>
          <w:position w:val="0"/>
        </w:rPr>
        <w:t>2016</w:t>
      </w:r>
      <w:r>
        <w:rPr>
          <w:color w:val="000000"/>
          <w:spacing w:val="0"/>
          <w:w w:val="100"/>
          <w:position w:val="0"/>
        </w:rPr>
        <w:t>年第一次临时股东大会决议和修改后的章程的 规定，并经中国证监会出具《关于核准北京东方通科技股份有限公司非公开发行股票的批复》（证监许可【</w:t>
      </w:r>
      <w:r>
        <w:rPr>
          <w:color w:val="000000"/>
          <w:spacing w:val="0"/>
          <w:w w:val="100"/>
          <w:position w:val="0"/>
        </w:rPr>
        <w:t>2016</w:t>
      </w:r>
      <w:r>
        <w:rPr>
          <w:color w:val="000000"/>
          <w:spacing w:val="0"/>
          <w:w w:val="100"/>
          <w:position w:val="0"/>
        </w:rPr>
        <w:t>】</w:t>
      </w:r>
      <w:r>
        <w:rPr>
          <w:color w:val="000000"/>
          <w:spacing w:val="0"/>
          <w:w w:val="100"/>
          <w:position w:val="0"/>
        </w:rPr>
        <w:t>805</w:t>
      </w:r>
      <w:r>
        <w:rPr>
          <w:color w:val="000000"/>
          <w:spacing w:val="0"/>
          <w:w w:val="100"/>
          <w:position w:val="0"/>
        </w:rPr>
        <w:t>号） 核准，公司于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24</w:t>
      </w:r>
      <w:r>
        <w:rPr>
          <w:color w:val="000000"/>
          <w:spacing w:val="0"/>
          <w:w w:val="100"/>
          <w:position w:val="0"/>
        </w:rPr>
        <w:t>日以非公开发行股票的方式向长安平安富贵东方通资产管理计划、平安汇通星通资本定向 投资</w:t>
      </w:r>
      <w:r>
        <w:rPr>
          <w:color w:val="000000"/>
          <w:spacing w:val="0"/>
          <w:w w:val="100"/>
          <w:position w:val="0"/>
        </w:rPr>
        <w:t>4</w:t>
      </w:r>
      <w:r>
        <w:rPr>
          <w:color w:val="000000"/>
          <w:spacing w:val="0"/>
          <w:w w:val="100"/>
          <w:position w:val="0"/>
        </w:rPr>
        <w:t>号资产管理计划、兴全沈惠中特定客户资产管理计划、朱曼及黄永军共计五名特定投资者发行</w:t>
      </w:r>
      <w:r>
        <w:rPr>
          <w:color w:val="000000"/>
          <w:spacing w:val="0"/>
          <w:w w:val="100"/>
          <w:position w:val="0"/>
        </w:rPr>
        <w:t>2,285.2344</w:t>
      </w:r>
      <w:r>
        <w:rPr>
          <w:color w:val="000000"/>
          <w:spacing w:val="0"/>
          <w:w w:val="100"/>
          <w:position w:val="0"/>
        </w:rPr>
        <w:t xml:space="preserve">万股。 </w:t>
      </w:r>
      <w:r>
        <w:rPr>
          <w:color w:val="000000"/>
          <w:spacing w:val="0"/>
          <w:w w:val="100"/>
          <w:position w:val="0"/>
        </w:rPr>
        <w:t>新股认购价格</w:t>
      </w:r>
      <w:r>
        <w:rPr>
          <w:color w:val="000000"/>
          <w:spacing w:val="0"/>
          <w:w w:val="100"/>
          <w:position w:val="0"/>
        </w:rPr>
        <w:t>36.12</w:t>
      </w:r>
      <w:r>
        <w:rPr>
          <w:color w:val="000000"/>
          <w:spacing w:val="0"/>
          <w:w w:val="100"/>
          <w:position w:val="0"/>
        </w:rPr>
        <w:t>元</w:t>
      </w:r>
      <w:r>
        <w:rPr>
          <w:color w:val="000000"/>
          <w:spacing w:val="0"/>
          <w:w w:val="100"/>
          <w:position w:val="0"/>
        </w:rPr>
        <w:t>/</w:t>
      </w:r>
      <w:r>
        <w:rPr>
          <w:color w:val="000000"/>
          <w:spacing w:val="0"/>
          <w:w w:val="100"/>
          <w:position w:val="0"/>
        </w:rPr>
        <w:t>股，本次发行募集资金总额为</w:t>
      </w:r>
      <w:r>
        <w:rPr>
          <w:color w:val="000000"/>
          <w:spacing w:val="0"/>
          <w:w w:val="100"/>
          <w:position w:val="0"/>
        </w:rPr>
        <w:t>825,426,760.00</w:t>
      </w:r>
      <w:r>
        <w:rPr>
          <w:color w:val="000000"/>
          <w:spacing w:val="0"/>
          <w:w w:val="100"/>
          <w:position w:val="0"/>
        </w:rPr>
        <w:t>元，扣除发行费用</w:t>
      </w:r>
      <w:r>
        <w:rPr>
          <w:color w:val="000000"/>
          <w:spacing w:val="0"/>
          <w:w w:val="100"/>
          <w:position w:val="0"/>
        </w:rPr>
        <w:t>10,910,481.91</w:t>
      </w:r>
      <w:r>
        <w:rPr>
          <w:color w:val="000000"/>
          <w:spacing w:val="0"/>
          <w:w w:val="100"/>
          <w:position w:val="0"/>
        </w:rPr>
        <w:t>元后，募集资金净 额为</w:t>
      </w:r>
      <w:r>
        <w:rPr>
          <w:color w:val="000000"/>
          <w:spacing w:val="0"/>
          <w:w w:val="100"/>
          <w:position w:val="0"/>
        </w:rPr>
        <w:t>814,516,278.09</w:t>
      </w:r>
      <w:r>
        <w:rPr>
          <w:color w:val="000000"/>
          <w:spacing w:val="0"/>
          <w:w w:val="100"/>
          <w:position w:val="0"/>
        </w:rPr>
        <w:t>元，计入</w:t>
      </w:r>
      <w:r>
        <w:rPr>
          <w:color w:val="000000"/>
          <w:spacing w:val="0"/>
          <w:w w:val="100"/>
          <w:position w:val="0"/>
        </w:rPr>
        <w:t>“</w:t>
      </w:r>
      <w:r>
        <w:rPr>
          <w:color w:val="000000"/>
          <w:spacing w:val="0"/>
          <w:w w:val="100"/>
          <w:position w:val="0"/>
        </w:rPr>
        <w:t>股本</w:t>
      </w:r>
      <w:r>
        <w:rPr>
          <w:color w:val="000000"/>
          <w:spacing w:val="0"/>
          <w:w w:val="100"/>
          <w:position w:val="0"/>
        </w:rPr>
        <w:t xml:space="preserve">” 22, 852, </w:t>
      </w:r>
      <w:r>
        <w:rPr>
          <w:color w:val="000000"/>
          <w:spacing w:val="0"/>
          <w:w w:val="100"/>
          <w:position w:val="0"/>
        </w:rPr>
        <w:t xml:space="preserve">344. </w:t>
      </w:r>
      <w:r>
        <w:rPr>
          <w:color w:val="000000"/>
          <w:spacing w:val="0"/>
          <w:w w:val="100"/>
          <w:position w:val="0"/>
        </w:rPr>
        <w:t>00</w:t>
      </w:r>
      <w:r>
        <w:rPr>
          <w:color w:val="000000"/>
          <w:spacing w:val="0"/>
          <w:w w:val="100"/>
          <w:position w:val="0"/>
        </w:rPr>
        <w:t>元,计入</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股本溢价</w:t>
      </w:r>
      <w:r>
        <w:rPr>
          <w:color w:val="000000"/>
          <w:spacing w:val="0"/>
          <w:w w:val="100"/>
          <w:position w:val="0"/>
        </w:rPr>
        <w:t>” 791,663,934.09</w:t>
      </w:r>
      <w:r>
        <w:rPr>
          <w:color w:val="000000"/>
          <w:spacing w:val="0"/>
          <w:w w:val="100"/>
          <w:position w:val="0"/>
        </w:rPr>
        <w:t>元。本次发行后， 东方通股份总数变为</w:t>
      </w:r>
      <w:r>
        <w:rPr>
          <w:color w:val="000000"/>
          <w:spacing w:val="0"/>
          <w:w w:val="100"/>
          <w:position w:val="0"/>
        </w:rPr>
        <w:t xml:space="preserve">138,072,644. </w:t>
      </w:r>
      <w:r>
        <w:rPr>
          <w:color w:val="000000"/>
          <w:spacing w:val="0"/>
          <w:w w:val="100"/>
          <w:position w:val="0"/>
        </w:rPr>
        <w:t>00</w:t>
      </w:r>
      <w:r>
        <w:rPr>
          <w:color w:val="000000"/>
          <w:spacing w:val="0"/>
          <w:w w:val="100"/>
          <w:position w:val="0"/>
        </w:rPr>
        <w:t>股。</w:t>
      </w:r>
    </w:p>
    <w:p>
      <w:pPr>
        <w:pStyle w:val="Style29"/>
        <w:keepNext w:val="0"/>
        <w:keepLines w:val="0"/>
        <w:widowControl w:val="0"/>
        <w:shd w:val="clear" w:color="auto" w:fill="auto"/>
        <w:bidi w:val="0"/>
        <w:spacing w:before="0" w:after="360" w:line="314" w:lineRule="exact"/>
        <w:ind w:left="0" w:right="0" w:firstLine="380"/>
        <w:jc w:val="both"/>
      </w:pPr>
      <w:r>
        <w:rPr>
          <w:color w:val="000000"/>
          <w:spacing w:val="0"/>
          <w:w w:val="100"/>
          <w:position w:val="0"/>
        </w:rPr>
        <w:t>（2）</w:t>
      </w:r>
      <w:r>
        <w:rPr>
          <w:color w:val="000000"/>
          <w:spacing w:val="0"/>
          <w:w w:val="100"/>
          <w:position w:val="0"/>
        </w:rPr>
        <w:t>根据本公司《第一期股票期权激励计划》，截至</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日，已行权</w:t>
      </w:r>
      <w:r>
        <w:rPr>
          <w:color w:val="000000"/>
          <w:spacing w:val="0"/>
          <w:w w:val="100"/>
          <w:position w:val="0"/>
        </w:rPr>
        <w:t xml:space="preserve">320, </w:t>
      </w:r>
      <w:r>
        <w:rPr>
          <w:color w:val="000000"/>
          <w:spacing w:val="0"/>
          <w:w w:val="100"/>
          <w:position w:val="0"/>
        </w:rPr>
        <w:t xml:space="preserve">840. </w:t>
      </w:r>
      <w:r>
        <w:rPr>
          <w:color w:val="000000"/>
          <w:spacing w:val="0"/>
          <w:w w:val="100"/>
          <w:position w:val="0"/>
        </w:rPr>
        <w:t>00</w:t>
      </w:r>
      <w:r>
        <w:rPr>
          <w:color w:val="000000"/>
          <w:spacing w:val="0"/>
          <w:w w:val="100"/>
          <w:position w:val="0"/>
        </w:rPr>
        <w:t>股增加股本，溢价</w:t>
      </w:r>
      <w:r>
        <w:rPr>
          <w:color w:val="000000"/>
          <w:spacing w:val="0"/>
          <w:w w:val="100"/>
          <w:position w:val="0"/>
        </w:rPr>
        <w:t xml:space="preserve">20, 074, </w:t>
      </w:r>
      <w:r>
        <w:rPr>
          <w:color w:val="000000"/>
          <w:spacing w:val="0"/>
          <w:w w:val="100"/>
          <w:position w:val="0"/>
        </w:rPr>
        <w:t xml:space="preserve">958. </w:t>
      </w:r>
      <w:r>
        <w:rPr>
          <w:color w:val="000000"/>
          <w:spacing w:val="0"/>
          <w:w w:val="100"/>
          <w:position w:val="0"/>
        </w:rPr>
        <w:t xml:space="preserve">80 </w:t>
      </w:r>
      <w:r>
        <w:rPr>
          <w:color w:val="000000"/>
          <w:spacing w:val="0"/>
          <w:w w:val="100"/>
          <w:position w:val="0"/>
        </w:rPr>
        <w:t>元计入</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股本溢价</w:t>
      </w:r>
      <w:r>
        <w:rPr>
          <w:color w:val="000000"/>
          <w:spacing w:val="0"/>
          <w:w w:val="100"/>
          <w:position w:val="0"/>
        </w:rPr>
        <w:t>”；2016</w:t>
      </w:r>
      <w:r>
        <w:rPr>
          <w:color w:val="000000"/>
          <w:spacing w:val="0"/>
          <w:w w:val="100"/>
          <w:position w:val="0"/>
        </w:rPr>
        <w:t>年共摊销第一期股票激励计划期权成本</w:t>
      </w:r>
      <w:r>
        <w:rPr>
          <w:color w:val="000000"/>
          <w:spacing w:val="0"/>
          <w:w w:val="100"/>
          <w:position w:val="0"/>
        </w:rPr>
        <w:t>1,530,851.59</w:t>
      </w:r>
      <w:r>
        <w:rPr>
          <w:color w:val="000000"/>
          <w:spacing w:val="0"/>
          <w:w w:val="100"/>
          <w:position w:val="0"/>
        </w:rPr>
        <w:t>元计入</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其他资本公积</w:t>
      </w:r>
      <w:r>
        <w:rPr>
          <w:color w:val="000000"/>
          <w:spacing w:val="0"/>
          <w:w w:val="100"/>
          <w:position w:val="0"/>
        </w:rPr>
        <w:t>”</w:t>
      </w:r>
      <w:r>
        <w:rPr>
          <w:color w:val="000000"/>
          <w:spacing w:val="0"/>
          <w:w w:val="100"/>
          <w:position w:val="0"/>
        </w:rPr>
        <w:t>。 同时将已行权部分的期权成本</w:t>
      </w:r>
      <w:r>
        <w:rPr>
          <w:color w:val="000000"/>
          <w:spacing w:val="0"/>
          <w:w w:val="100"/>
          <w:position w:val="0"/>
        </w:rPr>
        <w:t xml:space="preserve">336, </w:t>
      </w:r>
      <w:r>
        <w:rPr>
          <w:color w:val="000000"/>
          <w:spacing w:val="0"/>
          <w:w w:val="100"/>
          <w:position w:val="0"/>
        </w:rPr>
        <w:t>882.00</w:t>
      </w:r>
      <w:r>
        <w:rPr>
          <w:color w:val="000000"/>
          <w:spacing w:val="0"/>
          <w:w w:val="100"/>
          <w:position w:val="0"/>
        </w:rPr>
        <w:t>元由</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其他资本公积</w:t>
      </w:r>
      <w:r>
        <w:rPr>
          <w:color w:val="000000"/>
          <w:spacing w:val="0"/>
          <w:w w:val="100"/>
          <w:position w:val="0"/>
        </w:rPr>
        <w:t>”</w:t>
      </w:r>
      <w:r>
        <w:rPr>
          <w:color w:val="000000"/>
          <w:spacing w:val="0"/>
          <w:w w:val="100"/>
          <w:position w:val="0"/>
        </w:rPr>
        <w:t>转入</w:t>
      </w:r>
      <w:r>
        <w:rPr>
          <w:color w:val="000000"/>
          <w:spacing w:val="0"/>
          <w:w w:val="100"/>
          <w:position w:val="0"/>
        </w:rPr>
        <w:t>“</w:t>
      </w:r>
      <w:r>
        <w:rPr>
          <w:color w:val="000000"/>
          <w:spacing w:val="0"/>
          <w:w w:val="100"/>
          <w:position w:val="0"/>
        </w:rPr>
        <w:t>资本公积</w:t>
      </w:r>
      <w:r>
        <w:rPr>
          <w:color w:val="000000"/>
          <w:spacing w:val="0"/>
          <w:w w:val="100"/>
          <w:position w:val="0"/>
        </w:rPr>
        <w:t>-</w:t>
      </w:r>
      <w:r>
        <w:rPr>
          <w:color w:val="000000"/>
          <w:spacing w:val="0"/>
          <w:w w:val="100"/>
          <w:position w:val="0"/>
        </w:rPr>
        <w:t>股本溢价</w:t>
      </w:r>
      <w:r>
        <w:rPr>
          <w:color w:val="000000"/>
          <w:spacing w:val="0"/>
          <w:w w:val="100"/>
          <w:position w:val="0"/>
        </w:rPr>
        <w:t>”</w:t>
      </w:r>
      <w:r>
        <w:rPr>
          <w:color w:val="000000"/>
          <w:spacing w:val="0"/>
          <w:w w:val="100"/>
          <w:position w:val="0"/>
        </w:rPr>
        <w:t>。</w:t>
      </w:r>
    </w:p>
    <w:p>
      <w:pPr>
        <w:pStyle w:val="Style35"/>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233"/>
      <w:bookmarkEnd w:id="1234"/>
      <w:bookmarkEnd w:id="1236"/>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14,734,223.38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11,591,727.22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26,325,950.60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14,734,223.38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11,591,727.22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26,325,950.60</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359" w:line="1" w:lineRule="exact"/>
      </w:pPr>
    </w:p>
    <w:p>
      <w:pPr>
        <w:pStyle w:val="Style35"/>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2</w:t>
      </w:r>
      <w:bookmarkEnd w:id="1239"/>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237"/>
      <w:bookmarkEnd w:id="1238"/>
      <w:bookmarkEnd w:id="1240"/>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212,329,879.92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154,543,236.14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212,329,879.92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154,543,236.14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111,363,644.76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70,686,419.86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11,591,727.22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1,377,746.08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14,402,537.50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11,522,030.00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297,699,259.96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212,329,879.92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9"/>
        <w:keepNext w:val="0"/>
        <w:keepLines w:val="0"/>
        <w:widowControl w:val="0"/>
        <w:shd w:val="clear" w:color="auto" w:fill="auto"/>
        <w:tabs>
          <w:tab w:pos="705" w:val="left"/>
        </w:tabs>
        <w:bidi w:val="0"/>
        <w:spacing w:before="0" w:after="140" w:line="240" w:lineRule="auto"/>
        <w:ind w:left="0" w:right="0" w:firstLine="380"/>
        <w:jc w:val="left"/>
      </w:pPr>
      <w:bookmarkStart w:id="1241" w:name="bookmark1241"/>
      <w:r>
        <w:rPr>
          <w:color w:val="000000"/>
          <w:spacing w:val="0"/>
          <w:w w:val="100"/>
          <w:position w:val="0"/>
        </w:rPr>
        <w:t>1</w:t>
      </w:r>
      <w:bookmarkEnd w:id="1241"/>
      <w:r>
        <w:rPr>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29"/>
        <w:keepNext w:val="0"/>
        <w:keepLines w:val="0"/>
        <w:widowControl w:val="0"/>
        <w:shd w:val="clear" w:color="auto" w:fill="auto"/>
        <w:tabs>
          <w:tab w:pos="714" w:val="left"/>
        </w:tabs>
        <w:bidi w:val="0"/>
        <w:spacing w:before="0" w:after="140" w:line="240" w:lineRule="auto"/>
        <w:ind w:left="0" w:right="0" w:firstLine="380"/>
        <w:jc w:val="left"/>
      </w:pPr>
      <w:bookmarkStart w:id="1242" w:name="bookmark1242"/>
      <w:r>
        <w:rPr>
          <w:color w:val="000000"/>
          <w:spacing w:val="0"/>
          <w:w w:val="100"/>
          <w:position w:val="0"/>
        </w:rPr>
        <w:t>2</w:t>
      </w:r>
      <w:bookmarkEnd w:id="1242"/>
      <w:r>
        <w:rPr>
          <w:color w:val="000000"/>
          <w:spacing w:val="0"/>
          <w:w w:val="100"/>
          <w:position w:val="0"/>
        </w:rPr>
        <w:t>）</w:t>
        <w:tab/>
      </w:r>
      <w:r>
        <w:rPr>
          <w:color w:val="000000"/>
          <w:spacing w:val="0"/>
          <w:w w:val="100"/>
          <w:position w:val="0"/>
        </w:rPr>
        <w:t>、由于会计政策变更，影响期初未分配利润元。</w:t>
      </w:r>
    </w:p>
    <w:p>
      <w:pPr>
        <w:pStyle w:val="Style29"/>
        <w:keepNext w:val="0"/>
        <w:keepLines w:val="0"/>
        <w:widowControl w:val="0"/>
        <w:shd w:val="clear" w:color="auto" w:fill="auto"/>
        <w:tabs>
          <w:tab w:pos="714" w:val="left"/>
        </w:tabs>
        <w:bidi w:val="0"/>
        <w:spacing w:before="0" w:after="140" w:line="240" w:lineRule="auto"/>
        <w:ind w:left="0" w:right="0" w:firstLine="380"/>
        <w:jc w:val="left"/>
      </w:pPr>
      <w:bookmarkStart w:id="1243" w:name="bookmark1243"/>
      <w:r>
        <w:rPr>
          <w:color w:val="000000"/>
          <w:spacing w:val="0"/>
          <w:w w:val="100"/>
          <w:position w:val="0"/>
        </w:rPr>
        <w:t>3</w:t>
      </w:r>
      <w:bookmarkEnd w:id="1243"/>
      <w:r>
        <w:rPr>
          <w:color w:val="000000"/>
          <w:spacing w:val="0"/>
          <w:w w:val="100"/>
          <w:position w:val="0"/>
        </w:rPr>
        <w:t>）</w:t>
        <w:tab/>
      </w:r>
      <w:r>
        <w:rPr>
          <w:color w:val="000000"/>
          <w:spacing w:val="0"/>
          <w:w w:val="100"/>
          <w:position w:val="0"/>
        </w:rPr>
        <w:t>、由于重大会计差错更正，影响期初未分配利润元。</w:t>
      </w:r>
    </w:p>
    <w:p>
      <w:pPr>
        <w:pStyle w:val="Style29"/>
        <w:keepNext w:val="0"/>
        <w:keepLines w:val="0"/>
        <w:widowControl w:val="0"/>
        <w:shd w:val="clear" w:color="auto" w:fill="auto"/>
        <w:tabs>
          <w:tab w:pos="719" w:val="left"/>
        </w:tabs>
        <w:bidi w:val="0"/>
        <w:spacing w:before="0" w:after="140" w:line="240" w:lineRule="auto"/>
        <w:ind w:left="0" w:right="0" w:firstLine="380"/>
        <w:jc w:val="left"/>
      </w:pPr>
      <w:bookmarkStart w:id="1244" w:name="bookmark1244"/>
      <w:r>
        <w:rPr>
          <w:color w:val="000000"/>
          <w:spacing w:val="0"/>
          <w:w w:val="100"/>
          <w:position w:val="0"/>
        </w:rPr>
        <w:t>4</w:t>
      </w:r>
      <w:bookmarkEnd w:id="1244"/>
      <w:r>
        <w:rPr>
          <w:color w:val="000000"/>
          <w:spacing w:val="0"/>
          <w:w w:val="100"/>
          <w:position w:val="0"/>
        </w:rPr>
        <w:t>）</w:t>
        <w:tab/>
      </w:r>
      <w:r>
        <w:rPr>
          <w:color w:val="000000"/>
          <w:spacing w:val="0"/>
          <w:w w:val="100"/>
          <w:position w:val="0"/>
        </w:rPr>
        <w:t>、由于同一控制导致的合并范围变更，影响期初未分配利润元。</w:t>
      </w:r>
    </w:p>
    <w:p>
      <w:pPr>
        <w:pStyle w:val="Style29"/>
        <w:keepNext w:val="0"/>
        <w:keepLines w:val="0"/>
        <w:widowControl w:val="0"/>
        <w:shd w:val="clear" w:color="auto" w:fill="auto"/>
        <w:tabs>
          <w:tab w:pos="719" w:val="left"/>
        </w:tabs>
        <w:bidi w:val="0"/>
        <w:spacing w:before="0" w:after="360" w:line="240" w:lineRule="auto"/>
        <w:ind w:left="0" w:right="0" w:firstLine="380"/>
        <w:jc w:val="left"/>
      </w:pPr>
      <w:bookmarkStart w:id="1245" w:name="bookmark1245"/>
      <w:r>
        <w:rPr>
          <w:color w:val="000000"/>
          <w:spacing w:val="0"/>
          <w:w w:val="100"/>
          <w:position w:val="0"/>
        </w:rPr>
        <w:t>5</w:t>
      </w:r>
      <w:bookmarkEnd w:id="1245"/>
      <w:r>
        <w:rPr>
          <w:color w:val="000000"/>
          <w:spacing w:val="0"/>
          <w:w w:val="100"/>
          <w:position w:val="0"/>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2</w:t>
      </w:r>
      <w:bookmarkEnd w:id="1248"/>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246"/>
      <w:bookmarkEnd w:id="1247"/>
      <w:bookmarkEnd w:id="1249"/>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325,397,640.15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72,123,852.29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237,138,791.29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37,533,067.53</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138,424.09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325,397,640.15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72,123,852.29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237,277,215.38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37,533,067.53</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250"/>
      <w:bookmarkEnd w:id="1251"/>
      <w:bookmarkEnd w:id="125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2,748,960.33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2,120,663.59</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1,177,903.93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908,855.88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789,734.05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785,269.32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605,903.92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副食品价格调控基金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46,256.99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河道管理费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20,942.51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-107,651.99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5,415,162.35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3,681,680.38</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3</w:t>
      </w:r>
      <w:bookmarkEnd w:id="1256"/>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254"/>
      <w:bookmarkEnd w:id="1255"/>
      <w:bookmarkEnd w:id="125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32,762,457.54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32,165,930.96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79,629.23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74,018.01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技术服务费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5,895,769.10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4,158,477.22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广告及业务宣传费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1,793,398.17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1,658,325.55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4,324,437.32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7,940,166.10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4,433,906.28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5,614,648.79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1,908,326.91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4,633,962.91</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386,255.45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976,502.40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1,212,682.37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1,574,073.06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162,287.62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312,719.62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2,198,061.93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2,090,097.28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603,681.94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146,096.68</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55,760,893.86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61,345,018.58</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258"/>
      <w:bookmarkEnd w:id="1259"/>
      <w:bookmarkEnd w:id="126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20,300,074.53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15,685,252.03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折旧费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1,545,707.30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1,364,564.21</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9,235,094.06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2,584,914.18</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长期待费用摊销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137,593.41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184,706.49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业务招待费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1,116,755.37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792,890.30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差旅费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1,003,867.72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627,249.15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310,032.10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395,181.52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租赁费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5,988,541.59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4,979,506.79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聘请中介机构费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924,762.85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965,051.84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咨询费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1,674,579.22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1,452,440.39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研究与开发费用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51,856,356.31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38,759,313.54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技术服务费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259,956.65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1,066,392.59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交通费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743,684.04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627,806.13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w:t>
            </w:r>
            <w:r>
              <w:rPr>
                <w:color w:val="000000"/>
                <w:spacing w:val="0"/>
                <w:w w:val="100"/>
                <w:position w:val="0"/>
              </w:rPr>
              <w:t>通讯费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196,281.12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90,140.00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办公费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1,663,192.90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2,724,126.99</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网络服务费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309,410.25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会议费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177,065.00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1,510,576.35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196,524.89</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期权成本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1,530,851.59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512,400.00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100,484,382.36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73,008,461.04</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262"/>
      <w:bookmarkEnd w:id="1263"/>
      <w:bookmarkEnd w:id="126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394,555.55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5,182,661.10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2,826,536.14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103,500.49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75,749.23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38,376.25</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-5,078,387.28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-2,317,855.11</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266"/>
      <w:bookmarkEnd w:id="1267"/>
      <w:bookmarkEnd w:id="126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14,128,859.67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15,770,493.05</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14,128,859.67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15,770,493.05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270"/>
      <w:bookmarkEnd w:id="1271"/>
      <w:bookmarkEnd w:id="1273"/>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-17,894.64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-38,417.74</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215,130.70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70,867.46</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197,236.06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32,449.72</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按权益法核算的长期股权投资收益:</w:t>
      </w:r>
    </w:p>
    <w:tbl>
      <w:tblPr>
        <w:tblOverlap w:val="never"/>
        <w:jc w:val="left"/>
        <w:tblLayout w:type="fixed"/>
      </w:tblPr>
      <w:tblGrid>
        <w:gridCol w:w="3422"/>
        <w:gridCol w:w="2064"/>
        <w:gridCol w:w="2069"/>
      </w:tblGrid>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上期发生额</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-17,894.64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-38,417.74</w:t>
            </w:r>
          </w:p>
        </w:tc>
      </w:tr>
    </w:tbl>
    <w:p>
      <w:pPr>
        <w:widowControl w:val="0"/>
        <w:spacing w:after="619" w:line="1" w:lineRule="exact"/>
      </w:pPr>
    </w:p>
    <w:p>
      <w:pPr>
        <w:pStyle w:val="Style35"/>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274"/>
      <w:bookmarkEnd w:id="1275"/>
      <w:bookmarkEnd w:id="1277"/>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1,779.73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1,779.73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1,779.73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5,094.66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1,779.73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41,501,200.70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34,866,757.14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8,916,931.02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3,212,470.90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26,401.75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3,212,470.90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44,715,451.33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34,898,253.55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12,131,181.65</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6"/>
        <w:gridCol w:w="1061"/>
        <w:gridCol w:w="1066"/>
        <w:gridCol w:w="1061"/>
        <w:gridCol w:w="1061"/>
        <w:gridCol w:w="1066"/>
        <w:gridCol w:w="1061"/>
        <w:gridCol w:w="1075"/>
      </w:tblGrid>
      <w:tr>
        <w:trPr>
          <w:trHeight w:val="72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80"/>
              <w:jc w:val="left"/>
            </w:pPr>
            <w:r>
              <w:rPr>
                <w:color w:val="000000"/>
                <w:spacing w:val="0"/>
                <w:w w:val="100"/>
                <w:position w:val="0"/>
              </w:rPr>
              <w:t>补助项目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 xml:space="preserve">/ </w:t>
            </w: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增值税即征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即退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北京市丰台 区国家税务 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32,584,269.6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23,467,660.9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2015ZX0104 0101-002 </w:t>
            </w:r>
            <w:r>
              <w:rPr>
                <w:color w:val="000000"/>
                <w:spacing w:val="0"/>
                <w:w w:val="100"/>
                <w:position w:val="0"/>
              </w:rPr>
              <w:t>军 用软件特色 开发库与迁 移维护工具 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中国人民解 放军装备学 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3,393,331.02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329,874.20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中小企业发 展和管理专 项资金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北京市丰台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创制标准奖</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中关村科技 园区丰台园 管理委员会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left"/>
            </w:pPr>
            <w:r>
              <w:rPr>
                <w:color w:val="000000"/>
                <w:spacing w:val="0"/>
                <w:w w:val="100"/>
                <w:position w:val="0"/>
              </w:rPr>
              <w:t>海淀区企业 专利商用化 专利资金补 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中关村管委 会海淀园</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丰台区专利 转化及专利 服务补助款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丰台区科学 技术委员会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软件和集成 电路产业发 展专项资金 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上海市经济</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和信息化委</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left"/>
            </w:pPr>
            <w:r>
              <w:rPr>
                <w:color w:val="000000"/>
                <w:spacing w:val="0"/>
                <w:w w:val="100"/>
                <w:position w:val="0"/>
              </w:rPr>
              <w:t>云计算、大数 据、下一代互 联网示范应 用项目</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成都高新技 术产业开发 区经贸发展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政府扶持基 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上海市静安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因符合地方 政府招商引 资等地方性 扶持政策而 获得的补助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中关村企业 并购项目政 府补助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中关村科技 园区管理委 员会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 政府招商引 资等地方性 扶持政策而</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标准制修订</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北京市质量 技术监督局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产业发展引</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北京市丰台 区财政局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可支持普通 智能终端的 移动网络测 试优化新型 云服务平台</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中关村科技 园区管理委 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中关村科技 园区丰台园 管理委员会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奖励上市而</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给予的政府</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人力资源和 社会保障局 研发资助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北京市丰台 区人力资源 和社会保障 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技术中心奖</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中关村科技 园区丰台园 管理委员会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集成化中间 件套件产品 研发及产业 化</w:t>
            </w: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中华人民共</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和国财政部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371,066.05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基于移动通 信网络路测 解决方案的 </w:t>
            </w:r>
            <w:r>
              <w:rPr>
                <w:rFonts w:ascii="Times New Roman" w:eastAsia="Times New Roman" w:hAnsi="Times New Roman" w:cs="Times New Roman"/>
                <w:color w:val="000000"/>
                <w:spacing w:val="0"/>
                <w:w w:val="100"/>
                <w:position w:val="0"/>
              </w:rPr>
              <w:t xml:space="preserve">CD-SLTE </w:t>
            </w:r>
            <w:r>
              <w:rPr>
                <w:color w:val="000000"/>
                <w:spacing w:val="0"/>
                <w:w w:val="100"/>
                <w:position w:val="0"/>
              </w:rPr>
              <w:t>测 试系统</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北京高技术 创业服务中 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262,500.00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金融领域密 码软硬件研 发及应用示 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山东中创软 件商用中间 件股份有限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233,333.40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998"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面向大型复</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杂网络应用</w:t>
            </w:r>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的集成类中</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北京市丰台 区财政局</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91,833.20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70"/>
        <w:gridCol w:w="1066"/>
        <w:gridCol w:w="1061"/>
        <w:gridCol w:w="1066"/>
        <w:gridCol w:w="1061"/>
        <w:gridCol w:w="1061"/>
        <w:gridCol w:w="1066"/>
        <w:gridCol w:w="1061"/>
        <w:gridCol w:w="1075"/>
      </w:tblGrid>
      <w:tr>
        <w:trPr>
          <w:trHeight w:val="682"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间件产品研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国产中间件 参考实现及 平台之东方 通部分</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山东中创软 件工程股份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69,333.45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SOA</w:t>
            </w:r>
            <w:r>
              <w:rPr>
                <w:color w:val="000000"/>
                <w:spacing w:val="0"/>
                <w:w w:val="100"/>
                <w:position w:val="0"/>
              </w:rPr>
              <w:t>支撑工 具集研发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北京市科学 技术委员会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24,111.60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面向软件服 务运营的中 间件系统的 定制化研发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北京市科学 技术委员会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23,133.70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中间件与数 据库的互操 作及集成性 能测试用例 开发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工业和信息 化部电子工 业标准化研 究院</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10,800.11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开源软件</w:t>
            </w:r>
            <w:r>
              <w:rPr>
                <w:rFonts w:ascii="Times New Roman" w:eastAsia="Times New Roman" w:hAnsi="Times New Roman" w:cs="Times New Roman"/>
                <w:color w:val="000000"/>
                <w:spacing w:val="0"/>
                <w:w w:val="100"/>
                <w:position w:val="0"/>
              </w:rPr>
              <w:t xml:space="preserve">IP </w:t>
            </w:r>
            <w:r>
              <w:rPr>
                <w:color w:val="000000"/>
                <w:spacing w:val="0"/>
                <w:w w:val="100"/>
                <w:position w:val="0"/>
              </w:rPr>
              <w:t>资源库组织 及集成技术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北京软件与 信息服务业 促进中心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1,666.50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其他政府补</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991,443.95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41,501,200.7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34,866,757.1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3</w:t>
      </w:r>
      <w:bookmarkEnd w:id="1280"/>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278"/>
      <w:bookmarkEnd w:id="1279"/>
      <w:bookmarkEnd w:id="128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1,291,826.36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777,381.68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1,291,826.36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1,291,826.36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777,381.68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1,291,826.36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29,548.17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288,000.08</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1,579,826.44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906,929.85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3</w:t>
      </w:r>
      <w:bookmarkEnd w:id="1284"/>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282"/>
      <w:bookmarkEnd w:id="1283"/>
      <w:bookmarkEnd w:id="1285"/>
    </w:p>
    <w:p>
      <w:pPr>
        <w:pStyle w:val="Style59"/>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86"/>
      <w:bookmarkEnd w:id="1287"/>
      <w:bookmarkEnd w:id="1288"/>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16,422,529.79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14,504,162.98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-1,890,436.70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-2,910,459.51</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14,532,093.09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11,593,703.47</w:t>
            </w:r>
          </w:p>
        </w:tc>
      </w:tr>
    </w:tbl>
    <w:p>
      <w:pPr>
        <w:widowControl w:val="0"/>
        <w:spacing w:after="299" w:line="1" w:lineRule="exact"/>
      </w:pPr>
    </w:p>
    <w:p>
      <w:pPr>
        <w:pStyle w:val="Style59"/>
        <w:keepNext/>
        <w:keepLines/>
        <w:widowControl w:val="0"/>
        <w:shd w:val="clear" w:color="auto" w:fill="auto"/>
        <w:bidi w:val="0"/>
        <w:spacing w:before="0" w:line="240" w:lineRule="auto"/>
        <w:ind w:left="0" w:right="0" w:firstLine="140"/>
        <w:jc w:val="left"/>
      </w:pPr>
      <w:bookmarkStart w:id="1289" w:name="bookmark1289"/>
      <w:bookmarkStart w:id="1290" w:name="bookmark1290"/>
      <w:bookmarkStart w:id="1291" w:name="bookmark12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89"/>
      <w:bookmarkEnd w:id="1290"/>
      <w:bookmarkEnd w:id="129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125,895,737.85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18,884,360.69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-241,686.54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-1,919,615.30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1,938,667.00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-1,363,790.54</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-2,765,842.22</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14,532,093.09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292"/>
      <w:bookmarkEnd w:id="1293"/>
      <w:bookmarkEnd w:id="1295"/>
    </w:p>
    <w:p>
      <w:pPr>
        <w:pStyle w:val="Style59"/>
        <w:keepNext/>
        <w:keepLines/>
        <w:widowControl w:val="0"/>
        <w:shd w:val="clear" w:color="auto" w:fill="auto"/>
        <w:bidi w:val="0"/>
        <w:spacing w:before="0" w:line="240" w:lineRule="auto"/>
        <w:ind w:left="0" w:right="0" w:firstLine="140"/>
        <w:jc w:val="left"/>
      </w:pPr>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296"/>
      <w:bookmarkEnd w:id="1297"/>
      <w:bookmarkEnd w:id="129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2,913,546.75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2,826,447.88</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color w:val="000000"/>
                <w:spacing w:val="0"/>
                <w:w w:val="100"/>
                <w:position w:val="0"/>
              </w:rPr>
              <w:t>，</w:t>
            </w:r>
            <w:r>
              <w:rPr>
                <w:color w:val="000000"/>
                <w:spacing w:val="0"/>
                <w:w w:val="100"/>
                <w:position w:val="0"/>
              </w:rPr>
              <w:t>或者研发项目经费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7,528,400.00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13,900,582.16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7,015,190.34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2,878,367.02</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职工暂借款及备用金返还</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35,953,101.86</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244,894.92</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483,525.16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1,535,493.48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1,284,943.27</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55,429,257.59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21,151,535.25</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59"/>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299"/>
      <w:bookmarkEnd w:id="1300"/>
      <w:bookmarkEnd w:id="13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102,948.21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82,169.97</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1,007,283.28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158,998.53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2,632,783.48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8,345,858.86</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支付代收项目经费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1,428,688.10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78,983.05</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35,833,697.01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7,675,416.25</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直接付现的销售费用、管理费用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38,755,774.02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43,674,206.19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预付房租、物业费</w:t>
            </w:r>
            <w:r>
              <w:rPr>
                <w:color w:val="000000"/>
                <w:spacing w:val="0"/>
                <w:w w:val="100"/>
                <w:position w:val="0"/>
              </w:rPr>
              <w:t>？</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7,530,883.29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3,341,327.36</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6,303,574.19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1,447,819.68</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93,595,631.58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64,804,779.89</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59"/>
        <w:keepNext/>
        <w:keepLines/>
        <w:widowControl w:val="0"/>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02"/>
      <w:bookmarkEnd w:id="1303"/>
      <w:bookmarkEnd w:id="130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59"/>
        <w:keepNext/>
        <w:keepLines/>
        <w:widowControl w:val="0"/>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06"/>
      <w:bookmarkEnd w:id="1307"/>
      <w:bookmarkEnd w:id="1309"/>
    </w:p>
    <w:p>
      <w:pPr>
        <w:pStyle w:val="Style2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59"/>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310"/>
      <w:bookmarkEnd w:id="1311"/>
      <w:bookmarkEnd w:id="131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非公开发行认购保证金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19,000,000.00</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19,000,000.00</w:t>
            </w:r>
          </w:p>
        </w:tc>
      </w:tr>
    </w:tbl>
    <w:p>
      <w:pPr>
        <w:spacing w:lineRule="exact" w:line="1"/>
        <w:rPr>
          <w:sz w:val="2"/>
          <w:szCs w:val="2"/>
        </w:rPr>
      </w:pPr>
      <w:r>
        <w:br w:type="page"/>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收到的其他与筹资活动有关的现金说明：</w:t>
      </w:r>
    </w:p>
    <w:p>
      <w:pPr>
        <w:pStyle w:val="Style29"/>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2015</w:t>
      </w:r>
      <w:r>
        <w:rPr>
          <w:color w:val="000000"/>
          <w:spacing w:val="0"/>
          <w:w w:val="100"/>
          <w:position w:val="0"/>
        </w:rPr>
        <w:t>年收到的其他与筹资活动有关的现金</w:t>
      </w:r>
      <w:r>
        <w:rPr>
          <w:color w:val="000000"/>
          <w:spacing w:val="0"/>
          <w:w w:val="100"/>
          <w:position w:val="0"/>
        </w:rPr>
        <w:t xml:space="preserve">19, 000, </w:t>
      </w:r>
      <w:r>
        <w:rPr>
          <w:color w:val="000000"/>
          <w:spacing w:val="0"/>
          <w:w w:val="100"/>
          <w:position w:val="0"/>
        </w:rPr>
        <w:t xml:space="preserve">000. </w:t>
      </w:r>
      <w:r>
        <w:rPr>
          <w:color w:val="000000"/>
          <w:spacing w:val="0"/>
          <w:w w:val="100"/>
          <w:position w:val="0"/>
        </w:rPr>
        <w:t>00</w:t>
      </w:r>
      <w:r>
        <w:rPr>
          <w:color w:val="000000"/>
          <w:spacing w:val="0"/>
          <w:w w:val="100"/>
          <w:position w:val="0"/>
        </w:rPr>
        <w:t>元系收到的非公开发行认购保证金。</w:t>
      </w:r>
    </w:p>
    <w:p>
      <w:pPr>
        <w:pStyle w:val="Style59"/>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314"/>
      <w:bookmarkEnd w:id="1315"/>
      <w:bookmarkEnd w:id="131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利润分配时支付的有关费用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41,743.14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96,083.34</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退还非公开发行认购保证金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非公开发行相关费用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1,964,954.74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21,006,697.88</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96,083.34</w:t>
            </w:r>
          </w:p>
        </w:tc>
      </w:tr>
    </w:tbl>
    <w:p>
      <w:pPr>
        <w:widowControl w:val="0"/>
        <w:spacing w:after="9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35"/>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318"/>
      <w:bookmarkEnd w:id="1319"/>
      <w:bookmarkEnd w:id="1321"/>
    </w:p>
    <w:p>
      <w:pPr>
        <w:pStyle w:val="Style59"/>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22"/>
      <w:bookmarkEnd w:id="1323"/>
      <w:bookmarkEnd w:id="132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111,363,644.76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70,686,419.86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14,128,859.67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15,770,493.05</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2,207,535.61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3,052,559.00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9,246,388.70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7,187,852.13</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1,401,510.47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1,372,572.73</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1,290,046.71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785,226.34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773.33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394,555.55</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-197,236.06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-32,449.72</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-223,855.58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-1,834,347.06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-704,814.89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-4,035,372.02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1,907,419.81</w:t>
            </w:r>
          </w:p>
        </w:tc>
      </w:tr>
      <w:tr>
        <w:trPr>
          <w:trHeight w:val="71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8,754,255.77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-49,917,476.31</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3,459,525.11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16,907,077.45</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147,391,257.57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65,575,087.94</w:t>
            </w:r>
          </w:p>
        </w:tc>
      </w:tr>
    </w:tbl>
    <w:p>
      <w:pPr>
        <w:widowControl w:val="0"/>
        <w:spacing w:line="1" w:lineRule="exact"/>
      </w:pPr>
      <w:r>
        <w:br w:type="page"/>
      </w:r>
    </w:p>
    <w:tbl>
      <w:tblPr>
        <w:tblOverlap w:val="never"/>
        <w:jc w:val="center"/>
        <w:tblLayout w:type="fixed"/>
      </w:tblPr>
      <w:tblGrid>
        <w:gridCol w:w="3331"/>
        <w:gridCol w:w="3062"/>
        <w:gridCol w:w="3192"/>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655,699,374.11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181,478,584.46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181,478,584.46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296,922,795.29</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474,220,789.65</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-115,444,210.83</w:t>
            </w:r>
          </w:p>
        </w:tc>
      </w:tr>
    </w:tbl>
    <w:p>
      <w:pPr>
        <w:widowControl w:val="0"/>
        <w:spacing w:after="299" w:line="1" w:lineRule="exact"/>
      </w:pPr>
    </w:p>
    <w:p>
      <w:pPr>
        <w:pStyle w:val="Style59"/>
        <w:keepNext/>
        <w:keepLines/>
        <w:widowControl w:val="0"/>
        <w:shd w:val="clear" w:color="auto" w:fill="auto"/>
        <w:bidi w:val="0"/>
        <w:spacing w:before="0" w:after="380" w:line="240" w:lineRule="auto"/>
        <w:ind w:left="0" w:right="0" w:firstLine="0"/>
        <w:jc w:val="left"/>
      </w:pPr>
      <w:bookmarkStart w:id="1325" w:name="bookmark1325"/>
      <w:bookmarkStart w:id="1326" w:name="bookmark1326"/>
      <w:bookmarkStart w:id="1327" w:name="bookmark1327"/>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325"/>
      <w:bookmarkEnd w:id="1326"/>
      <w:bookmarkEnd w:id="132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486,455,009.00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收购北京微智信业科技有限公司支付的现金或现金等价物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486,455,009.00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1,819,676.69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北京微智信业科技有限公司持有的现金或现金等价物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1,819,676.69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6,500,000.00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收购北京同德一心科技有限公司支付的现金或现金等价物</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00" w:right="0" w:firstLine="0"/>
              <w:jc w:val="both"/>
            </w:pPr>
            <w:r>
              <w:rPr>
                <w:rFonts w:ascii="Times New Roman" w:eastAsia="Times New Roman" w:hAnsi="Times New Roman" w:cs="Times New Roman"/>
                <w:color w:val="000000"/>
                <w:spacing w:val="0"/>
                <w:w w:val="100"/>
                <w:position w:val="0"/>
              </w:rPr>
              <w:t>6,500,000.00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20" w:right="0" w:firstLine="0"/>
              <w:jc w:val="left"/>
            </w:pPr>
            <w:r>
              <w:rPr>
                <w:rFonts w:ascii="Times New Roman" w:eastAsia="Times New Roman" w:hAnsi="Times New Roman" w:cs="Times New Roman"/>
                <w:color w:val="000000"/>
                <w:spacing w:val="0"/>
                <w:w w:val="100"/>
                <w:position w:val="0"/>
              </w:rPr>
              <w:t>491,135,332.31</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9"/>
        <w:keepNext/>
        <w:keepLines/>
        <w:widowControl w:val="0"/>
        <w:numPr>
          <w:ilvl w:val="0"/>
          <w:numId w:val="71"/>
        </w:numPr>
        <w:shd w:val="clear" w:color="auto" w:fill="auto"/>
        <w:bidi w:val="0"/>
        <w:spacing w:before="0" w:after="38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本期收到的处置子公司的现金净额</w:t>
      </w:r>
      <w:bookmarkEnd w:id="1328"/>
      <w:bookmarkEnd w:id="1329"/>
      <w:bookmarkEnd w:id="1331"/>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2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9"/>
        <w:keepNext/>
        <w:keepLines/>
        <w:widowControl w:val="0"/>
        <w:numPr>
          <w:ilvl w:val="0"/>
          <w:numId w:val="71"/>
        </w:numPr>
        <w:shd w:val="clear" w:color="auto" w:fill="auto"/>
        <w:bidi w:val="0"/>
        <w:spacing w:before="0" w:after="38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现金和现金等价物的构成</w:t>
      </w:r>
      <w:bookmarkEnd w:id="1332"/>
      <w:bookmarkEnd w:id="1333"/>
      <w:bookmarkEnd w:id="133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655,699,374.11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181,478,584.46</w:t>
            </w:r>
          </w:p>
        </w:tc>
      </w:tr>
    </w:tbl>
    <w:p>
      <w:pPr>
        <w:widowControl w:val="0"/>
        <w:spacing w:line="1" w:lineRule="exact"/>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86,035.01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66,297.18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655,613,339.10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181,412,287.28</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655,699,374.11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181,478,584.46</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336" w:name="bookmark1336"/>
      <w:bookmarkStart w:id="1337" w:name="bookmark1337"/>
      <w:bookmarkStart w:id="1338" w:name="bookmark1338"/>
      <w:bookmarkStart w:id="1339" w:name="bookmark1339"/>
      <w:r>
        <w:rPr>
          <w:color w:val="000000"/>
          <w:spacing w:val="0"/>
          <w:w w:val="100"/>
          <w:position w:val="0"/>
          <w:sz w:val="24"/>
          <w:szCs w:val="24"/>
        </w:rPr>
        <w:t>八</w:t>
      </w:r>
      <w:bookmarkEnd w:id="1338"/>
      <w:r>
        <w:rPr>
          <w:color w:val="000000"/>
          <w:spacing w:val="0"/>
          <w:w w:val="100"/>
          <w:position w:val="0"/>
          <w:sz w:val="24"/>
          <w:szCs w:val="24"/>
        </w:rPr>
        <w:t>、合并范围的变更</w:t>
      </w:r>
      <w:bookmarkEnd w:id="1336"/>
      <w:bookmarkEnd w:id="1337"/>
      <w:bookmarkEnd w:id="1339"/>
    </w:p>
    <w:p>
      <w:pPr>
        <w:pStyle w:val="Style35"/>
        <w:keepNext/>
        <w:keepLines/>
        <w:widowControl w:val="0"/>
        <w:shd w:val="clear" w:color="auto" w:fill="auto"/>
        <w:bidi w:val="0"/>
        <w:spacing w:before="0" w:line="240" w:lineRule="auto"/>
        <w:ind w:left="0" w:right="0" w:firstLine="0"/>
        <w:jc w:val="both"/>
      </w:pPr>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340"/>
      <w:bookmarkEnd w:id="1341"/>
      <w:bookmarkEnd w:id="1342"/>
    </w:p>
    <w:p>
      <w:pPr>
        <w:pStyle w:val="Style59"/>
        <w:keepNext/>
        <w:keepLines/>
        <w:widowControl w:val="0"/>
        <w:shd w:val="clear" w:color="auto" w:fill="auto"/>
        <w:bidi w:val="0"/>
        <w:spacing w:before="0" w:line="240" w:lineRule="auto"/>
        <w:ind w:left="0" w:right="0" w:firstLine="0"/>
        <w:jc w:val="both"/>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343"/>
      <w:bookmarkEnd w:id="1344"/>
      <w:bookmarkEnd w:id="1345"/>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03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北京微智信 业科技有限 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581,000,000.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现金收购股</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113,250,890.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53,748,573.5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59"/>
        <w:keepNext/>
        <w:keepLines/>
        <w:widowControl w:val="0"/>
        <w:shd w:val="clear" w:color="auto" w:fill="auto"/>
        <w:bidi w:val="0"/>
        <w:spacing w:before="0" w:line="240" w:lineRule="auto"/>
        <w:ind w:left="0" w:right="0" w:firstLine="0"/>
        <w:jc w:val="both"/>
      </w:pPr>
      <w:bookmarkStart w:id="1346" w:name="bookmark1346"/>
      <w:bookmarkStart w:id="1347" w:name="bookmark1347"/>
      <w:bookmarkStart w:id="1348" w:name="bookmark13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346"/>
      <w:bookmarkEnd w:id="1347"/>
      <w:bookmarkEnd w:id="1348"/>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北京微智信业科技有限公司</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581,000,000.00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581,000,000.00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101,824,407.63</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479,175,592.37</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根据中和资产评估有限公司出具的</w:t>
      </w:r>
      <w:r>
        <w:rPr>
          <w:color w:val="000000"/>
          <w:spacing w:val="0"/>
          <w:w w:val="100"/>
          <w:position w:val="0"/>
        </w:rPr>
        <w:t>“</w:t>
      </w:r>
      <w:r>
        <w:rPr>
          <w:color w:val="000000"/>
          <w:spacing w:val="0"/>
          <w:w w:val="100"/>
          <w:position w:val="0"/>
        </w:rPr>
        <w:t>中和评报字</w:t>
      </w:r>
      <w:r>
        <w:rPr>
          <w:color w:val="000000"/>
          <w:spacing w:val="0"/>
          <w:w w:val="100"/>
          <w:position w:val="0"/>
        </w:rPr>
        <w:t>（2015）</w:t>
      </w:r>
      <w:r>
        <w:rPr>
          <w:color w:val="000000"/>
          <w:spacing w:val="0"/>
          <w:w w:val="100"/>
          <w:position w:val="0"/>
        </w:rPr>
        <w:t>第</w:t>
      </w:r>
      <w:r>
        <w:rPr>
          <w:color w:val="000000"/>
          <w:spacing w:val="0"/>
          <w:w w:val="100"/>
          <w:position w:val="0"/>
        </w:rPr>
        <w:t>BJV3116</w:t>
      </w:r>
      <w:r>
        <w:rPr>
          <w:color w:val="000000"/>
          <w:spacing w:val="0"/>
          <w:w w:val="100"/>
          <w:position w:val="0"/>
        </w:rPr>
        <w:t>号</w:t>
      </w:r>
      <w:r>
        <w:rPr>
          <w:color w:val="000000"/>
          <w:spacing w:val="0"/>
          <w:w w:val="100"/>
          <w:position w:val="0"/>
        </w:rPr>
        <w:t>”</w:t>
      </w:r>
      <w:r>
        <w:rPr>
          <w:color w:val="000000"/>
          <w:spacing w:val="0"/>
          <w:w w:val="100"/>
          <w:position w:val="0"/>
        </w:rPr>
        <w:t>《资产评估报告书》，评估基准日</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30</w:t>
      </w:r>
      <w:r>
        <w:rPr>
          <w:color w:val="000000"/>
          <w:spacing w:val="0"/>
          <w:w w:val="100"/>
          <w:position w:val="0"/>
        </w:rPr>
        <w:t>日，北京微智信业科技有限公司截至</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日资产基础法评估值合计为</w:t>
      </w:r>
      <w:r>
        <w:rPr>
          <w:color w:val="000000"/>
          <w:spacing w:val="0"/>
          <w:w w:val="100"/>
          <w:position w:val="0"/>
        </w:rPr>
        <w:t>8,536.88</w:t>
      </w:r>
      <w:r>
        <w:rPr>
          <w:color w:val="000000"/>
          <w:spacing w:val="0"/>
          <w:w w:val="100"/>
          <w:position w:val="0"/>
        </w:rPr>
        <w:t>万元，账面净资产</w:t>
      </w:r>
      <w:r>
        <w:rPr>
          <w:color w:val="000000"/>
          <w:spacing w:val="0"/>
          <w:w w:val="100"/>
          <w:position w:val="0"/>
        </w:rPr>
        <w:t>5,839.26</w:t>
      </w:r>
      <w:r>
        <w:rPr>
          <w:color w:val="000000"/>
          <w:spacing w:val="0"/>
          <w:w w:val="100"/>
          <w:position w:val="0"/>
        </w:rPr>
        <w:t>万元， 账面净资产主要为流动资产。</w:t>
      </w:r>
    </w:p>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大额商誉形成的主要原因：</w:t>
      </w:r>
    </w:p>
    <w:p>
      <w:pPr>
        <w:pStyle w:val="Style2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59"/>
        <w:keepNext/>
        <w:keepLines/>
        <w:widowControl w:val="0"/>
        <w:shd w:val="clear" w:color="auto" w:fill="auto"/>
        <w:bidi w:val="0"/>
        <w:spacing w:before="0" w:after="260" w:line="240" w:lineRule="auto"/>
        <w:ind w:left="0" w:right="0" w:firstLine="0"/>
        <w:jc w:val="left"/>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349"/>
      <w:bookmarkEnd w:id="1350"/>
      <w:bookmarkEnd w:id="1352"/>
    </w:p>
    <w:p>
      <w:pPr>
        <w:pStyle w:val="Style29"/>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 元</w:t>
      </w:r>
    </w:p>
    <w:tbl>
      <w:tblPr>
        <w:tblOverlap w:val="never"/>
        <w:jc w:val="center"/>
        <w:tblLayout w:type="fixed"/>
      </w:tblPr>
      <w:tblGrid>
        <w:gridCol w:w="3197"/>
        <w:gridCol w:w="6389"/>
      </w:tblGrid>
      <w:tr>
        <w:trPr>
          <w:trHeight w:val="418" w:hRule="exact"/>
        </w:trPr>
        <w:tc>
          <w:tcPr>
            <w:tcBorders>
              <w:top w:val="single" w:sz="4"/>
              <w:left w:val="single" w:sz="4"/>
              <w:bottom w:val="single" w:sz="4"/>
            </w:tcBorders>
            <w:shd w:val="clear" w:color="auto" w:fill="D5D4D3"/>
            <w:vAlign w:val="top"/>
          </w:tcPr>
          <w:p>
            <w:pPr>
              <w:widowControl w:val="0"/>
              <w:rPr>
                <w:sz w:val="10"/>
                <w:szCs w:val="10"/>
              </w:rPr>
            </w:pPr>
          </w:p>
        </w:tc>
        <w:tc>
          <w:tcPr>
            <w:tcBorders>
              <w:top w:val="single" w:sz="4"/>
              <w:left w:val="single" w:sz="4"/>
              <w:bottom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北京微智信业科技有限公司</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116,779,721.32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111,679,721.32</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1,906,454.69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1,906,454.69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66,550,765.15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66,550,765.15</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19,228,063.18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19,228,063.18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951,221.76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951,221.76</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309,649.27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309,649.27</w:t>
            </w:r>
          </w:p>
        </w:tc>
      </w:tr>
      <w:tr>
        <w:trPr>
          <w:trHeight w:val="39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7,467,708.90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7,467,708.90</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563,534.04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563,534.04</w:t>
            </w:r>
          </w:p>
        </w:tc>
      </w:tr>
      <w:tr>
        <w:trPr>
          <w:trHeight w:val="39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14,100,000.00</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39,038.43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39,038.43</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563,285.90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563,285.90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29,955,313.69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29,955,313.69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22,951,113.63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22,951,113.63</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440" w:right="0" w:firstLine="0"/>
              <w:jc w:val="both"/>
            </w:pPr>
            <w:r>
              <w:rPr>
                <w:rFonts w:ascii="Times New Roman" w:eastAsia="Times New Roman" w:hAnsi="Times New Roman" w:cs="Times New Roman"/>
                <w:color w:val="000000"/>
                <w:spacing w:val="0"/>
                <w:w w:val="100"/>
                <w:position w:val="0"/>
              </w:rPr>
              <w:t>59,433.93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59,433.93</w:t>
            </w:r>
          </w:p>
        </w:tc>
      </w:tr>
      <w:tr>
        <w:trPr>
          <w:trHeight w:val="403"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1,185,828.64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1,185,828.64</w:t>
            </w:r>
          </w:p>
        </w:tc>
      </w:tr>
      <w:tr>
        <w:trPr>
          <w:trHeight w:val="39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5,628,168.49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5,628,168.49</w:t>
            </w:r>
          </w:p>
        </w:tc>
      </w:tr>
      <w:tr>
        <w:trPr>
          <w:trHeight w:val="408" w:hRule="exact"/>
        </w:trPr>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130,769.00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130,769.00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101,824,407.63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96,724,407.63</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101,824,407.63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96,724,407.63</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29"/>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根据中和资产评估有限公司出具的</w:t>
      </w:r>
      <w:r>
        <w:rPr>
          <w:color w:val="000000"/>
          <w:spacing w:val="0"/>
          <w:w w:val="100"/>
          <w:position w:val="0"/>
        </w:rPr>
        <w:t>“</w:t>
      </w:r>
      <w:r>
        <w:rPr>
          <w:color w:val="000000"/>
          <w:spacing w:val="0"/>
          <w:w w:val="100"/>
          <w:position w:val="0"/>
        </w:rPr>
        <w:t>中和评报字</w:t>
      </w:r>
      <w:r>
        <w:rPr>
          <w:color w:val="000000"/>
          <w:spacing w:val="0"/>
          <w:w w:val="100"/>
          <w:position w:val="0"/>
        </w:rPr>
        <w:t>(2015)</w:t>
      </w:r>
      <w:r>
        <w:rPr>
          <w:color w:val="000000"/>
          <w:spacing w:val="0"/>
          <w:w w:val="100"/>
          <w:position w:val="0"/>
        </w:rPr>
        <w:t>第</w:t>
      </w:r>
      <w:r>
        <w:rPr>
          <w:color w:val="000000"/>
          <w:spacing w:val="0"/>
          <w:w w:val="100"/>
          <w:position w:val="0"/>
        </w:rPr>
        <w:t>BJV3116</w:t>
      </w:r>
      <w:r>
        <w:rPr>
          <w:color w:val="000000"/>
          <w:spacing w:val="0"/>
          <w:w w:val="100"/>
          <w:position w:val="0"/>
        </w:rPr>
        <w:t>号</w:t>
      </w:r>
      <w:r>
        <w:rPr>
          <w:color w:val="000000"/>
          <w:spacing w:val="0"/>
          <w:w w:val="100"/>
          <w:position w:val="0"/>
        </w:rPr>
        <w:t>”</w:t>
      </w:r>
      <w:r>
        <w:rPr>
          <w:color w:val="000000"/>
          <w:spacing w:val="0"/>
          <w:w w:val="100"/>
          <w:position w:val="0"/>
        </w:rPr>
        <w:t>《资产评估报告书》，评估基准日</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30</w:t>
      </w:r>
      <w:r>
        <w:rPr>
          <w:color w:val="000000"/>
          <w:spacing w:val="0"/>
          <w:w w:val="100"/>
          <w:position w:val="0"/>
        </w:rPr>
        <w:t>日，北京微智信业科技有限公司截至</w:t>
      </w:r>
      <w:r>
        <w:rPr>
          <w:color w:val="000000"/>
          <w:spacing w:val="0"/>
          <w:w w:val="100"/>
          <w:position w:val="0"/>
        </w:rPr>
        <w:t>2015</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日资产基础法评估值合计为</w:t>
      </w:r>
      <w:r>
        <w:rPr>
          <w:color w:val="000000"/>
          <w:spacing w:val="0"/>
          <w:w w:val="100"/>
          <w:position w:val="0"/>
        </w:rPr>
        <w:t>8,536.88</w:t>
      </w:r>
      <w:r>
        <w:rPr>
          <w:color w:val="000000"/>
          <w:spacing w:val="0"/>
          <w:w w:val="100"/>
          <w:position w:val="0"/>
        </w:rPr>
        <w:t>万元，账面净资产</w:t>
      </w:r>
      <w:r>
        <w:rPr>
          <w:color w:val="000000"/>
          <w:spacing w:val="0"/>
          <w:w w:val="100"/>
          <w:position w:val="0"/>
        </w:rPr>
        <w:t>5,839.26</w:t>
      </w:r>
      <w:r>
        <w:rPr>
          <w:color w:val="000000"/>
          <w:spacing w:val="0"/>
          <w:w w:val="100"/>
          <w:position w:val="0"/>
        </w:rPr>
        <w:t>万元， 账面净资产主要为流动资产。</w:t>
      </w:r>
    </w:p>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企业合并中承担的被购买方的或有负债：</w:t>
      </w:r>
    </w:p>
    <w:p>
      <w:pPr>
        <w:pStyle w:val="Style2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其他说明：</w:t>
      </w:r>
    </w:p>
    <w:p>
      <w:pPr>
        <w:pStyle w:val="Style59"/>
        <w:keepNext/>
        <w:keepLines/>
        <w:widowControl w:val="0"/>
        <w:numPr>
          <w:ilvl w:val="0"/>
          <w:numId w:val="73"/>
        </w:numPr>
        <w:shd w:val="clear" w:color="auto" w:fill="auto"/>
        <w:bidi w:val="0"/>
        <w:spacing w:before="0" w:after="280" w:line="240" w:lineRule="auto"/>
        <w:ind w:left="0" w:right="0" w:firstLine="0"/>
        <w:jc w:val="both"/>
      </w:pPr>
      <w:bookmarkStart w:id="1353" w:name="bookmark1353"/>
      <w:bookmarkStart w:id="1354" w:name="bookmark1354"/>
      <w:bookmarkStart w:id="1355" w:name="bookmark1355"/>
      <w:bookmarkStart w:id="1356" w:name="bookmark1356"/>
      <w:bookmarkEnd w:id="1355"/>
      <w:r>
        <w:rPr>
          <w:color w:val="000000"/>
          <w:spacing w:val="0"/>
          <w:w w:val="100"/>
          <w:position w:val="0"/>
        </w:rPr>
        <w:t>购买日之前持有的股权按照公允价值重新计量产生的利得或损失</w:t>
      </w:r>
      <w:bookmarkEnd w:id="1353"/>
      <w:bookmarkEnd w:id="1354"/>
      <w:bookmarkEnd w:id="1356"/>
    </w:p>
    <w:p>
      <w:pPr>
        <w:pStyle w:val="Style29"/>
        <w:keepNext w:val="0"/>
        <w:keepLines w:val="0"/>
        <w:widowControl w:val="0"/>
        <w:shd w:val="clear" w:color="auto" w:fill="auto"/>
        <w:bidi w:val="0"/>
        <w:spacing w:before="0" w:line="317" w:lineRule="exact"/>
        <w:ind w:left="0" w:right="0" w:firstLine="0"/>
        <w:jc w:val="both"/>
      </w:pPr>
      <w:r>
        <w:rPr>
          <w:color w:val="000000"/>
          <w:spacing w:val="0"/>
          <w:w w:val="100"/>
          <w:position w:val="0"/>
        </w:rPr>
        <w:t>是否存在通过多次交易分步实现企业合并且在报告期内取得控制权的交易</w:t>
      </w:r>
    </w:p>
    <w:p>
      <w:pPr>
        <w:pStyle w:val="Style29"/>
        <w:keepNext w:val="0"/>
        <w:keepLines w:val="0"/>
        <w:widowControl w:val="0"/>
        <w:shd w:val="clear" w:color="auto" w:fill="auto"/>
        <w:bidi w:val="0"/>
        <w:spacing w:before="0" w:after="20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r>
        <w:br w:type="page"/>
      </w:r>
    </w:p>
    <w:p>
      <w:pPr>
        <w:pStyle w:val="Style59"/>
        <w:keepNext/>
        <w:keepLines/>
        <w:widowControl w:val="0"/>
        <w:numPr>
          <w:ilvl w:val="0"/>
          <w:numId w:val="73"/>
        </w:numPr>
        <w:shd w:val="clear" w:color="auto" w:fill="auto"/>
        <w:tabs>
          <w:tab w:pos="488" w:val="left"/>
        </w:tabs>
        <w:bidi w:val="0"/>
        <w:spacing w:before="0" w:after="340" w:line="240" w:lineRule="auto"/>
        <w:ind w:left="0" w:right="0" w:firstLine="0"/>
        <w:jc w:val="both"/>
      </w:pPr>
      <w:bookmarkStart w:id="1357" w:name="bookmark1357"/>
      <w:bookmarkStart w:id="1358" w:name="bookmark1358"/>
      <w:bookmarkStart w:id="1359" w:name="bookmark1359"/>
      <w:bookmarkStart w:id="1360" w:name="bookmark1360"/>
      <w:bookmarkEnd w:id="1359"/>
      <w:r>
        <w:rPr>
          <w:color w:val="000000"/>
          <w:spacing w:val="0"/>
          <w:w w:val="100"/>
          <w:position w:val="0"/>
        </w:rPr>
        <w:t>购买日或合并当期期末无法合理确定合并对价或被购买方可辨认资产、负债公允价值的相关说明</w:t>
      </w:r>
      <w:bookmarkEnd w:id="1357"/>
      <w:bookmarkEnd w:id="1358"/>
      <w:bookmarkEnd w:id="1360"/>
    </w:p>
    <w:p>
      <w:pPr>
        <w:pStyle w:val="Style59"/>
        <w:keepNext/>
        <w:keepLines/>
        <w:widowControl w:val="0"/>
        <w:numPr>
          <w:ilvl w:val="0"/>
          <w:numId w:val="73"/>
        </w:numPr>
        <w:shd w:val="clear" w:color="auto" w:fill="auto"/>
        <w:tabs>
          <w:tab w:pos="488" w:val="left"/>
        </w:tabs>
        <w:bidi w:val="0"/>
        <w:spacing w:before="0" w:after="340" w:line="240" w:lineRule="auto"/>
        <w:ind w:left="0" w:right="0" w:firstLine="0"/>
        <w:jc w:val="both"/>
      </w:pPr>
      <w:bookmarkStart w:id="1357" w:name="bookmark1357"/>
      <w:bookmarkStart w:id="1358" w:name="bookmark1358"/>
      <w:bookmarkStart w:id="1361" w:name="bookmark1361"/>
      <w:bookmarkStart w:id="1362" w:name="bookmark1362"/>
      <w:bookmarkEnd w:id="1361"/>
      <w:r>
        <w:rPr>
          <w:color w:val="000000"/>
          <w:spacing w:val="0"/>
          <w:w w:val="100"/>
          <w:position w:val="0"/>
        </w:rPr>
        <w:t>其他说明</w:t>
      </w:r>
      <w:bookmarkEnd w:id="1357"/>
      <w:bookmarkEnd w:id="1358"/>
      <w:bookmarkEnd w:id="1362"/>
    </w:p>
    <w:p>
      <w:pPr>
        <w:pStyle w:val="Style35"/>
        <w:keepNext/>
        <w:keepLines/>
        <w:widowControl w:val="0"/>
        <w:shd w:val="clear" w:color="auto" w:fill="auto"/>
        <w:bidi w:val="0"/>
        <w:spacing w:before="0" w:after="260" w:line="240" w:lineRule="auto"/>
        <w:ind w:left="0" w:right="0" w:firstLine="0"/>
        <w:jc w:val="both"/>
      </w:pPr>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363"/>
      <w:bookmarkEnd w:id="1364"/>
      <w:bookmarkEnd w:id="1365"/>
    </w:p>
    <w:p>
      <w:pPr>
        <w:pStyle w:val="Style29"/>
        <w:keepNext w:val="0"/>
        <w:keepLines w:val="0"/>
        <w:widowControl w:val="0"/>
        <w:shd w:val="clear" w:color="auto" w:fill="auto"/>
        <w:bidi w:val="0"/>
        <w:spacing w:before="0" w:after="340" w:line="317" w:lineRule="exact"/>
        <w:ind w:left="0" w:right="0" w:firstLine="380"/>
        <w:jc w:val="both"/>
      </w:pP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130，</w:t>
      </w:r>
      <w:r>
        <w:rPr>
          <w:color w:val="000000"/>
          <w:spacing w:val="0"/>
          <w:w w:val="100"/>
          <w:position w:val="0"/>
        </w:rPr>
        <w:t>本公司第二届董事会第十二次会议审议通过了《关于公司拟吸收合并全资子公司北京同德一心科技有 限公司的议案》</w:t>
      </w:r>
      <w:r>
        <w:rPr>
          <w:color w:val="000000"/>
          <w:spacing w:val="0"/>
          <w:w w:val="100"/>
          <w:position w:val="0"/>
        </w:rPr>
        <w:t>，</w:t>
      </w:r>
      <w:r>
        <w:rPr>
          <w:color w:val="000000"/>
          <w:spacing w:val="0"/>
          <w:w w:val="100"/>
          <w:position w:val="0"/>
        </w:rPr>
        <w:t>并经东方通</w:t>
      </w:r>
      <w:r>
        <w:rPr>
          <w:color w:val="000000"/>
          <w:spacing w:val="0"/>
          <w:w w:val="100"/>
          <w:position w:val="0"/>
        </w:rPr>
        <w:t>2014</w:t>
      </w:r>
      <w:r>
        <w:rPr>
          <w:color w:val="000000"/>
          <w:spacing w:val="0"/>
          <w:w w:val="100"/>
          <w:position w:val="0"/>
        </w:rPr>
        <w:t>年第三次临时股东大会审议批准。北京同德一心科技有限公司于</w:t>
      </w:r>
      <w:r>
        <w:rPr>
          <w:color w:val="000000"/>
          <w:spacing w:val="0"/>
          <w:w w:val="100"/>
          <w:position w:val="0"/>
        </w:rPr>
        <w:t>2016</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14</w:t>
      </w:r>
      <w:r>
        <w:rPr>
          <w:color w:val="000000"/>
          <w:spacing w:val="0"/>
          <w:w w:val="100"/>
          <w:position w:val="0"/>
        </w:rPr>
        <w:t>日取得了北 京市工商行政管理局海淀分局下发的《注销核准通知书》，完成了工商注销登记。</w:t>
      </w:r>
    </w:p>
    <w:p>
      <w:pPr>
        <w:pStyle w:val="Style27"/>
        <w:keepNext/>
        <w:keepLines/>
        <w:widowControl w:val="0"/>
        <w:shd w:val="clear" w:color="auto" w:fill="auto"/>
        <w:bidi w:val="0"/>
        <w:spacing w:before="0" w:after="340" w:line="240" w:lineRule="auto"/>
        <w:ind w:left="0" w:right="0" w:firstLine="0"/>
        <w:jc w:val="left"/>
      </w:pPr>
      <w:bookmarkStart w:id="1366" w:name="bookmark1366"/>
      <w:bookmarkStart w:id="1367" w:name="bookmark1367"/>
      <w:bookmarkStart w:id="1368" w:name="bookmark1368"/>
      <w:bookmarkStart w:id="1369" w:name="bookmark1369"/>
      <w:r>
        <w:rPr>
          <w:color w:val="000000"/>
          <w:spacing w:val="0"/>
          <w:w w:val="100"/>
          <w:position w:val="0"/>
          <w:sz w:val="24"/>
          <w:szCs w:val="24"/>
        </w:rPr>
        <w:t>九</w:t>
      </w:r>
      <w:bookmarkEnd w:id="1368"/>
      <w:r>
        <w:rPr>
          <w:color w:val="000000"/>
          <w:spacing w:val="0"/>
          <w:w w:val="100"/>
          <w:position w:val="0"/>
          <w:sz w:val="24"/>
          <w:szCs w:val="24"/>
        </w:rPr>
        <w:t>、在其他主体中的权益</w:t>
      </w:r>
      <w:bookmarkEnd w:id="1366"/>
      <w:bookmarkEnd w:id="1367"/>
      <w:bookmarkEnd w:id="1369"/>
    </w:p>
    <w:p>
      <w:pPr>
        <w:pStyle w:val="Style35"/>
        <w:keepNext/>
        <w:keepLines/>
        <w:widowControl w:val="0"/>
        <w:shd w:val="clear" w:color="auto" w:fill="auto"/>
        <w:bidi w:val="0"/>
        <w:spacing w:before="0" w:after="340" w:line="240" w:lineRule="auto"/>
        <w:ind w:left="0" w:right="0" w:firstLine="0"/>
        <w:jc w:val="left"/>
      </w:pPr>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70"/>
      <w:bookmarkEnd w:id="1371"/>
      <w:bookmarkEnd w:id="1372"/>
    </w:p>
    <w:p>
      <w:pPr>
        <w:pStyle w:val="Style59"/>
        <w:keepNext/>
        <w:keepLines/>
        <w:widowControl w:val="0"/>
        <w:shd w:val="clear" w:color="auto" w:fill="auto"/>
        <w:bidi w:val="0"/>
        <w:spacing w:before="0" w:after="340" w:line="240" w:lineRule="auto"/>
        <w:ind w:left="0" w:right="0" w:firstLine="140"/>
        <w:jc w:val="left"/>
      </w:pPr>
      <w:bookmarkStart w:id="1373" w:name="bookmark1373"/>
      <w:bookmarkStart w:id="1374" w:name="bookmark1374"/>
      <w:bookmarkStart w:id="1375" w:name="bookmark1375"/>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73"/>
      <w:bookmarkEnd w:id="1374"/>
      <w:bookmarkEnd w:id="1375"/>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00"/>
              <w:jc w:val="both"/>
            </w:pPr>
            <w:r>
              <w:rPr>
                <w:color w:val="000000"/>
                <w:spacing w:val="0"/>
                <w:w w:val="100"/>
                <w:position w:val="0"/>
              </w:rPr>
              <w:t>注册地</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5D4D3"/>
            <w:vAlign w:val="center"/>
          </w:tcPr>
          <w:p>
            <w:pP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成都东方通科技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成都高新区天府 大道中段</w:t>
            </w:r>
            <w:r>
              <w:rPr>
                <w:rFonts w:ascii="Times New Roman" w:eastAsia="Times New Roman" w:hAnsi="Times New Roman" w:cs="Times New Roman"/>
                <w:color w:val="000000"/>
                <w:spacing w:val="0"/>
                <w:w w:val="100"/>
                <w:position w:val="0"/>
              </w:rPr>
              <w:t>801</w:t>
            </w:r>
            <w:r>
              <w:rPr>
                <w:color w:val="000000"/>
                <w:spacing w:val="0"/>
                <w:w w:val="100"/>
                <w:position w:val="0"/>
              </w:rPr>
              <w:t>号 天府软件园</w:t>
            </w:r>
            <w:r>
              <w:rPr>
                <w:rFonts w:ascii="Times New Roman" w:eastAsia="Times New Roman" w:hAnsi="Times New Roman" w:cs="Times New Roman"/>
                <w:color w:val="000000"/>
                <w:spacing w:val="0"/>
                <w:w w:val="100"/>
                <w:position w:val="0"/>
              </w:rPr>
              <w:t xml:space="preserve">B3 </w:t>
            </w:r>
            <w:r>
              <w:rPr>
                <w:color w:val="000000"/>
                <w:spacing w:val="0"/>
                <w:w w:val="100"/>
                <w:position w:val="0"/>
              </w:rPr>
              <w:t>栋</w:t>
            </w:r>
            <w:r>
              <w:rPr>
                <w:rFonts w:ascii="Times New Roman" w:eastAsia="Times New Roman" w:hAnsi="Times New Roman" w:cs="Times New Roman"/>
                <w:color w:val="000000"/>
                <w:spacing w:val="0"/>
                <w:w w:val="100"/>
                <w:position w:val="0"/>
              </w:rPr>
              <w:t>4</w:t>
            </w:r>
            <w:r>
              <w:rPr>
                <w:color w:val="000000"/>
                <w:spacing w:val="0"/>
                <w:w w:val="100"/>
                <w:position w:val="0"/>
              </w:rPr>
              <w:t>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上海东方通泰软 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both"/>
            </w:pPr>
            <w:r>
              <w:rPr>
                <w:color w:val="000000"/>
                <w:spacing w:val="0"/>
                <w:w w:val="100"/>
                <w:position w:val="0"/>
              </w:rPr>
              <w:t>江场三路</w:t>
            </w:r>
            <w:r>
              <w:rPr>
                <w:rFonts w:ascii="Times New Roman" w:eastAsia="Times New Roman" w:hAnsi="Times New Roman" w:cs="Times New Roman"/>
                <w:color w:val="000000"/>
                <w:spacing w:val="0"/>
                <w:w w:val="100"/>
                <w:position w:val="0"/>
              </w:rPr>
              <w:t>26</w:t>
            </w:r>
            <w:r>
              <w:rPr>
                <w:color w:val="000000"/>
                <w:spacing w:val="0"/>
                <w:w w:val="100"/>
                <w:position w:val="0"/>
              </w:rPr>
              <w:t>、</w:t>
            </w:r>
            <w:r>
              <w:rPr>
                <w:rFonts w:ascii="Times New Roman" w:eastAsia="Times New Roman" w:hAnsi="Times New Roman" w:cs="Times New Roman"/>
                <w:color w:val="000000"/>
                <w:spacing w:val="0"/>
                <w:w w:val="100"/>
                <w:position w:val="0"/>
              </w:rPr>
              <w:t>28</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rPr>
              <w:t>303</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北京东方通宇技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307" w:lineRule="exact"/>
              <w:ind w:left="0" w:right="0" w:firstLine="0"/>
              <w:jc w:val="both"/>
            </w:pPr>
            <w:r>
              <w:rPr>
                <w:color w:val="000000"/>
                <w:spacing w:val="0"/>
                <w:w w:val="100"/>
                <w:position w:val="0"/>
              </w:rPr>
              <w:t>北京市海淀区西 直门北大街</w:t>
            </w:r>
            <w:r>
              <w:rPr>
                <w:rFonts w:ascii="Times New Roman" w:eastAsia="Times New Roman" w:hAnsi="Times New Roman" w:cs="Times New Roman"/>
                <w:color w:val="000000"/>
                <w:spacing w:val="0"/>
                <w:w w:val="100"/>
                <w:position w:val="0"/>
              </w:rPr>
              <w:t>47</w:t>
            </w:r>
            <w:r>
              <w:rPr>
                <w:color w:val="000000"/>
                <w:spacing w:val="0"/>
                <w:w w:val="100"/>
                <w:position w:val="0"/>
              </w:rPr>
              <w:t>号 院</w:t>
            </w:r>
            <w:r>
              <w:rPr>
                <w:rFonts w:ascii="Times New Roman" w:eastAsia="Times New Roman" w:hAnsi="Times New Roman" w:cs="Times New Roman"/>
                <w:color w:val="000000"/>
                <w:spacing w:val="0"/>
                <w:w w:val="100"/>
                <w:position w:val="0"/>
              </w:rPr>
              <w:t>2</w:t>
            </w:r>
            <w:r>
              <w:rPr>
                <w:color w:val="000000"/>
                <w:spacing w:val="0"/>
                <w:w w:val="100"/>
                <w:position w:val="0"/>
              </w:rPr>
              <w:t>号楼一层</w:t>
            </w:r>
          </w:p>
          <w:p>
            <w:pPr>
              <w:pStyle w:val="Style24"/>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B11</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北京惠捷朗科技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北京市海淀区花 园路</w:t>
            </w:r>
            <w:r>
              <w:rPr>
                <w:rFonts w:ascii="Times New Roman" w:eastAsia="Times New Roman" w:hAnsi="Times New Roman" w:cs="Times New Roman"/>
                <w:color w:val="000000"/>
                <w:spacing w:val="0"/>
                <w:w w:val="100"/>
                <w:position w:val="0"/>
              </w:rPr>
              <w:t>2</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号楼 中城写字楼</w:t>
            </w:r>
            <w:r>
              <w:rPr>
                <w:rFonts w:ascii="Times New Roman" w:eastAsia="Times New Roman" w:hAnsi="Times New Roman" w:cs="Times New Roman"/>
                <w:color w:val="000000"/>
                <w:spacing w:val="0"/>
                <w:w w:val="100"/>
                <w:position w:val="0"/>
              </w:rPr>
              <w:t xml:space="preserve">503 </w:t>
            </w:r>
            <w:r>
              <w:rPr>
                <w:color w:val="000000"/>
                <w:spacing w:val="0"/>
                <w:w w:val="100"/>
                <w:position w:val="0"/>
              </w:rPr>
              <w:t>室</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北京数字天堂信 息科技有限责任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北京市海淀区四 道口路皂君庙乙 </w:t>
            </w:r>
            <w:r>
              <w:rPr>
                <w:rFonts w:ascii="Times New Roman" w:eastAsia="Times New Roman" w:hAnsi="Times New Roman" w:cs="Times New Roman"/>
                <w:color w:val="000000"/>
                <w:spacing w:val="0"/>
                <w:w w:val="100"/>
                <w:position w:val="0"/>
              </w:rPr>
              <w:t>2</w:t>
            </w:r>
            <w:r>
              <w:rPr>
                <w:color w:val="000000"/>
                <w:spacing w:val="0"/>
                <w:w w:val="100"/>
                <w:position w:val="0"/>
              </w:rPr>
              <w:t>号院第四幢平 房</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1339"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东方通科技无锡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无锡市新区震泽 路</w:t>
            </w:r>
            <w:r>
              <w:rPr>
                <w:rFonts w:ascii="Times New Roman" w:eastAsia="Times New Roman" w:hAnsi="Times New Roman" w:cs="Times New Roman"/>
                <w:color w:val="000000"/>
                <w:spacing w:val="0"/>
                <w:w w:val="100"/>
                <w:position w:val="0"/>
              </w:rPr>
              <w:t>18</w:t>
            </w:r>
            <w:r>
              <w:rPr>
                <w:color w:val="000000"/>
                <w:spacing w:val="0"/>
                <w:w w:val="100"/>
                <w:position w:val="0"/>
              </w:rPr>
              <w:t>号无锡软件 园二期一巨蟹</w:t>
            </w:r>
          </w:p>
          <w:p>
            <w:pPr>
              <w:pStyle w:val="Style24"/>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座 </w:t>
            </w:r>
            <w:r>
              <w:rPr>
                <w:rFonts w:ascii="Times New Roman" w:eastAsia="Times New Roman" w:hAnsi="Times New Roman" w:cs="Times New Roman"/>
                <w:color w:val="000000"/>
                <w:spacing w:val="0"/>
                <w:w w:val="100"/>
                <w:position w:val="0"/>
              </w:rPr>
              <w:t>A-507</w:t>
            </w:r>
            <w:r>
              <w:rPr>
                <w:color w:val="000000"/>
                <w:spacing w:val="0"/>
                <w:w w:val="100"/>
                <w:position w:val="0"/>
              </w:rPr>
              <w:t>、</w:t>
            </w: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北京微智信业科 技有限公司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北京市海淀区龙 翔路甲</w:t>
            </w:r>
            <w:r>
              <w:rPr>
                <w:rFonts w:ascii="Times New Roman" w:eastAsia="Times New Roman" w:hAnsi="Times New Roman" w:cs="Times New Roman"/>
                <w:color w:val="000000"/>
                <w:spacing w:val="0"/>
                <w:w w:val="100"/>
                <w:position w:val="0"/>
              </w:rPr>
              <w:t>1</w:t>
            </w:r>
            <w:r>
              <w:rPr>
                <w:color w:val="000000"/>
                <w:spacing w:val="0"/>
                <w:w w:val="100"/>
                <w:position w:val="0"/>
              </w:rPr>
              <w:t>号泰翔</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69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商务楼二层</w:t>
            </w:r>
            <w:r>
              <w:rPr>
                <w:rFonts w:ascii="Times New Roman" w:eastAsia="Times New Roman" w:hAnsi="Times New Roman" w:cs="Times New Roman"/>
                <w:color w:val="000000"/>
                <w:spacing w:val="0"/>
                <w:w w:val="100"/>
                <w:position w:val="0"/>
              </w:rPr>
              <w:t>207</w:t>
            </w:r>
            <w:r>
              <w:rPr>
                <w:color w:val="000000"/>
                <w:spacing w:val="0"/>
                <w:w w:val="100"/>
                <w:position w:val="0"/>
              </w:rPr>
              <w:t>、</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w:t>
            </w:r>
            <w:r>
              <w:rPr>
                <w:color w:val="000000"/>
                <w:spacing w:val="0"/>
                <w:w w:val="100"/>
                <w:position w:val="0"/>
              </w:rPr>
              <w:t>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在子公司的持股比例不同于表决权比例的说明：</w:t>
      </w:r>
    </w:p>
    <w:p>
      <w:pPr>
        <w:pStyle w:val="Style29"/>
        <w:keepNext w:val="0"/>
        <w:keepLines w:val="0"/>
        <w:widowControl w:val="0"/>
        <w:shd w:val="clear" w:color="auto" w:fill="auto"/>
        <w:bidi w:val="0"/>
        <w:spacing w:before="0" w:after="0" w:line="355" w:lineRule="exact"/>
        <w:ind w:left="0" w:right="0" w:firstLine="380"/>
        <w:jc w:val="left"/>
      </w:pPr>
      <w:r>
        <w:rPr>
          <w:color w:val="000000"/>
          <w:spacing w:val="0"/>
          <w:w w:val="100"/>
          <w:position w:val="0"/>
        </w:rPr>
        <w:t>本公司无持股比例与表决权比例不同的子公司。</w:t>
      </w:r>
    </w:p>
    <w:p>
      <w:pPr>
        <w:pStyle w:val="Style29"/>
        <w:keepNext w:val="0"/>
        <w:keepLines w:val="0"/>
        <w:widowControl w:val="0"/>
        <w:shd w:val="clear" w:color="auto" w:fill="auto"/>
        <w:bidi w:val="0"/>
        <w:spacing w:before="0" w:after="0" w:line="355" w:lineRule="exact"/>
        <w:ind w:left="380" w:right="0" w:hanging="380"/>
        <w:jc w:val="left"/>
      </w:pPr>
      <w:r>
        <w:rPr>
          <w:color w:val="000000"/>
          <w:spacing w:val="0"/>
          <w:w w:val="100"/>
          <w:position w:val="0"/>
        </w:rPr>
        <w:t>持有半数或以下表决权但仍控制被投资单位、以及持有半数以上表决权但不控制被投资单位的依据: 本公司无持有半数或半数以下表决权，仍能够对其实施控制的子公司。</w:t>
      </w:r>
    </w:p>
    <w:p>
      <w:pPr>
        <w:pStyle w:val="Style29"/>
        <w:keepNext w:val="0"/>
        <w:keepLines w:val="0"/>
        <w:widowControl w:val="0"/>
        <w:shd w:val="clear" w:color="auto" w:fill="auto"/>
        <w:bidi w:val="0"/>
        <w:spacing w:before="0" w:after="0" w:line="355" w:lineRule="exact"/>
        <w:ind w:left="0" w:right="0" w:firstLine="380"/>
        <w:jc w:val="left"/>
      </w:pPr>
      <w:r>
        <w:rPr>
          <w:color w:val="000000"/>
          <w:spacing w:val="0"/>
          <w:w w:val="100"/>
          <w:position w:val="0"/>
        </w:rPr>
        <w:t>本公司无持有半数以上表决权而不能对其实施控制的子公司。</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对于纳入合并范围的重要的结构化主体，控制的依据：</w:t>
      </w:r>
    </w:p>
    <w:p>
      <w:pPr>
        <w:pStyle w:val="Style29"/>
        <w:keepNext w:val="0"/>
        <w:keepLines w:val="0"/>
        <w:widowControl w:val="0"/>
        <w:shd w:val="clear" w:color="auto" w:fill="auto"/>
        <w:bidi w:val="0"/>
        <w:spacing w:before="0" w:after="0" w:line="355" w:lineRule="exact"/>
        <w:ind w:left="0" w:right="0" w:firstLine="0"/>
        <w:jc w:val="left"/>
      </w:pPr>
      <w:r>
        <w:rPr>
          <w:color w:val="000000"/>
          <w:spacing w:val="0"/>
          <w:w w:val="100"/>
          <w:position w:val="0"/>
        </w:rPr>
        <w:t>确定公司是代理人还是委托人的依据：</w:t>
      </w:r>
    </w:p>
    <w:p>
      <w:pPr>
        <w:pStyle w:val="Style2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76"/>
      <w:bookmarkEnd w:id="1377"/>
      <w:bookmarkEnd w:id="1378"/>
    </w:p>
    <w:p>
      <w:pPr>
        <w:pStyle w:val="Style59"/>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379"/>
      <w:bookmarkEnd w:id="1380"/>
      <w:bookmarkEnd w:id="1381"/>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对合营企业或联 营企业投资的会 计处理方法</w:t>
            </w:r>
          </w:p>
        </w:tc>
      </w:tr>
      <w:tr>
        <w:trPr>
          <w:trHeight w:val="629"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5D4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北京核高基软件</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北京市海淀区北 四环西路</w:t>
            </w:r>
            <w:r>
              <w:rPr>
                <w:rFonts w:ascii="Times New Roman" w:eastAsia="Times New Roman" w:hAnsi="Times New Roman" w:cs="Times New Roman"/>
                <w:color w:val="000000"/>
                <w:spacing w:val="0"/>
                <w:w w:val="100"/>
                <w:position w:val="0"/>
              </w:rPr>
              <w:t>9</w:t>
            </w:r>
            <w:r>
              <w:rPr>
                <w:color w:val="000000"/>
                <w:spacing w:val="0"/>
                <w:w w:val="100"/>
                <w:position w:val="0"/>
              </w:rPr>
              <w:t>号</w:t>
            </w:r>
          </w:p>
          <w:p>
            <w:pPr>
              <w:pStyle w:val="Style2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2108-212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基础软件应用软</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件服务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9"/>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59"/>
        <w:keepNext/>
        <w:keepLines/>
        <w:widowControl w:val="0"/>
        <w:shd w:val="clear" w:color="auto" w:fill="auto"/>
        <w:bidi w:val="0"/>
        <w:spacing w:before="0" w:line="240" w:lineRule="auto"/>
        <w:ind w:left="0" w:right="0" w:firstLine="140"/>
        <w:jc w:val="left"/>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382"/>
      <w:bookmarkEnd w:id="1383"/>
      <w:bookmarkEnd w:id="138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北京核高基软件有限公司</w:t>
            </w:r>
          </w:p>
        </w:tc>
        <w:tc>
          <w:tcPr>
            <w:tcBorders>
              <w:top w:val="single" w:sz="4"/>
              <w:left w:val="single" w:sz="4"/>
              <w:right w:val="single" w:sz="4"/>
            </w:tcBorders>
            <w:shd w:val="clear" w:color="auto" w:fill="E1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北京核高基软件有限公司</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831,312.25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1,016,419.01</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14,911.68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179,176.79</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125,648.37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125,648.37</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956,960.62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1,142,067.38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173,199.40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304,622.24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173,199.40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304,622.24</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783,761.22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837,445.14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261,257.58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279,148.38</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261,257.58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279,148.38</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641.99</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-53,683.92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-115,264.74</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-53,683.92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-115,264.74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20" w:line="240" w:lineRule="auto"/>
        <w:ind w:left="0" w:right="0" w:firstLine="0"/>
        <w:jc w:val="left"/>
      </w:pPr>
      <w:bookmarkStart w:id="1385" w:name="bookmark1385"/>
      <w:bookmarkStart w:id="1386" w:name="bookmark1386"/>
      <w:bookmarkStart w:id="1387" w:name="bookmark1387"/>
      <w:r>
        <w:rPr>
          <w:color w:val="000000"/>
          <w:spacing w:val="0"/>
          <w:w w:val="100"/>
          <w:position w:val="0"/>
          <w:sz w:val="24"/>
          <w:szCs w:val="24"/>
        </w:rPr>
        <w:t>十、关联方及关联交易</w:t>
      </w:r>
      <w:bookmarkEnd w:id="1385"/>
      <w:bookmarkEnd w:id="1386"/>
      <w:bookmarkEnd w:id="1387"/>
    </w:p>
    <w:p>
      <w:pPr>
        <w:pStyle w:val="Style35"/>
        <w:keepNext/>
        <w:keepLines/>
        <w:widowControl w:val="0"/>
        <w:shd w:val="clear" w:color="auto" w:fill="auto"/>
        <w:bidi w:val="0"/>
        <w:spacing w:before="0" w:after="32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388"/>
      <w:bookmarkEnd w:id="1389"/>
      <w:bookmarkEnd w:id="1390"/>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pStyle w:val="Style29"/>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本企业的母公司情况的说明</w:t>
      </w:r>
    </w:p>
    <w:p>
      <w:pPr>
        <w:pStyle w:val="Style29"/>
        <w:keepNext w:val="0"/>
        <w:keepLines w:val="0"/>
        <w:widowControl w:val="0"/>
        <w:shd w:val="clear" w:color="auto" w:fill="auto"/>
        <w:bidi w:val="0"/>
        <w:spacing w:before="0" w:after="80" w:line="360" w:lineRule="exact"/>
        <w:ind w:left="0" w:right="0" w:firstLine="0"/>
        <w:jc w:val="left"/>
      </w:pPr>
      <w:r>
        <w:rPr>
          <w:color w:val="000000"/>
          <w:spacing w:val="0"/>
          <w:w w:val="100"/>
          <w:position w:val="0"/>
        </w:rPr>
        <w:t>本企业最终控制方是张齐春、朱海东、朱曼。 其他说明：</w:t>
      </w:r>
    </w:p>
    <w:tbl>
      <w:tblPr>
        <w:tblOverlap w:val="never"/>
        <w:jc w:val="center"/>
        <w:tblLayout w:type="fixed"/>
      </w:tblPr>
      <w:tblGrid>
        <w:gridCol w:w="2837"/>
        <w:gridCol w:w="1090"/>
        <w:gridCol w:w="2314"/>
        <w:gridCol w:w="1997"/>
      </w:tblGrid>
      <w:tr>
        <w:trPr>
          <w:trHeight w:val="346" w:hRule="exact"/>
        </w:trPr>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top"/>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国籍</w:t>
            </w:r>
          </w:p>
        </w:tc>
        <w:tc>
          <w:tcPr>
            <w:gridSpan w:val="2"/>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期末余额持股及表决权比例</w:t>
            </w:r>
          </w:p>
        </w:tc>
      </w:tr>
      <w:tr>
        <w:trPr>
          <w:trHeight w:val="34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bottom"/>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享有表决权比例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中国</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0.71</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w:t>
            </w:r>
          </w:p>
        </w:tc>
      </w:tr>
    </w:tbl>
    <w:p>
      <w:pPr>
        <w:widowControl w:val="0"/>
        <w:spacing w:after="319" w:line="1" w:lineRule="exact"/>
      </w:pPr>
    </w:p>
    <w:p>
      <w:pPr>
        <w:pStyle w:val="Style35"/>
        <w:keepNext/>
        <w:keepLines/>
        <w:widowControl w:val="0"/>
        <w:shd w:val="clear" w:color="auto" w:fill="auto"/>
        <w:tabs>
          <w:tab w:pos="378" w:val="left"/>
        </w:tabs>
        <w:bidi w:val="0"/>
        <w:spacing w:before="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color w:val="000000"/>
          <w:spacing w:val="0"/>
          <w:w w:val="100"/>
          <w:position w:val="0"/>
        </w:rPr>
        <w:t>、</w:t>
        <w:tab/>
        <w:t>本企业的子公司情况</w:t>
      </w:r>
      <w:bookmarkEnd w:id="1391"/>
      <w:bookmarkEnd w:id="1392"/>
      <w:bookmarkEnd w:id="1394"/>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p>
    <w:p>
      <w:pPr>
        <w:pStyle w:val="Style35"/>
        <w:keepNext/>
        <w:keepLines/>
        <w:widowControl w:val="0"/>
        <w:shd w:val="clear" w:color="auto" w:fill="auto"/>
        <w:tabs>
          <w:tab w:pos="378" w:val="left"/>
        </w:tabs>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color w:val="000000"/>
          <w:spacing w:val="0"/>
          <w:w w:val="100"/>
          <w:position w:val="0"/>
        </w:rPr>
        <w:t>、</w:t>
        <w:tab/>
        <w:t>本企业合营和联营企业情况</w:t>
      </w:r>
      <w:bookmarkEnd w:id="1395"/>
      <w:bookmarkEnd w:id="1396"/>
      <w:bookmarkEnd w:id="1398"/>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bl>
    <w:p>
      <w:pPr>
        <w:widowControl w:val="0"/>
        <w:spacing w:after="79" w:line="1" w:lineRule="exact"/>
      </w:pPr>
    </w:p>
    <w:p>
      <w:pPr>
        <w:pStyle w:val="Style2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bidi w:val="0"/>
        <w:spacing w:before="0" w:after="32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color w:val="000000"/>
          <w:spacing w:val="0"/>
          <w:w w:val="100"/>
          <w:position w:val="0"/>
        </w:rPr>
        <w:t>、其他关联方情况</w:t>
      </w:r>
      <w:bookmarkEnd w:id="1399"/>
      <w:bookmarkEnd w:id="1400"/>
      <w:bookmarkEnd w:id="140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2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本公司董事、监事、高级管理人员、主要投资者及其关系密 切的家庭成员等</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4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5</w:t>
      </w:r>
      <w:bookmarkEnd w:id="1405"/>
      <w:r>
        <w:rPr>
          <w:color w:val="000000"/>
          <w:spacing w:val="0"/>
          <w:w w:val="100"/>
          <w:position w:val="0"/>
        </w:rPr>
        <w:t>、关联交易情况</w:t>
      </w:r>
      <w:bookmarkEnd w:id="1403"/>
      <w:bookmarkEnd w:id="1404"/>
      <w:bookmarkEnd w:id="1406"/>
    </w:p>
    <w:p>
      <w:pPr>
        <w:pStyle w:val="Style59"/>
        <w:keepNext/>
        <w:keepLines/>
        <w:widowControl w:val="0"/>
        <w:shd w:val="clear" w:color="auto" w:fill="auto"/>
        <w:bidi w:val="0"/>
        <w:spacing w:before="0" w:after="340" w:line="240" w:lineRule="auto"/>
        <w:ind w:left="0" w:right="0" w:firstLine="0"/>
        <w:jc w:val="left"/>
      </w:pPr>
      <w:bookmarkStart w:id="1407" w:name="bookmark1407"/>
      <w:bookmarkStart w:id="1408" w:name="bookmark1408"/>
      <w:bookmarkStart w:id="1409" w:name="bookmark14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）关键管理人员报酬</w:t>
      </w:r>
      <w:bookmarkEnd w:id="1407"/>
      <w:bookmarkEnd w:id="1408"/>
      <w:bookmarkEnd w:id="140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本公司关键管理人员薪酬</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6,516,221.41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5,530,700.00</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10" w:name="bookmark1410"/>
      <w:bookmarkStart w:id="1411" w:name="bookmark1411"/>
      <w:bookmarkStart w:id="1412" w:name="bookmark1412"/>
      <w:r>
        <w:rPr>
          <w:color w:val="000000"/>
          <w:spacing w:val="0"/>
          <w:w w:val="100"/>
          <w:position w:val="0"/>
          <w:sz w:val="24"/>
          <w:szCs w:val="24"/>
        </w:rPr>
        <w:t>十^一、股份支付</w:t>
      </w:r>
      <w:bookmarkEnd w:id="1410"/>
      <w:bookmarkEnd w:id="1411"/>
      <w:bookmarkEnd w:id="1412"/>
    </w:p>
    <w:p>
      <w:pPr>
        <w:pStyle w:val="Style35"/>
        <w:keepNext/>
        <w:keepLines/>
        <w:widowControl w:val="0"/>
        <w:shd w:val="clear" w:color="auto" w:fill="auto"/>
        <w:bidi w:val="0"/>
        <w:spacing w:before="0" w:after="340" w:line="240" w:lineRule="auto"/>
        <w:ind w:left="0" w:right="0" w:firstLine="0"/>
        <w:jc w:val="left"/>
      </w:pPr>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413"/>
      <w:bookmarkEnd w:id="1414"/>
      <w:bookmarkEnd w:id="1415"/>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5112"/>
        <w:gridCol w:w="4474"/>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00" w:right="0" w:firstLine="0"/>
              <w:jc w:val="both"/>
            </w:pPr>
            <w:r>
              <w:rPr>
                <w:rFonts w:ascii="Times New Roman" w:eastAsia="Times New Roman" w:hAnsi="Times New Roman" w:cs="Times New Roman"/>
                <w:color w:val="000000"/>
                <w:spacing w:val="0"/>
                <w:w w:val="100"/>
                <w:position w:val="0"/>
              </w:rPr>
              <w:t>18,650,100.00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00" w:right="0" w:firstLine="0"/>
              <w:jc w:val="both"/>
            </w:pPr>
            <w:r>
              <w:rPr>
                <w:rFonts w:ascii="Times New Roman" w:eastAsia="Times New Roman" w:hAnsi="Times New Roman" w:cs="Times New Roman"/>
                <w:color w:val="000000"/>
                <w:spacing w:val="0"/>
                <w:w w:val="100"/>
                <w:position w:val="0"/>
              </w:rPr>
              <w:t>20,395,798.80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3400" w:right="0" w:firstLine="0"/>
              <w:jc w:val="both"/>
            </w:pPr>
            <w:r>
              <w:rPr>
                <w:rFonts w:ascii="Times New Roman" w:eastAsia="Times New Roman" w:hAnsi="Times New Roman" w:cs="Times New Roman"/>
                <w:color w:val="000000"/>
                <w:spacing w:val="0"/>
                <w:w w:val="100"/>
                <w:position w:val="0"/>
              </w:rPr>
              <w:t>48,290,950.50</w:t>
            </w:r>
          </w:p>
        </w:tc>
      </w:tr>
      <w:tr>
        <w:trPr>
          <w:trHeight w:val="1344"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第一期股票期权激励计划授予的股票期权的行权价格 </w:t>
            </w:r>
            <w:r>
              <w:rPr>
                <w:rFonts w:ascii="Times New Roman" w:eastAsia="Times New Roman" w:hAnsi="Times New Roman" w:cs="Times New Roman"/>
                <w:color w:val="000000"/>
                <w:spacing w:val="0"/>
                <w:w w:val="100"/>
                <w:position w:val="0"/>
              </w:rPr>
              <w:t>63.57</w:t>
            </w:r>
            <w:r>
              <w:rPr>
                <w:color w:val="000000"/>
                <w:spacing w:val="0"/>
                <w:w w:val="100"/>
                <w:position w:val="0"/>
              </w:rPr>
              <w:t>元，合同剩余期限</w:t>
            </w:r>
            <w:r>
              <w:rPr>
                <w:rFonts w:ascii="Times New Roman" w:eastAsia="Times New Roman" w:hAnsi="Times New Roman" w:cs="Times New Roman"/>
                <w:color w:val="000000"/>
                <w:spacing w:val="0"/>
                <w:w w:val="100"/>
                <w:position w:val="0"/>
              </w:rPr>
              <w:t>20</w:t>
            </w:r>
            <w:r>
              <w:rPr>
                <w:color w:val="000000"/>
                <w:spacing w:val="0"/>
                <w:w w:val="100"/>
                <w:position w:val="0"/>
              </w:rPr>
              <w:t>个月；第一期股票期权激励 计划预留期权授予的股票期权的行权价格</w:t>
            </w:r>
            <w:r>
              <w:rPr>
                <w:rFonts w:ascii="Times New Roman" w:eastAsia="Times New Roman" w:hAnsi="Times New Roman" w:cs="Times New Roman"/>
                <w:color w:val="000000"/>
                <w:spacing w:val="0"/>
                <w:w w:val="100"/>
                <w:position w:val="0"/>
              </w:rPr>
              <w:t>69.72</w:t>
            </w:r>
            <w:r>
              <w:rPr>
                <w:color w:val="000000"/>
                <w:spacing w:val="0"/>
                <w:w w:val="100"/>
                <w:position w:val="0"/>
              </w:rPr>
              <w:t>元，合同 剩余期限</w:t>
            </w:r>
            <w:r>
              <w:rPr>
                <w:rFonts w:ascii="Times New Roman" w:eastAsia="Times New Roman" w:hAnsi="Times New Roman" w:cs="Times New Roman"/>
                <w:color w:val="000000"/>
                <w:spacing w:val="0"/>
                <w:w w:val="100"/>
                <w:position w:val="0"/>
              </w:rPr>
              <w:t>32</w:t>
            </w:r>
            <w:r>
              <w:rPr>
                <w:color w:val="000000"/>
                <w:spacing w:val="0"/>
                <w:w w:val="100"/>
                <w:position w:val="0"/>
              </w:rPr>
              <w:t>个月。</w:t>
            </w:r>
          </w:p>
        </w:tc>
      </w:tr>
    </w:tbl>
    <w:p>
      <w:pPr>
        <w:widowControl w:val="0"/>
        <w:spacing w:after="99" w:line="1" w:lineRule="exact"/>
      </w:pPr>
    </w:p>
    <w:p>
      <w:pPr>
        <w:pStyle w:val="Style2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35"/>
        <w:keepNext/>
        <w:keepLines/>
        <w:widowControl w:val="0"/>
        <w:shd w:val="clear" w:color="auto" w:fill="auto"/>
        <w:bidi w:val="0"/>
        <w:spacing w:before="0" w:after="340" w:line="240" w:lineRule="auto"/>
        <w:ind w:left="0" w:right="0" w:firstLine="0"/>
        <w:jc w:val="both"/>
      </w:pPr>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416"/>
      <w:bookmarkEnd w:id="1417"/>
      <w:bookmarkEnd w:id="1418"/>
    </w:p>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Black-Scholes </w:t>
            </w:r>
            <w:r>
              <w:rPr>
                <w:color w:val="000000"/>
                <w:spacing w:val="0"/>
                <w:w w:val="100"/>
                <w:position w:val="0"/>
              </w:rPr>
              <w:t>模型</w:t>
            </w: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在等待期的每个资产负债表日，根据最新取得的可行权人 数变动、业绩指标完成情况等信息，修正预计可行权的股 票期权数量</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2,043,251.59</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1,530,851.59</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 w:line="1" w:lineRule="exact"/>
      </w:pPr>
    </w:p>
    <w:p>
      <w:pPr>
        <w:pStyle w:val="Style29"/>
        <w:keepNext w:val="0"/>
        <w:keepLines w:val="0"/>
        <w:widowControl w:val="0"/>
        <w:shd w:val="clear" w:color="auto" w:fill="auto"/>
        <w:bidi w:val="0"/>
        <w:spacing w:before="0" w:after="40" w:line="309" w:lineRule="exact"/>
        <w:ind w:left="0" w:right="0" w:firstLine="380"/>
        <w:jc w:val="both"/>
      </w:pPr>
      <w:r>
        <w:rPr>
          <w:color w:val="000000"/>
          <w:spacing w:val="0"/>
          <w:w w:val="100"/>
          <w:position w:val="0"/>
        </w:rPr>
        <w:t>根据本公司《关于公司《第一期股票期权激励计划》首次授予期权相关事项的方案》，公司向</w:t>
      </w:r>
      <w:r>
        <w:rPr>
          <w:rFonts w:ascii="Times New Roman" w:eastAsia="Times New Roman" w:hAnsi="Times New Roman" w:cs="Times New Roman"/>
          <w:color w:val="000000"/>
          <w:spacing w:val="0"/>
          <w:w w:val="100"/>
          <w:position w:val="0"/>
        </w:rPr>
        <w:t>261</w:t>
      </w:r>
      <w:r>
        <w:rPr>
          <w:color w:val="000000"/>
          <w:spacing w:val="0"/>
          <w:w w:val="100"/>
          <w:position w:val="0"/>
        </w:rPr>
        <w:t>名激励对象获授</w:t>
      </w:r>
      <w:r>
        <w:rPr>
          <w:rFonts w:ascii="Times New Roman" w:eastAsia="Times New Roman" w:hAnsi="Times New Roman" w:cs="Times New Roman"/>
          <w:color w:val="000000"/>
          <w:spacing w:val="0"/>
          <w:w w:val="100"/>
          <w:position w:val="0"/>
        </w:rPr>
        <w:t xml:space="preserve">433.25 </w:t>
      </w:r>
      <w:r>
        <w:rPr>
          <w:color w:val="000000"/>
          <w:spacing w:val="0"/>
          <w:w w:val="100"/>
          <w:position w:val="0"/>
        </w:rPr>
        <w:t>万份股票期权，授予日为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日。公司选择</w:t>
      </w:r>
      <w:r>
        <w:rPr>
          <w:rFonts w:ascii="Times New Roman" w:eastAsia="Times New Roman" w:hAnsi="Times New Roman" w:cs="Times New Roman"/>
          <w:color w:val="000000"/>
          <w:spacing w:val="0"/>
          <w:w w:val="100"/>
          <w:position w:val="0"/>
        </w:rPr>
        <w:t>Black-Scholes</w:t>
      </w:r>
      <w:r>
        <w:rPr>
          <w:color w:val="000000"/>
          <w:spacing w:val="0"/>
          <w:w w:val="100"/>
          <w:position w:val="0"/>
        </w:rPr>
        <w:t>模型来计算期权公允价值，授予的</w:t>
      </w:r>
      <w:r>
        <w:rPr>
          <w:rFonts w:ascii="Times New Roman" w:eastAsia="Times New Roman" w:hAnsi="Times New Roman" w:cs="Times New Roman"/>
          <w:color w:val="000000"/>
          <w:spacing w:val="0"/>
          <w:w w:val="100"/>
          <w:position w:val="0"/>
        </w:rPr>
        <w:t>433.25</w:t>
      </w:r>
      <w:r>
        <w:rPr>
          <w:color w:val="000000"/>
          <w:spacing w:val="0"/>
          <w:w w:val="100"/>
          <w:position w:val="0"/>
        </w:rPr>
        <w:t>万份股票 期权总价值为</w:t>
      </w:r>
      <w:r>
        <w:rPr>
          <w:rFonts w:ascii="Times New Roman" w:eastAsia="Times New Roman" w:hAnsi="Times New Roman" w:cs="Times New Roman"/>
          <w:color w:val="000000"/>
          <w:spacing w:val="0"/>
          <w:w w:val="100"/>
          <w:position w:val="0"/>
        </w:rPr>
        <w:t>454.79</w:t>
      </w:r>
      <w:r>
        <w:rPr>
          <w:color w:val="000000"/>
          <w:spacing w:val="0"/>
          <w:w w:val="100"/>
          <w:position w:val="0"/>
        </w:rPr>
        <w:t>万元。由于激励对象存在业绩考核不达标或在股票期权的等待期内离职等情况，</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年分摊期权成本 </w:t>
      </w:r>
      <w:r>
        <w:rPr>
          <w:rFonts w:ascii="Times New Roman" w:eastAsia="Times New Roman" w:hAnsi="Times New Roman" w:cs="Times New Roman"/>
          <w:color w:val="000000"/>
          <w:spacing w:val="0"/>
          <w:w w:val="100"/>
          <w:position w:val="0"/>
        </w:rPr>
        <w:t xml:space="preserve">512,400.00 </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年分摊期权成本 </w:t>
      </w:r>
      <w:r>
        <w:rPr>
          <w:rFonts w:ascii="Times New Roman" w:eastAsia="Times New Roman" w:hAnsi="Times New Roman" w:cs="Times New Roman"/>
          <w:color w:val="000000"/>
          <w:spacing w:val="0"/>
          <w:w w:val="100"/>
          <w:position w:val="0"/>
        </w:rPr>
        <w:t xml:space="preserve">1,235,851.59 </w:t>
      </w:r>
      <w:r>
        <w:rPr>
          <w:color w:val="000000"/>
          <w:spacing w:val="0"/>
          <w:w w:val="100"/>
          <w:position w:val="0"/>
        </w:rPr>
        <w:t>元。</w:t>
      </w:r>
    </w:p>
    <w:p>
      <w:pPr>
        <w:pStyle w:val="Style29"/>
        <w:keepNext w:val="0"/>
        <w:keepLines w:val="0"/>
        <w:widowControl w:val="0"/>
        <w:shd w:val="clear" w:color="auto" w:fill="auto"/>
        <w:bidi w:val="0"/>
        <w:spacing w:before="0" w:after="340" w:line="309" w:lineRule="exact"/>
        <w:ind w:left="0" w:right="0" w:firstLine="380"/>
        <w:jc w:val="both"/>
      </w:pPr>
      <w:r>
        <w:rPr>
          <w:color w:val="000000"/>
          <w:spacing w:val="0"/>
          <w:w w:val="100"/>
          <w:position w:val="0"/>
        </w:rPr>
        <w:t>根据公司《关于公司</w:t>
      </w:r>
      <w:r>
        <w:rPr>
          <w:color w:val="000000"/>
          <w:spacing w:val="0"/>
          <w:w w:val="100"/>
          <w:position w:val="0"/>
        </w:rPr>
        <w:t>〈</w:t>
      </w:r>
      <w:r>
        <w:rPr>
          <w:color w:val="000000"/>
          <w:spacing w:val="0"/>
          <w:w w:val="100"/>
          <w:position w:val="0"/>
        </w:rPr>
        <w:t>第一期股票期权激励计划</w:t>
      </w:r>
      <w:r>
        <w:rPr>
          <w:color w:val="000000"/>
          <w:spacing w:val="0"/>
          <w:w w:val="100"/>
          <w:position w:val="0"/>
        </w:rPr>
        <w:t>〉</w:t>
      </w:r>
      <w:r>
        <w:rPr>
          <w:color w:val="000000"/>
          <w:spacing w:val="0"/>
          <w:w w:val="100"/>
          <w:position w:val="0"/>
        </w:rPr>
        <w:t>预留股票期权授予相关事项的议案》，向</w:t>
      </w:r>
      <w:r>
        <w:rPr>
          <w:rFonts w:ascii="Times New Roman" w:eastAsia="Times New Roman" w:hAnsi="Times New Roman" w:cs="Times New Roman"/>
          <w:color w:val="000000"/>
          <w:spacing w:val="0"/>
          <w:w w:val="100"/>
          <w:position w:val="0"/>
        </w:rPr>
        <w:t>1</w:t>
      </w:r>
      <w:r>
        <w:rPr>
          <w:color w:val="000000"/>
          <w:spacing w:val="0"/>
          <w:w w:val="100"/>
          <w:position w:val="0"/>
        </w:rPr>
        <w:t>名激励对象授予</w:t>
      </w:r>
      <w:r>
        <w:rPr>
          <w:rFonts w:ascii="Times New Roman" w:eastAsia="Times New Roman" w:hAnsi="Times New Roman" w:cs="Times New Roman"/>
          <w:color w:val="000000"/>
          <w:spacing w:val="0"/>
          <w:w w:val="100"/>
          <w:position w:val="0"/>
        </w:rPr>
        <w:t>26.75</w:t>
      </w:r>
      <w:r>
        <w:rPr>
          <w:color w:val="000000"/>
          <w:spacing w:val="0"/>
          <w:w w:val="100"/>
          <w:position w:val="0"/>
        </w:rPr>
        <w:t xml:space="preserve">万份 </w:t>
      </w:r>
      <w:r>
        <w:rPr>
          <w:color w:val="000000"/>
          <w:spacing w:val="0"/>
          <w:w w:val="100"/>
          <w:position w:val="0"/>
        </w:rPr>
        <w:t>预留股票期权，授予日为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日。授予的</w:t>
      </w:r>
      <w:r>
        <w:rPr>
          <w:rFonts w:ascii="Times New Roman" w:eastAsia="Times New Roman" w:hAnsi="Times New Roman" w:cs="Times New Roman"/>
          <w:color w:val="000000"/>
          <w:spacing w:val="0"/>
          <w:w w:val="100"/>
          <w:position w:val="0"/>
        </w:rPr>
        <w:t>26.75</w:t>
      </w:r>
      <w:r>
        <w:rPr>
          <w:color w:val="000000"/>
          <w:spacing w:val="0"/>
          <w:w w:val="100"/>
          <w:position w:val="0"/>
        </w:rPr>
        <w:t>万份股票期权总价值为</w:t>
      </w:r>
      <w:r>
        <w:rPr>
          <w:rFonts w:ascii="Times New Roman" w:eastAsia="Times New Roman" w:hAnsi="Times New Roman" w:cs="Times New Roman"/>
          <w:color w:val="000000"/>
          <w:spacing w:val="0"/>
          <w:w w:val="100"/>
          <w:position w:val="0"/>
        </w:rPr>
        <w:t>166.33</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年分摊期权成本</w:t>
      </w:r>
      <w:r>
        <w:rPr>
          <w:rFonts w:ascii="Times New Roman" w:eastAsia="Times New Roman" w:hAnsi="Times New Roman" w:cs="Times New Roman"/>
          <w:color w:val="000000"/>
          <w:spacing w:val="0"/>
          <w:w w:val="100"/>
          <w:position w:val="0"/>
        </w:rPr>
        <w:t xml:space="preserve">295,000.00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35"/>
        <w:keepNext/>
        <w:keepLines/>
        <w:widowControl w:val="0"/>
        <w:shd w:val="clear" w:color="auto" w:fill="auto"/>
        <w:tabs>
          <w:tab w:pos="378" w:val="left"/>
        </w:tabs>
        <w:bidi w:val="0"/>
        <w:spacing w:before="0" w:after="34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3</w:t>
      </w:r>
      <w:bookmarkEnd w:id="1421"/>
      <w:r>
        <w:rPr>
          <w:color w:val="000000"/>
          <w:spacing w:val="0"/>
          <w:w w:val="100"/>
          <w:position w:val="0"/>
        </w:rPr>
        <w:t>、</w:t>
        <w:tab/>
        <w:t>以现金结算的股份支付情况</w:t>
      </w:r>
      <w:bookmarkEnd w:id="1419"/>
      <w:bookmarkEnd w:id="1420"/>
      <w:bookmarkEnd w:id="1422"/>
    </w:p>
    <w:p>
      <w:pPr>
        <w:pStyle w:val="Style29"/>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color w:val="000000"/>
          <w:spacing w:val="0"/>
          <w:w w:val="100"/>
          <w:position w:val="0"/>
        </w:rPr>
        <w:t>、</w:t>
        <w:tab/>
        <w:t>股份支付的修改、终止情况</w:t>
      </w:r>
      <w:bookmarkEnd w:id="1423"/>
      <w:bookmarkEnd w:id="1424"/>
      <w:bookmarkEnd w:id="1426"/>
    </w:p>
    <w:p>
      <w:pPr>
        <w:pStyle w:val="Style2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根据于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日召开第二届董事会第二十七次会议、第二届监事会第十九次会议，审议通过了《关于调 整公司第一期股票期权激励计划激励对象、期权数量及行权价格的议案》，公司于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日召开的</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年年度 股东大会审议通过了 </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年年度权益分派方案，并于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日披露了公司</w:t>
      </w:r>
      <w:r>
        <w:rPr>
          <w:rFonts w:ascii="Times New Roman" w:eastAsia="Times New Roman" w:hAnsi="Times New Roman" w:cs="Times New Roman"/>
          <w:color w:val="000000"/>
          <w:spacing w:val="0"/>
          <w:w w:val="100"/>
          <w:position w:val="0"/>
        </w:rPr>
        <w:t>2015</w:t>
      </w:r>
      <w:r>
        <w:rPr>
          <w:color w:val="000000"/>
          <w:spacing w:val="0"/>
          <w:w w:val="100"/>
          <w:position w:val="0"/>
        </w:rPr>
        <w:t>年年度权益分派实施公告。 以公司现有总股本</w:t>
      </w:r>
      <w:r>
        <w:rPr>
          <w:rFonts w:ascii="Times New Roman" w:eastAsia="Times New Roman" w:hAnsi="Times New Roman" w:cs="Times New Roman"/>
          <w:color w:val="000000"/>
          <w:spacing w:val="0"/>
          <w:w w:val="100"/>
          <w:position w:val="0"/>
        </w:rPr>
        <w:t>115,220,300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w:t>
      </w:r>
      <w:r>
        <w:rPr>
          <w:rFonts w:ascii="Times New Roman" w:eastAsia="Times New Roman" w:hAnsi="Times New Roman" w:cs="Times New Roman"/>
          <w:color w:val="000000"/>
          <w:spacing w:val="0"/>
          <w:w w:val="100"/>
          <w:position w:val="0"/>
        </w:rPr>
        <w:t>1.25</w:t>
      </w:r>
      <w:r>
        <w:rPr>
          <w:color w:val="000000"/>
          <w:spacing w:val="0"/>
          <w:w w:val="100"/>
          <w:position w:val="0"/>
        </w:rPr>
        <w:t>元（含税）。该权益分派方案已于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日实施完毕。</w:t>
      </w:r>
    </w:p>
    <w:p>
      <w:pPr>
        <w:pStyle w:val="Style2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根据公司首期股票期权激励计划的规定，若在行权前公司有派息、资本公积转增股本、派送股票红利、股票拆细、配股 或缩股等事项，应对股票期权行权价格进行相应的调整。</w:t>
      </w:r>
    </w:p>
    <w:p>
      <w:pPr>
        <w:pStyle w:val="Style29"/>
        <w:keepNext w:val="0"/>
        <w:keepLines w:val="0"/>
        <w:widowControl w:val="0"/>
        <w:shd w:val="clear" w:color="auto" w:fill="auto"/>
        <w:bidi w:val="0"/>
        <w:spacing w:before="0" w:after="340" w:line="316" w:lineRule="exact"/>
        <w:ind w:left="0" w:right="0" w:firstLine="380"/>
        <w:jc w:val="both"/>
      </w:pPr>
      <w:r>
        <w:rPr>
          <w:color w:val="000000"/>
          <w:spacing w:val="0"/>
          <w:w w:val="100"/>
          <w:position w:val="0"/>
        </w:rPr>
        <w:t>鉴于上述利润分配方案，公司首期股票期权激励计划的行权价格调整为</w:t>
      </w:r>
      <w:r>
        <w:rPr>
          <w:rFonts w:ascii="Times New Roman" w:eastAsia="Times New Roman" w:hAnsi="Times New Roman" w:cs="Times New Roman"/>
          <w:color w:val="000000"/>
          <w:spacing w:val="0"/>
          <w:w w:val="100"/>
          <w:position w:val="0"/>
        </w:rPr>
        <w:t>63.57</w:t>
      </w:r>
      <w:r>
        <w:rPr>
          <w:color w:val="000000"/>
          <w:spacing w:val="0"/>
          <w:w w:val="100"/>
          <w:position w:val="0"/>
        </w:rPr>
        <w:t>元。</w:t>
      </w:r>
    </w:p>
    <w:p>
      <w:pPr>
        <w:pStyle w:val="Style35"/>
        <w:keepNext/>
        <w:keepLines/>
        <w:widowControl w:val="0"/>
        <w:shd w:val="clear" w:color="auto" w:fill="auto"/>
        <w:tabs>
          <w:tab w:pos="378" w:val="left"/>
        </w:tabs>
        <w:bidi w:val="0"/>
        <w:spacing w:before="0" w:after="340" w:line="240" w:lineRule="auto"/>
        <w:ind w:left="0" w:right="0" w:firstLine="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5</w:t>
      </w:r>
      <w:bookmarkEnd w:id="1429"/>
      <w:r>
        <w:rPr>
          <w:color w:val="000000"/>
          <w:spacing w:val="0"/>
          <w:w w:val="100"/>
          <w:position w:val="0"/>
        </w:rPr>
        <w:t>、</w:t>
        <w:tab/>
        <w:t>其他</w:t>
      </w:r>
      <w:bookmarkEnd w:id="1427"/>
      <w:bookmarkEnd w:id="1428"/>
      <w:bookmarkEnd w:id="1430"/>
    </w:p>
    <w:p>
      <w:pPr>
        <w:pStyle w:val="Style27"/>
        <w:keepNext/>
        <w:keepLines/>
        <w:widowControl w:val="0"/>
        <w:shd w:val="clear" w:color="auto" w:fill="auto"/>
        <w:bidi w:val="0"/>
        <w:spacing w:before="0" w:after="340" w:line="240" w:lineRule="auto"/>
        <w:ind w:left="0" w:right="0" w:firstLine="0"/>
        <w:jc w:val="both"/>
      </w:pPr>
      <w:bookmarkStart w:id="1431" w:name="bookmark1431"/>
      <w:bookmarkStart w:id="1432" w:name="bookmark1432"/>
      <w:bookmarkStart w:id="1433" w:name="bookmark1433"/>
      <w:r>
        <w:rPr>
          <w:color w:val="000000"/>
          <w:spacing w:val="0"/>
          <w:w w:val="100"/>
          <w:position w:val="0"/>
          <w:sz w:val="24"/>
          <w:szCs w:val="24"/>
        </w:rPr>
        <w:t>十二、母公司财务报表主要项目注释</w:t>
      </w:r>
      <w:bookmarkEnd w:id="1431"/>
      <w:bookmarkEnd w:id="1432"/>
      <w:bookmarkEnd w:id="1433"/>
    </w:p>
    <w:p>
      <w:pPr>
        <w:pStyle w:val="Style35"/>
        <w:keepNext/>
        <w:keepLines/>
        <w:widowControl w:val="0"/>
        <w:shd w:val="clear" w:color="auto" w:fill="auto"/>
        <w:bidi w:val="0"/>
        <w:spacing w:before="0" w:after="340" w:line="240" w:lineRule="auto"/>
        <w:ind w:left="0" w:right="0" w:firstLine="0"/>
        <w:jc w:val="both"/>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34"/>
      <w:bookmarkEnd w:id="1435"/>
      <w:bookmarkEnd w:id="1436"/>
    </w:p>
    <w:p>
      <w:pPr>
        <w:pStyle w:val="Style59"/>
        <w:keepNext/>
        <w:keepLines/>
        <w:widowControl w:val="0"/>
        <w:shd w:val="clear" w:color="auto" w:fill="auto"/>
        <w:bidi w:val="0"/>
        <w:spacing w:before="0" w:after="340" w:line="240" w:lineRule="auto"/>
        <w:ind w:left="0" w:right="0" w:firstLine="0"/>
        <w:jc w:val="both"/>
      </w:pPr>
      <w:bookmarkStart w:id="1437" w:name="bookmark1437"/>
      <w:bookmarkStart w:id="1438" w:name="bookmark1438"/>
      <w:bookmarkStart w:id="1439" w:name="bookmark14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37"/>
      <w:bookmarkEnd w:id="1438"/>
      <w:bookmarkEnd w:id="143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5D4D3"/>
            <w:vAlign w:val="center"/>
          </w:tcPr>
          <w:p>
            <w:pP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5D4D3"/>
            <w:vAlign w:val="center"/>
          </w:tcPr>
          <w:p>
            <w:pP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148,564,</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410.32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26,422,2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122,142,1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32,721,57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16.27%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168,422,73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148,564,</w:t>
            </w:r>
          </w:p>
          <w:p>
            <w:pPr>
              <w:pStyle w:val="Style24"/>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26,422,2</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17.79%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122,142,1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201,144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,309.12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32,721,57</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16.27%</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168,422,73</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w:t>
            </w:r>
          </w:p>
        </w:tc>
      </w:tr>
    </w:tbl>
    <w:p>
      <w:pPr>
        <w:widowControl w:val="0"/>
        <w:spacing w:after="119" w:line="1" w:lineRule="exact"/>
      </w:pP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期末单项金额重大并单项计提坏账准备的应收账款：</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组合中，按账龄分析法计提坏账准备的应收账款：</w:t>
      </w:r>
    </w:p>
    <w:p>
      <w:pPr>
        <w:pStyle w:val="Style29"/>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7085"/>
      </w:tblGrid>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5D4D3"/>
            <w:vAlign w:val="top"/>
          </w:tcPr>
          <w:p>
            <w:pPr>
              <w:widowControl w:val="0"/>
              <w:rPr>
                <w:sz w:val="10"/>
                <w:szCs w:val="10"/>
              </w:rPr>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73,733,992.99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3,686,699.65</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25,979,339.09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2,597,933.91</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18,977,383.91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3,795,476.78</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20,235,121.68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8,094,048.67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6,952,218.65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5,561,774.92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2,686,354.00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2,686,354.00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148,564,410.32</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26,422,287.93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组合中，采用余额百分比法计提坏账准备的应收账款:</w:t>
      </w:r>
    </w:p>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340" w:line="240" w:lineRule="auto"/>
        <w:ind w:left="0" w:right="0" w:firstLine="0"/>
        <w:jc w:val="left"/>
      </w:pPr>
      <w:r>
        <w:rPr>
          <w:color w:val="000000"/>
          <w:spacing w:val="0"/>
          <w:w w:val="100"/>
          <w:position w:val="0"/>
        </w:rPr>
        <w:t>组合中，采用其他方法计提坏账准备的应收账款：</w:t>
      </w:r>
    </w:p>
    <w:p>
      <w:pPr>
        <w:pStyle w:val="Style59"/>
        <w:keepNext/>
        <w:keepLines/>
        <w:widowControl w:val="0"/>
        <w:shd w:val="clear" w:color="auto" w:fill="auto"/>
        <w:bidi w:val="0"/>
        <w:spacing w:before="0" w:after="340" w:line="240" w:lineRule="auto"/>
        <w:ind w:left="0" w:right="0" w:firstLine="0"/>
        <w:jc w:val="left"/>
      </w:pPr>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40"/>
      <w:bookmarkEnd w:id="1441"/>
      <w:bookmarkEnd w:id="1442"/>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23,653,396.71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14,976,342.00</w:t>
      </w:r>
      <w:r>
        <w:rPr>
          <w:color w:val="000000"/>
          <w:spacing w:val="0"/>
          <w:w w:val="100"/>
          <w:position w:val="0"/>
        </w:rPr>
        <w:t>元。</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59"/>
        <w:keepNext/>
        <w:keepLines/>
        <w:widowControl w:val="0"/>
        <w:numPr>
          <w:ilvl w:val="0"/>
          <w:numId w:val="75"/>
        </w:numPr>
        <w:shd w:val="clear" w:color="auto" w:fill="auto"/>
        <w:bidi w:val="0"/>
        <w:spacing w:before="0" w:after="34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本期实际核销的应收账款情况</w:t>
      </w:r>
      <w:bookmarkEnd w:id="1443"/>
      <w:bookmarkEnd w:id="1444"/>
      <w:bookmarkEnd w:id="1446"/>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29"/>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8"/>
        <w:gridCol w:w="1622"/>
      </w:tblGrid>
      <w:tr>
        <w:trPr>
          <w:trHeight w:val="73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24"/>
        <w:keepNext w:val="0"/>
        <w:keepLines w:val="0"/>
        <w:widowControl w:val="0"/>
        <w:shd w:val="clear" w:color="auto" w:fill="auto"/>
        <w:bidi w:val="0"/>
        <w:spacing w:before="0" w:after="340" w:line="240" w:lineRule="auto"/>
        <w:ind w:left="0" w:right="0" w:firstLine="0"/>
        <w:jc w:val="left"/>
        <w:rPr>
          <w:sz w:val="20"/>
          <w:szCs w:val="20"/>
        </w:rPr>
      </w:pPr>
      <w:r>
        <w:rPr>
          <w:b/>
          <w:bCs/>
          <w:color w:val="000000"/>
          <w:spacing w:val="0"/>
          <w:w w:val="100"/>
          <w:position w:val="0"/>
          <w:sz w:val="20"/>
          <w:szCs w:val="20"/>
        </w:rPr>
        <w:t>公司于本报告期内无核销应收账款。</w:t>
      </w:r>
    </w:p>
    <w:p>
      <w:pPr>
        <w:pStyle w:val="Style59"/>
        <w:keepNext/>
        <w:keepLines/>
        <w:widowControl w:val="0"/>
        <w:numPr>
          <w:ilvl w:val="0"/>
          <w:numId w:val="75"/>
        </w:numPr>
        <w:shd w:val="clear" w:color="auto" w:fill="auto"/>
        <w:bidi w:val="0"/>
        <w:spacing w:before="0" w:after="34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按欠款方归集的期末余额前五名的应收账款情况</w:t>
      </w:r>
      <w:bookmarkEnd w:id="1447"/>
      <w:bookmarkEnd w:id="1448"/>
      <w:bookmarkEnd w:id="1450"/>
    </w:p>
    <w:tbl>
      <w:tblPr>
        <w:tblOverlap w:val="never"/>
        <w:jc w:val="center"/>
        <w:tblLayout w:type="fixed"/>
      </w:tblPr>
      <w:tblGrid>
        <w:gridCol w:w="3086"/>
        <w:gridCol w:w="1704"/>
        <w:gridCol w:w="1699"/>
        <w:gridCol w:w="1526"/>
      </w:tblGrid>
      <w:tr>
        <w:trPr>
          <w:trHeight w:val="346" w:hRule="exact"/>
        </w:trPr>
        <w:tc>
          <w:tcPr>
            <w:vMerge w:val="restart"/>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5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中国软件与技术服务股份有限公司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5,594,285.75</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3.77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1,743,675.19</w:t>
            </w:r>
          </w:p>
        </w:tc>
      </w:tr>
      <w:tr>
        <w:trPr>
          <w:trHeight w:val="350"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大唐软件技术股份有限公司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3,849,495.68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2.59</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192,474.78</w:t>
            </w:r>
          </w:p>
        </w:tc>
      </w:tr>
    </w:tbl>
    <w:p>
      <w:pPr>
        <w:widowControl w:val="0"/>
        <w:spacing w:line="1" w:lineRule="exact"/>
      </w:pPr>
      <w:r>
        <w:br w:type="page"/>
      </w:r>
    </w:p>
    <w:tbl>
      <w:tblPr>
        <w:tblOverlap w:val="never"/>
        <w:jc w:val="center"/>
        <w:tblLayout w:type="fixed"/>
      </w:tblPr>
      <w:tblGrid>
        <w:gridCol w:w="3086"/>
        <w:gridCol w:w="1704"/>
        <w:gridCol w:w="1699"/>
        <w:gridCol w:w="1526"/>
      </w:tblGrid>
      <w:tr>
        <w:trPr>
          <w:trHeight w:val="35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北京思华互联通讯设备有限公司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1,440,000.00</w:t>
            </w:r>
          </w:p>
        </w:tc>
      </w:tr>
      <w:tr>
        <w:trPr>
          <w:trHeight w:val="341"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航天网安技术（深圳）有限公司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3,600,000.00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w:t>
            </w:r>
          </w:p>
        </w:tc>
      </w:tr>
      <w:tr>
        <w:trPr>
          <w:trHeight w:val="346"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北京京师励耘教育科技有限公司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3,419,530.00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301,953.00</w:t>
            </w:r>
          </w:p>
        </w:tc>
      </w:tr>
      <w:tr>
        <w:trPr>
          <w:trHeight w:val="346"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20,063,311.43</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3,858,102.97</w:t>
            </w:r>
          </w:p>
        </w:tc>
      </w:tr>
    </w:tbl>
    <w:p>
      <w:pPr>
        <w:widowControl w:val="0"/>
        <w:spacing w:after="619" w:line="1" w:lineRule="exact"/>
      </w:pPr>
    </w:p>
    <w:p>
      <w:pPr>
        <w:pStyle w:val="Style59"/>
        <w:keepNext/>
        <w:keepLines/>
        <w:widowControl w:val="0"/>
        <w:shd w:val="clear" w:color="auto" w:fill="auto"/>
        <w:tabs>
          <w:tab w:pos="488" w:val="left"/>
        </w:tabs>
        <w:bidi w:val="0"/>
        <w:spacing w:before="0" w:after="340" w:line="240" w:lineRule="auto"/>
        <w:ind w:left="0" w:right="0" w:firstLine="0"/>
        <w:jc w:val="left"/>
      </w:pPr>
      <w:bookmarkStart w:id="1451" w:name="bookmark1451"/>
      <w:bookmarkStart w:id="1452" w:name="bookmark1452"/>
      <w:bookmarkStart w:id="1453" w:name="bookmark1453"/>
      <w:bookmarkStart w:id="1454" w:name="bookmark1454"/>
      <w:r>
        <w:rPr>
          <w:color w:val="000000"/>
          <w:spacing w:val="0"/>
          <w:w w:val="100"/>
          <w:position w:val="0"/>
        </w:rPr>
        <w:t>（</w:t>
      </w:r>
      <w:bookmarkEnd w:id="145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451"/>
      <w:bookmarkEnd w:id="1452"/>
      <w:bookmarkEnd w:id="1454"/>
    </w:p>
    <w:p>
      <w:pPr>
        <w:pStyle w:val="Style59"/>
        <w:keepNext/>
        <w:keepLines/>
        <w:widowControl w:val="0"/>
        <w:shd w:val="clear" w:color="auto" w:fill="auto"/>
        <w:tabs>
          <w:tab w:pos="488" w:val="left"/>
        </w:tabs>
        <w:bidi w:val="0"/>
        <w:spacing w:before="0" w:after="260" w:line="240" w:lineRule="auto"/>
        <w:ind w:left="0" w:right="0" w:firstLine="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455"/>
      <w:bookmarkEnd w:id="1456"/>
      <w:bookmarkEnd w:id="1458"/>
    </w:p>
    <w:p>
      <w:pPr>
        <w:pStyle w:val="Style29"/>
        <w:keepNext w:val="0"/>
        <w:keepLines w:val="0"/>
        <w:widowControl w:val="0"/>
        <w:shd w:val="clear" w:color="auto" w:fill="auto"/>
        <w:bidi w:val="0"/>
        <w:spacing w:before="0" w:after="0"/>
        <w:ind w:left="0" w:right="0" w:firstLine="0"/>
        <w:jc w:val="left"/>
      </w:pPr>
      <w:r>
        <w:rPr>
          <w:color w:val="000000"/>
          <w:spacing w:val="0"/>
          <w:w w:val="100"/>
          <w:position w:val="0"/>
        </w:rPr>
        <w:t>其他说明：</w:t>
      </w:r>
    </w:p>
    <w:p>
      <w:pPr>
        <w:pStyle w:val="Style29"/>
        <w:keepNext w:val="0"/>
        <w:keepLines w:val="0"/>
        <w:widowControl w:val="0"/>
        <w:shd w:val="clear" w:color="auto" w:fill="auto"/>
        <w:bidi w:val="0"/>
        <w:spacing w:before="0" w:after="340"/>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日，本公司与庚佚商业保理（上海）有限公司签订《应收账款保理协议》，本协议保理业务类型为无追索 权保理。保理标的原值为</w:t>
      </w:r>
      <w:r>
        <w:rPr>
          <w:rFonts w:ascii="Times New Roman" w:eastAsia="Times New Roman" w:hAnsi="Times New Roman" w:cs="Times New Roman"/>
          <w:color w:val="000000"/>
          <w:spacing w:val="0"/>
          <w:w w:val="100"/>
          <w:position w:val="0"/>
        </w:rPr>
        <w:t>6,412.52</w:t>
      </w:r>
      <w:r>
        <w:rPr>
          <w:color w:val="000000"/>
          <w:spacing w:val="0"/>
          <w:w w:val="100"/>
          <w:position w:val="0"/>
        </w:rPr>
        <w:t>万元，保理融资款金额</w:t>
      </w:r>
      <w:r>
        <w:rPr>
          <w:rFonts w:ascii="Times New Roman" w:eastAsia="Times New Roman" w:hAnsi="Times New Roman" w:cs="Times New Roman"/>
          <w:color w:val="000000"/>
          <w:spacing w:val="0"/>
          <w:w w:val="100"/>
          <w:position w:val="0"/>
        </w:rPr>
        <w:t>5,300.00</w:t>
      </w:r>
      <w:r>
        <w:rPr>
          <w:color w:val="000000"/>
          <w:spacing w:val="0"/>
          <w:w w:val="100"/>
          <w:position w:val="0"/>
        </w:rPr>
        <w:t>万元，保理服务费</w:t>
      </w:r>
      <w:r>
        <w:rPr>
          <w:rFonts w:ascii="Times New Roman" w:eastAsia="Times New Roman" w:hAnsi="Times New Roman" w:cs="Times New Roman"/>
          <w:color w:val="000000"/>
          <w:spacing w:val="0"/>
          <w:w w:val="100"/>
          <w:position w:val="0"/>
        </w:rPr>
        <w:t>265</w:t>
      </w:r>
      <w:r>
        <w:rPr>
          <w:color w:val="000000"/>
          <w:spacing w:val="0"/>
          <w:w w:val="100"/>
          <w:position w:val="0"/>
        </w:rPr>
        <w:t xml:space="preserve">万元。该项保理转回坏账准备 </w:t>
      </w:r>
      <w:r>
        <w:rPr>
          <w:rFonts w:ascii="Times New Roman" w:eastAsia="Times New Roman" w:hAnsi="Times New Roman" w:cs="Times New Roman"/>
          <w:color w:val="000000"/>
          <w:spacing w:val="0"/>
          <w:w w:val="100"/>
          <w:position w:val="0"/>
        </w:rPr>
        <w:t>14,976,342.00</w:t>
      </w:r>
      <w:r>
        <w:rPr>
          <w:color w:val="000000"/>
          <w:spacing w:val="0"/>
          <w:w w:val="100"/>
          <w:position w:val="0"/>
        </w:rPr>
        <w:t>元，记入营业外收入</w:t>
      </w:r>
      <w:r>
        <w:rPr>
          <w:rFonts w:ascii="Times New Roman" w:eastAsia="Times New Roman" w:hAnsi="Times New Roman" w:cs="Times New Roman"/>
          <w:color w:val="000000"/>
          <w:spacing w:val="0"/>
          <w:w w:val="100"/>
          <w:position w:val="0"/>
        </w:rPr>
        <w:t>1,201,142.00</w:t>
      </w:r>
      <w:r>
        <w:rPr>
          <w:color w:val="000000"/>
          <w:spacing w:val="0"/>
          <w:w w:val="100"/>
          <w:position w:val="0"/>
        </w:rPr>
        <w:t>元。</w:t>
      </w:r>
    </w:p>
    <w:p>
      <w:pPr>
        <w:pStyle w:val="Style35"/>
        <w:keepNext/>
        <w:keepLines/>
        <w:widowControl w:val="0"/>
        <w:shd w:val="clear" w:color="auto" w:fill="auto"/>
        <w:bidi w:val="0"/>
        <w:spacing w:before="0" w:after="340" w:line="240" w:lineRule="auto"/>
        <w:ind w:left="0" w:right="0" w:firstLine="0"/>
        <w:jc w:val="left"/>
      </w:pPr>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59"/>
      <w:bookmarkEnd w:id="1460"/>
      <w:bookmarkEnd w:id="1461"/>
    </w:p>
    <w:p>
      <w:pPr>
        <w:pStyle w:val="Style59"/>
        <w:keepNext/>
        <w:keepLines/>
        <w:widowControl w:val="0"/>
        <w:shd w:val="clear" w:color="auto" w:fill="auto"/>
        <w:bidi w:val="0"/>
        <w:spacing w:before="0" w:after="340" w:line="240" w:lineRule="auto"/>
        <w:ind w:left="0" w:right="0" w:firstLine="0"/>
        <w:jc w:val="left"/>
      </w:pPr>
      <w:bookmarkStart w:id="1462" w:name="bookmark1462"/>
      <w:bookmarkStart w:id="1463" w:name="bookmark1463"/>
      <w:bookmarkStart w:id="1464" w:name="bookmark14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462"/>
      <w:bookmarkEnd w:id="1463"/>
      <w:bookmarkEnd w:id="1464"/>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2"/>
        <w:gridCol w:w="658"/>
        <w:gridCol w:w="763"/>
        <w:gridCol w:w="811"/>
        <w:gridCol w:w="931"/>
        <w:gridCol w:w="946"/>
      </w:tblGrid>
      <w:tr>
        <w:trPr>
          <w:trHeight w:val="403"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5D4D3"/>
            <w:vAlign w:val="center"/>
          </w:tcPr>
          <w:p>
            <w:pP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计提比 例</w:t>
            </w: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5D4D3"/>
            <w:vAlign w:val="center"/>
          </w:tcPr>
          <w:p>
            <w:pPr/>
          </w:p>
        </w:tc>
      </w:tr>
      <w:tr>
        <w:trPr>
          <w:trHeight w:val="1022"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12,730,4</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61,776.0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12,668,69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4,424,4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4,424,437.1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12,730,4</w:t>
            </w:r>
          </w:p>
          <w:p>
            <w:pPr>
              <w:pStyle w:val="Style24"/>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61,776.0</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0.49%</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12,668,69</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4,424,4</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4,424,437.1</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pStyle w:val="Style29"/>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r>
    </w:tbl>
    <w:p>
      <w:pPr>
        <w:widowControl w:val="0"/>
        <w:spacing w:line="1" w:lineRule="exact"/>
      </w:pPr>
      <w:r>
        <w:br w:type="page"/>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7,776.00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7,776.00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107,776.00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61,776.00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9"/>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9"/>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59"/>
        <w:keepNext/>
        <w:keepLines/>
        <w:widowControl w:val="0"/>
        <w:shd w:val="clear" w:color="auto" w:fill="auto"/>
        <w:bidi w:val="0"/>
        <w:spacing w:before="0" w:line="240" w:lineRule="auto"/>
        <w:ind w:left="0" w:right="0" w:firstLine="0"/>
        <w:jc w:val="left"/>
      </w:pPr>
      <w:bookmarkStart w:id="1465" w:name="bookmark1465"/>
      <w:bookmarkStart w:id="1466" w:name="bookmark1466"/>
      <w:bookmarkStart w:id="1467" w:name="bookmark14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65"/>
      <w:bookmarkEnd w:id="1466"/>
      <w:bookmarkEnd w:id="1467"/>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61,776.00</w:t>
      </w:r>
      <w:r>
        <w:rPr>
          <w:color w:val="000000"/>
          <w:spacing w:val="0"/>
          <w:w w:val="100"/>
          <w:position w:val="0"/>
        </w:rPr>
        <w:t>元；本期收回或转回坏账准备金额元。</w:t>
      </w: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59"/>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1468"/>
      <w:bookmarkEnd w:id="1469"/>
      <w:bookmarkEnd w:id="1471"/>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9"/>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 元</w:t>
      </w:r>
    </w:p>
    <w:tbl>
      <w:tblPr>
        <w:tblOverlap w:val="never"/>
        <w:jc w:val="center"/>
        <w:tblLayout w:type="fixed"/>
      </w:tblPr>
      <w:tblGrid>
        <w:gridCol w:w="1690"/>
        <w:gridCol w:w="1550"/>
        <w:gridCol w:w="1555"/>
        <w:gridCol w:w="1550"/>
        <w:gridCol w:w="1618"/>
        <w:gridCol w:w="1622"/>
      </w:tblGrid>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其他应收款核销说明：</w:t>
      </w:r>
    </w:p>
    <w:p>
      <w:pPr>
        <w:pStyle w:val="Style29"/>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公司于本报告期内无核销其他应收款。</w:t>
      </w:r>
    </w:p>
    <w:p>
      <w:pPr>
        <w:pStyle w:val="Style59"/>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color w:val="000000"/>
          <w:spacing w:val="0"/>
          <w:w w:val="100"/>
          <w:position w:val="0"/>
        </w:rPr>
        <w:t>（</w:t>
      </w:r>
      <w:bookmarkEnd w:id="1474"/>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472"/>
      <w:bookmarkEnd w:id="1473"/>
      <w:bookmarkEnd w:id="1475"/>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1320" w:right="0" w:firstLine="0"/>
              <w:jc w:val="left"/>
            </w:pPr>
            <w:r>
              <w:rPr>
                <w:color w:val="000000"/>
                <w:spacing w:val="0"/>
                <w:w w:val="100"/>
                <w:position w:val="0"/>
              </w:rPr>
              <w:t>款项性质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443,630.00</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616,031.00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278,291.00</w:t>
            </w: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655,146.29</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545,550.03</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3,400,000.00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1,998,623.12</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474,357.17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未收期权款</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6,992,594.32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582,343.36</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1,158,343.01</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12,730,472.14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4,424,437.16</w:t>
            </w:r>
          </w:p>
        </w:tc>
      </w:tr>
    </w:tbl>
    <w:p>
      <w:pPr>
        <w:spacing w:lineRule="exact" w:line="1"/>
        <w:rPr>
          <w:sz w:val="2"/>
          <w:szCs w:val="2"/>
        </w:rPr>
      </w:pPr>
      <w:r>
        <w:br w:type="page"/>
      </w:r>
    </w:p>
    <w:p>
      <w:pPr>
        <w:pStyle w:val="Style59"/>
        <w:keepNext/>
        <w:keepLines/>
        <w:widowControl w:val="0"/>
        <w:shd w:val="clear" w:color="auto" w:fill="auto"/>
        <w:bidi w:val="0"/>
        <w:spacing w:before="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w:t>
      </w:r>
      <w:bookmarkEnd w:id="147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476"/>
      <w:bookmarkEnd w:id="1477"/>
      <w:bookmarkEnd w:id="147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2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北京信息基础设施建 设股份有限公司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604,310.42</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4.75%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海关总署物资装备采</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购中心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551,243.60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256743.6</w:t>
            </w:r>
            <w:r>
              <w:rPr>
                <w:color w:val="000000"/>
                <w:spacing w:val="0"/>
                <w:w w:val="100"/>
                <w:position w:val="0"/>
              </w:rPr>
              <w:t>为</w:t>
            </w:r>
            <w:r>
              <w:rPr>
                <w:rFonts w:ascii="Times New Roman" w:eastAsia="Times New Roman" w:hAnsi="Times New Roman" w:cs="Times New Roman"/>
                <w:color w:val="000000"/>
                <w:spacing w:val="0"/>
                <w:w w:val="100"/>
                <w:position w:val="0"/>
              </w:rPr>
              <w:t>1</w:t>
            </w:r>
            <w:r>
              <w:rPr>
                <w:color w:val="000000"/>
                <w:spacing w:val="0"/>
                <w:w w:val="100"/>
                <w:position w:val="0"/>
              </w:rPr>
              <w:t>年以</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内，其余为</w:t>
            </w: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4.33%</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12,837.18</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前锦网络信息技术</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五险一金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204,217.70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1.60%</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10,210.89</w:t>
            </w:r>
          </w:p>
        </w:tc>
      </w:tr>
      <w:tr>
        <w:trPr>
          <w:trHeight w:val="403"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河北省建设信息中心</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0.79%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22" w:lineRule="exact"/>
              <w:ind w:left="0" w:right="0" w:firstLine="0"/>
              <w:jc w:val="both"/>
            </w:pPr>
            <w:r>
              <w:rPr>
                <w:color w:val="000000"/>
                <w:spacing w:val="0"/>
                <w:w w:val="100"/>
                <w:position w:val="0"/>
              </w:rPr>
              <w:t>浙江省人民政府办公 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47,453.77</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0.37%</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2,372.69</w:t>
            </w: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1,507,225.49</w:t>
            </w:r>
          </w:p>
        </w:tc>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25,420.76</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480" w:name="bookmark1480"/>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3</w:t>
      </w:r>
      <w:bookmarkEnd w:id="1482"/>
      <w:r>
        <w:rPr>
          <w:color w:val="000000"/>
          <w:spacing w:val="0"/>
          <w:w w:val="100"/>
          <w:position w:val="0"/>
        </w:rPr>
        <w:t>、长期股权投资</w:t>
      </w:r>
      <w:bookmarkEnd w:id="1480"/>
      <w:bookmarkEnd w:id="1481"/>
      <w:bookmarkEnd w:id="1483"/>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1,065,370,000.00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524,370,000.00</w:t>
            </w: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261,257.58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261,257.58</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279,152.22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279,152.22</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1,065,631,257.58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1,065,631,257.58</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524,649,152.22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524,649,152.22</w:t>
            </w:r>
          </w:p>
        </w:tc>
      </w:tr>
    </w:tbl>
    <w:p>
      <w:pPr>
        <w:widowControl w:val="0"/>
        <w:spacing w:after="299" w:line="1" w:lineRule="exact"/>
      </w:pPr>
    </w:p>
    <w:p>
      <w:pPr>
        <w:pStyle w:val="Style59"/>
        <w:keepNext/>
        <w:keepLines/>
        <w:widowControl w:val="0"/>
        <w:shd w:val="clear" w:color="auto" w:fill="auto"/>
        <w:bidi w:val="0"/>
        <w:spacing w:before="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484"/>
      <w:bookmarkEnd w:id="1485"/>
      <w:bookmarkEnd w:id="1486"/>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4"/>
        <w:gridCol w:w="1339"/>
        <w:gridCol w:w="1330"/>
        <w:gridCol w:w="1334"/>
        <w:gridCol w:w="1339"/>
        <w:gridCol w:w="1387"/>
        <w:gridCol w:w="1402"/>
      </w:tblGrid>
      <w:tr>
        <w:trPr>
          <w:trHeight w:val="720"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280"/>
              <w:jc w:val="left"/>
            </w:pPr>
            <w:r>
              <w:rPr>
                <w:color w:val="000000"/>
                <w:spacing w:val="0"/>
                <w:w w:val="100"/>
                <w:position w:val="0"/>
              </w:rPr>
              <w:t>被投资单位</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成都东方通科技 有限责任公司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上海东方通泰软 件科技有限公司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北京东方通宇技 术有限公司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北京惠捷朗科技</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4"/>
        <w:gridCol w:w="1339"/>
        <w:gridCol w:w="1330"/>
        <w:gridCol w:w="1334"/>
        <w:gridCol w:w="1339"/>
        <w:gridCol w:w="1387"/>
        <w:gridCol w:w="1402"/>
      </w:tblGrid>
      <w:tr>
        <w:trPr>
          <w:trHeight w:val="72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北京同德一心科 技有限公司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北京数字天堂信 息科技有限责任 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41,370,000.00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东方通科技无锡 有限公司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北京微智信业科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524,370,000.00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581,000,000.00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1,065,370,000.00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487"/>
      <w:bookmarkEnd w:id="1488"/>
      <w:bookmarkEnd w:id="1489"/>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gridSpan w:val="8"/>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5D4D3"/>
            <w:vAlign w:val="center"/>
          </w:tcPr>
          <w:p>
            <w:pPr/>
          </w:p>
        </w:tc>
        <w:tc>
          <w:tcPr>
            <w:vMerge/>
            <w:tcBorders>
              <w:left w:val="single" w:sz="4"/>
              <w:right w:val="single" w:sz="4"/>
            </w:tcBorders>
            <w:shd w:val="clear" w:color="auto" w:fill="D5D4D3"/>
            <w:vAlign w:val="center"/>
          </w:tcPr>
          <w:p>
            <w:pPr/>
          </w:p>
        </w:tc>
      </w:tr>
      <w:tr>
        <w:trPr>
          <w:trHeight w:val="403" w:hRule="exact"/>
        </w:trPr>
        <w:tc>
          <w:tcPr>
            <w:gridSpan w:val="1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北京核高 基软件有 限公司</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279,152.2</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-17,894.6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261,257.5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279,152.2</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-17,894.6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261,257.5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0"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279,152.2</w:t>
            </w:r>
          </w:p>
          <w:p>
            <w:pPr>
              <w:pStyle w:val="Style24"/>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-17,894.6</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261,257.5</w:t>
            </w:r>
          </w:p>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9"/>
        <w:keepNext/>
        <w:keepLines/>
        <w:widowControl w:val="0"/>
        <w:numPr>
          <w:ilvl w:val="0"/>
          <w:numId w:val="77"/>
        </w:numPr>
        <w:shd w:val="clear" w:color="auto" w:fill="auto"/>
        <w:bidi w:val="0"/>
        <w:spacing w:before="0" w:after="32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其他说明</w:t>
      </w:r>
      <w:bookmarkEnd w:id="1490"/>
      <w:bookmarkEnd w:id="1491"/>
      <w:bookmarkEnd w:id="1493"/>
    </w:p>
    <w:p>
      <w:pPr>
        <w:pStyle w:val="Style35"/>
        <w:keepNext/>
        <w:keepLines/>
        <w:widowControl w:val="0"/>
        <w:shd w:val="clear" w:color="auto" w:fill="auto"/>
        <w:bidi w:val="0"/>
        <w:spacing w:before="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4</w:t>
      </w:r>
      <w:bookmarkEnd w:id="1496"/>
      <w:r>
        <w:rPr>
          <w:color w:val="000000"/>
          <w:spacing w:val="0"/>
          <w:w w:val="100"/>
          <w:position w:val="0"/>
        </w:rPr>
        <w:t>、营业收入和营业成本</w:t>
      </w:r>
      <w:bookmarkEnd w:id="1494"/>
      <w:bookmarkEnd w:id="1495"/>
      <w:bookmarkEnd w:id="1497"/>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103,431,861.06</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10,211,302.31</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112,407,563.34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13,796,578.14</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107,547.17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103,431,861.06</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10,211,302.31</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112,515,110.51</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13,796,578.14</w:t>
            </w: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5"/>
        <w:keepNext/>
        <w:keepLines/>
        <w:widowControl w:val="0"/>
        <w:shd w:val="clear" w:color="auto" w:fill="auto"/>
        <w:bidi w:val="0"/>
        <w:spacing w:before="0" w:after="340" w:line="240" w:lineRule="auto"/>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5</w:t>
      </w:r>
      <w:bookmarkEnd w:id="1500"/>
      <w:r>
        <w:rPr>
          <w:color w:val="000000"/>
          <w:spacing w:val="0"/>
          <w:w w:val="100"/>
          <w:position w:val="0"/>
        </w:rPr>
        <w:t>、投资收益</w:t>
      </w:r>
      <w:bookmarkEnd w:id="1498"/>
      <w:bookmarkEnd w:id="1499"/>
      <w:bookmarkEnd w:id="1501"/>
    </w:p>
    <w:p>
      <w:pPr>
        <w:pStyle w:val="Style3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100,445,589.34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-17,894.64</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-38,417.74</w:t>
            </w:r>
          </w:p>
        </w:tc>
      </w:tr>
      <w:tr>
        <w:trPr>
          <w:trHeight w:val="408"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100,427,694.70</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-38,417.74</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1502" w:name="bookmark1502"/>
      <w:bookmarkStart w:id="1503" w:name="bookmark1503"/>
      <w:bookmarkStart w:id="1504" w:name="bookmark1504"/>
      <w:r>
        <w:rPr>
          <w:color w:val="000000"/>
          <w:spacing w:val="0"/>
          <w:w w:val="100"/>
          <w:position w:val="0"/>
          <w:sz w:val="24"/>
          <w:szCs w:val="24"/>
        </w:rPr>
        <w:t>十三、补充资料</w:t>
      </w:r>
      <w:bookmarkEnd w:id="1502"/>
      <w:bookmarkEnd w:id="1503"/>
      <w:bookmarkEnd w:id="1504"/>
    </w:p>
    <w:p>
      <w:pPr>
        <w:pStyle w:val="Style35"/>
        <w:keepNext/>
        <w:keepLines/>
        <w:widowControl w:val="0"/>
        <w:shd w:val="clear" w:color="auto" w:fill="auto"/>
        <w:bidi w:val="0"/>
        <w:spacing w:before="0" w:after="340" w:line="240" w:lineRule="auto"/>
        <w:ind w:left="0" w:right="0" w:firstLine="0"/>
        <w:jc w:val="both"/>
      </w:pPr>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05"/>
      <w:bookmarkEnd w:id="1506"/>
      <w:bookmarkEnd w:id="1507"/>
    </w:p>
    <w:p>
      <w:pPr>
        <w:pStyle w:val="Style29"/>
        <w:keepNext w:val="0"/>
        <w:keepLines w:val="0"/>
        <w:widowControl w:val="0"/>
        <w:shd w:val="clear" w:color="auto" w:fill="auto"/>
        <w:bidi w:val="0"/>
        <w:spacing w:before="0" w:line="240" w:lineRule="auto"/>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3"/>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-1,290,046.63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8,916,931.02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2,924,470.82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1,575,138.29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8,976,216.92</w:t>
            </w:r>
          </w:p>
        </w:tc>
        <w:tc>
          <w:tcPr>
            <w:tcBorders>
              <w:top w:val="single" w:sz="4"/>
              <w:left w:val="single" w:sz="4"/>
              <w:bottom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val="0"/>
        <w:keepLines w:val="0"/>
        <w:widowControl w:val="0"/>
        <w:shd w:val="clear" w:color="auto" w:fill="auto"/>
        <w:bidi w:val="0"/>
        <w:spacing w:before="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9"/>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both"/>
      </w:pPr>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08"/>
      <w:bookmarkEnd w:id="1509"/>
      <w:bookmarkEnd w:id="1510"/>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5D4D3"/>
            <w:vAlign w:val="center"/>
          </w:tcPr>
          <w:p>
            <w:pPr/>
          </w:p>
        </w:tc>
        <w:tc>
          <w:tcPr>
            <w:vMerge/>
            <w:tcBorders>
              <w:left w:val="single" w:sz="4"/>
            </w:tcBorders>
            <w:shd w:val="clear" w:color="auto" w:fill="D5D4D3"/>
            <w:vAlign w:val="center"/>
          </w:tcPr>
          <w:p>
            <w:pPr/>
          </w:p>
        </w:tc>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5D4D3"/>
            <w:vAlign w:val="center"/>
          </w:tcPr>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8.53%</w:t>
            </w:r>
          </w:p>
        </w:tc>
        <w:tc>
          <w:tcPr>
            <w:tcBorders>
              <w:top w:val="single" w:sz="4"/>
              <w:lef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0.8792</w:t>
            </w:r>
          </w:p>
        </w:tc>
        <w:tc>
          <w:tcPr>
            <w:tcBorders>
              <w:top w:val="single" w:sz="4"/>
              <w:left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0.8762</w:t>
            </w:r>
          </w:p>
        </w:tc>
      </w:tr>
      <w:tr>
        <w:trPr>
          <w:trHeight w:val="725" w:hRule="exact"/>
        </w:trPr>
        <w:tc>
          <w:tcPr>
            <w:tcBorders>
              <w:top w:val="single" w:sz="4"/>
              <w:left w:val="single" w:sz="4"/>
              <w:bottom w:val="single" w:sz="4"/>
            </w:tcBorders>
            <w:shd w:val="clear" w:color="auto" w:fill="D5D4D3"/>
            <w:vAlign w:val="center"/>
          </w:tcPr>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7.85%</w:t>
            </w:r>
          </w:p>
        </w:tc>
        <w:tc>
          <w:tcPr>
            <w:tcBorders>
              <w:top w:val="single" w:sz="4"/>
              <w:left w:val="single" w:sz="4"/>
              <w:bottom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0.8083</w:t>
            </w:r>
          </w:p>
        </w:tc>
        <w:tc>
          <w:tcPr>
            <w:tcBorders>
              <w:top w:val="single" w:sz="4"/>
              <w:left w:val="single" w:sz="4"/>
              <w:bottom w:val="single" w:sz="4"/>
              <w:right w:val="single" w:sz="4"/>
            </w:tcBorders>
            <w:shd w:val="clear" w:color="auto" w:fill="FFFFFF"/>
            <w:vAlign w:val="center"/>
          </w:tcPr>
          <w:p>
            <w:pPr>
              <w:pStyle w:val="Style24"/>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0.8056</w:t>
            </w:r>
          </w:p>
        </w:tc>
      </w:tr>
    </w:tbl>
    <w:p>
      <w:pPr>
        <w:pStyle w:val="Style17"/>
        <w:keepNext/>
        <w:keepLines/>
        <w:widowControl w:val="0"/>
        <w:shd w:val="clear" w:color="auto" w:fill="auto"/>
        <w:bidi w:val="0"/>
        <w:spacing w:before="0" w:after="480" w:line="240" w:lineRule="auto"/>
        <w:ind w:left="0" w:right="0" w:firstLine="0"/>
        <w:jc w:val="center"/>
      </w:pPr>
      <w:bookmarkStart w:id="1511" w:name="bookmark1511"/>
      <w:bookmarkStart w:id="1512" w:name="bookmark1512"/>
      <w:bookmarkStart w:id="1513" w:name="bookmark1513"/>
      <w:r>
        <w:rPr>
          <w:color w:val="000000"/>
          <w:spacing w:val="0"/>
          <w:w w:val="100"/>
          <w:position w:val="0"/>
        </w:rPr>
        <w:t>第十二节 备查文件目录</w:t>
      </w:r>
      <w:bookmarkEnd w:id="1511"/>
      <w:bookmarkEnd w:id="1512"/>
      <w:bookmarkEnd w:id="1513"/>
    </w:p>
    <w:p>
      <w:pPr>
        <w:pStyle w:val="Style29"/>
        <w:keepNext w:val="0"/>
        <w:keepLines w:val="0"/>
        <w:widowControl w:val="0"/>
        <w:shd w:val="clear" w:color="auto" w:fill="auto"/>
        <w:tabs>
          <w:tab w:pos="430" w:val="left"/>
        </w:tabs>
        <w:bidi w:val="0"/>
        <w:spacing w:before="0" w:after="0"/>
        <w:ind w:left="0" w:right="0" w:firstLine="0"/>
        <w:jc w:val="left"/>
      </w:pPr>
      <w:bookmarkStart w:id="1514" w:name="bookmark1514"/>
      <w:r>
        <w:rPr>
          <w:color w:val="000000"/>
          <w:spacing w:val="0"/>
          <w:w w:val="100"/>
          <w:position w:val="0"/>
        </w:rPr>
        <w:t>一</w:t>
      </w:r>
      <w:bookmarkEnd w:id="1514"/>
      <w:r>
        <w:rPr>
          <w:color w:val="000000"/>
          <w:spacing w:val="0"/>
          <w:w w:val="100"/>
          <w:position w:val="0"/>
        </w:rPr>
        <w:t>、</w:t>
        <w:tab/>
        <w:t>载有法定代表人、财务负责人、财务报表编制人签名并盖章的会计报表。</w:t>
      </w:r>
    </w:p>
    <w:p>
      <w:pPr>
        <w:pStyle w:val="Style29"/>
        <w:keepNext w:val="0"/>
        <w:keepLines w:val="0"/>
        <w:widowControl w:val="0"/>
        <w:shd w:val="clear" w:color="auto" w:fill="auto"/>
        <w:tabs>
          <w:tab w:pos="430" w:val="left"/>
        </w:tabs>
        <w:bidi w:val="0"/>
        <w:spacing w:before="0" w:after="0"/>
        <w:ind w:left="0" w:right="0" w:firstLine="0"/>
        <w:jc w:val="left"/>
      </w:pPr>
      <w:bookmarkStart w:id="1515" w:name="bookmark1515"/>
      <w:r>
        <w:rPr>
          <w:color w:val="000000"/>
          <w:spacing w:val="0"/>
          <w:w w:val="100"/>
          <w:position w:val="0"/>
        </w:rPr>
        <w:t>二</w:t>
      </w:r>
      <w:bookmarkEnd w:id="1515"/>
      <w:r>
        <w:rPr>
          <w:color w:val="000000"/>
          <w:spacing w:val="0"/>
          <w:w w:val="100"/>
          <w:position w:val="0"/>
        </w:rPr>
        <w:t>、</w:t>
        <w:tab/>
        <w:t>载有会计师事务所盖章、注册会计师签名并盖章的审计报告原件。</w:t>
      </w:r>
    </w:p>
    <w:p>
      <w:pPr>
        <w:pStyle w:val="Style29"/>
        <w:keepNext w:val="0"/>
        <w:keepLines w:val="0"/>
        <w:widowControl w:val="0"/>
        <w:shd w:val="clear" w:color="auto" w:fill="auto"/>
        <w:tabs>
          <w:tab w:pos="430" w:val="left"/>
        </w:tabs>
        <w:bidi w:val="0"/>
        <w:spacing w:before="0" w:after="0"/>
        <w:ind w:left="0" w:right="0" w:firstLine="0"/>
        <w:jc w:val="left"/>
      </w:pPr>
      <w:bookmarkStart w:id="1516" w:name="bookmark1516"/>
      <w:r>
        <w:rPr>
          <w:color w:val="000000"/>
          <w:spacing w:val="0"/>
          <w:w w:val="100"/>
          <w:position w:val="0"/>
        </w:rPr>
        <w:t>三</w:t>
      </w:r>
      <w:bookmarkEnd w:id="1516"/>
      <w:r>
        <w:rPr>
          <w:color w:val="000000"/>
          <w:spacing w:val="0"/>
          <w:w w:val="100"/>
          <w:position w:val="0"/>
        </w:rPr>
        <w:t>、</w:t>
        <w:tab/>
        <w:t>报告期内在中国证监会指定信息披露网站上披露的所有公司文件的正本及公告的原稿。 以上备查文件的备置地点：公司董事会秘书办公室。</w:t>
      </w:r>
    </w:p>
    <w:sectPr>
      <w:footnotePr>
        <w:pos w:val="pageBottom"/>
        <w:numFmt w:val="decimal"/>
        <w:numRestart w:val="continuous"/>
      </w:footnotePr>
      <w:pgSz w:w="11900" w:h="16840"/>
      <w:pgMar w:top="1369" w:right="1058" w:bottom="1446" w:left="105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6722110</wp:posOffset>
              </wp:positionH>
              <wp:positionV relativeFrom="page">
                <wp:posOffset>9983470</wp:posOffset>
              </wp:positionV>
              <wp:extent cx="113030" cy="79375"/>
              <wp:wrapNone/>
              <wp:docPr id="10" name="Shape 10"/>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29.29999999999995pt;margin-top:786.10000000000002pt;width:8.90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478790</wp:posOffset>
              </wp:positionV>
              <wp:extent cx="2560320" cy="106680"/>
              <wp:wrapNone/>
              <wp:docPr id="2" name="Shape 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北京东方通科技股份有限公司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36.5pt;margin-top:37.700000000000003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北京东方通科技股份有限公司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0135" cy="0"/>
              <wp:wrapNone/>
              <wp:docPr id="4" name="Shape 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75pt;margin-top:49.1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4274820</wp:posOffset>
              </wp:positionH>
              <wp:positionV relativeFrom="page">
                <wp:posOffset>559435</wp:posOffset>
              </wp:positionV>
              <wp:extent cx="2560320" cy="106680"/>
              <wp:wrapNone/>
              <wp:docPr id="7" name="Shape 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北京东方通科技股份有限公司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36.60000000000002pt;margin-top:44.050000000000004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北京东方通科技股份有限公司</w:t>
                    </w:r>
                    <w:r>
                      <w:rPr>
                        <w:color w:val="000000"/>
                        <w:spacing w:val="0"/>
                        <w:w w:val="100"/>
                        <w:position w:val="0"/>
                        <w:sz w:val="18"/>
                        <w:szCs w:val="18"/>
                      </w:rPr>
                      <w:t>2016</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704215</wp:posOffset>
              </wp:positionV>
              <wp:extent cx="6160135" cy="0"/>
              <wp:wrapNone/>
              <wp:docPr id="9" name="Shape 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00000000000004pt;margin-top:55.45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014"/>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7"/>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2"/>
      <w:numFmt w:val="upp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3)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5">
    <w:name w:val="正文文本 (6)_"/>
    <w:basedOn w:val="DefaultParagraphFont"/>
    <w:link w:val="Style14"/>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8">
    <w:name w:val="标题 #1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其他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正文文本 (2)_"/>
    <w:basedOn w:val="DefaultParagraphFont"/>
    <w:link w:val="Style29"/>
    <w:rPr>
      <w:rFonts w:ascii="SimSun" w:eastAsia="SimSun" w:hAnsi="SimSun" w:cs="SimSun"/>
      <w:b w:val="0"/>
      <w:bCs w:val="0"/>
      <w:i w:val="0"/>
      <w:iCs w:val="0"/>
      <w:smallCaps w:val="0"/>
      <w:strike w:val="0"/>
      <w:sz w:val="18"/>
      <w:szCs w:val="18"/>
      <w:u w:val="none"/>
      <w:shd w:val="clear" w:color="auto" w:fill="auto"/>
    </w:rPr>
  </w:style>
  <w:style w:type="character" w:customStyle="1" w:styleId="CharStyle34">
    <w:name w:val="表格标题_"/>
    <w:basedOn w:val="DefaultParagraphFont"/>
    <w:link w:val="Style33"/>
    <w:rPr>
      <w:rFonts w:ascii="SimSun" w:eastAsia="SimSun" w:hAnsi="SimSun" w:cs="SimSun"/>
      <w:b w:val="0"/>
      <w:bCs w:val="0"/>
      <w:i w:val="0"/>
      <w:iCs w:val="0"/>
      <w:smallCaps w:val="0"/>
      <w:strike w:val="0"/>
      <w:sz w:val="18"/>
      <w:szCs w:val="18"/>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60">
    <w:name w:val="标题 #4_"/>
    <w:basedOn w:val="DefaultParagraphFont"/>
    <w:link w:val="Style59"/>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3)"/>
    <w:basedOn w:val="Normal"/>
    <w:link w:val="CharStyle7"/>
    <w:pPr>
      <w:widowControl w:val="0"/>
      <w:shd w:val="clear" w:color="auto" w:fill="auto"/>
      <w:spacing w:before="710" w:after="9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6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600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4">
    <w:name w:val="正文文本 (6)"/>
    <w:basedOn w:val="Normal"/>
    <w:link w:val="CharStyle15"/>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7">
    <w:name w:val="标题 #1"/>
    <w:basedOn w:val="Normal"/>
    <w:link w:val="CharStyle18"/>
    <w:pPr>
      <w:widowControl w:val="0"/>
      <w:shd w:val="clear" w:color="auto" w:fill="auto"/>
      <w:spacing w:before="6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w:basedOn w:val="Normal"/>
    <w:link w:val="CharStyle20"/>
    <w:pPr>
      <w:widowControl w:val="0"/>
      <w:shd w:val="clear" w:color="auto" w:fill="auto"/>
      <w:spacing w:after="80" w:line="470" w:lineRule="auto"/>
      <w:ind w:firstLine="400"/>
    </w:pPr>
    <w:rPr>
      <w:rFonts w:ascii="SimSun" w:eastAsia="SimSun" w:hAnsi="SimSun" w:cs="SimSun"/>
      <w:b/>
      <w:bCs/>
      <w:i w:val="0"/>
      <w:iCs w:val="0"/>
      <w:smallCaps w:val="0"/>
      <w:strike w:val="0"/>
      <w:sz w:val="28"/>
      <w:szCs w:val="28"/>
      <w:u w:val="none"/>
      <w:shd w:val="clear" w:color="auto" w:fill="auto"/>
    </w:rPr>
  </w:style>
  <w:style w:type="paragraph" w:customStyle="1" w:styleId="Style21">
    <w:name w:val="目录"/>
    <w:basedOn w:val="Normal"/>
    <w:link w:val="CharStyle22"/>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customStyle="1" w:styleId="Style24">
    <w:name w:val="其他"/>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标题 #2"/>
    <w:basedOn w:val="Normal"/>
    <w:link w:val="CharStyle28"/>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29">
    <w:name w:val="正文文本 (2)"/>
    <w:basedOn w:val="Normal"/>
    <w:link w:val="CharStyle30"/>
    <w:pPr>
      <w:widowControl w:val="0"/>
      <w:shd w:val="clear" w:color="auto" w:fill="auto"/>
      <w:spacing w:after="120" w:line="312"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33">
    <w:name w:val="表格标题"/>
    <w:basedOn w:val="Normal"/>
    <w:link w:val="CharStyle34"/>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35">
    <w:name w:val="标题 #3"/>
    <w:basedOn w:val="Normal"/>
    <w:link w:val="CharStyle3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59">
    <w:name w:val="标题 #4"/>
    <w:basedOn w:val="Normal"/>
    <w:link w:val="CharStyle60"/>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北京东方通科技股份有限公司2016年年度报告全文</dc:title>
  <dc:subject/>
  <dc:creator>北京东方通科技股份有限公司</dc:creator>
  <cp:keywords/>
</cp:coreProperties>
</file>