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2020" w:after="0" w:line="240" w:lineRule="auto"/>
        <w:ind w:left="0" w:right="0" w:firstLine="0"/>
        <w:jc w:val="center"/>
        <w:rPr>
          <w:sz w:val="52"/>
          <w:szCs w:val="52"/>
        </w:rPr>
      </w:pPr>
      <w:r>
        <w:rPr>
          <w:rFonts w:ascii="SimHei" w:eastAsia="SimHei" w:hAnsi="SimHei" w:cs="SimHei"/>
          <w:color w:val="737173"/>
          <w:spacing w:val="0"/>
          <w:w w:val="100"/>
          <w:position w:val="0"/>
          <w:sz w:val="52"/>
          <w:szCs w:val="52"/>
        </w:rPr>
        <w:t>芒果超媒</w:t>
      </w:r>
    </w:p>
    <w:p>
      <w:pPr>
        <w:pStyle w:val="Style2"/>
        <w:keepNext w:val="0"/>
        <w:keepLines w:val="0"/>
        <w:widowControl w:val="0"/>
        <w:shd w:val="clear" w:color="auto" w:fill="auto"/>
        <w:bidi w:val="0"/>
        <w:spacing w:before="0" w:after="200" w:line="240" w:lineRule="auto"/>
        <w:ind w:left="0" w:right="0" w:firstLine="0"/>
        <w:jc w:val="center"/>
        <w:rPr>
          <w:sz w:val="15"/>
          <w:szCs w:val="15"/>
        </w:rPr>
      </w:pPr>
      <w:r>
        <w:rPr>
          <w:rFonts w:ascii="Arial" w:eastAsia="Arial" w:hAnsi="Arial" w:cs="Arial"/>
          <w:b/>
          <w:bCs/>
          <w:color w:val="737173"/>
          <w:spacing w:val="0"/>
          <w:w w:val="100"/>
          <w:position w:val="0"/>
          <w:sz w:val="15"/>
          <w:szCs w:val="15"/>
        </w:rPr>
        <w:t>MANSO EXCELLENT MEDIA</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芒果超媒股份有限公司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2022-021</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0"/>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2"/>
        <w:keepNext w:val="0"/>
        <w:keepLines w:val="0"/>
        <w:widowControl w:val="0"/>
        <w:shd w:val="clear" w:color="auto" w:fill="auto"/>
        <w:bidi w:val="0"/>
        <w:spacing w:before="0" w:line="619" w:lineRule="exact"/>
        <w:ind w:left="0" w:right="0"/>
        <w:jc w:val="both"/>
      </w:pPr>
      <w:r>
        <w:rPr>
          <w:color w:val="000000"/>
          <w:spacing w:val="0"/>
          <w:w w:val="100"/>
          <w:position w:val="0"/>
        </w:rPr>
        <w:t>公司负责人张华立、主管会计工作负责人梁德平及会计机构负责人（会计主 管人员）陶金玉声明：保证本年度报告中财务报告的真实、准确、完整。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17" w:lineRule="exact"/>
        <w:ind w:left="0" w:right="0"/>
        <w:jc w:val="both"/>
      </w:pPr>
      <w:r>
        <w:rPr>
          <w:color w:val="000000"/>
          <w:spacing w:val="0"/>
          <w:w w:val="100"/>
          <w:position w:val="0"/>
        </w:rPr>
        <w:t>本年度报告中涉及的未来发展展望等前瞻性内容属于计划性事项，不构成 公司对投资者及相关人士的实质性承诺。投资者及相关人士均应对此保持足够 的风险认识，并且应当理解计划、预测与承诺之间的差异。</w:t>
      </w:r>
    </w:p>
    <w:p>
      <w:pPr>
        <w:pStyle w:val="Style12"/>
        <w:keepNext w:val="0"/>
        <w:keepLines w:val="0"/>
        <w:widowControl w:val="0"/>
        <w:shd w:val="clear" w:color="auto" w:fill="auto"/>
        <w:bidi w:val="0"/>
        <w:spacing w:before="0"/>
        <w:ind w:left="0" w:right="0"/>
        <w:jc w:val="both"/>
      </w:pPr>
      <w:r>
        <w:rPr>
          <w:color w:val="000000"/>
          <w:spacing w:val="0"/>
          <w:w w:val="100"/>
          <w:position w:val="0"/>
        </w:rPr>
        <w:t>公司在本报告第三节</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管理层讨论与分析一公司未来发展的展望</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部分，阐 述了公司经营中可能存在的风险及应对措施，敬请投资者查阅。</w:t>
      </w:r>
    </w:p>
    <w:p>
      <w:pPr>
        <w:pStyle w:val="Style12"/>
        <w:keepNext w:val="0"/>
        <w:keepLines w:val="0"/>
        <w:widowControl w:val="0"/>
        <w:shd w:val="clear" w:color="auto" w:fill="auto"/>
        <w:bidi w:val="0"/>
        <w:spacing w:before="0" w:line="634" w:lineRule="exact"/>
        <w:ind w:left="0" w:right="0"/>
        <w:jc w:val="both"/>
        <w:sectPr>
          <w:footnotePr>
            <w:pos w:val="pageBottom"/>
            <w:numFmt w:val="decimal"/>
            <w:numRestart w:val="continuous"/>
          </w:footnotePr>
          <w:pgSz w:w="11900" w:h="16840"/>
          <w:pgMar w:top="1849" w:right="973" w:bottom="3687" w:left="1107"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1,870,720,815</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1.30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w:t>
      </w:r>
    </w:p>
    <w:p>
      <w:pPr>
        <w:pStyle w:val="Style2"/>
        <w:keepNext w:val="0"/>
        <w:keepLines w:val="0"/>
        <w:widowControl w:val="0"/>
        <w:shd w:val="clear" w:color="auto" w:fill="auto"/>
        <w:bidi w:val="0"/>
        <w:spacing w:before="0" w:after="1520" w:line="240" w:lineRule="auto"/>
        <w:ind w:left="0" w:right="0" w:firstLine="0"/>
        <w:jc w:val="center"/>
        <w:rPr>
          <w:sz w:val="36"/>
          <w:szCs w:val="36"/>
        </w:rPr>
      </w:pPr>
      <w:r>
        <w:rPr>
          <w:b/>
          <w:bCs/>
          <w:color w:val="000000"/>
          <w:spacing w:val="0"/>
          <w:w w:val="100"/>
          <w:position w:val="0"/>
          <w:sz w:val="36"/>
          <w:szCs w:val="36"/>
        </w:rPr>
        <w:t>目录</w:t>
      </w:r>
    </w:p>
    <w:p>
      <w:pPr>
        <w:pStyle w:val="Style15"/>
        <w:keepNext w:val="0"/>
        <w:keepLines w:val="0"/>
        <w:widowControl w:val="0"/>
        <w:shd w:val="clear" w:color="auto" w:fill="auto"/>
        <w:tabs>
          <w:tab w:pos="910" w:val="left"/>
          <w:tab w:leader="dot" w:pos="9612"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w:t>
          <w:tab/>
          <w:t>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5"/>
        <w:keepNext w:val="0"/>
        <w:keepLines w:val="0"/>
        <w:widowControl w:val="0"/>
        <w:shd w:val="clear" w:color="auto" w:fill="auto"/>
        <w:tabs>
          <w:tab w:pos="910" w:val="left"/>
          <w:tab w:leader="dot" w:pos="9612" w:val="right"/>
        </w:tabs>
        <w:bidi w:val="0"/>
        <w:spacing w:before="0" w:line="240" w:lineRule="auto"/>
        <w:ind w:left="0" w:right="0" w:firstLine="0"/>
        <w:jc w:val="left"/>
        <w:rPr>
          <w:sz w:val="24"/>
          <w:szCs w:val="24"/>
        </w:rPr>
      </w:pPr>
      <w:hyperlink w:anchor="bookmark8" w:tooltip="Current Document">
        <w:r>
          <w:rPr>
            <w:color w:val="000000"/>
            <w:spacing w:val="0"/>
            <w:w w:val="100"/>
            <w:position w:val="0"/>
            <w:sz w:val="22"/>
            <w:szCs w:val="22"/>
          </w:rPr>
          <w:t>第二节</w:t>
          <w:tab/>
          <w:t>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50"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245"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34</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395"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50</w:t>
        </w:r>
      </w:hyperlink>
    </w:p>
    <w:p>
      <w:pPr>
        <w:pStyle w:val="Style15"/>
        <w:keepNext w:val="0"/>
        <w:keepLines w:val="0"/>
        <w:widowControl w:val="0"/>
        <w:shd w:val="clear" w:color="auto" w:fill="auto"/>
        <w:tabs>
          <w:tab w:pos="910" w:val="left"/>
          <w:tab w:leader="dot" w:pos="9612" w:val="right"/>
        </w:tabs>
        <w:bidi w:val="0"/>
        <w:spacing w:before="0" w:line="240" w:lineRule="auto"/>
        <w:ind w:left="0" w:right="0" w:firstLine="0"/>
        <w:jc w:val="left"/>
        <w:rPr>
          <w:sz w:val="24"/>
          <w:szCs w:val="24"/>
        </w:rPr>
      </w:pPr>
      <w:hyperlink w:anchor="bookmark409" w:tooltip="Current Document">
        <w:r>
          <w:rPr>
            <w:color w:val="000000"/>
            <w:spacing w:val="0"/>
            <w:w w:val="100"/>
            <w:position w:val="0"/>
            <w:sz w:val="22"/>
            <w:szCs w:val="22"/>
          </w:rPr>
          <w:t>第六节</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51</w:t>
        </w:r>
      </w:hyperlink>
    </w:p>
    <w:p>
      <w:pPr>
        <w:pStyle w:val="Style15"/>
        <w:keepNext w:val="0"/>
        <w:keepLines w:val="0"/>
        <w:widowControl w:val="0"/>
        <w:shd w:val="clear" w:color="auto" w:fill="auto"/>
        <w:tabs>
          <w:tab w:pos="910" w:val="left"/>
          <w:tab w:leader="dot" w:pos="9612" w:val="right"/>
        </w:tabs>
        <w:bidi w:val="0"/>
        <w:spacing w:before="0" w:line="240" w:lineRule="auto"/>
        <w:ind w:left="0" w:right="0" w:firstLine="0"/>
        <w:jc w:val="left"/>
        <w:rPr>
          <w:sz w:val="24"/>
          <w:szCs w:val="24"/>
        </w:rPr>
      </w:pPr>
      <w:hyperlink w:anchor="bookmark556" w:tooltip="Current Document">
        <w:r>
          <w:rPr>
            <w:color w:val="000000"/>
            <w:spacing w:val="0"/>
            <w:w w:val="100"/>
            <w:position w:val="0"/>
            <w:sz w:val="22"/>
            <w:szCs w:val="22"/>
          </w:rPr>
          <w:t>第七节</w:t>
          <w:tab/>
          <w:t>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65</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621"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73</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24"/>
          <w:szCs w:val="24"/>
        </w:rPr>
      </w:pPr>
      <w:hyperlink w:anchor="bookmark624"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74</w:t>
        </w:r>
      </w:hyperlink>
    </w:p>
    <w:p>
      <w:pPr>
        <w:pStyle w:val="Style15"/>
        <w:keepNext w:val="0"/>
        <w:keepLines w:val="0"/>
        <w:widowControl w:val="0"/>
        <w:shd w:val="clear" w:color="auto" w:fill="auto"/>
        <w:tabs>
          <w:tab w:leader="dot" w:pos="9612"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2857" w:right="1117" w:bottom="2857" w:left="1112" w:header="0" w:footer="3" w:gutter="0"/>
          <w:cols w:space="720"/>
          <w:noEndnote/>
          <w:rtlGutter w:val="0"/>
          <w:docGrid w:linePitch="360"/>
        </w:sectPr>
      </w:pPr>
      <w:hyperlink w:anchor="bookmark627"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75</w:t>
        </w:r>
      </w:hyperlink>
      <w:r>
        <w:fldChar w:fldCharType="end"/>
      </w:r>
    </w:p>
    <w:p>
      <w:pPr>
        <w:pStyle w:val="Style2"/>
        <w:keepNext w:val="0"/>
        <w:keepLines w:val="0"/>
        <w:widowControl w:val="0"/>
        <w:shd w:val="clear" w:color="auto" w:fill="auto"/>
        <w:bidi w:val="0"/>
        <w:spacing w:before="64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18"/>
        <w:keepNext w:val="0"/>
        <w:keepLines w:val="0"/>
        <w:widowControl w:val="0"/>
        <w:shd w:val="clear" w:color="auto" w:fill="auto"/>
        <w:tabs>
          <w:tab w:pos="334" w:val="left"/>
        </w:tabs>
        <w:bidi w:val="0"/>
        <w:spacing w:before="0" w:after="140" w:line="240" w:lineRule="auto"/>
        <w:ind w:left="0" w:right="0" w:firstLine="0"/>
        <w:jc w:val="left"/>
      </w:pPr>
      <w:bookmarkStart w:id="3" w:name="bookmark3"/>
      <w:r>
        <w:rPr>
          <w:rFonts w:ascii="Times New Roman" w:eastAsia="Times New Roman" w:hAnsi="Times New Roman" w:cs="Times New Roman"/>
          <w:color w:val="000000"/>
          <w:spacing w:val="0"/>
          <w:w w:val="100"/>
          <w:position w:val="0"/>
          <w:sz w:val="18"/>
          <w:szCs w:val="18"/>
        </w:rPr>
        <w:t>1</w:t>
      </w:r>
      <w:bookmarkEnd w:id="3"/>
      <w:r>
        <w:rPr>
          <w:color w:val="000000"/>
          <w:spacing w:val="0"/>
          <w:w w:val="100"/>
          <w:position w:val="0"/>
        </w:rPr>
        <w:t>、</w:t>
        <w:tab/>
        <w:t>载有公司负责人、主管会计工作负责人、会计机构负责人签名并盖章的财务报表；</w:t>
      </w:r>
    </w:p>
    <w:p>
      <w:pPr>
        <w:pStyle w:val="Style18"/>
        <w:keepNext w:val="0"/>
        <w:keepLines w:val="0"/>
        <w:widowControl w:val="0"/>
        <w:shd w:val="clear" w:color="auto" w:fill="auto"/>
        <w:tabs>
          <w:tab w:pos="354" w:val="left"/>
        </w:tabs>
        <w:bidi w:val="0"/>
        <w:spacing w:before="0" w:after="140" w:line="240" w:lineRule="auto"/>
        <w:ind w:left="0" w:right="0" w:firstLine="0"/>
        <w:jc w:val="left"/>
      </w:pPr>
      <w:bookmarkStart w:id="4" w:name="bookmark4"/>
      <w:r>
        <w:rPr>
          <w:rFonts w:ascii="Times New Roman" w:eastAsia="Times New Roman" w:hAnsi="Times New Roman" w:cs="Times New Roman"/>
          <w:color w:val="000000"/>
          <w:spacing w:val="0"/>
          <w:w w:val="100"/>
          <w:position w:val="0"/>
          <w:sz w:val="18"/>
          <w:szCs w:val="18"/>
        </w:rPr>
        <w:t>2</w:t>
      </w:r>
      <w:bookmarkEnd w:id="4"/>
      <w:r>
        <w:rPr>
          <w:color w:val="000000"/>
          <w:spacing w:val="0"/>
          <w:w w:val="100"/>
          <w:position w:val="0"/>
        </w:rPr>
        <w:t>、</w:t>
        <w:tab/>
        <w:t>载有会计师事务所盖章、注册会计师签名并盖章的审计报告原件；</w:t>
      </w:r>
    </w:p>
    <w:p>
      <w:pPr>
        <w:pStyle w:val="Style18"/>
        <w:keepNext w:val="0"/>
        <w:keepLines w:val="0"/>
        <w:widowControl w:val="0"/>
        <w:shd w:val="clear" w:color="auto" w:fill="auto"/>
        <w:tabs>
          <w:tab w:pos="344" w:val="left"/>
        </w:tabs>
        <w:bidi w:val="0"/>
        <w:spacing w:before="0" w:after="140" w:line="240" w:lineRule="auto"/>
        <w:ind w:left="0" w:right="0" w:firstLine="0"/>
        <w:jc w:val="left"/>
      </w:pPr>
      <w:bookmarkStart w:id="5" w:name="bookmark5"/>
      <w:r>
        <w:rPr>
          <w:rFonts w:ascii="Times New Roman" w:eastAsia="Times New Roman" w:hAnsi="Times New Roman" w:cs="Times New Roman"/>
          <w:color w:val="000000"/>
          <w:spacing w:val="0"/>
          <w:w w:val="100"/>
          <w:position w:val="0"/>
          <w:sz w:val="18"/>
          <w:szCs w:val="18"/>
        </w:rPr>
        <w:t>3</w:t>
      </w:r>
      <w:bookmarkEnd w:id="5"/>
      <w:r>
        <w:rPr>
          <w:color w:val="000000"/>
          <w:spacing w:val="0"/>
          <w:w w:val="100"/>
          <w:position w:val="0"/>
        </w:rPr>
        <w:t>、</w:t>
        <w:tab/>
        <w:t>报告期内在中国证监会指定网站上公开披露过的所有公司文件的正本及公告的原稿;</w:t>
      </w:r>
    </w:p>
    <w:p>
      <w:pPr>
        <w:pStyle w:val="Style18"/>
        <w:keepNext w:val="0"/>
        <w:keepLines w:val="0"/>
        <w:widowControl w:val="0"/>
        <w:shd w:val="clear" w:color="auto" w:fill="auto"/>
        <w:tabs>
          <w:tab w:pos="354" w:val="left"/>
        </w:tabs>
        <w:bidi w:val="0"/>
        <w:spacing w:before="0" w:after="140" w:line="240" w:lineRule="auto"/>
        <w:ind w:left="0" w:right="0" w:firstLine="0"/>
        <w:jc w:val="left"/>
      </w:pPr>
      <w:bookmarkStart w:id="6" w:name="bookmark6"/>
      <w:r>
        <w:rPr>
          <w:rFonts w:ascii="Times New Roman" w:eastAsia="Times New Roman" w:hAnsi="Times New Roman" w:cs="Times New Roman"/>
          <w:color w:val="000000"/>
          <w:spacing w:val="0"/>
          <w:w w:val="100"/>
          <w:position w:val="0"/>
          <w:sz w:val="18"/>
          <w:szCs w:val="18"/>
        </w:rPr>
        <w:t>4</w:t>
      </w:r>
      <w:bookmarkEnd w:id="6"/>
      <w:r>
        <w:rPr>
          <w:color w:val="000000"/>
          <w:spacing w:val="0"/>
          <w:w w:val="100"/>
          <w:position w:val="0"/>
        </w:rPr>
        <w:t>、</w:t>
        <w:tab/>
        <w:t>其他相关资料。</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芒果超媒、公司、本公司或上市公司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芒果超媒股份有限公司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Mango Excellent Media Co., Ltd.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芒果超媒股份有限公司英文全称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MANGO</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芒果超媒股份有限公司英文简称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快乐阳光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上市公司全资子公司湖南快乐阳光互动娱乐传媒有限公司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芒果影视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快乐阳光全资子公司芒果影视文化有限公司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芒果娱乐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快乐阳光全资子公司湖南芒果娱乐有限公司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天娱传媒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上市公司全资子公司上海天娱传媒有限公司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芒果互娱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快乐阳光全资子公司上海芒果互娱科技有限公司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快乐购有限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上市公司全资子公司快乐购有限责任公司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快乐通宝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湖南快乐通宝小额贷款有限公司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芒果</w:t>
            </w:r>
            <w:r>
              <w:rPr>
                <w:rFonts w:ascii="Times New Roman" w:eastAsia="Times New Roman" w:hAnsi="Times New Roman" w:cs="Times New Roman"/>
                <w:color w:val="000000"/>
                <w:spacing w:val="0"/>
                <w:w w:val="100"/>
                <w:position w:val="0"/>
                <w:sz w:val="18"/>
                <w:szCs w:val="18"/>
              </w:rPr>
              <w:t>TV</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上市公司旗下互联网视频平台，由快乐阳光负责运营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芒果传媒有限公司，公司控股股东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公司实际控制人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湖南广播影视集团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湖南广播影视集团有限公司，系公司实际控制人湖南广播电视台一体 化运行公司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网控集团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湖南广电网络控股集团有限公司，湖南广播影视集团下属公司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潇影集团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潇湘电影集团有限公司，湖南广播影视集团下属公司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电广传媒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湖南电广传媒股份有限公司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中国移动通信集团有限公司</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IPTV</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Internet Protocol Television</w:t>
            </w:r>
            <w:r>
              <w:rPr>
                <w:color w:val="000000"/>
                <w:spacing w:val="0"/>
                <w:w w:val="100"/>
                <w:position w:val="0"/>
              </w:rPr>
              <w:t>，</w:t>
            </w:r>
            <w:r>
              <w:rPr>
                <w:color w:val="000000"/>
                <w:spacing w:val="0"/>
                <w:w w:val="100"/>
                <w:position w:val="0"/>
              </w:rPr>
              <w:t>交互式网络电视，是一种利用宽带网，集 互联网、多媒体、通讯等技术于一体，向家庭用户提供包括数字电视 在内的多种交互式服务的技术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OTT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Over The Top</w:t>
            </w:r>
            <w:r>
              <w:rPr>
                <w:color w:val="000000"/>
                <w:spacing w:val="0"/>
                <w:w w:val="100"/>
                <w:position w:val="0"/>
              </w:rPr>
              <w:t>，</w:t>
            </w:r>
            <w:r>
              <w:rPr>
                <w:color w:val="000000"/>
                <w:spacing w:val="0"/>
                <w:w w:val="100"/>
                <w:position w:val="0"/>
              </w:rPr>
              <w:t>通过互联网向用户提供各种视频及数据服务业务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Intellectual Property</w:t>
            </w:r>
            <w:r>
              <w:rPr>
                <w:color w:val="000000"/>
                <w:spacing w:val="0"/>
                <w:w w:val="100"/>
                <w:position w:val="0"/>
              </w:rPr>
              <w:t>，</w:t>
            </w:r>
            <w:r>
              <w:rPr>
                <w:color w:val="000000"/>
                <w:spacing w:val="0"/>
                <w:w w:val="100"/>
                <w:position w:val="0"/>
              </w:rPr>
              <w:t>权利人对其所创作的智力劳动成果所享有的财产 权利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Application</w:t>
            </w:r>
            <w:r>
              <w:rPr>
                <w:color w:val="000000"/>
                <w:spacing w:val="0"/>
                <w:w w:val="100"/>
                <w:position w:val="0"/>
              </w:rPr>
              <w:t>，</w:t>
            </w:r>
            <w:r>
              <w:rPr>
                <w:color w:val="000000"/>
                <w:spacing w:val="0"/>
                <w:w w:val="100"/>
                <w:position w:val="0"/>
              </w:rPr>
              <w:t>移动应用程序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Portable Device,</w:t>
            </w:r>
            <w:r>
              <w:rPr>
                <w:color w:val="000000"/>
                <w:spacing w:val="0"/>
                <w:w w:val="100"/>
                <w:position w:val="0"/>
              </w:rPr>
              <w:t>便携式设备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Personal computer</w:t>
            </w:r>
            <w:r>
              <w:rPr>
                <w:color w:val="000000"/>
                <w:spacing w:val="0"/>
                <w:w w:val="100"/>
                <w:position w:val="0"/>
              </w:rPr>
              <w:t>，</w:t>
            </w:r>
            <w:r>
              <w:rPr>
                <w:color w:val="000000"/>
                <w:spacing w:val="0"/>
                <w:w w:val="100"/>
                <w:position w:val="0"/>
              </w:rPr>
              <w:t>个人计算机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TV</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Television</w:t>
            </w:r>
            <w:r>
              <w:rPr>
                <w:color w:val="000000"/>
                <w:spacing w:val="0"/>
                <w:w w:val="100"/>
                <w:position w:val="0"/>
              </w:rPr>
              <w:t>，电视机</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AR</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Augmented Reality</w:t>
            </w:r>
            <w:r>
              <w:rPr>
                <w:color w:val="000000"/>
                <w:spacing w:val="0"/>
                <w:w w:val="100"/>
                <w:position w:val="0"/>
              </w:rPr>
              <w:t>，增强现实技术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VR</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Virtual Reality</w:t>
            </w:r>
            <w:r>
              <w:rPr>
                <w:color w:val="000000"/>
                <w:spacing w:val="0"/>
                <w:w w:val="100"/>
                <w:position w:val="0"/>
              </w:rPr>
              <w:t>，虚拟现实技术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5G Network</w:t>
            </w:r>
            <w:r>
              <w:rPr>
                <w:color w:val="000000"/>
                <w:spacing w:val="0"/>
                <w:w w:val="100"/>
                <w:position w:val="0"/>
              </w:rPr>
              <w:t>，</w:t>
            </w:r>
            <w:r>
              <w:rPr>
                <w:color w:val="000000"/>
                <w:spacing w:val="0"/>
                <w:w w:val="100"/>
                <w:position w:val="0"/>
              </w:rPr>
              <w:t>第五代移动通信网络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UGC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User Generated Content</w:t>
            </w:r>
            <w:r>
              <w:rPr>
                <w:color w:val="000000"/>
                <w:spacing w:val="0"/>
                <w:w w:val="100"/>
                <w:position w:val="0"/>
              </w:rPr>
              <w:t>，</w:t>
            </w:r>
            <w:r>
              <w:rPr>
                <w:color w:val="000000"/>
                <w:spacing w:val="0"/>
                <w:w w:val="100"/>
                <w:position w:val="0"/>
              </w:rPr>
              <w:t>用户原创内容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QuestMobile</w:t>
            </w:r>
            <w:r>
              <w:rPr>
                <w:color w:val="000000"/>
                <w:spacing w:val="0"/>
                <w:w w:val="100"/>
                <w:position w:val="0"/>
              </w:rPr>
              <w:t>，移动互联网大数据公司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KOL</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Key Opinion Leader</w:t>
            </w:r>
            <w:r>
              <w:rPr>
                <w:color w:val="000000"/>
                <w:spacing w:val="0"/>
                <w:w w:val="100"/>
                <w:position w:val="0"/>
              </w:rPr>
              <w:t>，</w:t>
            </w:r>
            <w:r>
              <w:rPr>
                <w:color w:val="000000"/>
                <w:spacing w:val="0"/>
                <w:w w:val="100"/>
                <w:position w:val="0"/>
              </w:rPr>
              <w:t>关键意见领袖</w:t>
            </w:r>
          </w:p>
        </w:tc>
      </w:tr>
    </w:tbl>
    <w:p>
      <w:pPr>
        <w:sectPr>
          <w:footnotePr>
            <w:pos w:val="pageBottom"/>
            <w:numFmt w:val="decimal"/>
            <w:numRestart w:val="continuous"/>
          </w:footnotePr>
          <w:pgSz w:w="11900" w:h="16840"/>
          <w:pgMar w:top="1441" w:right="1139" w:bottom="1700" w:left="1089" w:header="0" w:footer="3" w:gutter="0"/>
          <w:cols w:space="720"/>
          <w:noEndnote/>
          <w:rtlGutter w:val="0"/>
          <w:docGrid w:linePitch="360"/>
        </w:sectPr>
      </w:pPr>
    </w:p>
    <w:p>
      <w:pPr>
        <w:pStyle w:val="Style10"/>
        <w:keepNext/>
        <w:keepLines/>
        <w:widowControl w:val="0"/>
        <w:shd w:val="clear" w:color="auto" w:fill="auto"/>
        <w:bidi w:val="0"/>
        <w:spacing w:after="56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2"/>
        <w:keepNext/>
        <w:keepLines/>
        <w:widowControl w:val="0"/>
        <w:shd w:val="clear" w:color="auto" w:fill="auto"/>
        <w:bidi w:val="0"/>
        <w:spacing w:before="0" w:after="320" w:line="240" w:lineRule="auto"/>
        <w:ind w:left="0" w:right="0" w:firstLine="240"/>
        <w:jc w:val="left"/>
      </w:pPr>
      <w:bookmarkStart w:id="10" w:name="bookmark10"/>
      <w:bookmarkStart w:id="11" w:name="bookmark11"/>
      <w:bookmarkStart w:id="12" w:name="bookmark12"/>
      <w:r>
        <w:rPr>
          <w:color w:val="000000"/>
          <w:spacing w:val="0"/>
          <w:w w:val="100"/>
          <w:position w:val="0"/>
        </w:rPr>
        <w:t>、公司信息</w:t>
      </w:r>
      <w:bookmarkEnd w:id="10"/>
      <w:bookmarkEnd w:id="11"/>
      <w:bookmarkEnd w:id="12"/>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38" w:val="left"/>
                <w:tab w:pos="5107" w:val="left"/>
              </w:tabs>
              <w:bidi w:val="0"/>
              <w:spacing w:before="0" w:after="0" w:line="240" w:lineRule="auto"/>
              <w:ind w:left="0" w:right="0" w:firstLine="0"/>
              <w:jc w:val="left"/>
              <w:rPr>
                <w:sz w:val="18"/>
                <w:szCs w:val="18"/>
              </w:rPr>
            </w:pPr>
            <w:r>
              <w:rPr>
                <w:color w:val="000000"/>
                <w:spacing w:val="0"/>
                <w:w w:val="100"/>
                <w:position w:val="0"/>
                <w:sz w:val="16"/>
                <w:szCs w:val="16"/>
              </w:rPr>
              <w:t>芒果超媒</w:t>
              <w:tab/>
              <w:t>股票代码</w:t>
              <w:tab/>
            </w:r>
            <w:r>
              <w:rPr>
                <w:rFonts w:ascii="Times New Roman" w:eastAsia="Times New Roman" w:hAnsi="Times New Roman" w:cs="Times New Roman"/>
                <w:color w:val="000000"/>
                <w:spacing w:val="0"/>
                <w:w w:val="100"/>
                <w:position w:val="0"/>
                <w:sz w:val="18"/>
                <w:szCs w:val="18"/>
              </w:rPr>
              <w:t>300413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芒果超媒股份有限公司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芒果超媒</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Mango Excellent Media Co., Ltd.</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Mango</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张华立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湖南长沙金鹰影视文化城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410003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湖南长沙金鹰影视文化城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410003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"https://www.mgtv.com" </w:instrText>
            </w:r>
            <w:r>
              <w:fldChar w:fldCharType="separate"/>
            </w:r>
            <w:r>
              <w:rPr>
                <w:rFonts w:ascii="Times New Roman" w:eastAsia="Times New Roman" w:hAnsi="Times New Roman" w:cs="Times New Roman"/>
                <w:color w:val="000000"/>
                <w:spacing w:val="0"/>
                <w:w w:val="100"/>
                <w:position w:val="0"/>
                <w:sz w:val="18"/>
                <w:szCs w:val="18"/>
              </w:rPr>
              <w:t>https://www.mgtv.com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"mailto:mangocm@mangocm.com" </w:instrText>
            </w:r>
            <w:r>
              <w:fldChar w:fldCharType="separate"/>
            </w:r>
            <w:r>
              <w:rPr>
                <w:rFonts w:ascii="Times New Roman" w:eastAsia="Times New Roman" w:hAnsi="Times New Roman" w:cs="Times New Roman"/>
                <w:color w:val="000000"/>
                <w:spacing w:val="0"/>
                <w:w w:val="100"/>
                <w:position w:val="0"/>
                <w:sz w:val="18"/>
                <w:szCs w:val="18"/>
              </w:rPr>
              <w:t>mangocm@mangocm.com</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rPr>
        <w:t>二</w:t>
      </w:r>
      <w:bookmarkEnd w:id="15"/>
      <w:r>
        <w:rPr>
          <w:color w:val="000000"/>
          <w:spacing w:val="0"/>
          <w:w w:val="100"/>
          <w:position w:val="0"/>
        </w:rPr>
        <w:t>、联系人和联系方式</w:t>
      </w:r>
      <w:bookmarkEnd w:id="13"/>
      <w:bookmarkEnd w:id="14"/>
      <w:bookmarkEnd w:id="16"/>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黄建庸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湖南长沙金鹰影视文化城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湖南长沙金鹰影视文化城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0731</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82967188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0731</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82967188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0731</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82897962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0731</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82897962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"mailto:mangocm@mangocm.com" </w:instrText>
            </w:r>
            <w:r>
              <w:fldChar w:fldCharType="separate"/>
            </w:r>
            <w:r>
              <w:rPr>
                <w:rFonts w:ascii="Times New Roman" w:eastAsia="Times New Roman" w:hAnsi="Times New Roman" w:cs="Times New Roman"/>
                <w:color w:val="000000"/>
                <w:spacing w:val="0"/>
                <w:w w:val="100"/>
                <w:position w:val="0"/>
                <w:sz w:val="18"/>
                <w:szCs w:val="18"/>
              </w:rPr>
              <w:t>mangocm@mangocm.com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mangocm@mangocm. com</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三</w:t>
      </w:r>
      <w:bookmarkEnd w:id="19"/>
      <w:r>
        <w:rPr>
          <w:color w:val="000000"/>
          <w:spacing w:val="0"/>
          <w:w w:val="100"/>
          <w:position w:val="0"/>
        </w:rPr>
        <w:t>、信息披露及备置地点</w:t>
      </w:r>
      <w:bookmarkEnd w:id="17"/>
      <w:bookmarkEnd w:id="18"/>
      <w:bookmarkEnd w:id="20"/>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深圳证券交易所</w:t>
            </w:r>
            <w:r>
              <w:rPr>
                <w:color w:val="000000"/>
                <w:spacing w:val="0"/>
                <w:w w:val="100"/>
                <w:position w:val="0"/>
                <w:sz w:val="16"/>
                <w:szCs w:val="16"/>
              </w:rPr>
              <w:t>(</w:t>
            </w: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sz w:val="18"/>
                <w:szCs w:val="18"/>
              </w:rPr>
              <w:t>http://www.szse.cn</w:t>
            </w:r>
            <w:r>
              <w:fldChar w:fldCharType="end"/>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《中国证券报》《证券时报》《证券日报》《上海证券报》和巨潮资讯网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2"/>
        <w:keepNext/>
        <w:keepLines/>
        <w:widowControl w:val="0"/>
        <w:shd w:val="clear" w:color="auto" w:fill="auto"/>
        <w:bidi w:val="0"/>
        <w:spacing w:before="0" w:after="38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四</w:t>
      </w:r>
      <w:bookmarkEnd w:id="23"/>
      <w:r>
        <w:rPr>
          <w:color w:val="000000"/>
          <w:spacing w:val="0"/>
          <w:w w:val="100"/>
          <w:position w:val="0"/>
        </w:rPr>
        <w:t>、其他有关资料</w:t>
      </w:r>
      <w:bookmarkEnd w:id="21"/>
      <w:bookmarkEnd w:id="22"/>
      <w:bookmarkEnd w:id="24"/>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浙江省杭州市西湖区西溪路</w:t>
            </w:r>
            <w:r>
              <w:rPr>
                <w:rFonts w:ascii="Times New Roman" w:eastAsia="Times New Roman" w:hAnsi="Times New Roman" w:cs="Times New Roman"/>
                <w:color w:val="000000"/>
                <w:spacing w:val="0"/>
                <w:w w:val="100"/>
                <w:position w:val="0"/>
                <w:sz w:val="18"/>
                <w:szCs w:val="18"/>
              </w:rPr>
              <w:t>128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刘钢跃、张红</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北京市朝阳区建国门外大街</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号国贸大厦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层及</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姚旭东、王琨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五</w:t>
      </w:r>
      <w:bookmarkEnd w:id="27"/>
      <w:r>
        <w:rPr>
          <w:color w:val="000000"/>
          <w:spacing w:val="0"/>
          <w:w w:val="100"/>
          <w:position w:val="0"/>
        </w:rPr>
        <w:t>、主要会计数据和财务指标</w:t>
      </w:r>
      <w:bookmarkEnd w:id="25"/>
      <w:bookmarkEnd w:id="26"/>
      <w:bookmarkEnd w:id="2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15,355,863,482.07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14,005,534,955.36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12,500,664,232.05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2,114,090,171.85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1,982,159,476.82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1,156,285,253.73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2,059,758,151.24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1,846,203,181.73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1,093,036,165.68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561,800,882.37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580,970,353.08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292,866,711.18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26,110,751,404.90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19,265,699,802.98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17,078,206,149.68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16,966,400,358.23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10,587,978,185.42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60.24%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8,783,859,219.07</w:t>
            </w:r>
          </w:p>
        </w:tc>
      </w:tr>
    </w:tbl>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18"/>
        <w:keepNext w:val="0"/>
        <w:keepLines w:val="0"/>
        <w:widowControl w:val="0"/>
        <w:shd w:val="clear" w:color="auto" w:fill="auto"/>
        <w:bidi w:val="0"/>
        <w:spacing w:before="0" w:after="14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r>
        <w:br w:type="page"/>
      </w:r>
    </w:p>
    <w:p>
      <w:pPr>
        <w:pStyle w:val="Style22"/>
        <w:keepNext/>
        <w:keepLines/>
        <w:widowControl w:val="0"/>
        <w:shd w:val="clear" w:color="auto" w:fill="auto"/>
        <w:bidi w:val="0"/>
        <w:spacing w:before="0" w:after="380" w:line="240" w:lineRule="auto"/>
        <w:ind w:left="0" w:right="0" w:firstLine="0"/>
        <w:jc w:val="both"/>
      </w:pPr>
      <w:bookmarkStart w:id="29" w:name="bookmark29"/>
      <w:bookmarkStart w:id="30" w:name="bookmark30"/>
      <w:bookmarkStart w:id="31" w:name="bookmark31"/>
      <w:bookmarkStart w:id="32" w:name="bookmark32"/>
      <w:r>
        <w:rPr>
          <w:color w:val="000000"/>
          <w:spacing w:val="0"/>
          <w:w w:val="100"/>
          <w:position w:val="0"/>
        </w:rPr>
        <w:t>六</w:t>
      </w:r>
      <w:bookmarkEnd w:id="31"/>
      <w:r>
        <w:rPr>
          <w:color w:val="000000"/>
          <w:spacing w:val="0"/>
          <w:w w:val="100"/>
          <w:position w:val="0"/>
        </w:rPr>
        <w:t>、分季度主要财务指标</w:t>
      </w:r>
      <w:bookmarkEnd w:id="29"/>
      <w:bookmarkEnd w:id="30"/>
      <w:bookmarkEnd w:id="3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4,008,953,829.13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3,844,274,956.64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3,778,078,677.52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3,724,556,018.78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773,455,157.66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677,752,452.09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528,792,372.20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134,090,189.90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771,179,702.79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668,842,459.86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531,484,128.95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88,251,859.64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426,746,375.68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-24,802,517.88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-76,777,607.56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236,634,632.13</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tabs>
          <w:tab w:pos="522" w:val="left"/>
        </w:tabs>
        <w:bidi w:val="0"/>
        <w:spacing w:before="0" w:after="380" w:line="240" w:lineRule="auto"/>
        <w:ind w:left="0" w:right="0" w:firstLine="0"/>
        <w:jc w:val="both"/>
      </w:pPr>
      <w:bookmarkStart w:id="33" w:name="bookmark33"/>
      <w:bookmarkStart w:id="34" w:name="bookmark34"/>
      <w:bookmarkStart w:id="35" w:name="bookmark35"/>
      <w:bookmarkStart w:id="36" w:name="bookmark36"/>
      <w:r>
        <w:rPr>
          <w:color w:val="000000"/>
          <w:spacing w:val="0"/>
          <w:w w:val="100"/>
          <w:position w:val="0"/>
        </w:rPr>
        <w:t>七</w:t>
      </w:r>
      <w:bookmarkEnd w:id="35"/>
      <w:r>
        <w:rPr>
          <w:color w:val="000000"/>
          <w:spacing w:val="0"/>
          <w:w w:val="100"/>
          <w:position w:val="0"/>
        </w:rPr>
        <w:t>、</w:t>
        <w:tab/>
        <w:t>境内外会计准则下会计数据差异</w:t>
      </w:r>
      <w:bookmarkEnd w:id="33"/>
      <w:bookmarkEnd w:id="34"/>
      <w:bookmarkEnd w:id="36"/>
    </w:p>
    <w:p>
      <w:pPr>
        <w:pStyle w:val="Style27"/>
        <w:keepNext/>
        <w:keepLines/>
        <w:widowControl w:val="0"/>
        <w:shd w:val="clear" w:color="auto" w:fill="auto"/>
        <w:tabs>
          <w:tab w:pos="395" w:val="left"/>
        </w:tabs>
        <w:bidi w:val="0"/>
        <w:spacing w:before="0" w:line="240" w:lineRule="auto"/>
        <w:ind w:left="0" w:right="0" w:firstLine="0"/>
        <w:jc w:val="both"/>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1</w:t>
      </w:r>
      <w:bookmarkEnd w:id="39"/>
      <w:r>
        <w:rPr>
          <w:color w:val="000000"/>
          <w:spacing w:val="0"/>
          <w:w w:val="100"/>
          <w:position w:val="0"/>
        </w:rPr>
        <w:t>、</w:t>
        <w:tab/>
        <w:t>同时按照国际会计准则与按照中国会计准则披露的财务报告中净利润和净资产差异情况</w:t>
      </w:r>
      <w:bookmarkEnd w:id="37"/>
      <w:bookmarkEnd w:id="38"/>
      <w:bookmarkEnd w:id="40"/>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7"/>
        <w:keepNext/>
        <w:keepLines/>
        <w:widowControl w:val="0"/>
        <w:shd w:val="clear" w:color="auto" w:fill="auto"/>
        <w:tabs>
          <w:tab w:pos="395" w:val="left"/>
        </w:tabs>
        <w:bidi w:val="0"/>
        <w:spacing w:before="0" w:line="240" w:lineRule="auto"/>
        <w:ind w:left="0" w:right="0" w:firstLine="0"/>
        <w:jc w:val="both"/>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2</w:t>
      </w:r>
      <w:bookmarkEnd w:id="43"/>
      <w:r>
        <w:rPr>
          <w:color w:val="000000"/>
          <w:spacing w:val="0"/>
          <w:w w:val="100"/>
          <w:position w:val="0"/>
        </w:rPr>
        <w:t>、</w:t>
        <w:tab/>
        <w:t>同时按照境外会计准则与按照中国会计准则披露的财务报告中净利润和净资产差异情况</w:t>
      </w:r>
      <w:bookmarkEnd w:id="41"/>
      <w:bookmarkEnd w:id="42"/>
      <w:bookmarkEnd w:id="44"/>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22" w:val="left"/>
        </w:tabs>
        <w:bidi w:val="0"/>
        <w:spacing w:before="0" w:after="380" w:line="240" w:lineRule="auto"/>
        <w:ind w:left="0" w:right="0" w:firstLine="0"/>
        <w:jc w:val="both"/>
      </w:pPr>
      <w:bookmarkStart w:id="45" w:name="bookmark45"/>
      <w:bookmarkStart w:id="46" w:name="bookmark46"/>
      <w:bookmarkStart w:id="47" w:name="bookmark47"/>
      <w:bookmarkStart w:id="48" w:name="bookmark48"/>
      <w:r>
        <w:rPr>
          <w:color w:val="000000"/>
          <w:spacing w:val="0"/>
          <w:w w:val="100"/>
          <w:position w:val="0"/>
        </w:rPr>
        <w:t>八</w:t>
      </w:r>
      <w:bookmarkEnd w:id="47"/>
      <w:r>
        <w:rPr>
          <w:color w:val="000000"/>
          <w:spacing w:val="0"/>
          <w:w w:val="100"/>
          <w:position w:val="0"/>
        </w:rPr>
        <w:t>、</w:t>
        <w:tab/>
        <w:t>非经常性损益项目及金额</w:t>
      </w:r>
      <w:bookmarkEnd w:id="45"/>
      <w:bookmarkEnd w:id="46"/>
      <w:bookmarkEnd w:id="48"/>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501,358.91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70,055,759.62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-253,138.65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35,999,768.69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49,700,923.82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57,599,556.19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34,265,617.23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3,906,349.28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7,344,704.18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4,843,660.00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31,747,600.00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-21,265,876.15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-18,913,395.60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-111,786.45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2,138,585.88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539,732.26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991,661.34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54,332,020.61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135,956,295.09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63,249,088.05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140" w:line="322" w:lineRule="exact"/>
        <w:ind w:left="0" w:right="0" w:firstLine="0"/>
        <w:jc w:val="both"/>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140" w:line="322"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8"/>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317" w:lineRule="exact"/>
        <w:ind w:left="0" w:right="0" w:firstLine="0"/>
        <w:jc w:val="both"/>
        <w:sectPr>
          <w:footnotePr>
            <w:pos w:val="pageBottom"/>
            <w:numFmt w:val="decimal"/>
            <w:numRestart w:val="continuous"/>
          </w:footnotePr>
          <w:pgSz w:w="11900" w:h="16840"/>
          <w:pgMar w:top="1441" w:right="1124" w:bottom="1523" w:left="1090"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10"/>
        <w:keepNext/>
        <w:keepLines/>
        <w:widowControl w:val="0"/>
        <w:shd w:val="clear" w:color="auto" w:fill="auto"/>
        <w:bidi w:val="0"/>
        <w:spacing w:before="560" w:line="240" w:lineRule="auto"/>
        <w:ind w:left="0" w:right="0" w:firstLine="0"/>
        <w:jc w:val="center"/>
      </w:pPr>
      <w:bookmarkStart w:id="49" w:name="bookmark49"/>
      <w:bookmarkStart w:id="50" w:name="bookmark50"/>
      <w:bookmarkStart w:id="51" w:name="bookmark51"/>
      <w:r>
        <w:rPr>
          <w:color w:val="000000"/>
          <w:spacing w:val="0"/>
          <w:w w:val="100"/>
          <w:position w:val="0"/>
        </w:rPr>
        <w:t>第三节管理层讨论与分析</w:t>
      </w:r>
      <w:bookmarkEnd w:id="49"/>
      <w:bookmarkEnd w:id="50"/>
      <w:bookmarkEnd w:id="51"/>
    </w:p>
    <w:p>
      <w:pPr>
        <w:pStyle w:val="Style22"/>
        <w:keepNext/>
        <w:keepLines/>
        <w:widowControl w:val="0"/>
        <w:shd w:val="clear" w:color="auto" w:fill="auto"/>
        <w:bidi w:val="0"/>
        <w:spacing w:before="0" w:after="28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rPr>
        <w:t>一</w:t>
      </w:r>
      <w:bookmarkEnd w:id="54"/>
      <w:r>
        <w:rPr>
          <w:color w:val="000000"/>
          <w:spacing w:val="0"/>
          <w:w w:val="100"/>
          <w:position w:val="0"/>
        </w:rPr>
        <w:t>、报告期内公司所处行业情况</w:t>
      </w:r>
      <w:bookmarkEnd w:id="52"/>
      <w:bookmarkEnd w:id="53"/>
      <w:bookmarkEnd w:id="55"/>
    </w:p>
    <w:p>
      <w:pPr>
        <w:pStyle w:val="Style18"/>
        <w:keepNext w:val="0"/>
        <w:keepLines w:val="0"/>
        <w:widowControl w:val="0"/>
        <w:shd w:val="clear" w:color="auto" w:fill="auto"/>
        <w:tabs>
          <w:tab w:pos="657" w:val="left"/>
        </w:tabs>
        <w:bidi w:val="0"/>
        <w:spacing w:before="0" w:after="0" w:line="316" w:lineRule="exact"/>
        <w:ind w:left="0" w:right="0"/>
        <w:jc w:val="both"/>
      </w:pPr>
      <w:bookmarkStart w:id="56" w:name="bookmark56"/>
      <w:r>
        <w:rPr>
          <w:color w:val="000000"/>
          <w:spacing w:val="0"/>
          <w:w w:val="100"/>
          <w:position w:val="0"/>
          <w:sz w:val="17"/>
          <w:szCs w:val="17"/>
        </w:rPr>
        <w:t>1</w:t>
      </w:r>
      <w:bookmarkEnd w:id="56"/>
      <w:r>
        <w:rPr>
          <w:color w:val="000000"/>
          <w:spacing w:val="0"/>
          <w:w w:val="100"/>
          <w:position w:val="0"/>
        </w:rPr>
        <w:t>、</w:t>
        <w:tab/>
        <w:t>主阵地、主战场、最前沿，媒体融合向纵深推进</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《中共中央关于党的百年奋斗重大成就和历史经验的决议》提出要高度重视传播手段建设和创新，推动媒体融合发展， 提高新闻舆论传播力、引导力、影响力、公信力。党高度重视互联网这个意识形态斗争的主阵地、主战场、最前沿，健全互 联网领导和管理体制，坚持依法管网治网，营造清朗的网络空间。随着《关于平台经济领域的反垄断指南》颁布实施，以及 文娱领域综合整治与“清朗”系列专项行动的持续深入开展，互联网产业与文化传媒领域内外部发展要素获得进一步规范， 无序竞争得到有效遏制，行业秩序得以进一步廓清。长期主义、内容自主、守正创新，成新时期互联网内容平台发展新共识。</w:t>
      </w:r>
    </w:p>
    <w:p>
      <w:pPr>
        <w:pStyle w:val="Style18"/>
        <w:keepNext w:val="0"/>
        <w:keepLines w:val="0"/>
        <w:widowControl w:val="0"/>
        <w:shd w:val="clear" w:color="auto" w:fill="auto"/>
        <w:tabs>
          <w:tab w:pos="664" w:val="left"/>
        </w:tabs>
        <w:bidi w:val="0"/>
        <w:spacing w:before="0" w:after="0" w:line="316" w:lineRule="exact"/>
        <w:ind w:left="0" w:right="0"/>
        <w:jc w:val="both"/>
      </w:pPr>
      <w:bookmarkStart w:id="57" w:name="bookmark57"/>
      <w:r>
        <w:rPr>
          <w:color w:val="000000"/>
          <w:spacing w:val="0"/>
          <w:w w:val="100"/>
          <w:position w:val="0"/>
          <w:sz w:val="17"/>
          <w:szCs w:val="17"/>
        </w:rPr>
        <w:t>2</w:t>
      </w:r>
      <w:bookmarkEnd w:id="57"/>
      <w:r>
        <w:rPr>
          <w:color w:val="000000"/>
          <w:spacing w:val="0"/>
          <w:w w:val="100"/>
          <w:position w:val="0"/>
        </w:rPr>
        <w:t>、</w:t>
        <w:tab/>
        <w:t>视频行业步入存量时代，市场认知、发展模式、底层逻辑变局已至</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sz w:val="17"/>
          <w:szCs w:val="17"/>
        </w:rPr>
        <w:t>QM</w:t>
      </w:r>
      <w:r>
        <w:rPr>
          <w:color w:val="000000"/>
          <w:spacing w:val="0"/>
          <w:w w:val="100"/>
          <w:position w:val="0"/>
        </w:rPr>
        <w:t>《</w:t>
      </w:r>
      <w:r>
        <w:rPr>
          <w:color w:val="000000"/>
          <w:spacing w:val="0"/>
          <w:w w:val="100"/>
          <w:position w:val="0"/>
          <w:sz w:val="17"/>
          <w:szCs w:val="17"/>
        </w:rPr>
        <w:t>2021</w:t>
      </w:r>
      <w:r>
        <w:rPr>
          <w:color w:val="000000"/>
          <w:spacing w:val="0"/>
          <w:w w:val="100"/>
          <w:position w:val="0"/>
        </w:rPr>
        <w:t>中国移动互联网年度大报告》显示，截至</w:t>
      </w:r>
      <w:r>
        <w:rPr>
          <w:color w:val="000000"/>
          <w:spacing w:val="0"/>
          <w:w w:val="100"/>
          <w:position w:val="0"/>
          <w:sz w:val="17"/>
          <w:szCs w:val="17"/>
        </w:rPr>
        <w:t>2021</w:t>
      </w:r>
      <w:r>
        <w:rPr>
          <w:color w:val="000000"/>
          <w:spacing w:val="0"/>
          <w:w w:val="100"/>
          <w:position w:val="0"/>
        </w:rPr>
        <w:t>年底，中国移动互联网用户达</w:t>
      </w:r>
      <w:r>
        <w:rPr>
          <w:color w:val="000000"/>
          <w:spacing w:val="0"/>
          <w:w w:val="100"/>
          <w:position w:val="0"/>
          <w:sz w:val="17"/>
          <w:szCs w:val="17"/>
        </w:rPr>
        <w:t>11.74</w:t>
      </w:r>
      <w:r>
        <w:rPr>
          <w:color w:val="000000"/>
          <w:spacing w:val="0"/>
          <w:w w:val="100"/>
          <w:position w:val="0"/>
        </w:rPr>
        <w:t>亿，移动互联网覆盖整体趋 于饱和，用户规模保持小幅增长，用户数量、活跃度以及市场渗透率进入存量竞争时代。长视频行业市场认知、运营思维、 发展底层逻辑迎来根本性转变，流量导向型扩张步入尾声，烧钱亏损换市场份额的发展模式积重难返，部分平台订阅会员、 付费会员规模增长陷入停滞。变局之下，长视频行业发展迎来新机遇，回归内容创作本质、提升存量用户转化率、精细化运 营会员服务生态体系等，已成视频行业新格局胜负手。</w:t>
      </w:r>
    </w:p>
    <w:p>
      <w:pPr>
        <w:pStyle w:val="Style18"/>
        <w:keepNext w:val="0"/>
        <w:keepLines w:val="0"/>
        <w:widowControl w:val="0"/>
        <w:shd w:val="clear" w:color="auto" w:fill="auto"/>
        <w:tabs>
          <w:tab w:pos="664" w:val="left"/>
        </w:tabs>
        <w:bidi w:val="0"/>
        <w:spacing w:before="0" w:after="0" w:line="317" w:lineRule="exact"/>
        <w:ind w:left="0" w:right="0"/>
        <w:jc w:val="both"/>
      </w:pPr>
      <w:bookmarkStart w:id="58" w:name="bookmark58"/>
      <w:r>
        <w:rPr>
          <w:color w:val="000000"/>
          <w:spacing w:val="0"/>
          <w:w w:val="100"/>
          <w:position w:val="0"/>
          <w:sz w:val="17"/>
          <w:szCs w:val="17"/>
        </w:rPr>
        <w:t>3</w:t>
      </w:r>
      <w:bookmarkEnd w:id="58"/>
      <w:r>
        <w:rPr>
          <w:color w:val="000000"/>
          <w:spacing w:val="0"/>
          <w:w w:val="100"/>
          <w:position w:val="0"/>
        </w:rPr>
        <w:t>、</w:t>
        <w:tab/>
        <w:t>互联网广告市场稳中向好，媒介内容营销成行业增长核心动力</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w:t>
      </w:r>
      <w:r>
        <w:rPr>
          <w:color w:val="000000"/>
          <w:spacing w:val="0"/>
          <w:w w:val="100"/>
          <w:position w:val="0"/>
          <w:sz w:val="17"/>
          <w:szCs w:val="17"/>
        </w:rPr>
        <w:t>2021</w:t>
      </w:r>
      <w:r>
        <w:rPr>
          <w:color w:val="000000"/>
          <w:spacing w:val="0"/>
          <w:w w:val="100"/>
          <w:position w:val="0"/>
        </w:rPr>
        <w:t>中国互联网广告数据报告》及</w:t>
      </w:r>
      <w:r>
        <w:rPr>
          <w:color w:val="000000"/>
          <w:spacing w:val="0"/>
          <w:w w:val="100"/>
          <w:position w:val="0"/>
          <w:sz w:val="17"/>
          <w:szCs w:val="17"/>
        </w:rPr>
        <w:t>QM</w:t>
      </w:r>
      <w:r>
        <w:rPr>
          <w:color w:val="000000"/>
          <w:spacing w:val="0"/>
          <w:w w:val="100"/>
          <w:position w:val="0"/>
        </w:rPr>
        <w:t>数据显示，广告与营销市场规模合计较上年增长超</w:t>
      </w:r>
      <w:r>
        <w:rPr>
          <w:color w:val="000000"/>
          <w:spacing w:val="0"/>
          <w:w w:val="100"/>
          <w:position w:val="0"/>
          <w:sz w:val="17"/>
          <w:szCs w:val="17"/>
        </w:rPr>
        <w:t>11%，</w:t>
      </w:r>
      <w:r>
        <w:rPr>
          <w:color w:val="000000"/>
          <w:spacing w:val="0"/>
          <w:w w:val="100"/>
          <w:position w:val="0"/>
        </w:rPr>
        <w:t>互联网广告市场保持良 好发展态势，包括视频平台在内的内容媒介用户线上产品消费时长、互动频率不断提升，助推品牌更加重视内容运营，内容 营销整体市场占比持续扩大，效果类广告投放增速接近</w:t>
      </w:r>
      <w:r>
        <w:rPr>
          <w:color w:val="000000"/>
          <w:spacing w:val="0"/>
          <w:w w:val="100"/>
          <w:position w:val="0"/>
          <w:sz w:val="17"/>
          <w:szCs w:val="17"/>
        </w:rPr>
        <w:t>60%</w:t>
      </w:r>
      <w:r>
        <w:rPr>
          <w:color w:val="000000"/>
          <w:spacing w:val="0"/>
          <w:w w:val="100"/>
          <w:position w:val="0"/>
        </w:rPr>
        <w:t>。流媒体长视频广告领域，具备全产业链内容生态体系的综合型 平台市场地位获得持续巩固。综合型视频平台在广告消费市场终端的转化率、客群黏性、</w:t>
      </w:r>
      <w:r>
        <w:rPr>
          <w:color w:val="000000"/>
          <w:spacing w:val="0"/>
          <w:w w:val="100"/>
          <w:position w:val="0"/>
          <w:sz w:val="17"/>
          <w:szCs w:val="17"/>
        </w:rPr>
        <w:t>IP</w:t>
      </w:r>
      <w:r>
        <w:rPr>
          <w:color w:val="000000"/>
          <w:spacing w:val="0"/>
          <w:w w:val="100"/>
          <w:position w:val="0"/>
        </w:rPr>
        <w:t>溢价以及品牌延展等方面，全局 优势不断深化，头部广告主进一步向头部新媒体平台集中聚拢。</w:t>
      </w:r>
    </w:p>
    <w:p>
      <w:pPr>
        <w:pStyle w:val="Style18"/>
        <w:keepNext w:val="0"/>
        <w:keepLines w:val="0"/>
        <w:widowControl w:val="0"/>
        <w:shd w:val="clear" w:color="auto" w:fill="auto"/>
        <w:tabs>
          <w:tab w:pos="669" w:val="left"/>
        </w:tabs>
        <w:bidi w:val="0"/>
        <w:spacing w:before="0" w:after="0" w:line="318" w:lineRule="exact"/>
        <w:ind w:left="0" w:right="0"/>
        <w:jc w:val="both"/>
      </w:pPr>
      <w:bookmarkStart w:id="59" w:name="bookmark59"/>
      <w:r>
        <w:rPr>
          <w:color w:val="000000"/>
          <w:spacing w:val="0"/>
          <w:w w:val="100"/>
          <w:position w:val="0"/>
          <w:sz w:val="17"/>
          <w:szCs w:val="17"/>
        </w:rPr>
        <w:t>4</w:t>
      </w:r>
      <w:bookmarkEnd w:id="59"/>
      <w:r>
        <w:rPr>
          <w:color w:val="000000"/>
          <w:spacing w:val="0"/>
          <w:w w:val="100"/>
          <w:position w:val="0"/>
        </w:rPr>
        <w:t>、</w:t>
        <w:tab/>
        <w:t>用户体量、内容品质、技术标准升级，</w:t>
      </w:r>
      <w:r>
        <w:rPr>
          <w:color w:val="000000"/>
          <w:spacing w:val="0"/>
          <w:w w:val="100"/>
          <w:position w:val="0"/>
          <w:sz w:val="17"/>
          <w:szCs w:val="17"/>
        </w:rPr>
        <w:t>IPTV</w:t>
      </w:r>
      <w:r>
        <w:rPr>
          <w:color w:val="000000"/>
          <w:spacing w:val="0"/>
          <w:w w:val="100"/>
          <w:position w:val="0"/>
        </w:rPr>
        <w:t>智慧大屏发展再提速</w:t>
      </w:r>
    </w:p>
    <w:p>
      <w:pPr>
        <w:pStyle w:val="Style18"/>
        <w:keepNext w:val="0"/>
        <w:keepLines w:val="0"/>
        <w:widowControl w:val="0"/>
        <w:shd w:val="clear" w:color="auto" w:fill="auto"/>
        <w:bidi w:val="0"/>
        <w:spacing w:before="0" w:after="0" w:line="318" w:lineRule="exact"/>
        <w:ind w:left="0" w:right="0"/>
        <w:jc w:val="both"/>
      </w:pPr>
      <w:r>
        <w:rPr>
          <w:color w:val="000000"/>
          <w:spacing w:val="0"/>
          <w:w w:val="100"/>
          <w:position w:val="0"/>
        </w:rPr>
        <w:t>《</w:t>
      </w:r>
      <w:r>
        <w:rPr>
          <w:color w:val="000000"/>
          <w:spacing w:val="0"/>
          <w:w w:val="100"/>
          <w:position w:val="0"/>
          <w:sz w:val="17"/>
          <w:szCs w:val="17"/>
        </w:rPr>
        <w:t>2021</w:t>
      </w:r>
      <w:r>
        <w:rPr>
          <w:color w:val="000000"/>
          <w:spacing w:val="0"/>
          <w:w w:val="100"/>
          <w:position w:val="0"/>
        </w:rPr>
        <w:t>年通信业统计公报》显示</w:t>
      </w:r>
      <w:r>
        <w:rPr>
          <w:color w:val="000000"/>
          <w:spacing w:val="0"/>
          <w:w w:val="100"/>
          <w:position w:val="0"/>
          <w:sz w:val="17"/>
          <w:szCs w:val="17"/>
        </w:rPr>
        <w:t>2021</w:t>
      </w:r>
      <w:r>
        <w:rPr>
          <w:color w:val="000000"/>
          <w:spacing w:val="0"/>
          <w:w w:val="100"/>
          <w:position w:val="0"/>
        </w:rPr>
        <w:t>年全国</w:t>
      </w:r>
      <w:r>
        <w:rPr>
          <w:color w:val="000000"/>
          <w:spacing w:val="0"/>
          <w:w w:val="100"/>
          <w:position w:val="0"/>
          <w:sz w:val="17"/>
          <w:szCs w:val="17"/>
        </w:rPr>
        <w:t>IPTV</w:t>
      </w:r>
      <w:r>
        <w:rPr>
          <w:color w:val="000000"/>
          <w:spacing w:val="0"/>
          <w:w w:val="100"/>
          <w:position w:val="0"/>
        </w:rPr>
        <w:t>用户总数达</w:t>
      </w:r>
      <w:r>
        <w:rPr>
          <w:color w:val="000000"/>
          <w:spacing w:val="0"/>
          <w:w w:val="100"/>
          <w:position w:val="0"/>
          <w:sz w:val="17"/>
          <w:szCs w:val="17"/>
        </w:rPr>
        <w:t>3.49</w:t>
      </w:r>
      <w:r>
        <w:rPr>
          <w:color w:val="000000"/>
          <w:spacing w:val="0"/>
          <w:w w:val="100"/>
          <w:position w:val="0"/>
        </w:rPr>
        <w:t>亿户，全年净增</w:t>
      </w:r>
      <w:r>
        <w:rPr>
          <w:color w:val="000000"/>
          <w:spacing w:val="0"/>
          <w:w w:val="100"/>
          <w:position w:val="0"/>
          <w:sz w:val="17"/>
          <w:szCs w:val="17"/>
        </w:rPr>
        <w:t>3336</w:t>
      </w:r>
      <w:r>
        <w:rPr>
          <w:color w:val="000000"/>
          <w:spacing w:val="0"/>
          <w:w w:val="100"/>
          <w:position w:val="0"/>
        </w:rPr>
        <w:t xml:space="preserve">万户。三大电信运营商宽带用户达 </w:t>
      </w:r>
      <w:r>
        <w:rPr>
          <w:color w:val="000000"/>
          <w:spacing w:val="0"/>
          <w:w w:val="100"/>
          <w:position w:val="0"/>
          <w:sz w:val="17"/>
          <w:szCs w:val="17"/>
        </w:rPr>
        <w:t>5.36</w:t>
      </w:r>
      <w:r>
        <w:rPr>
          <w:color w:val="000000"/>
          <w:spacing w:val="0"/>
          <w:w w:val="100"/>
          <w:position w:val="0"/>
        </w:rPr>
        <w:t>亿户，</w:t>
      </w:r>
      <w:r>
        <w:rPr>
          <w:color w:val="000000"/>
          <w:spacing w:val="0"/>
          <w:w w:val="100"/>
          <w:position w:val="0"/>
          <w:sz w:val="17"/>
          <w:szCs w:val="17"/>
        </w:rPr>
        <w:t>IPT</w:t>
      </w:r>
      <w:r>
        <w:rPr>
          <w:color w:val="000000"/>
          <w:spacing w:val="0"/>
          <w:w w:val="100"/>
          <w:position w:val="0"/>
          <w:sz w:val="17"/>
          <w:szCs w:val="17"/>
        </w:rPr>
        <w:t>V</w:t>
      </w:r>
      <w:r>
        <w:rPr>
          <w:color w:val="000000"/>
          <w:spacing w:val="0"/>
          <w:w w:val="100"/>
          <w:position w:val="0"/>
        </w:rPr>
        <w:t>对固定宽带用户的渗透率超</w:t>
      </w:r>
      <w:r>
        <w:rPr>
          <w:color w:val="000000"/>
          <w:spacing w:val="0"/>
          <w:w w:val="100"/>
          <w:position w:val="0"/>
          <w:sz w:val="17"/>
          <w:szCs w:val="17"/>
        </w:rPr>
        <w:t>65%，</w:t>
      </w:r>
      <w:r>
        <w:rPr>
          <w:color w:val="000000"/>
          <w:spacing w:val="0"/>
          <w:w w:val="100"/>
          <w:position w:val="0"/>
        </w:rPr>
        <w:t>数字电视研究公司</w:t>
      </w:r>
      <w:r>
        <w:rPr>
          <w:color w:val="000000"/>
          <w:spacing w:val="0"/>
          <w:w w:val="100"/>
          <w:position w:val="0"/>
          <w:sz w:val="17"/>
          <w:szCs w:val="17"/>
        </w:rPr>
        <w:t>(Digital TV Research)</w:t>
      </w:r>
      <w:r>
        <w:rPr>
          <w:color w:val="000000"/>
          <w:spacing w:val="0"/>
          <w:w w:val="100"/>
          <w:position w:val="0"/>
        </w:rPr>
        <w:t>《亚太地区付费电视预测报告》 研究预计</w:t>
      </w:r>
      <w:r>
        <w:rPr>
          <w:color w:val="000000"/>
          <w:spacing w:val="0"/>
          <w:w w:val="100"/>
          <w:position w:val="0"/>
          <w:sz w:val="17"/>
          <w:szCs w:val="17"/>
        </w:rPr>
        <w:t>2021-2027</w:t>
      </w:r>
      <w:r>
        <w:rPr>
          <w:color w:val="000000"/>
          <w:spacing w:val="0"/>
          <w:w w:val="100"/>
          <w:position w:val="0"/>
        </w:rPr>
        <w:t>年中国</w:t>
      </w:r>
      <w:r>
        <w:rPr>
          <w:color w:val="000000"/>
          <w:spacing w:val="0"/>
          <w:w w:val="100"/>
          <w:position w:val="0"/>
          <w:sz w:val="17"/>
          <w:szCs w:val="17"/>
        </w:rPr>
        <w:t xml:space="preserve">I PT </w:t>
      </w:r>
      <w:r>
        <w:rPr>
          <w:color w:val="000000"/>
          <w:spacing w:val="0"/>
          <w:w w:val="100"/>
          <w:position w:val="0"/>
          <w:sz w:val="17"/>
          <w:szCs w:val="17"/>
        </w:rPr>
        <w:t>V</w:t>
      </w:r>
      <w:r>
        <w:rPr>
          <w:color w:val="000000"/>
          <w:spacing w:val="0"/>
          <w:w w:val="100"/>
          <w:position w:val="0"/>
        </w:rPr>
        <w:t>用户将新增</w:t>
      </w:r>
      <w:r>
        <w:rPr>
          <w:color w:val="000000"/>
          <w:spacing w:val="0"/>
          <w:w w:val="100"/>
          <w:position w:val="0"/>
          <w:sz w:val="17"/>
          <w:szCs w:val="17"/>
        </w:rPr>
        <w:t>4400</w:t>
      </w:r>
      <w:r>
        <w:rPr>
          <w:color w:val="000000"/>
          <w:spacing w:val="0"/>
          <w:w w:val="100"/>
          <w:position w:val="0"/>
        </w:rPr>
        <w:t>万。</w:t>
      </w:r>
      <w:r>
        <w:rPr>
          <w:color w:val="000000"/>
          <w:spacing w:val="0"/>
          <w:w w:val="100"/>
          <w:position w:val="0"/>
          <w:sz w:val="17"/>
          <w:szCs w:val="17"/>
        </w:rPr>
        <w:t>IPTV</w:t>
      </w:r>
      <w:r>
        <w:rPr>
          <w:color w:val="000000"/>
          <w:spacing w:val="0"/>
          <w:w w:val="100"/>
          <w:position w:val="0"/>
        </w:rPr>
        <w:t>为主的智慧大屏用户呈现出收视用户信任度高、付费用户黏性高等 核心特点。优质内容的不断涌现，</w:t>
      </w:r>
      <w:r>
        <w:rPr>
          <w:color w:val="000000"/>
          <w:spacing w:val="0"/>
          <w:w w:val="100"/>
          <w:position w:val="0"/>
          <w:sz w:val="17"/>
          <w:szCs w:val="17"/>
        </w:rPr>
        <w:t>4K/8K</w:t>
      </w:r>
      <w:r>
        <w:rPr>
          <w:color w:val="000000"/>
          <w:spacing w:val="0"/>
          <w:w w:val="100"/>
          <w:position w:val="0"/>
        </w:rPr>
        <w:t>超高清标准的快速推广，以及智能化推荐、瀑布流形态展示普及提升用户体验等， 均成为智慧大屏行业发展升级提速的主要驱动因素。</w:t>
      </w:r>
    </w:p>
    <w:p>
      <w:pPr>
        <w:pStyle w:val="Style18"/>
        <w:keepNext w:val="0"/>
        <w:keepLines w:val="0"/>
        <w:widowControl w:val="0"/>
        <w:shd w:val="clear" w:color="auto" w:fill="auto"/>
        <w:tabs>
          <w:tab w:pos="669" w:val="left"/>
        </w:tabs>
        <w:bidi w:val="0"/>
        <w:spacing w:before="0" w:after="0" w:line="316" w:lineRule="exact"/>
        <w:ind w:left="0" w:right="0"/>
        <w:jc w:val="both"/>
      </w:pPr>
      <w:bookmarkStart w:id="60" w:name="bookmark60"/>
      <w:r>
        <w:rPr>
          <w:color w:val="000000"/>
          <w:spacing w:val="0"/>
          <w:w w:val="100"/>
          <w:position w:val="0"/>
          <w:sz w:val="17"/>
          <w:szCs w:val="17"/>
        </w:rPr>
        <w:t>5</w:t>
      </w:r>
      <w:bookmarkEnd w:id="60"/>
      <w:r>
        <w:rPr>
          <w:color w:val="000000"/>
          <w:spacing w:val="0"/>
          <w:w w:val="100"/>
          <w:position w:val="0"/>
        </w:rPr>
        <w:t>、</w:t>
        <w:tab/>
        <w:t>内容行业提质缩量，正能量、主旋律项目市场份额稳步增长</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艺恩数据《</w:t>
      </w:r>
      <w:r>
        <w:rPr>
          <w:color w:val="000000"/>
          <w:spacing w:val="0"/>
          <w:w w:val="100"/>
          <w:position w:val="0"/>
          <w:sz w:val="17"/>
          <w:szCs w:val="17"/>
        </w:rPr>
        <w:t>2021</w:t>
      </w:r>
      <w:r>
        <w:rPr>
          <w:color w:val="000000"/>
          <w:spacing w:val="0"/>
          <w:w w:val="100"/>
          <w:position w:val="0"/>
        </w:rPr>
        <w:t>综艺年度洞察报告》显示，综艺产量连续</w:t>
      </w:r>
      <w:r>
        <w:rPr>
          <w:color w:val="000000"/>
          <w:spacing w:val="0"/>
          <w:w w:val="100"/>
          <w:position w:val="0"/>
          <w:sz w:val="17"/>
          <w:szCs w:val="17"/>
        </w:rPr>
        <w:t>3</w:t>
      </w:r>
      <w:r>
        <w:rPr>
          <w:color w:val="000000"/>
          <w:spacing w:val="0"/>
          <w:w w:val="100"/>
          <w:position w:val="0"/>
        </w:rPr>
        <w:t>年下降，</w:t>
      </w:r>
      <w:r>
        <w:rPr>
          <w:color w:val="000000"/>
          <w:spacing w:val="0"/>
          <w:w w:val="100"/>
          <w:position w:val="0"/>
          <w:sz w:val="17"/>
          <w:szCs w:val="17"/>
        </w:rPr>
        <w:t>2021</w:t>
      </w:r>
      <w:r>
        <w:rPr>
          <w:color w:val="000000"/>
          <w:spacing w:val="0"/>
          <w:w w:val="100"/>
          <w:position w:val="0"/>
        </w:rPr>
        <w:t>年同比下降超</w:t>
      </w:r>
      <w:r>
        <w:rPr>
          <w:color w:val="000000"/>
          <w:spacing w:val="0"/>
          <w:w w:val="100"/>
          <w:position w:val="0"/>
          <w:sz w:val="17"/>
          <w:szCs w:val="17"/>
        </w:rPr>
        <w:t>5%，</w:t>
      </w:r>
      <w:r>
        <w:rPr>
          <w:color w:val="000000"/>
          <w:spacing w:val="0"/>
          <w:w w:val="100"/>
          <w:position w:val="0"/>
        </w:rPr>
        <w:t>全年上线综艺</w:t>
      </w:r>
      <w:r>
        <w:rPr>
          <w:color w:val="000000"/>
          <w:spacing w:val="0"/>
          <w:w w:val="100"/>
          <w:position w:val="0"/>
          <w:sz w:val="17"/>
          <w:szCs w:val="17"/>
        </w:rPr>
        <w:t>428</w:t>
      </w:r>
      <w:r>
        <w:rPr>
          <w:color w:val="000000"/>
          <w:spacing w:val="0"/>
          <w:w w:val="100"/>
          <w:position w:val="0"/>
        </w:rPr>
        <w:t>档。综艺领 域相关政策进一步升级完善，流量炒作、过度娱乐化等不良趋势得到有效遏制，正能量作品持续引领行业前进方向。长视频 平台在综艺领域的传统体系化优势依然稳固，短视频平台积极试水垂类创新综艺寻求突破，多类中短微综艺崛起成行业新看 点。影视剧方面，全年国产剧集上线数量同比下降，流量明星、热点炒作等行业过往发展模式进入退潮期，好立意、好故事、 好口碑，尊重观众审美的优秀剧集成为市场焦点。主旋律热点题材剧集以质取胜，口碑、热度双收，品类头部剧集市场表现 亮眼。短剧集发展迅速，精品短剧品牌化、集约化、常态化成流媒体长视频平台重点发力新方向；创意网络微剧集、</w:t>
      </w:r>
      <w:r>
        <w:rPr>
          <w:color w:val="000000"/>
          <w:spacing w:val="0"/>
          <w:w w:val="100"/>
          <w:position w:val="0"/>
          <w:sz w:val="17"/>
          <w:szCs w:val="17"/>
        </w:rPr>
        <w:t>IP</w:t>
      </w:r>
      <w:r>
        <w:rPr>
          <w:color w:val="000000"/>
          <w:spacing w:val="0"/>
          <w:w w:val="100"/>
          <w:position w:val="0"/>
        </w:rPr>
        <w:t>衍生 剧持续发展，进一步满足日益丰富的细分市场受众多元化需求。</w:t>
      </w:r>
    </w:p>
    <w:p>
      <w:pPr>
        <w:pStyle w:val="Style18"/>
        <w:keepNext w:val="0"/>
        <w:keepLines w:val="0"/>
        <w:widowControl w:val="0"/>
        <w:shd w:val="clear" w:color="auto" w:fill="auto"/>
        <w:tabs>
          <w:tab w:pos="669" w:val="left"/>
        </w:tabs>
        <w:bidi w:val="0"/>
        <w:spacing w:before="0" w:after="0" w:line="316" w:lineRule="exact"/>
        <w:ind w:left="0" w:right="0"/>
        <w:jc w:val="both"/>
      </w:pPr>
      <w:bookmarkStart w:id="61" w:name="bookmark61"/>
      <w:r>
        <w:rPr>
          <w:color w:val="000000"/>
          <w:spacing w:val="0"/>
          <w:w w:val="100"/>
          <w:position w:val="0"/>
          <w:sz w:val="17"/>
          <w:szCs w:val="17"/>
        </w:rPr>
        <w:t>6</w:t>
      </w:r>
      <w:bookmarkEnd w:id="61"/>
      <w:r>
        <w:rPr>
          <w:color w:val="000000"/>
          <w:spacing w:val="0"/>
          <w:w w:val="100"/>
          <w:position w:val="0"/>
        </w:rPr>
        <w:t>、</w:t>
        <w:tab/>
        <w:t>强化内容版权保护成行业共识，推动长短视频双向融合良性发展</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sz w:val="17"/>
          <w:szCs w:val="17"/>
        </w:rPr>
        <w:t>2021</w:t>
      </w:r>
      <w:r>
        <w:rPr>
          <w:color w:val="000000"/>
          <w:spacing w:val="0"/>
          <w:w w:val="100"/>
          <w:position w:val="0"/>
        </w:rPr>
        <w:t>年，多家内容行业协会、视频平台以及影视公司等共同参与，推动关于保护影视版权的《联合声明》《</w:t>
      </w:r>
      <w:r>
        <w:rPr>
          <w:color w:val="000000"/>
          <w:spacing w:val="0"/>
          <w:w w:val="100"/>
          <w:position w:val="0"/>
          <w:sz w:val="17"/>
          <w:szCs w:val="17"/>
        </w:rPr>
        <w:t>2021</w:t>
      </w:r>
      <w:r>
        <w:rPr>
          <w:color w:val="000000"/>
          <w:spacing w:val="0"/>
          <w:w w:val="100"/>
          <w:position w:val="0"/>
        </w:rPr>
        <w:t>中国短 视频版权保护白皮书》《网络短视频内容审核标准细则》等先后发布，共同呼吁广大短视频平台和公众账号生产运营者尊重 原创、保护版权，短视频领域各项规范标准进一步获得细化完善。长短视频行业版权保护规范升级已成业内共识，各大市场 主体版权保护意识整体加强。长视频平台继续以优质综艺、剧集、电影等头部内容产品</w:t>
      </w:r>
      <w:r>
        <w:rPr>
          <w:color w:val="000000"/>
          <w:spacing w:val="0"/>
          <w:w w:val="100"/>
          <w:position w:val="0"/>
          <w:sz w:val="17"/>
          <w:szCs w:val="17"/>
        </w:rPr>
        <w:t>IP</w:t>
      </w:r>
      <w:r>
        <w:rPr>
          <w:color w:val="000000"/>
          <w:spacing w:val="0"/>
          <w:w w:val="100"/>
          <w:position w:val="0"/>
        </w:rPr>
        <w:t xml:space="preserve">为基础，积极创新中短微视频产品， </w:t>
      </w:r>
      <w:r>
        <w:rPr>
          <w:color w:val="000000"/>
          <w:spacing w:val="0"/>
          <w:w w:val="100"/>
          <w:position w:val="0"/>
        </w:rPr>
        <w:t>商业激励、流量扶持力度持续加码，积极推动平台</w:t>
      </w:r>
      <w:r>
        <w:rPr>
          <w:color w:val="000000"/>
          <w:spacing w:val="0"/>
          <w:w w:val="100"/>
          <w:position w:val="0"/>
          <w:sz w:val="17"/>
          <w:szCs w:val="17"/>
        </w:rPr>
        <w:t>PUGC</w:t>
      </w:r>
      <w:r>
        <w:rPr>
          <w:color w:val="000000"/>
          <w:spacing w:val="0"/>
          <w:w w:val="100"/>
          <w:position w:val="0"/>
        </w:rPr>
        <w:t>生态延展，衍生微综艺、微剧优秀作品市场份额提升。短视频平台持 续加大自制专业内容生态建设投入，多元拓宽流量分发渠道并进一步深耕下沉与海外市场，“短视频+电商”用户价值变现 仍为主要发力方向。</w:t>
      </w:r>
    </w:p>
    <w:p>
      <w:pPr>
        <w:pStyle w:val="Style18"/>
        <w:keepNext w:val="0"/>
        <w:keepLines w:val="0"/>
        <w:widowControl w:val="0"/>
        <w:shd w:val="clear" w:color="auto" w:fill="auto"/>
        <w:tabs>
          <w:tab w:pos="664" w:val="left"/>
        </w:tabs>
        <w:bidi w:val="0"/>
        <w:spacing w:before="0" w:after="0" w:line="322" w:lineRule="exact"/>
        <w:ind w:left="0" w:right="0"/>
        <w:jc w:val="both"/>
      </w:pPr>
      <w:bookmarkStart w:id="62" w:name="bookmark62"/>
      <w:r>
        <w:rPr>
          <w:color w:val="000000"/>
          <w:spacing w:val="0"/>
          <w:w w:val="100"/>
          <w:position w:val="0"/>
          <w:sz w:val="17"/>
          <w:szCs w:val="17"/>
        </w:rPr>
        <w:t>7</w:t>
      </w:r>
      <w:bookmarkEnd w:id="62"/>
      <w:r>
        <w:rPr>
          <w:color w:val="000000"/>
          <w:spacing w:val="0"/>
          <w:w w:val="100"/>
          <w:position w:val="0"/>
        </w:rPr>
        <w:t>、</w:t>
        <w:tab/>
        <w:t>元宇宙产业方兴未艾，虚拟人、</w:t>
      </w:r>
      <w:r>
        <w:rPr>
          <w:color w:val="000000"/>
          <w:spacing w:val="0"/>
          <w:w w:val="100"/>
          <w:position w:val="0"/>
          <w:sz w:val="17"/>
          <w:szCs w:val="17"/>
        </w:rPr>
        <w:t>VR/AR</w:t>
      </w:r>
      <w:r>
        <w:rPr>
          <w:color w:val="000000"/>
          <w:spacing w:val="0"/>
          <w:w w:val="100"/>
          <w:position w:val="0"/>
        </w:rPr>
        <w:t>、数字藏品等引领内容行业创新趋势</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数字虚拟人、</w:t>
      </w:r>
      <w:r>
        <w:rPr>
          <w:color w:val="000000"/>
          <w:spacing w:val="0"/>
          <w:w w:val="100"/>
          <w:position w:val="0"/>
          <w:sz w:val="17"/>
          <w:szCs w:val="17"/>
        </w:rPr>
        <w:t>VR/AR</w:t>
      </w:r>
      <w:r>
        <w:rPr>
          <w:color w:val="000000"/>
          <w:spacing w:val="0"/>
          <w:w w:val="100"/>
          <w:position w:val="0"/>
        </w:rPr>
        <w:t>、数字挛生、数字藏品等为代表的元宇宙领域前沿技术，以及下一代互联网形态建设探索等产业新 趋势引发全球广泛关注，社交、游戏、电商、广告以及长短视频平台纷纷入局。虚拟内容创作、版权区块链加密保护、资产 数字化流通等成为文化传媒行业创新潮流，创新实体产学研一体化同步发力，共同推动元宇宙相关技术转化落地。围绕年轻 受众为核心的新型态内容消费升级需求，各类软硬件产品应用不断涌现，助推优质内容</w:t>
      </w:r>
      <w:r>
        <w:rPr>
          <w:color w:val="000000"/>
          <w:spacing w:val="0"/>
          <w:w w:val="100"/>
          <w:position w:val="0"/>
          <w:sz w:val="17"/>
          <w:szCs w:val="17"/>
        </w:rPr>
        <w:t>IP</w:t>
      </w:r>
      <w:r>
        <w:rPr>
          <w:color w:val="000000"/>
          <w:spacing w:val="0"/>
          <w:w w:val="100"/>
          <w:position w:val="0"/>
        </w:rPr>
        <w:t>创新，带动相关前沿技术、商业运 营模式快速升级迭代，新型互动内容、</w:t>
      </w:r>
      <w:r>
        <w:rPr>
          <w:color w:val="000000"/>
          <w:spacing w:val="0"/>
          <w:w w:val="100"/>
          <w:position w:val="0"/>
          <w:sz w:val="17"/>
          <w:szCs w:val="17"/>
        </w:rPr>
        <w:t>3D</w:t>
      </w:r>
      <w:r>
        <w:rPr>
          <w:color w:val="000000"/>
          <w:spacing w:val="0"/>
          <w:w w:val="100"/>
          <w:position w:val="0"/>
        </w:rPr>
        <w:t>虚拟社交、虚实融合购物消费等元宇宙商业创新成全市场热点。</w:t>
      </w:r>
    </w:p>
    <w:p>
      <w:pPr>
        <w:pStyle w:val="Style18"/>
        <w:keepNext w:val="0"/>
        <w:keepLines w:val="0"/>
        <w:widowControl w:val="0"/>
        <w:shd w:val="clear" w:color="auto" w:fill="auto"/>
        <w:tabs>
          <w:tab w:pos="664" w:val="left"/>
        </w:tabs>
        <w:bidi w:val="0"/>
        <w:spacing w:before="0" w:after="0" w:line="314" w:lineRule="exact"/>
        <w:ind w:left="0" w:right="0"/>
        <w:jc w:val="both"/>
      </w:pPr>
      <w:bookmarkStart w:id="63" w:name="bookmark63"/>
      <w:r>
        <w:rPr>
          <w:color w:val="000000"/>
          <w:spacing w:val="0"/>
          <w:w w:val="100"/>
          <w:position w:val="0"/>
          <w:sz w:val="17"/>
          <w:szCs w:val="17"/>
        </w:rPr>
        <w:t>8</w:t>
      </w:r>
      <w:bookmarkEnd w:id="63"/>
      <w:r>
        <w:rPr>
          <w:color w:val="000000"/>
          <w:spacing w:val="0"/>
          <w:w w:val="100"/>
          <w:position w:val="0"/>
        </w:rPr>
        <w:t>、</w:t>
        <w:tab/>
        <w:t>内容电商创新竞争白热化，垂类平台生态闭环建设进一步加码</w:t>
      </w:r>
    </w:p>
    <w:p>
      <w:pPr>
        <w:pStyle w:val="Style18"/>
        <w:keepNext w:val="0"/>
        <w:keepLines w:val="0"/>
        <w:widowControl w:val="0"/>
        <w:shd w:val="clear" w:color="auto" w:fill="auto"/>
        <w:bidi w:val="0"/>
        <w:spacing w:before="0" w:after="360" w:line="314" w:lineRule="exact"/>
        <w:ind w:left="0" w:right="0"/>
        <w:jc w:val="both"/>
      </w:pPr>
      <w:r>
        <w:rPr>
          <w:color w:val="000000"/>
          <w:spacing w:val="0"/>
          <w:w w:val="100"/>
          <w:position w:val="0"/>
          <w:sz w:val="17"/>
          <w:szCs w:val="17"/>
        </w:rPr>
        <w:t>QM</w:t>
      </w:r>
      <w:r>
        <w:rPr>
          <w:color w:val="000000"/>
          <w:spacing w:val="0"/>
          <w:w w:val="100"/>
          <w:position w:val="0"/>
        </w:rPr>
        <w:t>年度报告显示，电商购物稳步发展，移动端用户规模突破</w:t>
      </w:r>
      <w:r>
        <w:rPr>
          <w:color w:val="000000"/>
          <w:spacing w:val="0"/>
          <w:w w:val="100"/>
          <w:position w:val="0"/>
          <w:sz w:val="17"/>
          <w:szCs w:val="17"/>
        </w:rPr>
        <w:t>11</w:t>
      </w:r>
      <w:r>
        <w:rPr>
          <w:color w:val="000000"/>
          <w:spacing w:val="0"/>
          <w:w w:val="100"/>
          <w:position w:val="0"/>
        </w:rPr>
        <w:t>亿，新市场格局下各类电商社交化、社区化、内容化运营 对客群流量的争夺已白热化，下沉市场成增量用户主要来源，新型内容电商“种草”转化效率优势进一步升级。各大电商平 台持续创新生产“种草”内容，并基于智能算法多渠道、多形式、细分触达不同类型潜在用户，推动受众与内容、产品、品 牌、平台进行多维绑定与深度耦合。通过重构人货场等要素，新型内容电商持续将过往的“购物环境”升级迭代为“社交+ 购物环境”，搭配多元场景与新型数字技术，打造沉浸式购物体验以提升变现效率。携手头部</w:t>
      </w:r>
      <w:r>
        <w:rPr>
          <w:color w:val="000000"/>
          <w:spacing w:val="0"/>
          <w:w w:val="100"/>
          <w:position w:val="0"/>
          <w:sz w:val="17"/>
          <w:szCs w:val="17"/>
        </w:rPr>
        <w:t>IP</w:t>
      </w:r>
      <w:r>
        <w:rPr>
          <w:color w:val="000000"/>
          <w:spacing w:val="0"/>
          <w:w w:val="100"/>
          <w:position w:val="0"/>
        </w:rPr>
        <w:t>、</w:t>
      </w:r>
      <w:r>
        <w:rPr>
          <w:color w:val="000000"/>
          <w:spacing w:val="0"/>
          <w:w w:val="100"/>
          <w:position w:val="0"/>
        </w:rPr>
        <w:t>创意内容、专业艺人、</w:t>
      </w:r>
      <w:r>
        <w:rPr>
          <w:color w:val="000000"/>
          <w:spacing w:val="0"/>
          <w:w w:val="100"/>
          <w:position w:val="0"/>
          <w:sz w:val="17"/>
          <w:szCs w:val="17"/>
        </w:rPr>
        <w:t xml:space="preserve">KOL </w:t>
      </w:r>
      <w:r>
        <w:rPr>
          <w:color w:val="000000"/>
          <w:spacing w:val="0"/>
          <w:w w:val="100"/>
          <w:position w:val="0"/>
        </w:rPr>
        <w:t>达人，各平台积极探索电商新模式，联动中短内容、</w:t>
      </w:r>
      <w:r>
        <w:rPr>
          <w:color w:val="000000"/>
          <w:spacing w:val="0"/>
          <w:w w:val="100"/>
          <w:position w:val="0"/>
          <w:sz w:val="17"/>
          <w:szCs w:val="17"/>
        </w:rPr>
        <w:t>IP</w:t>
      </w:r>
      <w:r>
        <w:rPr>
          <w:color w:val="000000"/>
          <w:spacing w:val="0"/>
          <w:w w:val="100"/>
          <w:position w:val="0"/>
        </w:rPr>
        <w:t>衍生以及直播带货等新电商分发渠道，以内容为手段提升用户购买意 愿，最终形成人、货、内容互相并存、互相促进的有机循环。</w:t>
      </w:r>
    </w:p>
    <w:p>
      <w:pPr>
        <w:pStyle w:val="Style22"/>
        <w:keepNext/>
        <w:keepLines/>
        <w:widowControl w:val="0"/>
        <w:shd w:val="clear" w:color="auto" w:fill="auto"/>
        <w:bidi w:val="0"/>
        <w:spacing w:before="0" w:after="28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rPr>
        <w:t>二</w:t>
      </w:r>
      <w:bookmarkEnd w:id="66"/>
      <w:r>
        <w:rPr>
          <w:color w:val="000000"/>
          <w:spacing w:val="0"/>
          <w:w w:val="100"/>
          <w:position w:val="0"/>
        </w:rPr>
        <w:t>、报告期内公司从事的主要业务</w:t>
      </w:r>
      <w:bookmarkEnd w:id="64"/>
      <w:bookmarkEnd w:id="65"/>
      <w:bookmarkEnd w:id="67"/>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号——创业板行业信息披露》中的“互联网视频业务”的披露要求：</w:t>
      </w:r>
    </w:p>
    <w:p>
      <w:pPr>
        <w:pStyle w:val="Style18"/>
        <w:keepNext w:val="0"/>
        <w:keepLines w:val="0"/>
        <w:widowControl w:val="0"/>
        <w:shd w:val="clear" w:color="auto" w:fill="auto"/>
        <w:bidi w:val="0"/>
        <w:spacing w:before="0" w:after="120" w:line="317" w:lineRule="exact"/>
        <w:ind w:left="0" w:right="0"/>
        <w:jc w:val="both"/>
      </w:pPr>
      <w:r>
        <w:rPr>
          <w:color w:val="000000"/>
          <w:spacing w:val="0"/>
          <w:w w:val="100"/>
          <w:position w:val="0"/>
        </w:rPr>
        <w:t>公司是</w:t>
      </w:r>
      <w:r>
        <w:rPr>
          <w:color w:val="000000"/>
          <w:spacing w:val="0"/>
          <w:w w:val="100"/>
          <w:position w:val="0"/>
          <w:sz w:val="17"/>
          <w:szCs w:val="17"/>
        </w:rPr>
        <w:t>A</w:t>
      </w:r>
      <w:r>
        <w:rPr>
          <w:color w:val="000000"/>
          <w:spacing w:val="0"/>
          <w:w w:val="100"/>
          <w:position w:val="0"/>
        </w:rPr>
        <w:t>股市场第一家以融合发展为特色、掌握全渠道与内容生态完整核心产业链的国有新媒体公司，也是湖南广播影 视集团有限公司（湖南广播电视台）旗下统一的融媒体产业及资本运营平台。公司主营业务包括芒果</w:t>
      </w:r>
      <w:r>
        <w:rPr>
          <w:color w:val="000000"/>
          <w:spacing w:val="0"/>
          <w:w w:val="100"/>
          <w:position w:val="0"/>
          <w:sz w:val="17"/>
          <w:szCs w:val="17"/>
        </w:rPr>
        <w:t>TV</w:t>
      </w:r>
      <w:r>
        <w:rPr>
          <w:color w:val="000000"/>
          <w:spacing w:val="0"/>
          <w:w w:val="100"/>
          <w:position w:val="0"/>
        </w:rPr>
        <w:t>互联网视频业务、新 媒体互动娱乐内容制作及内容电商业务等。公司依托芒果特色融媒生态，以互联网视频平台运营为核心，打造涵盖会员、广 告、</w:t>
      </w:r>
      <w:r>
        <w:rPr>
          <w:color w:val="000000"/>
          <w:spacing w:val="0"/>
          <w:w w:val="100"/>
          <w:position w:val="0"/>
          <w:sz w:val="17"/>
          <w:szCs w:val="17"/>
        </w:rPr>
        <w:t>IPTV</w:t>
      </w:r>
      <w:r>
        <w:rPr>
          <w:color w:val="000000"/>
          <w:spacing w:val="0"/>
          <w:w w:val="100"/>
          <w:position w:val="0"/>
        </w:rPr>
        <w:t>、</w:t>
      </w:r>
      <w:r>
        <w:rPr>
          <w:color w:val="000000"/>
          <w:spacing w:val="0"/>
          <w:w w:val="100"/>
          <w:position w:val="0"/>
          <w:sz w:val="17"/>
          <w:szCs w:val="17"/>
        </w:rPr>
        <w:t>OTT</w:t>
      </w:r>
      <w:r>
        <w:rPr>
          <w:color w:val="000000"/>
          <w:spacing w:val="0"/>
          <w:w w:val="100"/>
          <w:position w:val="0"/>
        </w:rPr>
        <w:t>、</w:t>
      </w:r>
      <w:r>
        <w:rPr>
          <w:color w:val="000000"/>
          <w:spacing w:val="0"/>
          <w:w w:val="100"/>
          <w:position w:val="0"/>
        </w:rPr>
        <w:t>影视剧、综艺节目、艺人经纪、音乐版权运营、</w:t>
      </w:r>
      <w:r>
        <w:rPr>
          <w:color w:val="000000"/>
          <w:spacing w:val="0"/>
          <w:w w:val="100"/>
          <w:position w:val="0"/>
          <w:sz w:val="17"/>
          <w:szCs w:val="17"/>
        </w:rPr>
        <w:t>IP</w:t>
      </w:r>
      <w:r>
        <w:rPr>
          <w:color w:val="000000"/>
          <w:spacing w:val="0"/>
          <w:w w:val="100"/>
          <w:position w:val="0"/>
        </w:rPr>
        <w:t>衍生开发及实景娱乐、内容电商等在内的上下游协同发 展的传媒全产业链生态。</w:t>
      </w:r>
    </w:p>
    <w:p>
      <w:pPr>
        <w:widowControl w:val="0"/>
        <w:jc w:val="center"/>
        <w:rPr>
          <w:sz w:val="2"/>
          <w:szCs w:val="2"/>
        </w:rPr>
      </w:pPr>
      <w:r>
        <w:drawing>
          <wp:inline>
            <wp:extent cx="4199890" cy="210312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199890" cy="2103120"/>
                    </a:xfrm>
                    <a:prstGeom prst="rect"/>
                  </pic:spPr>
                </pic:pic>
              </a:graphicData>
            </a:graphic>
          </wp:inline>
        </w:drawing>
      </w:r>
    </w:p>
    <w:p>
      <w:pPr>
        <w:widowControl w:val="0"/>
        <w:spacing w:after="479" w:line="1" w:lineRule="exact"/>
      </w:pPr>
    </w:p>
    <w:p>
      <w:pPr>
        <w:pStyle w:val="Style18"/>
        <w:keepNext w:val="0"/>
        <w:keepLines w:val="0"/>
        <w:widowControl w:val="0"/>
        <w:shd w:val="clear" w:color="auto" w:fill="auto"/>
        <w:bidi w:val="0"/>
        <w:spacing w:before="0" w:after="0" w:line="240" w:lineRule="auto"/>
        <w:ind w:left="0" w:right="0"/>
        <w:jc w:val="both"/>
      </w:pPr>
      <w:bookmarkStart w:id="68" w:name="bookmark68"/>
      <w:r>
        <w:rPr>
          <w:color w:val="000000"/>
          <w:spacing w:val="0"/>
          <w:w w:val="100"/>
          <w:position w:val="0"/>
          <w:sz w:val="17"/>
          <w:szCs w:val="17"/>
        </w:rPr>
        <w:t>1</w:t>
      </w:r>
      <w:bookmarkEnd w:id="68"/>
      <w:r>
        <w:rPr>
          <w:color w:val="000000"/>
          <w:spacing w:val="0"/>
          <w:w w:val="100"/>
          <w:position w:val="0"/>
        </w:rPr>
        <w:t>、芒果</w:t>
      </w:r>
      <w:r>
        <w:rPr>
          <w:color w:val="000000"/>
          <w:spacing w:val="0"/>
          <w:w w:val="100"/>
          <w:position w:val="0"/>
          <w:sz w:val="17"/>
          <w:szCs w:val="17"/>
        </w:rPr>
        <w:t>TV</w:t>
      </w:r>
      <w:r>
        <w:rPr>
          <w:color w:val="000000"/>
          <w:spacing w:val="0"/>
          <w:w w:val="100"/>
          <w:position w:val="0"/>
        </w:rPr>
        <w:t>互联网视频业务</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芒果</w:t>
      </w:r>
      <w:r>
        <w:rPr>
          <w:color w:val="000000"/>
          <w:spacing w:val="0"/>
          <w:w w:val="100"/>
          <w:position w:val="0"/>
          <w:sz w:val="17"/>
          <w:szCs w:val="17"/>
        </w:rPr>
        <w:t>TV</w:t>
      </w:r>
      <w:r>
        <w:rPr>
          <w:color w:val="000000"/>
          <w:spacing w:val="0"/>
          <w:w w:val="100"/>
          <w:position w:val="0"/>
        </w:rPr>
        <w:t>互联网视频业务主要分为广告、会员及运营商业务。广告业务主要分为软广业务和硬广业务，软广业务以内容为 核心，充分发掘优质内容</w:t>
      </w:r>
      <w:r>
        <w:rPr>
          <w:color w:val="000000"/>
          <w:spacing w:val="0"/>
          <w:w w:val="100"/>
          <w:position w:val="0"/>
          <w:sz w:val="17"/>
          <w:szCs w:val="17"/>
        </w:rPr>
        <w:t>IP</w:t>
      </w:r>
      <w:r>
        <w:rPr>
          <w:color w:val="000000"/>
          <w:spacing w:val="0"/>
          <w:w w:val="100"/>
          <w:position w:val="0"/>
        </w:rPr>
        <w:t xml:space="preserve">的营销价值，为客户提供冠名、植入等广告产品；硬广业务则为客户提供贴片、中插等广告服务。 会员业务分为线上和线下两部分，线上会员业务指公司凭借丰富的版权资源和优质独播内容优势，吸引用户通过线上消费方 式购买会员包；线下会员业务主要是通过各种形式的推广活动吸引目标受众成为会员。运营商大屏业务模式主要是与各大运 </w:t>
      </w:r>
      <w:r>
        <w:rPr>
          <w:color w:val="000000"/>
          <w:spacing w:val="0"/>
          <w:w w:val="100"/>
          <w:position w:val="0"/>
        </w:rPr>
        <w:t>营商以及有线电视运营商等签署合作协议，公司提供内容产品，配合市场推广与营销，双方对相关收入进行分成。</w:t>
      </w:r>
    </w:p>
    <w:p>
      <w:pPr>
        <w:pStyle w:val="Style18"/>
        <w:keepNext w:val="0"/>
        <w:keepLines w:val="0"/>
        <w:widowControl w:val="0"/>
        <w:shd w:val="clear" w:color="auto" w:fill="auto"/>
        <w:tabs>
          <w:tab w:pos="724" w:val="left"/>
        </w:tabs>
        <w:bidi w:val="0"/>
        <w:spacing w:before="0" w:after="0" w:line="313" w:lineRule="exact"/>
        <w:ind w:left="0" w:right="0" w:firstLine="440"/>
        <w:jc w:val="both"/>
      </w:pPr>
      <w:bookmarkStart w:id="69" w:name="bookmark69"/>
      <w:r>
        <w:rPr>
          <w:color w:val="000000"/>
          <w:spacing w:val="0"/>
          <w:w w:val="100"/>
          <w:position w:val="0"/>
          <w:sz w:val="17"/>
          <w:szCs w:val="17"/>
        </w:rPr>
        <w:t>2</w:t>
      </w:r>
      <w:bookmarkEnd w:id="69"/>
      <w:r>
        <w:rPr>
          <w:color w:val="000000"/>
          <w:spacing w:val="0"/>
          <w:w w:val="100"/>
          <w:position w:val="0"/>
        </w:rPr>
        <w:t>、</w:t>
        <w:tab/>
        <w:t>新媒体互动娱乐内容制作</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公司新媒体互动娱乐内容制作业务包含内容制作及运营、艺人经纪、音乐版权、</w:t>
      </w:r>
      <w:r>
        <w:rPr>
          <w:color w:val="000000"/>
          <w:spacing w:val="0"/>
          <w:w w:val="100"/>
          <w:position w:val="0"/>
          <w:sz w:val="17"/>
          <w:szCs w:val="17"/>
        </w:rPr>
        <w:t>IP</w:t>
      </w:r>
      <w:r>
        <w:rPr>
          <w:color w:val="000000"/>
          <w:spacing w:val="0"/>
          <w:w w:val="100"/>
          <w:position w:val="0"/>
        </w:rPr>
        <w:t>衍生开发及实景娱乐等业务。内容制 作及运营业务主要包括综艺节目和影视剧制作及内容版权运营，是公司核心竞争力最集中的体现。公司作为头部内容生产商， 一方面通过自制、定制等多种方式生产优质精品内容，传递社会正能量，引领青年文化价值，实现国有文化企业的社会效益； 另一方面，通过优质精品内容吸引会员、服务广告客户等实现经济效益。在艺人经纪业务方面，公司通过挖掘、培养具有潜 力的新人，为艺人提供从定位、宣传、造型、商务代言等全方位服务，形成层次丰富、类型完备的艺人梯队，并通过艺人参 演影视综艺节目、商业类演出、品牌演唱会、品牌代言以及周边衍生产品授权等方式打造艺人经纪商业闭环。在音乐版权业 务方面，公司基于艺人经纪长期积淀并持续丰富的音乐</w:t>
      </w:r>
      <w:r>
        <w:rPr>
          <w:color w:val="000000"/>
          <w:spacing w:val="0"/>
          <w:w w:val="100"/>
          <w:position w:val="0"/>
          <w:sz w:val="17"/>
          <w:szCs w:val="17"/>
        </w:rPr>
        <w:t>IP</w:t>
      </w:r>
      <w:r>
        <w:rPr>
          <w:color w:val="000000"/>
          <w:spacing w:val="0"/>
          <w:w w:val="100"/>
          <w:position w:val="0"/>
        </w:rPr>
        <w:t>资源，开展线上</w:t>
      </w:r>
      <w:r>
        <w:rPr>
          <w:color w:val="000000"/>
          <w:spacing w:val="0"/>
          <w:w w:val="100"/>
          <w:position w:val="0"/>
          <w:sz w:val="17"/>
          <w:szCs w:val="17"/>
        </w:rPr>
        <w:t>APP</w:t>
      </w:r>
      <w:r>
        <w:rPr>
          <w:color w:val="000000"/>
          <w:spacing w:val="0"/>
          <w:w w:val="100"/>
          <w:position w:val="0"/>
        </w:rPr>
        <w:t>授权、海外数字音乐授权、游戏授权、节目使 用授权、影视配乐合作等数字音乐授权业务。在</w:t>
      </w:r>
      <w:r>
        <w:rPr>
          <w:color w:val="000000"/>
          <w:spacing w:val="0"/>
          <w:w w:val="100"/>
          <w:position w:val="0"/>
          <w:sz w:val="17"/>
          <w:szCs w:val="17"/>
        </w:rPr>
        <w:t>IP</w:t>
      </w:r>
      <w:r>
        <w:rPr>
          <w:color w:val="000000"/>
          <w:spacing w:val="0"/>
          <w:w w:val="100"/>
          <w:position w:val="0"/>
        </w:rPr>
        <w:t>衍生开发及实景娱乐板块，公司依托芒果系</w:t>
      </w:r>
      <w:r>
        <w:rPr>
          <w:color w:val="000000"/>
          <w:spacing w:val="0"/>
          <w:w w:val="100"/>
          <w:position w:val="0"/>
          <w:sz w:val="17"/>
          <w:szCs w:val="17"/>
        </w:rPr>
        <w:t>IP</w:t>
      </w:r>
      <w:r>
        <w:rPr>
          <w:color w:val="000000"/>
          <w:spacing w:val="0"/>
          <w:w w:val="100"/>
          <w:position w:val="0"/>
        </w:rPr>
        <w:t>优势，如《大侦探》《密室 大逃脱》等爆款节目，多维度进行</w:t>
      </w:r>
      <w:r>
        <w:rPr>
          <w:color w:val="000000"/>
          <w:spacing w:val="0"/>
          <w:w w:val="100"/>
          <w:position w:val="0"/>
          <w:sz w:val="17"/>
          <w:szCs w:val="17"/>
        </w:rPr>
        <w:t>IP</w:t>
      </w:r>
      <w:r>
        <w:rPr>
          <w:color w:val="000000"/>
          <w:spacing w:val="0"/>
          <w:w w:val="100"/>
          <w:position w:val="0"/>
        </w:rPr>
        <w:t>衍生品授权，在全国布局线下实景娱乐业务，打造</w:t>
      </w:r>
      <w:r>
        <w:rPr>
          <w:color w:val="000000"/>
          <w:spacing w:val="0"/>
          <w:w w:val="100"/>
          <w:position w:val="0"/>
          <w:sz w:val="17"/>
          <w:szCs w:val="17"/>
        </w:rPr>
        <w:t>M-CITY</w:t>
      </w:r>
      <w:r>
        <w:rPr>
          <w:color w:val="000000"/>
          <w:spacing w:val="0"/>
          <w:w w:val="100"/>
          <w:position w:val="0"/>
        </w:rPr>
        <w:t>品牌。</w:t>
      </w:r>
    </w:p>
    <w:p>
      <w:pPr>
        <w:pStyle w:val="Style18"/>
        <w:keepNext w:val="0"/>
        <w:keepLines w:val="0"/>
        <w:widowControl w:val="0"/>
        <w:shd w:val="clear" w:color="auto" w:fill="auto"/>
        <w:tabs>
          <w:tab w:pos="724" w:val="left"/>
        </w:tabs>
        <w:bidi w:val="0"/>
        <w:spacing w:before="0" w:after="0" w:line="313" w:lineRule="exact"/>
        <w:ind w:left="0" w:right="0" w:firstLine="440"/>
        <w:jc w:val="both"/>
      </w:pPr>
      <w:bookmarkStart w:id="70" w:name="bookmark70"/>
      <w:r>
        <w:rPr>
          <w:color w:val="000000"/>
          <w:spacing w:val="0"/>
          <w:w w:val="100"/>
          <w:position w:val="0"/>
          <w:sz w:val="17"/>
          <w:szCs w:val="17"/>
        </w:rPr>
        <w:t>3</w:t>
      </w:r>
      <w:bookmarkEnd w:id="70"/>
      <w:r>
        <w:rPr>
          <w:color w:val="000000"/>
          <w:spacing w:val="0"/>
          <w:w w:val="100"/>
          <w:position w:val="0"/>
        </w:rPr>
        <w:t>、</w:t>
        <w:tab/>
        <w:t>内容电商业务</w:t>
      </w:r>
    </w:p>
    <w:p>
      <w:pPr>
        <w:pStyle w:val="Style1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公司内容电商业务包括由传统电视购物转型为媒体电商的快乐购业务板块，以及基于长视频内容优势推出的面向年轻人 的垂直内容电商平台小芒业务板块。媒体电商业务主要依托电视大屏，拓展</w:t>
      </w:r>
      <w:r>
        <w:rPr>
          <w:color w:val="000000"/>
          <w:spacing w:val="0"/>
          <w:w w:val="100"/>
          <w:position w:val="0"/>
          <w:sz w:val="17"/>
          <w:szCs w:val="17"/>
        </w:rPr>
        <w:t>IPTV</w:t>
      </w:r>
      <w:r>
        <w:rPr>
          <w:color w:val="000000"/>
          <w:spacing w:val="0"/>
          <w:w w:val="100"/>
          <w:position w:val="0"/>
        </w:rPr>
        <w:t>、移动</w:t>
      </w:r>
      <w:r>
        <w:rPr>
          <w:color w:val="000000"/>
          <w:spacing w:val="0"/>
          <w:w w:val="100"/>
          <w:position w:val="0"/>
          <w:sz w:val="17"/>
          <w:szCs w:val="17"/>
        </w:rPr>
        <w:t>APP</w:t>
      </w:r>
      <w:r>
        <w:rPr>
          <w:color w:val="000000"/>
          <w:spacing w:val="0"/>
          <w:w w:val="100"/>
          <w:position w:val="0"/>
        </w:rPr>
        <w:t>与小程序等大小屏互动及多渠道 运营。小芒电商定位为''新潮国货内容电商平台”，以“上小芒，发现新潮国货”为口号，通过优质内容向年轻用户推荐国 货，构建以“内容+社区+电商”为核心的全新电商模式。</w:t>
      </w:r>
    </w:p>
    <w:p>
      <w:pPr>
        <w:pStyle w:val="Style22"/>
        <w:keepNext/>
        <w:keepLines/>
        <w:widowControl w:val="0"/>
        <w:shd w:val="clear" w:color="auto" w:fill="auto"/>
        <w:bidi w:val="0"/>
        <w:spacing w:before="0" w:after="28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rPr>
        <w:t>三</w:t>
      </w:r>
      <w:bookmarkEnd w:id="73"/>
      <w:r>
        <w:rPr>
          <w:color w:val="000000"/>
          <w:spacing w:val="0"/>
          <w:w w:val="100"/>
          <w:position w:val="0"/>
        </w:rPr>
        <w:t>、核心竞争力分析</w:t>
      </w:r>
      <w:bookmarkEnd w:id="71"/>
      <w:bookmarkEnd w:id="72"/>
      <w:bookmarkEnd w:id="74"/>
    </w:p>
    <w:p>
      <w:pPr>
        <w:pStyle w:val="Style18"/>
        <w:keepNext w:val="0"/>
        <w:keepLines w:val="0"/>
        <w:widowControl w:val="0"/>
        <w:shd w:val="clear" w:color="auto" w:fill="auto"/>
        <w:tabs>
          <w:tab w:pos="720" w:val="left"/>
        </w:tabs>
        <w:bidi w:val="0"/>
        <w:spacing w:before="0" w:after="0" w:line="313" w:lineRule="exact"/>
        <w:ind w:left="0" w:right="0" w:firstLine="440"/>
        <w:jc w:val="both"/>
      </w:pPr>
      <w:bookmarkStart w:id="75" w:name="bookmark75"/>
      <w:r>
        <w:rPr>
          <w:color w:val="000000"/>
          <w:spacing w:val="0"/>
          <w:w w:val="100"/>
          <w:position w:val="0"/>
          <w:sz w:val="17"/>
          <w:szCs w:val="17"/>
        </w:rPr>
        <w:t>1</w:t>
      </w:r>
      <w:bookmarkEnd w:id="75"/>
      <w:r>
        <w:rPr>
          <w:color w:val="000000"/>
          <w:spacing w:val="0"/>
          <w:w w:val="100"/>
          <w:position w:val="0"/>
        </w:rPr>
        <w:t>、</w:t>
        <w:tab/>
        <w:t>媒体深度融合发展的重大机遇优势</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以“十四五”规划的开启和中办国办《关于加快推进媒体深度融合发展的意见》的出台为标志，媒体融合发展进入下半 场新征程，党媒国企迎来高质量发展重大机遇期。在这充满光荣与梦想的历史进程中，公司以“主力军挺进主阵地”的责任 感、使命感，充分发挥媒体融合主平台优势，积极打好主流宣传引领战、内容升级阵地战、人才管理关键战、行业竞争主动 战，通过体制机制创新，全面打造主流新媒体集团融合生态，建立国有互联网企业新标准，使主力军成为真主力、主阵地发 挥真作用。</w:t>
      </w:r>
    </w:p>
    <w:p>
      <w:pPr>
        <w:pStyle w:val="Style18"/>
        <w:keepNext w:val="0"/>
        <w:keepLines w:val="0"/>
        <w:widowControl w:val="0"/>
        <w:shd w:val="clear" w:color="auto" w:fill="auto"/>
        <w:tabs>
          <w:tab w:pos="724" w:val="left"/>
        </w:tabs>
        <w:bidi w:val="0"/>
        <w:spacing w:before="0" w:after="0" w:line="313" w:lineRule="exact"/>
        <w:ind w:left="0" w:right="0" w:firstLine="440"/>
        <w:jc w:val="both"/>
      </w:pPr>
      <w:bookmarkStart w:id="76" w:name="bookmark76"/>
      <w:r>
        <w:rPr>
          <w:color w:val="000000"/>
          <w:spacing w:val="0"/>
          <w:w w:val="100"/>
          <w:position w:val="0"/>
          <w:sz w:val="17"/>
          <w:szCs w:val="17"/>
        </w:rPr>
        <w:t>2</w:t>
      </w:r>
      <w:bookmarkEnd w:id="76"/>
      <w:r>
        <w:rPr>
          <w:color w:val="000000"/>
          <w:spacing w:val="0"/>
          <w:w w:val="100"/>
          <w:position w:val="0"/>
        </w:rPr>
        <w:t>、</w:t>
        <w:tab/>
        <w:t>双平台联动发展的芒果融媒优势</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顺应媒体深度融合发展趋势，湖南广电造就了国内全行业独一无二的双平台优势。旗下主流新媒体平台芒果</w:t>
      </w:r>
      <w:r>
        <w:rPr>
          <w:color w:val="000000"/>
          <w:spacing w:val="0"/>
          <w:w w:val="100"/>
          <w:position w:val="0"/>
          <w:sz w:val="17"/>
          <w:szCs w:val="17"/>
        </w:rPr>
        <w:t>TV</w:t>
      </w:r>
      <w:r>
        <w:rPr>
          <w:color w:val="000000"/>
          <w:spacing w:val="0"/>
          <w:w w:val="100"/>
          <w:position w:val="0"/>
        </w:rPr>
        <w:t>与传统媒 体湖南卫视以双平台共赢发展为使命，通过搭建共创共享的联动发展模式，实现内容创制、广告营销、联采联播等领域的开 放合作及产品集群链路的完善互补，真正释放出媒体深度融合的改革发展效益，在迭代共生中，为打造具备强大传播力、引 导力、影响力、公信力的主流新媒体集团奠定坚实基础。</w:t>
      </w:r>
    </w:p>
    <w:p>
      <w:pPr>
        <w:pStyle w:val="Style18"/>
        <w:keepNext w:val="0"/>
        <w:keepLines w:val="0"/>
        <w:widowControl w:val="0"/>
        <w:shd w:val="clear" w:color="auto" w:fill="auto"/>
        <w:tabs>
          <w:tab w:pos="724" w:val="left"/>
        </w:tabs>
        <w:bidi w:val="0"/>
        <w:spacing w:before="0" w:after="0" w:line="313" w:lineRule="exact"/>
        <w:ind w:left="0" w:right="0" w:firstLine="440"/>
        <w:jc w:val="both"/>
      </w:pPr>
      <w:bookmarkStart w:id="77" w:name="bookmark77"/>
      <w:r>
        <w:rPr>
          <w:color w:val="000000"/>
          <w:spacing w:val="0"/>
          <w:w w:val="100"/>
          <w:position w:val="0"/>
          <w:sz w:val="17"/>
          <w:szCs w:val="17"/>
        </w:rPr>
        <w:t>3</w:t>
      </w:r>
      <w:bookmarkEnd w:id="77"/>
      <w:r>
        <w:rPr>
          <w:color w:val="000000"/>
          <w:spacing w:val="0"/>
          <w:w w:val="100"/>
          <w:position w:val="0"/>
        </w:rPr>
        <w:t>、</w:t>
        <w:tab/>
        <w:t>以“不创新毋宁死”为理念的创新基因</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公司秉承湖南广电创新精神，始终坚持“不创新毋宁死”的创新理念。机制上，建立开放创新的激励制度，大力推行 团队制、工作室制，为员工创新提供既兜底风险又激发活力的良好外部环境；管理上，通过组织“芒果青年说”“青年</w:t>
      </w:r>
      <w:r>
        <w:rPr>
          <w:color w:val="000000"/>
          <w:spacing w:val="0"/>
          <w:w w:val="100"/>
          <w:position w:val="0"/>
          <w:sz w:val="17"/>
          <w:szCs w:val="17"/>
        </w:rPr>
        <w:t xml:space="preserve">CEO </w:t>
      </w:r>
      <w:r>
        <w:rPr>
          <w:color w:val="000000"/>
          <w:spacing w:val="0"/>
          <w:w w:val="100"/>
          <w:position w:val="0"/>
        </w:rPr>
        <w:t>俱乐部”“青芒计划”等活动，为青年人才搭建创新创意交流平台，不断完善创新人才储备体系和梯队建设体系；业务上， 以“要么第一个做，要么做第一”为目标，不断加大内容创新升级，持续捍卫内容创新核心竞争力；技术上，精准把握行业 发展趋势，前瞻布局新技术、新业务，参与未来传播形态竞争，加速文化与科技深度融合。</w:t>
      </w:r>
    </w:p>
    <w:p>
      <w:pPr>
        <w:pStyle w:val="Style18"/>
        <w:keepNext w:val="0"/>
        <w:keepLines w:val="0"/>
        <w:widowControl w:val="0"/>
        <w:shd w:val="clear" w:color="auto" w:fill="auto"/>
        <w:tabs>
          <w:tab w:pos="729" w:val="left"/>
        </w:tabs>
        <w:bidi w:val="0"/>
        <w:spacing w:before="0" w:after="0" w:line="313" w:lineRule="exact"/>
        <w:ind w:left="0" w:right="0" w:firstLine="440"/>
        <w:jc w:val="both"/>
      </w:pPr>
      <w:bookmarkStart w:id="78" w:name="bookmark78"/>
      <w:r>
        <w:rPr>
          <w:color w:val="000000"/>
          <w:spacing w:val="0"/>
          <w:w w:val="100"/>
          <w:position w:val="0"/>
          <w:sz w:val="17"/>
          <w:szCs w:val="17"/>
        </w:rPr>
        <w:t>4</w:t>
      </w:r>
      <w:bookmarkEnd w:id="78"/>
      <w:r>
        <w:rPr>
          <w:color w:val="000000"/>
          <w:spacing w:val="0"/>
          <w:w w:val="100"/>
          <w:position w:val="0"/>
        </w:rPr>
        <w:t>、</w:t>
        <w:tab/>
        <w:t>智能中台矩阵赋能体系化自制内容生产优势</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公司恪守“内容为王”的经营理念，基于自身强大内容制作团队，坚持锁定核心生产要素，打造高门槛长视频平台。截 至报告期末，芒果</w:t>
      </w:r>
      <w:r>
        <w:rPr>
          <w:color w:val="000000"/>
          <w:spacing w:val="0"/>
          <w:w w:val="100"/>
          <w:position w:val="0"/>
          <w:sz w:val="17"/>
          <w:szCs w:val="17"/>
        </w:rPr>
        <w:t>TV</w:t>
      </w:r>
      <w:r>
        <w:rPr>
          <w:color w:val="000000"/>
          <w:spacing w:val="0"/>
          <w:w w:val="100"/>
          <w:position w:val="0"/>
        </w:rPr>
        <w:t>拥有</w:t>
      </w:r>
      <w:r>
        <w:rPr>
          <w:color w:val="000000"/>
          <w:spacing w:val="0"/>
          <w:w w:val="100"/>
          <w:position w:val="0"/>
          <w:sz w:val="17"/>
          <w:szCs w:val="17"/>
        </w:rPr>
        <w:t>26</w:t>
      </w:r>
      <w:r>
        <w:rPr>
          <w:color w:val="000000"/>
          <w:spacing w:val="0"/>
          <w:w w:val="100"/>
          <w:position w:val="0"/>
        </w:rPr>
        <w:t>个综艺自制团队，领先打造了全行业极具竞争力与市场价值的自制综艺体系，是最大的头部综艺 制作机构。剧集方面，公司现有</w:t>
      </w:r>
      <w:r>
        <w:rPr>
          <w:color w:val="000000"/>
          <w:spacing w:val="0"/>
          <w:w w:val="100"/>
          <w:position w:val="0"/>
          <w:sz w:val="17"/>
          <w:szCs w:val="17"/>
        </w:rPr>
        <w:t>29</w:t>
      </w:r>
      <w:r>
        <w:rPr>
          <w:color w:val="000000"/>
          <w:spacing w:val="0"/>
          <w:w w:val="100"/>
          <w:position w:val="0"/>
        </w:rPr>
        <w:t>个影视制作团队和</w:t>
      </w:r>
      <w:r>
        <w:rPr>
          <w:color w:val="000000"/>
          <w:spacing w:val="0"/>
          <w:w w:val="100"/>
          <w:position w:val="0"/>
          <w:sz w:val="17"/>
          <w:szCs w:val="17"/>
        </w:rPr>
        <w:t>34</w:t>
      </w:r>
      <w:r>
        <w:rPr>
          <w:color w:val="000000"/>
          <w:spacing w:val="0"/>
          <w:w w:val="100"/>
          <w:position w:val="0"/>
        </w:rPr>
        <w:t>家“新芒计划”战略工作室，依托芒果生态，积极开展台网融合创新； 同时，公司通过打造智能中台矩阵，在内容生产评估、运营、产品、技术等环节形成标准化协同，以此构建流程高效、要素 激活、敏捷运营、赋能管理的联动机制，更好解放内容团队生产力，使其专注于品质与创新，不断夯实层次丰富、独具芒果 特色的精品自制内容护城河。</w:t>
      </w:r>
    </w:p>
    <w:p>
      <w:pPr>
        <w:pStyle w:val="Style18"/>
        <w:keepNext w:val="0"/>
        <w:keepLines w:val="0"/>
        <w:widowControl w:val="0"/>
        <w:shd w:val="clear" w:color="auto" w:fill="auto"/>
        <w:tabs>
          <w:tab w:pos="724" w:val="left"/>
        </w:tabs>
        <w:bidi w:val="0"/>
        <w:spacing w:before="0" w:after="0" w:line="312" w:lineRule="exact"/>
        <w:ind w:left="0" w:right="0" w:firstLine="440"/>
        <w:jc w:val="both"/>
      </w:pPr>
      <w:bookmarkStart w:id="79" w:name="bookmark79"/>
      <w:r>
        <w:rPr>
          <w:color w:val="000000"/>
          <w:spacing w:val="0"/>
          <w:w w:val="100"/>
          <w:position w:val="0"/>
          <w:sz w:val="17"/>
          <w:szCs w:val="17"/>
        </w:rPr>
        <w:t>5</w:t>
      </w:r>
      <w:bookmarkEnd w:id="79"/>
      <w:r>
        <w:rPr>
          <w:color w:val="000000"/>
          <w:spacing w:val="0"/>
          <w:w w:val="100"/>
          <w:position w:val="0"/>
        </w:rPr>
        <w:t>、</w:t>
        <w:tab/>
        <w:t>“青春、都市、女性”的差异化用户定位</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公司依托独特内容战略及青春、都市、女性的平台用户定位，保障了从清晰用户群体、精准内容产品到广告客户之间的 环环相扣、高度吻合。芒果</w:t>
      </w:r>
      <w:r>
        <w:rPr>
          <w:color w:val="000000"/>
          <w:spacing w:val="0"/>
          <w:w w:val="100"/>
          <w:position w:val="0"/>
          <w:sz w:val="17"/>
          <w:szCs w:val="17"/>
        </w:rPr>
        <w:t>TV</w:t>
      </w:r>
      <w:r>
        <w:rPr>
          <w:color w:val="000000"/>
          <w:spacing w:val="0"/>
          <w:w w:val="100"/>
          <w:position w:val="0"/>
        </w:rPr>
        <w:t>整体用户形象具有“活力、时尚、品质”等鲜明标签，女性用户占比高于行业水平。清晰的用 户画像和平台定位，强化了公司在多渠道、多方式释放内容</w:t>
      </w:r>
      <w:r>
        <w:rPr>
          <w:color w:val="000000"/>
          <w:spacing w:val="0"/>
          <w:w w:val="100"/>
          <w:position w:val="0"/>
          <w:sz w:val="17"/>
          <w:szCs w:val="17"/>
        </w:rPr>
        <w:t>IP</w:t>
      </w:r>
      <w:r>
        <w:rPr>
          <w:color w:val="000000"/>
          <w:spacing w:val="0"/>
          <w:w w:val="100"/>
          <w:position w:val="0"/>
        </w:rPr>
        <w:t>复合价值以及会员运营体系建设上的独特优势。在此基础上， 公司通过持续丰富内容矩阵，不断获取更加多元的用户群体。</w:t>
      </w:r>
    </w:p>
    <w:p>
      <w:pPr>
        <w:pStyle w:val="Style18"/>
        <w:keepNext w:val="0"/>
        <w:keepLines w:val="0"/>
        <w:widowControl w:val="0"/>
        <w:shd w:val="clear" w:color="auto" w:fill="auto"/>
        <w:tabs>
          <w:tab w:pos="724" w:val="left"/>
        </w:tabs>
        <w:bidi w:val="0"/>
        <w:spacing w:before="0" w:after="0" w:line="312" w:lineRule="exact"/>
        <w:ind w:left="0" w:right="0" w:firstLine="440"/>
        <w:jc w:val="both"/>
      </w:pPr>
      <w:bookmarkStart w:id="80" w:name="bookmark80"/>
      <w:r>
        <w:rPr>
          <w:color w:val="000000"/>
          <w:spacing w:val="0"/>
          <w:w w:val="100"/>
          <w:position w:val="0"/>
          <w:sz w:val="17"/>
          <w:szCs w:val="17"/>
        </w:rPr>
        <w:t>6</w:t>
      </w:r>
      <w:bookmarkEnd w:id="80"/>
      <w:r>
        <w:rPr>
          <w:color w:val="000000"/>
          <w:spacing w:val="0"/>
          <w:w w:val="100"/>
          <w:position w:val="0"/>
        </w:rPr>
        <w:t>、</w:t>
        <w:tab/>
        <w:t>全产业链上下游联动的生态优势</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公司依托内容制作优势，围绕传媒互联网上下游全产业链，持续打造新媒体生态闭环：上游主要包括艺人经纪以及综艺、 影视制作业务；中游依托强大的内容自制能力和优质内容产品矩阵，通过互联网视频平台多渠道进行内容运营分发；下游围 绕芒果系内容</w:t>
      </w:r>
      <w:r>
        <w:rPr>
          <w:color w:val="000000"/>
          <w:spacing w:val="0"/>
          <w:w w:val="100"/>
          <w:position w:val="0"/>
          <w:sz w:val="17"/>
          <w:szCs w:val="17"/>
        </w:rPr>
        <w:t>IP</w:t>
      </w:r>
      <w:r>
        <w:rPr>
          <w:color w:val="000000"/>
          <w:spacing w:val="0"/>
          <w:w w:val="100"/>
          <w:position w:val="0"/>
        </w:rPr>
        <w:t>开展分类改编开发、线下实景娱乐衍生，并以内容为基础形成以“视频+内容+电商”为核心的全新视频内容 电商模式，实现线上线下多渠道衍生变现。产业链各环节之间具有较强的协同互补性，形成了媒体融合背景下一体共生、独 具特色的芒果全产业链生态护城河。</w:t>
      </w:r>
    </w:p>
    <w:p>
      <w:pPr>
        <w:pStyle w:val="Style18"/>
        <w:keepNext w:val="0"/>
        <w:keepLines w:val="0"/>
        <w:widowControl w:val="0"/>
        <w:shd w:val="clear" w:color="auto" w:fill="auto"/>
        <w:tabs>
          <w:tab w:pos="724" w:val="left"/>
        </w:tabs>
        <w:bidi w:val="0"/>
        <w:spacing w:before="0" w:after="0" w:line="312" w:lineRule="exact"/>
        <w:ind w:left="0" w:right="0" w:firstLine="440"/>
        <w:jc w:val="both"/>
      </w:pPr>
      <w:bookmarkStart w:id="81" w:name="bookmark81"/>
      <w:r>
        <w:rPr>
          <w:color w:val="000000"/>
          <w:spacing w:val="0"/>
          <w:w w:val="100"/>
          <w:position w:val="0"/>
          <w:sz w:val="17"/>
          <w:szCs w:val="17"/>
        </w:rPr>
        <w:t>7</w:t>
      </w:r>
      <w:bookmarkEnd w:id="81"/>
      <w:r>
        <w:rPr>
          <w:color w:val="000000"/>
          <w:spacing w:val="0"/>
          <w:w w:val="100"/>
          <w:position w:val="0"/>
        </w:rPr>
        <w:t>、</w:t>
        <w:tab/>
        <w:t>以多牌照为支撑的“一云多屏”全终端覆盖优势</w:t>
      </w:r>
    </w:p>
    <w:p>
      <w:pPr>
        <w:pStyle w:val="Style18"/>
        <w:keepNext w:val="0"/>
        <w:keepLines w:val="0"/>
        <w:widowControl w:val="0"/>
        <w:shd w:val="clear" w:color="auto" w:fill="auto"/>
        <w:bidi w:val="0"/>
        <w:spacing w:before="0" w:after="0" w:line="319" w:lineRule="exact"/>
        <w:ind w:left="0" w:right="0" w:firstLine="440"/>
        <w:jc w:val="both"/>
      </w:pPr>
      <w:r>
        <w:rPr>
          <w:color w:val="000000"/>
          <w:spacing w:val="0"/>
          <w:w w:val="100"/>
          <w:position w:val="0"/>
        </w:rPr>
        <w:t>芒果</w:t>
      </w:r>
      <w:r>
        <w:rPr>
          <w:color w:val="000000"/>
          <w:spacing w:val="0"/>
          <w:w w:val="100"/>
          <w:position w:val="0"/>
          <w:sz w:val="17"/>
          <w:szCs w:val="17"/>
        </w:rPr>
        <w:t>TV</w:t>
      </w:r>
      <w:r>
        <w:rPr>
          <w:color w:val="000000"/>
          <w:spacing w:val="0"/>
          <w:w w:val="100"/>
          <w:position w:val="0"/>
        </w:rPr>
        <w:t>是互联网视频行业唯一同时具备</w:t>
      </w:r>
      <w:r>
        <w:rPr>
          <w:color w:val="000000"/>
          <w:spacing w:val="0"/>
          <w:w w:val="100"/>
          <w:position w:val="0"/>
          <w:sz w:val="17"/>
          <w:szCs w:val="17"/>
        </w:rPr>
        <w:t>IPTV</w:t>
      </w:r>
      <w:r>
        <w:rPr>
          <w:color w:val="000000"/>
          <w:spacing w:val="0"/>
          <w:w w:val="100"/>
          <w:position w:val="0"/>
        </w:rPr>
        <w:t>、</w:t>
      </w:r>
      <w:r>
        <w:rPr>
          <w:color w:val="000000"/>
          <w:spacing w:val="0"/>
          <w:w w:val="100"/>
          <w:position w:val="0"/>
          <w:sz w:val="17"/>
          <w:szCs w:val="17"/>
        </w:rPr>
        <w:t>OTT</w:t>
      </w:r>
      <w:r>
        <w:rPr>
          <w:color w:val="000000"/>
          <w:spacing w:val="0"/>
          <w:w w:val="100"/>
          <w:position w:val="0"/>
        </w:rPr>
        <w:t>业务牌照的市场竞争主体，智慧大屏业务已覆盖</w:t>
      </w:r>
      <w:r>
        <w:rPr>
          <w:color w:val="000000"/>
          <w:spacing w:val="0"/>
          <w:w w:val="100"/>
          <w:position w:val="0"/>
          <w:sz w:val="17"/>
          <w:szCs w:val="17"/>
        </w:rPr>
        <w:t>31</w:t>
      </w:r>
      <w:r>
        <w:rPr>
          <w:color w:val="000000"/>
          <w:spacing w:val="0"/>
          <w:w w:val="100"/>
          <w:position w:val="0"/>
        </w:rPr>
        <w:t>个省级行政区域，是 公司布局</w:t>
      </w:r>
      <w:r>
        <w:rPr>
          <w:color w:val="000000"/>
          <w:spacing w:val="0"/>
          <w:w w:val="100"/>
          <w:position w:val="0"/>
          <w:sz w:val="17"/>
          <w:szCs w:val="17"/>
        </w:rPr>
        <w:t>5G</w:t>
      </w:r>
      <w:r>
        <w:rPr>
          <w:color w:val="000000"/>
          <w:spacing w:val="0"/>
          <w:w w:val="100"/>
          <w:position w:val="0"/>
        </w:rPr>
        <w:t>、</w:t>
      </w:r>
      <w:r>
        <w:rPr>
          <w:color w:val="000000"/>
          <w:spacing w:val="0"/>
          <w:w w:val="100"/>
          <w:position w:val="0"/>
        </w:rPr>
        <w:t>客厅经济的重要支撑点。依托完备的牌照优势，公司视听业务内容覆盖手机、</w:t>
      </w:r>
      <w:r>
        <w:rPr>
          <w:color w:val="000000"/>
          <w:spacing w:val="0"/>
          <w:w w:val="100"/>
          <w:position w:val="0"/>
          <w:sz w:val="17"/>
          <w:szCs w:val="17"/>
        </w:rPr>
        <w:t>PAD</w:t>
      </w:r>
      <w:r>
        <w:rPr>
          <w:color w:val="000000"/>
          <w:spacing w:val="0"/>
          <w:w w:val="100"/>
          <w:position w:val="0"/>
        </w:rPr>
        <w:t>、</w:t>
      </w:r>
      <w:r>
        <w:rPr>
          <w:color w:val="000000"/>
          <w:spacing w:val="0"/>
          <w:w w:val="100"/>
          <w:position w:val="0"/>
          <w:sz w:val="17"/>
          <w:szCs w:val="17"/>
        </w:rPr>
        <w:t>PC</w:t>
      </w:r>
      <w:r>
        <w:rPr>
          <w:color w:val="000000"/>
          <w:spacing w:val="0"/>
          <w:w w:val="100"/>
          <w:position w:val="0"/>
        </w:rPr>
        <w:t>、</w:t>
      </w:r>
      <w:r>
        <w:rPr>
          <w:color w:val="000000"/>
          <w:spacing w:val="0"/>
          <w:w w:val="100"/>
          <w:position w:val="0"/>
          <w:sz w:val="17"/>
          <w:szCs w:val="17"/>
        </w:rPr>
        <w:t>TV</w:t>
      </w:r>
      <w:r>
        <w:rPr>
          <w:color w:val="000000"/>
          <w:spacing w:val="0"/>
          <w:w w:val="100"/>
          <w:position w:val="0"/>
        </w:rPr>
        <w:t>、</w:t>
      </w:r>
      <w:r>
        <w:rPr>
          <w:color w:val="000000"/>
          <w:spacing w:val="0"/>
          <w:w w:val="100"/>
          <w:position w:val="0"/>
          <w:sz w:val="17"/>
          <w:szCs w:val="17"/>
        </w:rPr>
        <w:t>IPTV</w:t>
      </w:r>
      <w:r>
        <w:rPr>
          <w:color w:val="000000"/>
          <w:spacing w:val="0"/>
          <w:w w:val="100"/>
          <w:position w:val="0"/>
        </w:rPr>
        <w:t>、</w:t>
      </w:r>
      <w:r>
        <w:rPr>
          <w:color w:val="000000"/>
          <w:spacing w:val="0"/>
          <w:w w:val="100"/>
          <w:position w:val="0"/>
          <w:sz w:val="17"/>
          <w:szCs w:val="17"/>
        </w:rPr>
        <w:t>OTT</w:t>
      </w:r>
      <w:r>
        <w:rPr>
          <w:color w:val="000000"/>
          <w:spacing w:val="0"/>
          <w:w w:val="100"/>
          <w:position w:val="0"/>
        </w:rPr>
        <w:t>全终 端，是全行业第一家真正意义上实现“一云多屏”的视频媒体。</w:t>
      </w:r>
    </w:p>
    <w:p>
      <w:pPr>
        <w:pStyle w:val="Style18"/>
        <w:keepNext w:val="0"/>
        <w:keepLines w:val="0"/>
        <w:widowControl w:val="0"/>
        <w:shd w:val="clear" w:color="auto" w:fill="auto"/>
        <w:tabs>
          <w:tab w:pos="724" w:val="left"/>
        </w:tabs>
        <w:bidi w:val="0"/>
        <w:spacing w:before="0" w:after="0" w:line="312" w:lineRule="exact"/>
        <w:ind w:left="0" w:right="0" w:firstLine="440"/>
        <w:jc w:val="both"/>
      </w:pPr>
      <w:bookmarkStart w:id="82" w:name="bookmark82"/>
      <w:r>
        <w:rPr>
          <w:color w:val="000000"/>
          <w:spacing w:val="0"/>
          <w:w w:val="100"/>
          <w:position w:val="0"/>
          <w:sz w:val="17"/>
          <w:szCs w:val="17"/>
        </w:rPr>
        <w:t>8</w:t>
      </w:r>
      <w:bookmarkEnd w:id="82"/>
      <w:r>
        <w:rPr>
          <w:color w:val="000000"/>
          <w:spacing w:val="0"/>
          <w:w w:val="100"/>
          <w:position w:val="0"/>
        </w:rPr>
        <w:t>、</w:t>
        <w:tab/>
        <w:t>可持续发展的良性商业模式</w:t>
      </w:r>
    </w:p>
    <w:p>
      <w:pPr>
        <w:pStyle w:val="Style18"/>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公司基于媒体平台属性和内容自制基因，走出了一条不同于其他互联网平台的发展路径。一方面，通过精准用户定位、 强大内容自制能力、核心生产要素高效聚集，实现内容制作成本侧的有效控制；另一方面，通过行业领先的会员+广告+运营 商的多渠道变现，实现收入侧的“一鱼多吃”，成为在线视频行业唯一实现且持续保持盈利的市场主体。</w:t>
      </w:r>
    </w:p>
    <w:p>
      <w:pPr>
        <w:pStyle w:val="Style22"/>
        <w:keepNext/>
        <w:keepLines/>
        <w:widowControl w:val="0"/>
        <w:shd w:val="clear" w:color="auto" w:fill="auto"/>
        <w:bidi w:val="0"/>
        <w:spacing w:before="0" w:after="380" w:line="240" w:lineRule="auto"/>
        <w:ind w:left="0" w:right="0" w:firstLine="0"/>
        <w:jc w:val="both"/>
      </w:pPr>
      <w:bookmarkStart w:id="83" w:name="bookmark83"/>
      <w:bookmarkStart w:id="84" w:name="bookmark84"/>
      <w:bookmarkStart w:id="85" w:name="bookmark85"/>
      <w:bookmarkStart w:id="86" w:name="bookmark86"/>
      <w:r>
        <w:rPr>
          <w:color w:val="000000"/>
          <w:spacing w:val="0"/>
          <w:w w:val="100"/>
          <w:position w:val="0"/>
        </w:rPr>
        <w:t>四</w:t>
      </w:r>
      <w:bookmarkEnd w:id="85"/>
      <w:r>
        <w:rPr>
          <w:color w:val="000000"/>
          <w:spacing w:val="0"/>
          <w:w w:val="100"/>
          <w:position w:val="0"/>
        </w:rPr>
        <w:t>、主营业务分析</w:t>
      </w:r>
      <w:bookmarkEnd w:id="83"/>
      <w:bookmarkEnd w:id="84"/>
      <w:bookmarkEnd w:id="86"/>
    </w:p>
    <w:p>
      <w:pPr>
        <w:pStyle w:val="Style27"/>
        <w:keepNext/>
        <w:keepLines/>
        <w:widowControl w:val="0"/>
        <w:shd w:val="clear" w:color="auto" w:fill="auto"/>
        <w:bidi w:val="0"/>
        <w:spacing w:before="0" w:after="260" w:line="240" w:lineRule="auto"/>
        <w:ind w:left="0" w:right="0" w:firstLine="0"/>
        <w:jc w:val="both"/>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1</w:t>
      </w:r>
      <w:bookmarkEnd w:id="89"/>
      <w:r>
        <w:rPr>
          <w:color w:val="000000"/>
          <w:spacing w:val="0"/>
          <w:w w:val="100"/>
          <w:position w:val="0"/>
        </w:rPr>
        <w:t>、概述</w:t>
      </w:r>
      <w:bookmarkEnd w:id="87"/>
      <w:bookmarkEnd w:id="88"/>
      <w:bookmarkEnd w:id="90"/>
    </w:p>
    <w:p>
      <w:pPr>
        <w:pStyle w:val="Style18"/>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年中国共产党迎来百年华诞，“两个一百年”奋斗目标历史交汇，“十四五”开局之年，全面建设社会主义现代化 国家开启新征程。公司坚持以习近平总书记系列重要讲话精神为指引，坚决贯彻落实中央关于推进媒体深度融合发展和文娱 领域综合治理工作决策部署，坚守党媒国企使命担当，立足建设主流新媒体集团新发展阶段，直面行业竞争格局变化，不断 强化媒体价值引领和内容自主创新，积极应对新冠肺炎疫情带来的反复冲击，推动各项业务发展稳中有进、稳中提质。报告 期内，公司实现营业总收入</w:t>
      </w:r>
      <w:r>
        <w:rPr>
          <w:rFonts w:ascii="Times New Roman" w:eastAsia="Times New Roman" w:hAnsi="Times New Roman" w:cs="Times New Roman"/>
          <w:color w:val="000000"/>
          <w:spacing w:val="0"/>
          <w:w w:val="100"/>
          <w:position w:val="0"/>
          <w:sz w:val="18"/>
          <w:szCs w:val="18"/>
        </w:rPr>
        <w:t>153.56</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 xml:space="preserve">9.64% </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sz w:val="18"/>
          <w:szCs w:val="18"/>
        </w:rPr>
        <w:t>21.14</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6.66%</w:t>
      </w:r>
      <w:r>
        <w:rPr>
          <w:color w:val="000000"/>
          <w:spacing w:val="0"/>
          <w:w w:val="100"/>
          <w:position w:val="0"/>
        </w:rPr>
        <w:t>。公司 核心主业芒果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互联网视频业务（广告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运营商业务）保持稳健增长，实现营业收入</w:t>
      </w:r>
      <w:r>
        <w:rPr>
          <w:rFonts w:ascii="Times New Roman" w:eastAsia="Times New Roman" w:hAnsi="Times New Roman" w:cs="Times New Roman"/>
          <w:color w:val="000000"/>
          <w:spacing w:val="0"/>
          <w:w w:val="100"/>
          <w:position w:val="0"/>
          <w:sz w:val="18"/>
          <w:szCs w:val="18"/>
        </w:rPr>
        <w:t>112.6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24.29%</w:t>
      </w:r>
      <w:r>
        <w:rPr>
          <w:color w:val="000000"/>
          <w:spacing w:val="0"/>
          <w:w w:val="100"/>
          <w:position w:val="0"/>
        </w:rPr>
        <w:t>。</w:t>
      </w:r>
    </w:p>
    <w:p>
      <w:pPr>
        <w:pStyle w:val="Style18"/>
        <w:keepNext w:val="0"/>
        <w:keepLines w:val="0"/>
        <w:widowControl w:val="0"/>
        <w:shd w:val="clear" w:color="auto" w:fill="auto"/>
        <w:tabs>
          <w:tab w:pos="725" w:val="left"/>
        </w:tabs>
        <w:bidi w:val="0"/>
        <w:spacing w:before="0" w:after="0" w:line="312" w:lineRule="exact"/>
        <w:ind w:left="0" w:right="0" w:firstLine="340"/>
        <w:jc w:val="both"/>
      </w:pPr>
      <w:bookmarkStart w:id="91" w:name="bookmark91"/>
      <w:r>
        <w:rPr>
          <w:color w:val="000000"/>
          <w:spacing w:val="0"/>
          <w:w w:val="100"/>
          <w:position w:val="0"/>
        </w:rPr>
        <w:t>（</w:t>
      </w:r>
      <w:bookmarkEnd w:id="9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壮大主流声量，奏响时代强音，献礼建党百年</w:t>
      </w:r>
    </w:p>
    <w:p>
      <w:pPr>
        <w:pStyle w:val="Style18"/>
        <w:keepNext w:val="0"/>
        <w:keepLines w:val="0"/>
        <w:widowControl w:val="0"/>
        <w:shd w:val="clear" w:color="auto" w:fill="auto"/>
        <w:bidi w:val="0"/>
        <w:spacing w:before="0" w:after="0" w:line="312" w:lineRule="exact"/>
        <w:ind w:left="0" w:right="0" w:firstLine="340"/>
        <w:jc w:val="both"/>
      </w:pPr>
      <w:r>
        <w:rPr>
          <w:color w:val="000000"/>
          <w:spacing w:val="0"/>
          <w:w w:val="100"/>
          <w:position w:val="0"/>
        </w:rPr>
        <w:t>“党媒姓党，绝对忠诚”，公司始终坚持正确的政治方向、舆论导向、价值取向，守正创新，抢占主流宣传阵地。重大 主题宣传方面，芒果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常年首页首屏置顶飘红“学习时刻”；特别推出“建党百年”频道，献礼剧《理想照耀中国》《百 炼成钢》以不同形式聚焦中国共产党带领中国人民从站起来、富起来到强起来的历史性飞跃。新闻大片方面，专门成立纪录 片工作室，深耕主旋律创作，推出《党的女儿》《青春正当时》《闪耀的平凡：青春接力》等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部主旋律正能量精品力作， 《闪耀的平凡》荣获第三十一届中国新闻奖二等奖，充分展现主流新媒体所秉承的使命担当和时代责任。国际传播方面，全 新升级芒果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国际</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，开设“中国文化”“建党百年”“国风频道”等专区，成为中华文化走出去的重要窗口。</w:t>
      </w:r>
    </w:p>
    <w:p>
      <w:pPr>
        <w:pStyle w:val="Style18"/>
        <w:keepNext w:val="0"/>
        <w:keepLines w:val="0"/>
        <w:widowControl w:val="0"/>
        <w:shd w:val="clear" w:color="auto" w:fill="auto"/>
        <w:tabs>
          <w:tab w:pos="725" w:val="left"/>
        </w:tabs>
        <w:bidi w:val="0"/>
        <w:spacing w:before="0" w:after="0" w:line="312" w:lineRule="exact"/>
        <w:ind w:left="0" w:right="0" w:firstLine="340"/>
        <w:jc w:val="both"/>
      </w:pPr>
      <w:bookmarkStart w:id="92" w:name="bookmark92"/>
      <w:r>
        <w:rPr>
          <w:color w:val="000000"/>
          <w:spacing w:val="0"/>
          <w:w w:val="100"/>
          <w:position w:val="0"/>
        </w:rPr>
        <w:t>（</w:t>
      </w:r>
      <w:bookmarkEnd w:id="9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创新体制机制，夯实自制优势，强化内容价值引领</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公司恪守高门槛长视频平台内容为王，将时代需求、社会情绪、人民关注作为内容创新的主攻方向，以实际行动抵制行 业乱象，全力引领新一轮创新风潮，持续构建优质、良性、可持续的内容自有生态。</w:t>
      </w:r>
    </w:p>
    <w:p>
      <w:pPr>
        <w:pStyle w:val="Style18"/>
        <w:keepNext w:val="0"/>
        <w:keepLines w:val="0"/>
        <w:widowControl w:val="0"/>
        <w:shd w:val="clear" w:color="auto" w:fill="auto"/>
        <w:bidi w:val="0"/>
        <w:spacing w:before="0" w:line="314" w:lineRule="exact"/>
        <w:ind w:left="0" w:right="0" w:firstLine="440"/>
        <w:jc w:val="both"/>
      </w:pPr>
      <w:r>
        <w:rPr>
          <w:color w:val="000000"/>
          <w:spacing w:val="0"/>
          <w:w w:val="100"/>
          <w:position w:val="0"/>
        </w:rPr>
        <w:t>综艺方面，芒果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拥有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个综艺节目制作团队，搭建节目生产中台中心，专门配备技术、导摄、包装等多维工作室， 为内容生产提供专业支撑；成立综艺立项委员会，规范内容制作全流程管理，有效控制节目成本；持续探索内容产品创新机 制和激励机制，提升团队合作效率，全面激活内容团队创造力，培育内容创新内生动力。报告期内，芒果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上线超</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xml:space="preserve">档自 </w:t>
      </w:r>
      <w:r>
        <w:rPr>
          <w:color w:val="000000"/>
          <w:spacing w:val="0"/>
          <w:w w:val="100"/>
          <w:position w:val="0"/>
        </w:rPr>
        <w:t>制综艺节目，《披荆斩棘的哥哥》及《我们的滚烫人生》等节目致敬时代奋斗精神，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披荆斩棘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成为继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乘风破浪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后又一年 度强音，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大湾区哥哥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成为香港与内地融合的标志；《再见爱人》以新婚姻法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离婚冷静期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为切入点，关照社会现实；综</w:t>
      </w:r>
      <w:r>
        <w:rPr>
          <w:rFonts w:ascii="Times New Roman" w:eastAsia="Times New Roman" w:hAnsi="Times New Roman" w:cs="Times New Roman"/>
          <w:color w:val="000000"/>
          <w:spacing w:val="0"/>
          <w:w w:val="100"/>
          <w:position w:val="0"/>
          <w:sz w:val="18"/>
          <w:szCs w:val="18"/>
        </w:rPr>
        <w:t xml:space="preserve">N </w:t>
      </w:r>
      <w:r>
        <w:rPr>
          <w:color w:val="000000"/>
          <w:spacing w:val="0"/>
          <w:w w:val="100"/>
          <w:position w:val="0"/>
        </w:rPr>
        <w:t>代王牌</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《乘风破浪的姐姐》《大侦探》《密室大逃脱》《妻子的浪漫旅行》《女儿们的恋爱》等成为行业常青树。</w:t>
      </w:r>
    </w:p>
    <w:p>
      <w:pPr>
        <w:pStyle w:val="Style18"/>
        <w:keepNext w:val="0"/>
        <w:keepLines w:val="0"/>
        <w:widowControl w:val="0"/>
        <w:shd w:val="clear" w:color="auto" w:fill="auto"/>
        <w:bidi w:val="0"/>
        <w:spacing w:before="0" w:after="240" w:line="314" w:lineRule="exact"/>
        <w:ind w:left="0" w:right="0" w:firstLine="440"/>
        <w:jc w:val="both"/>
      </w:pPr>
      <w:r>
        <w:rPr>
          <w:color w:val="000000"/>
          <w:spacing w:val="0"/>
          <w:w w:val="100"/>
          <w:position w:val="0"/>
        </w:rPr>
        <w:t>影视剧方面，芒果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拥有</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个影视制作团队和</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新芒计划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战略工作室，成立影视剧规划委员会，对剧集规划、生 产、考核进行统筹管理，实现评估、立项、制作、播出、复盘等全流程系统控制，有效提高影视剧良品率，全面提升平台剧 集竞争力。芒果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全年上线各类影视剧</w:t>
      </w:r>
      <w:r>
        <w:rPr>
          <w:rFonts w:ascii="Times New Roman" w:eastAsia="Times New Roman" w:hAnsi="Times New Roman" w:cs="Times New Roman"/>
          <w:color w:val="000000"/>
          <w:spacing w:val="0"/>
          <w:w w:val="100"/>
          <w:position w:val="0"/>
          <w:sz w:val="18"/>
          <w:szCs w:val="18"/>
        </w:rPr>
        <w:t>170</w:t>
      </w:r>
      <w:r>
        <w:rPr>
          <w:color w:val="000000"/>
          <w:spacing w:val="0"/>
          <w:w w:val="100"/>
          <w:position w:val="0"/>
        </w:rPr>
        <w:t>部，其中重点影视剧</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大芒计划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微短剧</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芒果季风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剧场在行业内率 先践行颠覆长剧注水、颠覆悬浮表达、颠覆流量依赖、颠覆传统制播，促进行业新风，推动影视产业创新发展，连续出品《猎 狼者》《谎言真探》《我在他乡挺好的》等九部高品质、高创新精品短剧。《理智派生活》《贺先生的恋恋不忘》《与君歌》 《夜色暗涌时》《对你的爱很美》《幸福二重奏》等重点影视剧也取得良好播出效果。微短剧方面，探索构建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大芒计划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短视频集群，年度爆款微短剧《进击的皇后》系列收获良好口碑，播放量超</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亿次。</w:t>
      </w:r>
    </w:p>
    <w:p>
      <w:pPr>
        <w:widowControl w:val="0"/>
        <w:jc w:val="center"/>
        <w:rPr>
          <w:sz w:val="2"/>
          <w:szCs w:val="2"/>
        </w:rPr>
      </w:pPr>
      <w:r>
        <w:drawing>
          <wp:inline>
            <wp:extent cx="5815330" cy="287718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5815330" cy="2877185"/>
                    </a:xfrm>
                    <a:prstGeom prst="rect"/>
                  </pic:spPr>
                </pic:pic>
              </a:graphicData>
            </a:graphic>
          </wp:inline>
        </w:drawing>
      </w:r>
    </w:p>
    <w:p>
      <w:pPr>
        <w:widowControl w:val="0"/>
        <w:spacing w:after="139" w:line="1" w:lineRule="exact"/>
      </w:pPr>
    </w:p>
    <w:p>
      <w:pPr>
        <w:pStyle w:val="Style18"/>
        <w:keepNext w:val="0"/>
        <w:keepLines w:val="0"/>
        <w:widowControl w:val="0"/>
        <w:shd w:val="clear" w:color="auto" w:fill="auto"/>
        <w:bidi w:val="0"/>
        <w:spacing w:before="0" w:line="317" w:lineRule="exact"/>
        <w:ind w:left="0" w:right="0" w:firstLine="320"/>
        <w:jc w:val="left"/>
      </w:pPr>
      <w:bookmarkStart w:id="93" w:name="bookmark93"/>
      <w:r>
        <w:rPr>
          <w:color w:val="000000"/>
          <w:spacing w:val="0"/>
          <w:w w:val="100"/>
          <w:position w:val="0"/>
        </w:rPr>
        <w:t>（</w:t>
      </w:r>
      <w:bookmarkEnd w:id="93"/>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）夯实智能中台，凝聚发展动能，互联网视频核心主业保持稳健增长</w:t>
      </w:r>
    </w:p>
    <w:p>
      <w:pPr>
        <w:pStyle w:val="Style18"/>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持续锻造大运营体系，依托内容中台、技术中台、风控中台、运营中台为核心的智能中台综合矩阵，在多屏融 合、广告会员运营等核心板块形成业务合力，全面提升内容</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的市场价值。芒果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互联网视频业务收入规模保持稳健增长， 毛利率水平逐年提升，同时，占公司营业收入比重不断提高，主平台的核心地位愈加凸显。</w:t>
      </w:r>
    </w:p>
    <w:p>
      <w:pPr>
        <w:widowControl w:val="0"/>
        <w:jc w:val="center"/>
        <w:rPr>
          <w:sz w:val="2"/>
          <w:szCs w:val="2"/>
        </w:rPr>
      </w:pPr>
      <w:r>
        <w:drawing>
          <wp:inline>
            <wp:extent cx="5974080" cy="168275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5974080" cy="1682750"/>
                    </a:xfrm>
                    <a:prstGeom prst="rect"/>
                  </pic:spPr>
                </pic:pic>
              </a:graphicData>
            </a:graphic>
          </wp:inline>
        </w:drawing>
      </w:r>
    </w:p>
    <w:p>
      <w:pPr>
        <w:widowControl w:val="0"/>
        <w:spacing w:after="39" w:line="1" w:lineRule="exact"/>
      </w:pPr>
    </w:p>
    <w:p>
      <w:pPr>
        <w:pStyle w:val="Style18"/>
        <w:keepNext w:val="0"/>
        <w:keepLines w:val="0"/>
        <w:widowControl w:val="0"/>
        <w:shd w:val="clear" w:color="auto" w:fill="auto"/>
        <w:bidi w:val="0"/>
        <w:spacing w:before="0" w:after="100" w:line="316" w:lineRule="exact"/>
        <w:ind w:left="0" w:right="0" w:firstLine="440"/>
        <w:jc w:val="both"/>
      </w:pPr>
      <w:r>
        <w:rPr>
          <w:color w:val="000000"/>
          <w:spacing w:val="0"/>
          <w:w w:val="100"/>
          <w:position w:val="0"/>
        </w:rPr>
        <w:t>广告业务方面，在优质内容保障基础上，积极探索新型营销模式，挖掘节目广告价值，报告期内，开拓新广告客户</w:t>
      </w:r>
      <w:r>
        <w:rPr>
          <w:rFonts w:ascii="Times New Roman" w:eastAsia="Times New Roman" w:hAnsi="Times New Roman" w:cs="Times New Roman"/>
          <w:color w:val="000000"/>
          <w:spacing w:val="0"/>
          <w:w w:val="100"/>
          <w:position w:val="0"/>
          <w:sz w:val="18"/>
          <w:szCs w:val="18"/>
        </w:rPr>
        <w:t xml:space="preserve">118 </w:t>
      </w:r>
      <w:r>
        <w:rPr>
          <w:color w:val="000000"/>
          <w:spacing w:val="0"/>
          <w:w w:val="100"/>
          <w:position w:val="0"/>
        </w:rPr>
        <w:t>个，芒果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软广、硬广、程序化广告等各类广告品牌总数超</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个，广告业务收入首次突破</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亿元大关，达</w:t>
      </w:r>
      <w:r>
        <w:rPr>
          <w:rFonts w:ascii="Times New Roman" w:eastAsia="Times New Roman" w:hAnsi="Times New Roman" w:cs="Times New Roman"/>
          <w:color w:val="000000"/>
          <w:spacing w:val="0"/>
          <w:w w:val="100"/>
          <w:position w:val="0"/>
          <w:sz w:val="18"/>
          <w:szCs w:val="18"/>
        </w:rPr>
        <w:t>54.53</w:t>
      </w:r>
      <w:r>
        <w:rPr>
          <w:color w:val="000000"/>
          <w:spacing w:val="0"/>
          <w:w w:val="100"/>
          <w:position w:val="0"/>
        </w:rPr>
        <w:t>亿元，同 比增长</w:t>
      </w:r>
      <w:r>
        <w:rPr>
          <w:rFonts w:ascii="Times New Roman" w:eastAsia="Times New Roman" w:hAnsi="Times New Roman" w:cs="Times New Roman"/>
          <w:color w:val="000000"/>
          <w:spacing w:val="0"/>
          <w:w w:val="100"/>
          <w:position w:val="0"/>
          <w:sz w:val="18"/>
          <w:szCs w:val="18"/>
        </w:rPr>
        <w:t>31.75%</w:t>
      </w:r>
      <w:r>
        <w:rPr>
          <w:color w:val="000000"/>
          <w:spacing w:val="0"/>
          <w:w w:val="100"/>
          <w:position w:val="0"/>
        </w:rPr>
        <w:t>。自制综艺广告通过提供一站式营销服务，推动头部综艺招商金额屡创新高，《乘风破浪的姐姐</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》招商金额 创行业之最，综</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代优质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项目广告招商体量稳步增长；定制综艺广告采用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品牌互动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模式，连续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年实现跨越式攀升；剧 类广告采取差异化策略，开发软广新产品，拓宽合作渠道。</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会员业务方面，芒果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克服新冠疫情反复对会员线下运营、重要节目内容生产进度滞后的不利影响，</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年末有效会 员数达</w:t>
      </w:r>
      <w:r>
        <w:rPr>
          <w:rFonts w:ascii="Times New Roman" w:eastAsia="Times New Roman" w:hAnsi="Times New Roman" w:cs="Times New Roman"/>
          <w:color w:val="000000"/>
          <w:spacing w:val="0"/>
          <w:w w:val="100"/>
          <w:position w:val="0"/>
          <w:sz w:val="18"/>
          <w:szCs w:val="18"/>
        </w:rPr>
        <w:t>5040</w:t>
      </w:r>
      <w:r>
        <w:rPr>
          <w:color w:val="000000"/>
          <w:spacing w:val="0"/>
          <w:w w:val="100"/>
          <w:position w:val="0"/>
        </w:rPr>
        <w:t>万，较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年末增长</w:t>
      </w:r>
      <w:r>
        <w:rPr>
          <w:rFonts w:ascii="Times New Roman" w:eastAsia="Times New Roman" w:hAnsi="Times New Roman" w:cs="Times New Roman"/>
          <w:color w:val="000000"/>
          <w:spacing w:val="0"/>
          <w:w w:val="100"/>
          <w:position w:val="0"/>
          <w:sz w:val="18"/>
          <w:szCs w:val="18"/>
        </w:rPr>
        <w:t>39.5%</w:t>
      </w:r>
      <w:r>
        <w:rPr>
          <w:color w:val="000000"/>
          <w:spacing w:val="0"/>
          <w:w w:val="100"/>
          <w:position w:val="0"/>
        </w:rPr>
        <w:t>，报告期内，会员收入达</w:t>
      </w:r>
      <w:r>
        <w:rPr>
          <w:rFonts w:ascii="Times New Roman" w:eastAsia="Times New Roman" w:hAnsi="Times New Roman" w:cs="Times New Roman"/>
          <w:color w:val="000000"/>
          <w:spacing w:val="0"/>
          <w:w w:val="100"/>
          <w:position w:val="0"/>
          <w:sz w:val="18"/>
          <w:szCs w:val="18"/>
        </w:rPr>
        <w:t>36.88</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13.3%</w:t>
      </w:r>
      <w:r>
        <w:rPr>
          <w:color w:val="000000"/>
          <w:spacing w:val="0"/>
          <w:w w:val="100"/>
          <w:position w:val="0"/>
        </w:rPr>
        <w:t>。立足长视频行业演进趋势和现 阶段市场竞争格局，芒果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逐步强化渠道合作，着力提升会员转化率和用户渗透率，在坚持精准营销、用户破圈等既有打 法的同时，尝试综艺会员定制化运营，头部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如《披荆斩棘的哥哥》《大侦探》均采用贯穿全周期的会员定制化运营；在全 面升级会员权益矩阵同时，自</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日起调整会员价格。</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运营商业务方面，报告期内，实现营业收入</w:t>
      </w:r>
      <w:r>
        <w:rPr>
          <w:rFonts w:ascii="Times New Roman" w:eastAsia="Times New Roman" w:hAnsi="Times New Roman" w:cs="Times New Roman"/>
          <w:color w:val="000000"/>
          <w:spacing w:val="0"/>
          <w:w w:val="100"/>
          <w:position w:val="0"/>
          <w:sz w:val="18"/>
          <w:szCs w:val="18"/>
        </w:rPr>
        <w:t>21.2</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27.17%</w:t>
      </w:r>
      <w:r>
        <w:rPr>
          <w:color w:val="000000"/>
          <w:spacing w:val="0"/>
          <w:w w:val="100"/>
          <w:position w:val="0"/>
        </w:rPr>
        <w:t>。全国业务方面，与中国移动咪咕文化开展围绕 大屏业务、</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创新业务等方面的深度战略合作，加大各省业务拓展力度，实现内容基础包和增值包深度覆盖；省内业务方 面，通过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线下推广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智能推荐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，实现业务增收。</w:t>
      </w:r>
    </w:p>
    <w:p>
      <w:pPr>
        <w:pStyle w:val="Style18"/>
        <w:keepNext w:val="0"/>
        <w:keepLines w:val="0"/>
        <w:widowControl w:val="0"/>
        <w:shd w:val="clear" w:color="auto" w:fill="auto"/>
        <w:tabs>
          <w:tab w:pos="725" w:val="left"/>
        </w:tabs>
        <w:bidi w:val="0"/>
        <w:spacing w:before="0" w:after="0" w:line="315" w:lineRule="exact"/>
        <w:ind w:left="0" w:right="0" w:firstLine="340"/>
        <w:jc w:val="both"/>
      </w:pPr>
      <w:bookmarkStart w:id="94" w:name="bookmark94"/>
      <w:r>
        <w:rPr>
          <w:color w:val="000000"/>
          <w:spacing w:val="0"/>
          <w:w w:val="100"/>
          <w:position w:val="0"/>
        </w:rPr>
        <w:t>（</w:t>
      </w:r>
      <w:bookmarkEnd w:id="9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优化组织架构，凝聚发展合力，运营提质增效</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报告期内，为促进内部业务协同，提升主平台芒果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核心竞争力，公司优化组织架构，将芒果影视、芒果娱乐、芒果 互娱三家子公司调整为芒果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的子公司，分别聚焦季风剧场自制、综艺内容创新和实景娱乐运营。艺人经纪业务方面，艺 人管理始终坚持传递主流社会价值、弘扬主旋律，积极推进重点艺人的签约和续约工作，形成以天娱传媒旗下华晨宇、欧豪、 张新成、李斯丹妮、白举纲和快乐阳光旗下杨烁、万茜、齐思钧等为代表，覆盖演员、综艺、音乐、主持全业务类型的近百 位艺人阵容。音乐版权业务方面，天娱传媒、快乐阳光唱片音乐和影视综艺音乐曲库近</w:t>
      </w:r>
      <w:r>
        <w:rPr>
          <w:rFonts w:ascii="Times New Roman" w:eastAsia="Times New Roman" w:hAnsi="Times New Roman" w:cs="Times New Roman"/>
          <w:color w:val="000000"/>
          <w:spacing w:val="0"/>
          <w:w w:val="100"/>
          <w:position w:val="0"/>
          <w:sz w:val="18"/>
          <w:szCs w:val="18"/>
        </w:rPr>
        <w:t>1700</w:t>
      </w:r>
      <w:r>
        <w:rPr>
          <w:color w:val="000000"/>
          <w:spacing w:val="0"/>
          <w:w w:val="100"/>
          <w:position w:val="0"/>
        </w:rPr>
        <w:t>首。媒体零售业务方面，快乐购 电视购物大屏业务覆盖成本结构持续优化，坚持深耕重点市场，升级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芒果振兴云超市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，全力推动巩固脱贫攻坚成果与乡村 振兴的有效衔接。</w:t>
      </w:r>
    </w:p>
    <w:p>
      <w:pPr>
        <w:pStyle w:val="Style18"/>
        <w:keepNext w:val="0"/>
        <w:keepLines w:val="0"/>
        <w:widowControl w:val="0"/>
        <w:shd w:val="clear" w:color="auto" w:fill="auto"/>
        <w:tabs>
          <w:tab w:pos="725" w:val="left"/>
        </w:tabs>
        <w:bidi w:val="0"/>
        <w:spacing w:before="0" w:after="0" w:line="315" w:lineRule="exact"/>
        <w:ind w:left="0" w:right="0" w:firstLine="340"/>
        <w:jc w:val="both"/>
      </w:pPr>
      <w:bookmarkStart w:id="95" w:name="bookmark95"/>
      <w:r>
        <w:rPr>
          <w:color w:val="000000"/>
          <w:spacing w:val="0"/>
          <w:w w:val="100"/>
          <w:position w:val="0"/>
        </w:rPr>
        <w:t>（</w:t>
      </w:r>
      <w:bookmarkEnd w:id="9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布局新赛道，延展产业链条，培育新增长极</w:t>
      </w:r>
    </w:p>
    <w:p>
      <w:pPr>
        <w:pStyle w:val="Style18"/>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报告期内，公司全力推动“新潮国货内容电商平台”小芒</w:t>
      </w:r>
      <w:r>
        <w:rPr>
          <w:color w:val="000000"/>
          <w:spacing w:val="0"/>
          <w:w w:val="100"/>
          <w:position w:val="0"/>
          <w:sz w:val="17"/>
          <w:szCs w:val="17"/>
        </w:rPr>
        <w:t>APP</w:t>
      </w:r>
      <w:r>
        <w:rPr>
          <w:color w:val="000000"/>
          <w:spacing w:val="0"/>
          <w:w w:val="100"/>
          <w:position w:val="0"/>
        </w:rPr>
        <w:t>加快发展，通过打造“小芒种花夜”“小芒年货节”等重 磅晚会，实现用户从节目到</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的联动，报告期内，小芒</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日活峰值达</w:t>
      </w:r>
      <w:r>
        <w:rPr>
          <w:rFonts w:ascii="Times New Roman" w:eastAsia="Times New Roman" w:hAnsi="Times New Roman" w:cs="Times New Roman"/>
          <w:color w:val="000000"/>
          <w:spacing w:val="0"/>
          <w:w w:val="100"/>
          <w:position w:val="0"/>
          <w:sz w:val="18"/>
          <w:szCs w:val="18"/>
        </w:rPr>
        <w:t>126</w:t>
      </w:r>
      <w:r>
        <w:rPr>
          <w:color w:val="000000"/>
          <w:spacing w:val="0"/>
          <w:w w:val="100"/>
          <w:position w:val="0"/>
        </w:rPr>
        <w:t>万。布局线下实景娱乐赛道，依托《大侦探》 《密室大逃脱》等优质内容，将</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从线上延伸到线下，开创全新品牌</w:t>
      </w:r>
      <w:r>
        <w:rPr>
          <w:rFonts w:ascii="Times New Roman" w:eastAsia="Times New Roman" w:hAnsi="Times New Roman" w:cs="Times New Roman"/>
          <w:color w:val="000000"/>
          <w:spacing w:val="0"/>
          <w:w w:val="100"/>
          <w:position w:val="0"/>
          <w:sz w:val="18"/>
          <w:szCs w:val="18"/>
        </w:rPr>
        <w:t>M-CITY</w:t>
      </w:r>
      <w:r>
        <w:rPr>
          <w:color w:val="000000"/>
          <w:spacing w:val="0"/>
          <w:w w:val="100"/>
          <w:position w:val="0"/>
        </w:rPr>
        <w:t>，</w:t>
      </w:r>
      <w:r>
        <w:rPr>
          <w:color w:val="000000"/>
          <w:spacing w:val="0"/>
          <w:w w:val="100"/>
          <w:position w:val="0"/>
        </w:rPr>
        <w:t>致力于打造线下实景娱乐综合体，从剧本创作 与版权保护、</w:t>
      </w:r>
      <w:r>
        <w:rPr>
          <w:rFonts w:ascii="Times New Roman" w:eastAsia="Times New Roman" w:hAnsi="Times New Roman" w:cs="Times New Roman"/>
          <w:color w:val="000000"/>
          <w:spacing w:val="0"/>
          <w:w w:val="100"/>
          <w:position w:val="0"/>
          <w:sz w:val="18"/>
          <w:szCs w:val="18"/>
        </w:rPr>
        <w:t>DM</w:t>
      </w:r>
      <w:r>
        <w:rPr>
          <w:color w:val="000000"/>
          <w:spacing w:val="0"/>
          <w:w w:val="100"/>
          <w:position w:val="0"/>
        </w:rPr>
        <w:t>培训、线下实体运营等方面建立行业标杆，输出行业标准。</w:t>
      </w:r>
    </w:p>
    <w:p>
      <w:pPr>
        <w:pStyle w:val="Style18"/>
        <w:keepNext w:val="0"/>
        <w:keepLines w:val="0"/>
        <w:widowControl w:val="0"/>
        <w:shd w:val="clear" w:color="auto" w:fill="auto"/>
        <w:tabs>
          <w:tab w:pos="725" w:val="left"/>
        </w:tabs>
        <w:bidi w:val="0"/>
        <w:spacing w:before="0" w:after="0" w:line="315" w:lineRule="exact"/>
        <w:ind w:left="0" w:right="0" w:firstLine="340"/>
        <w:jc w:val="both"/>
      </w:pPr>
      <w:bookmarkStart w:id="96" w:name="bookmark96"/>
      <w:r>
        <w:rPr>
          <w:color w:val="000000"/>
          <w:spacing w:val="0"/>
          <w:w w:val="100"/>
          <w:position w:val="0"/>
        </w:rPr>
        <w:t>（</w:t>
      </w:r>
      <w:bookmarkEnd w:id="9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聚焦内容产品形态创新，推动文化与科技深度融合</w:t>
      </w:r>
    </w:p>
    <w:p>
      <w:pPr>
        <w:pStyle w:val="Style18"/>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公司聚焦科技赋能内容产品形态创新，积极探索文化与科技融合的全新样本。自主研发“光芒”云制播平台，集“采、 编、播”于一体，“光芒”超高清云制播技术荣获“全国广播电视媒体融合典型案例”。成功将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制播技术应用在《披 荆斩棘的哥哥》“家族诞生夜”中，创造了长视频综艺平台最为复杂的新技术应用。持续聚焦</w:t>
      </w:r>
      <w:r>
        <w:rPr>
          <w:rFonts w:ascii="Times New Roman" w:eastAsia="Times New Roman" w:hAnsi="Times New Roman" w:cs="Times New Roman"/>
          <w:color w:val="000000"/>
          <w:spacing w:val="0"/>
          <w:w w:val="100"/>
          <w:position w:val="0"/>
          <w:sz w:val="18"/>
          <w:szCs w:val="18"/>
        </w:rPr>
        <w:t>AR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XR</w:t>
      </w:r>
      <w:r>
        <w:rPr>
          <w:color w:val="000000"/>
          <w:spacing w:val="0"/>
          <w:w w:val="100"/>
          <w:position w:val="0"/>
        </w:rPr>
        <w:t>等前沿技术， 已陆续推出包括虚拟主持人、互动视频平台、</w:t>
      </w:r>
      <w:r>
        <w:rPr>
          <w:rFonts w:ascii="Times New Roman" w:eastAsia="Times New Roman" w:hAnsi="Times New Roman" w:cs="Times New Roman"/>
          <w:color w:val="000000"/>
          <w:spacing w:val="0"/>
          <w:w w:val="100"/>
          <w:position w:val="0"/>
          <w:sz w:val="18"/>
          <w:szCs w:val="18"/>
        </w:rPr>
        <w:t>IMGO</w:t>
      </w:r>
      <w:r>
        <w:rPr>
          <w:color w:val="000000"/>
          <w:spacing w:val="0"/>
          <w:w w:val="100"/>
          <w:position w:val="0"/>
        </w:rPr>
        <w:t>超高清视频修复和增强平台、互联网</w:t>
      </w:r>
      <w:r>
        <w:rPr>
          <w:rFonts w:ascii="Times New Roman" w:eastAsia="Times New Roman" w:hAnsi="Times New Roman" w:cs="Times New Roman"/>
          <w:color w:val="000000"/>
          <w:spacing w:val="0"/>
          <w:w w:val="100"/>
          <w:position w:val="0"/>
          <w:sz w:val="18"/>
          <w:szCs w:val="18"/>
        </w:rPr>
        <w:t>4K</w:t>
      </w:r>
      <w:r>
        <w:rPr>
          <w:color w:val="000000"/>
          <w:spacing w:val="0"/>
          <w:w w:val="100"/>
          <w:position w:val="0"/>
        </w:rPr>
        <w:t>超高清生产播出平台、</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视频 内容现实增强系统等在内的系列创新成果。</w:t>
      </w:r>
    </w:p>
    <w:p>
      <w:pPr>
        <w:pStyle w:val="Style27"/>
        <w:keepNext/>
        <w:keepLines/>
        <w:widowControl w:val="0"/>
        <w:shd w:val="clear" w:color="auto" w:fill="auto"/>
        <w:bidi w:val="0"/>
        <w:spacing w:before="0" w:line="240" w:lineRule="auto"/>
        <w:ind w:left="0" w:right="0" w:firstLine="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9"/>
      <w:r>
        <w:rPr>
          <w:color w:val="000000"/>
          <w:spacing w:val="0"/>
          <w:w w:val="100"/>
          <w:position w:val="0"/>
        </w:rPr>
        <w:t>、收入与成本</w:t>
      </w:r>
      <w:bookmarkEnd w:id="100"/>
      <w:bookmarkEnd w:id="97"/>
      <w:bookmarkEnd w:id="98"/>
    </w:p>
    <w:p>
      <w:pPr>
        <w:pStyle w:val="Style31"/>
        <w:keepNext/>
        <w:keepLines/>
        <w:widowControl w:val="0"/>
        <w:shd w:val="clear" w:color="auto" w:fill="auto"/>
        <w:bidi w:val="0"/>
        <w:spacing w:before="0" w:after="26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w:t>
      </w:r>
      <w:bookmarkEnd w:id="10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1"/>
      <w:bookmarkEnd w:id="102"/>
      <w:bookmarkEnd w:id="104"/>
    </w:p>
    <w:p>
      <w:pPr>
        <w:pStyle w:val="Style18"/>
        <w:keepNext w:val="0"/>
        <w:keepLines w:val="0"/>
        <w:widowControl w:val="0"/>
        <w:shd w:val="clear" w:color="auto" w:fill="auto"/>
        <w:bidi w:val="0"/>
        <w:spacing w:before="0" w:after="160" w:line="315" w:lineRule="exact"/>
        <w:ind w:left="0" w:right="0" w:firstLine="0"/>
        <w:jc w:val="left"/>
      </w:pPr>
      <w:r>
        <w:rPr>
          <w:color w:val="000000"/>
          <w:spacing w:val="0"/>
          <w:w w:val="100"/>
          <w:position w:val="0"/>
        </w:rPr>
        <w:t>营业收入整体情况</w:t>
      </w:r>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15,355,863,482.07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14,005,534,955.36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互联网视 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11,261,249,957.21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9,060,568,867.27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新媒体互动娱乐内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1,877,457,854.82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2,764,980,756.83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容制作与运营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内容电商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2,157,213,530.01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2,104,532,724.46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39,485,705.99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61,533,468.52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20,456,434.04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13,919,138.28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46.97%</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互联网视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11,261,249,957.21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9,060,568,867.27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新媒体互动娱乐内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容制作与运营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1,877,457,854.82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2,764,980,756.83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内容电商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2,157,213,530.01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2,104,532,724.46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39,485,705.99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61,533,468.52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20,456,434.04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13,919,138.28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4,224,776,693.61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4,513,906,434.72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11,131,086,788.46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9,491,628,520.64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15,355,863,482.07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14,005,534,955.36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w:t>
            </w:r>
          </w:p>
        </w:tc>
      </w:tr>
    </w:tbl>
    <w:p>
      <w:pPr>
        <w:widowControl w:val="0"/>
        <w:spacing w:after="319" w:line="1" w:lineRule="exact"/>
      </w:pPr>
    </w:p>
    <w:p>
      <w:pPr>
        <w:pStyle w:val="Style31"/>
        <w:keepNext/>
        <w:keepLines/>
        <w:widowControl w:val="0"/>
        <w:numPr>
          <w:ilvl w:val="0"/>
          <w:numId w:val="1"/>
        </w:numPr>
        <w:shd w:val="clear" w:color="auto" w:fill="auto"/>
        <w:bidi w:val="0"/>
        <w:spacing w:before="0" w:line="240" w:lineRule="auto"/>
        <w:ind w:left="0" w:right="0" w:firstLine="0"/>
        <w:jc w:val="left"/>
      </w:pPr>
      <w:bookmarkStart w:id="105" w:name="bookmark105"/>
      <w:bookmarkStart w:id="106" w:name="bookmark106"/>
      <w:bookmarkStart w:id="107" w:name="bookmark107"/>
      <w:bookmarkStart w:id="108" w:name="bookmark108"/>
      <w:bookmarkEnd w:id="107"/>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5"/>
      <w:bookmarkEnd w:id="106"/>
      <w:bookmarkEnd w:id="108"/>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608"/>
        <w:gridCol w:w="1421"/>
        <w:gridCol w:w="1070"/>
        <w:gridCol w:w="1368"/>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互联网 视频业务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11,261,249,957.21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6,350,577,826.34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新媒体互动娱乐 内容制作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1,877,457,854.82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1,556,685,395.67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内容电商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2,157,213,530.01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1,968,834,667.67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59,942,140.03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29,364,881.14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互联网 视频业务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11,261,249,957.21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6,350,577,826.34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新媒体互动娱乐 内容制作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1,877,457,854.82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1,556,685,395.67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内容电商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2,157,213,530.01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1,968,834,667.67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w:t>
            </w:r>
          </w:p>
        </w:tc>
      </w:tr>
    </w:tbl>
    <w:p>
      <w:pPr>
        <w:spacing w:lineRule="exact" w:line="1"/>
        <w:rPr>
          <w:sz w:val="2"/>
          <w:szCs w:val="2"/>
        </w:rPr>
      </w:pPr>
      <w:r>
        <w:br w:type="page"/>
      </w:r>
    </w:p>
    <w:tbl>
      <w:tblPr>
        <w:tblOverlap w:val="never"/>
        <w:jc w:val="center"/>
        <w:tblLayout w:type="fixed"/>
      </w:tblPr>
      <w:tblGrid>
        <w:gridCol w:w="1373"/>
        <w:gridCol w:w="1608"/>
        <w:gridCol w:w="1421"/>
        <w:gridCol w:w="1070"/>
        <w:gridCol w:w="1368"/>
        <w:gridCol w:w="1368"/>
        <w:gridCol w:w="138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59,942,140.03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29,364,881.14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4,224,776,693.61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2,679,793,836.19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11,131,086,788.46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7,225,668,934.63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15,355,863,482.07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9,905,462,770.82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both"/>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9"/>
      <w:bookmarkEnd w:id="110"/>
      <w:bookmarkEnd w:id="112"/>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tabs>
          <w:tab w:pos="493" w:val="left"/>
        </w:tabs>
        <w:bidi w:val="0"/>
        <w:spacing w:before="0" w:line="240" w:lineRule="auto"/>
        <w:ind w:left="0" w:right="0" w:firstLine="0"/>
        <w:jc w:val="both"/>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13"/>
      <w:bookmarkEnd w:id="114"/>
      <w:bookmarkEnd w:id="116"/>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both"/>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7"/>
      <w:bookmarkEnd w:id="118"/>
      <w:bookmarkEnd w:id="120"/>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行业和产品分类</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互联网 视频业务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互联网视频业务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5,929,892,854.51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4,841,068,825.32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22.49%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互联网 视频业务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420,684,971.83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532,836,160.11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新媒体互动娱乐 内容制作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版权及制作成本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1,402,186,406.77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1,980,661,842.66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新媒体互动娱乐 内容制作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154,498,988.90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166,826,921.86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内容电商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内容电商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1,968,834,667.67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1,676,380,697.52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17.45%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20,199,308.10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26,844,714.41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24.75%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9,165,573.04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6,269,482.56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46.19%</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互联网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互联网视频业务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5,929,892,854.51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4,841,068,825.32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22.49%</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互联网 视频业务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420,684,971.83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532,836,160.11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新媒体互动娱乐 内容制作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版权及制作成本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1,402,186,406.77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1,980,661,842.66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新媒体互动娱乐 内容制作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154,498,988.90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166,826,921.86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内容电商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内容电商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1,968,834,667.67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1,676,380,697.52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20,199,308.10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26,844,714.41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9,165,573.04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6,269,482.56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w:t>
            </w: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1"/>
      <w:bookmarkEnd w:id="122"/>
      <w:bookmarkEnd w:id="124"/>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报告期内新设海南天娱传媒有限公司、上海芒果宇宙文化娱乐有限公司，注销快乐的狗（北京）新媒体技术有限责任公司、 杭州赫美互娱科技有限公司，转让湖南快乐通宝小额贷款有限公司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的股权，购买深圳市中赫博奥科技发展有限公司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第十节财务报告八、合并范围的变更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keepLines/>
        <w:widowControl w:val="0"/>
        <w:shd w:val="clear" w:color="auto" w:fill="auto"/>
        <w:tabs>
          <w:tab w:pos="493" w:val="left"/>
        </w:tabs>
        <w:bidi w:val="0"/>
        <w:spacing w:before="0" w:after="30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5"/>
      <w:bookmarkEnd w:id="126"/>
      <w:bookmarkEnd w:id="128"/>
    </w:p>
    <w:p>
      <w:pPr>
        <w:pStyle w:val="Style18"/>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0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9"/>
      <w:bookmarkEnd w:id="130"/>
      <w:bookmarkEnd w:id="132"/>
    </w:p>
    <w:p>
      <w:pPr>
        <w:pStyle w:val="Style18"/>
        <w:keepNext w:val="0"/>
        <w:keepLines w:val="0"/>
        <w:widowControl w:val="0"/>
        <w:shd w:val="clear" w:color="auto" w:fill="auto"/>
        <w:bidi w:val="0"/>
        <w:spacing w:before="0" w:after="80" w:line="317"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6,081,156,735.70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3,289,290,336.88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21.42%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1,650,532,231.02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640,648,113.21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333,268,244.86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167,417,809.73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1.09%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6,081,156,735.70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39.60%</w:t>
            </w:r>
          </w:p>
        </w:tc>
      </w:tr>
    </w:tbl>
    <w:p>
      <w:pPr>
        <w:spacing w:lineRule="exact" w:line="1"/>
        <w:rPr>
          <w:sz w:val="2"/>
          <w:szCs w:val="2"/>
        </w:rPr>
      </w:pPr>
      <w:r>
        <w:br w:type="page"/>
      </w:r>
    </w:p>
    <w:p>
      <w:pPr>
        <w:pStyle w:val="Style18"/>
        <w:keepNext w:val="0"/>
        <w:keepLines w:val="0"/>
        <w:widowControl w:val="0"/>
        <w:shd w:val="clear" w:color="auto" w:fill="auto"/>
        <w:bidi w:val="0"/>
        <w:spacing w:before="0" w:after="140" w:line="307" w:lineRule="exact"/>
        <w:ind w:left="0" w:right="0" w:firstLine="0"/>
        <w:jc w:val="left"/>
      </w:pPr>
      <w:r>
        <w:rPr>
          <w:color w:val="000000"/>
          <w:spacing w:val="0"/>
          <w:w w:val="100"/>
          <w:position w:val="0"/>
        </w:rPr>
        <w:t>主要客户其他情况说明</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440" w:line="307" w:lineRule="exact"/>
        <w:ind w:left="0" w:right="0" w:firstLine="0"/>
        <w:jc w:val="left"/>
      </w:pPr>
      <w:r>
        <w:rPr>
          <w:color w:val="000000"/>
          <w:spacing w:val="0"/>
          <w:w w:val="100"/>
          <w:position w:val="0"/>
        </w:rPr>
        <w:t>第一名系与实际控制人湖南广播电视台及其控制的下属公司的交易额合计，第二名系与关联方咪咕文化科技有限公司及其控 制的下属公司的交易额合计。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1,977,207,514.01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1,132,617,166.53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231,132,075.47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2.33%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224,236,501.26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209,519,697.66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179,702,073.09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1.82%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1,977,207,514.01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第一名系与实际控制人湖南广播电视台及其控制的下属公司的交易额合计。</w:t>
      </w:r>
    </w:p>
    <w:p>
      <w:pPr>
        <w:pStyle w:val="Style27"/>
        <w:keepNext/>
        <w:keepLines/>
        <w:widowControl w:val="0"/>
        <w:shd w:val="clear" w:color="auto" w:fill="auto"/>
        <w:bidi w:val="0"/>
        <w:spacing w:before="0" w:line="240" w:lineRule="auto"/>
        <w:ind w:left="0" w:right="0" w:firstLine="0"/>
        <w:jc w:val="left"/>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3</w:t>
      </w:r>
      <w:bookmarkEnd w:id="135"/>
      <w:r>
        <w:rPr>
          <w:color w:val="000000"/>
          <w:spacing w:val="0"/>
          <w:w w:val="100"/>
          <w:position w:val="0"/>
        </w:rPr>
        <w:t>、费用</w:t>
      </w:r>
      <w:bookmarkEnd w:id="133"/>
      <w:bookmarkEnd w:id="134"/>
      <w:bookmarkEnd w:id="13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2,469,328,212.64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2,164,415,269.87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主要业务宣传推广和渠道建设费用 增加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695,934,611.78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629,200,722.73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主要系人力资源和折旧等增加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-101,210,337.17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-86,619,854.07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主要系利息收入增加</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271,991,403.40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184,384,948.72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47.51%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主要系研发项目和研发人员薪酬增 加</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4</w:t>
      </w:r>
      <w:bookmarkEnd w:id="139"/>
      <w:r>
        <w:rPr>
          <w:color w:val="000000"/>
          <w:spacing w:val="0"/>
          <w:w w:val="100"/>
          <w:position w:val="0"/>
        </w:rPr>
        <w:t>、研发投入</w:t>
      </w:r>
      <w:bookmarkEnd w:id="137"/>
      <w:bookmarkEnd w:id="138"/>
      <w:bookmarkEnd w:id="140"/>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26"/>
        <w:gridCol w:w="1915"/>
        <w:gridCol w:w="1627"/>
        <w:gridCol w:w="2251"/>
        <w:gridCol w:w="226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云存储及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通过利用自有技术搭建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已完成云存储系统、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该平台作为视频观看产品的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该项目能够全面提升用户全</w:t>
            </w:r>
          </w:p>
        </w:tc>
      </w:tr>
    </w:tbl>
    <w:p>
      <w:pPr>
        <w:spacing w:lineRule="exact" w:line="1"/>
        <w:rPr>
          <w:sz w:val="2"/>
          <w:szCs w:val="2"/>
        </w:rPr>
      </w:pPr>
      <w:r>
        <w:br w:type="page"/>
      </w:r>
    </w:p>
    <w:tbl>
      <w:tblPr>
        <w:tblOverlap w:val="never"/>
        <w:jc w:val="center"/>
        <w:tblLayout w:type="fixed"/>
      </w:tblPr>
      <w:tblGrid>
        <w:gridCol w:w="1526"/>
        <w:gridCol w:w="1915"/>
        <w:gridCol w:w="1627"/>
        <w:gridCol w:w="2251"/>
        <w:gridCol w:w="2266"/>
      </w:tblGrid>
      <w:tr>
        <w:trPr>
          <w:trHeight w:val="254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多屏播出平台项目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边缘云计算平台、媒体 融合平台、云生产制作 平台、智能音视频云等 系统，形成国内领先的 云存储及多屏播出平 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云分发系统、云</w:t>
            </w:r>
            <w:r>
              <w:rPr>
                <w:rFonts w:ascii="Times New Roman" w:eastAsia="Times New Roman" w:hAnsi="Times New Roman" w:cs="Times New Roman"/>
                <w:color w:val="000000"/>
                <w:spacing w:val="0"/>
                <w:w w:val="100"/>
                <w:position w:val="0"/>
                <w:sz w:val="18"/>
                <w:szCs w:val="18"/>
              </w:rPr>
              <w:t xml:space="preserve">P2P </w:t>
            </w:r>
            <w:r>
              <w:rPr>
                <w:color w:val="000000"/>
                <w:spacing w:val="0"/>
                <w:w w:val="100"/>
                <w:position w:val="0"/>
              </w:rPr>
              <w:t>系统、云转码系统、 云数据分析系统等 系统建设。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核心技术承载平台，向上衔 接芒果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海量媒资视频生 产系统，向下衔</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w:t>
            </w:r>
            <w:r>
              <w:rPr>
                <w:color w:val="000000"/>
                <w:spacing w:val="0"/>
                <w:w w:val="100"/>
                <w:position w:val="0"/>
              </w:rPr>
              <w:t>移动端、 互联网电视等用户播出终 端，帮助芒果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实现海量 视频资源的存储、用户就近 节点的分发及极速观看下 载。</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平台观看体验度，能够降低 平台运营成本，对于公司未 来保持核心竞争力具有重要 意义。</w:t>
            </w:r>
          </w:p>
        </w:tc>
      </w:tr>
      <w:tr>
        <w:trPr>
          <w:trHeight w:val="384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智能管理播控系统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智能管理播控系统是芒 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 xml:space="preserve">直播安全播出与 画质优化改造重点项 目，在广电媒体融合化、 智能化发展战略下，建 立一个可面向虚拟化、 </w:t>
            </w:r>
            <w:r>
              <w:rPr>
                <w:rFonts w:ascii="Times New Roman" w:eastAsia="Times New Roman" w:hAnsi="Times New Roman" w:cs="Times New Roman"/>
                <w:color w:val="000000"/>
                <w:spacing w:val="0"/>
                <w:w w:val="100"/>
                <w:position w:val="0"/>
                <w:sz w:val="18"/>
                <w:szCs w:val="18"/>
              </w:rPr>
              <w:t>SDN</w:t>
            </w:r>
            <w:r>
              <w:rPr>
                <w:color w:val="000000"/>
                <w:spacing w:val="0"/>
                <w:w w:val="100"/>
                <w:position w:val="0"/>
              </w:rPr>
              <w:t>等下一代技术的</w:t>
            </w:r>
            <w:r>
              <w:rPr>
                <w:rFonts w:ascii="Times New Roman" w:eastAsia="Times New Roman" w:hAnsi="Times New Roman" w:cs="Times New Roman"/>
                <w:color w:val="000000"/>
                <w:spacing w:val="0"/>
                <w:w w:val="100"/>
                <w:position w:val="0"/>
                <w:sz w:val="18"/>
                <w:szCs w:val="18"/>
              </w:rPr>
              <w:t xml:space="preserve">IP </w:t>
            </w:r>
            <w:r>
              <w:rPr>
                <w:color w:val="000000"/>
                <w:spacing w:val="0"/>
                <w:w w:val="100"/>
                <w:position w:val="0"/>
              </w:rPr>
              <w:t>化播控平台。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已完善相关基础系 统建设，夯实直播转 码、信号源、监控、 网络、数据采集分析 基础资源，实现全面 备份。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、执行广电总局安全播出规 定，建设全面覆盖的信号源 接收、直播转码、播出路由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备份系统；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、制定标准 化的数据接口，以安全播出 和规范运维为原则，通过智 能管理播控系统，使得芒果 </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直播体系安全性能提升、 画质升级，并能够全面适应 当下及未来融合媒体业务发 展的需要。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该产品全面支持湖南省 </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的信源接收、直播播 出、监播监控、故障报警定 位、应急处理，提供数据分 析与逻辑化展示能力，为科 学管理播出工作提供数据体 系支撑依据，自主研发建成 一套数据链路逻辑化展示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故障环节精准定位的分布式 播控新模式，是提升芒果</w:t>
            </w:r>
            <w:r>
              <w:rPr>
                <w:rFonts w:ascii="Times New Roman" w:eastAsia="Times New Roman" w:hAnsi="Times New Roman" w:cs="Times New Roman"/>
                <w:color w:val="000000"/>
                <w:spacing w:val="0"/>
                <w:w w:val="100"/>
                <w:position w:val="0"/>
                <w:sz w:val="18"/>
                <w:szCs w:val="18"/>
              </w:rPr>
              <w:t xml:space="preserve">TV </w:t>
            </w:r>
            <w:r>
              <w:rPr>
                <w:color w:val="000000"/>
                <w:spacing w:val="0"/>
                <w:w w:val="100"/>
                <w:position w:val="0"/>
              </w:rPr>
              <w:t>频道直播稳定性的重要抓 手。</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369,361,905.14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319,282,521.92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280,287,866.02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97,370,501.74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134,897,573.20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40,988,534.16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w:t>
            </w:r>
          </w:p>
        </w:tc>
      </w:tr>
    </w:tbl>
    <w:tbl>
      <w:tblPr>
        <w:tblOverlap w:val="never"/>
        <w:jc w:val="center"/>
        <w:tblLayout w:type="fixed"/>
      </w:tblPr>
      <w:tblGrid>
        <w:gridCol w:w="2395"/>
        <w:gridCol w:w="2395"/>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因快乐通宝不再纳入公司合并报表范围，其研发人员数量不再纳入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年研发人员数量统计范围。</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5</w:t>
      </w:r>
      <w:bookmarkEnd w:id="143"/>
      <w:r>
        <w:rPr>
          <w:color w:val="000000"/>
          <w:spacing w:val="0"/>
          <w:w w:val="100"/>
          <w:position w:val="0"/>
        </w:rPr>
        <w:t>、现金流</w:t>
      </w:r>
      <w:bookmarkEnd w:id="141"/>
      <w:bookmarkEnd w:id="142"/>
      <w:bookmarkEnd w:id="14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14,948,148,074.05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13,357,032,896.39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14,386,347,191.68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12,776,062,543.31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561,800,882.37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580,970,353.08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5,738,565,482.92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886,489,234.84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8,931,089,507.90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692,459,021.89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-3,192,524,024.98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194,030,212.95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4,566,523,925.07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160,436,700.00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339,498,633.27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662,272,824.91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4,227,025,291.80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-501,836,124.91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1,596,914,430.17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273,387,984.85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484.12%</w:t>
            </w:r>
          </w:p>
        </w:tc>
      </w:tr>
    </w:tbl>
    <w:p>
      <w:pPr>
        <w:pStyle w:val="Style18"/>
        <w:keepNext w:val="0"/>
        <w:keepLines w:val="0"/>
        <w:widowControl w:val="0"/>
        <w:shd w:val="clear" w:color="auto" w:fill="auto"/>
        <w:bidi w:val="0"/>
        <w:spacing w:before="0" w:after="140" w:line="326" w:lineRule="exact"/>
        <w:ind w:left="0" w:right="0" w:firstLine="0"/>
        <w:jc w:val="left"/>
      </w:pPr>
      <w:r>
        <w:rPr>
          <w:color w:val="000000"/>
          <w:spacing w:val="0"/>
          <w:w w:val="100"/>
          <w:position w:val="0"/>
        </w:rPr>
        <w:t>相关数据同比发生重大变动的主要影响因素说明</w:t>
      </w:r>
    </w:p>
    <w:p>
      <w:pPr>
        <w:pStyle w:val="Style18"/>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投资活动现金流入增长</w:t>
      </w:r>
      <w:r>
        <w:rPr>
          <w:rFonts w:ascii="Times New Roman" w:eastAsia="Times New Roman" w:hAnsi="Times New Roman" w:cs="Times New Roman"/>
          <w:color w:val="000000"/>
          <w:spacing w:val="0"/>
          <w:w w:val="100"/>
          <w:position w:val="0"/>
          <w:sz w:val="18"/>
          <w:szCs w:val="18"/>
        </w:rPr>
        <w:t>547.34%</w:t>
      </w:r>
      <w:r>
        <w:rPr>
          <w:color w:val="000000"/>
          <w:spacing w:val="0"/>
          <w:w w:val="100"/>
          <w:position w:val="0"/>
        </w:rPr>
        <w:t>，投资活动现金流出增长</w:t>
      </w:r>
      <w:r>
        <w:rPr>
          <w:rFonts w:ascii="Times New Roman" w:eastAsia="Times New Roman" w:hAnsi="Times New Roman" w:cs="Times New Roman"/>
          <w:color w:val="000000"/>
          <w:spacing w:val="0"/>
          <w:w w:val="100"/>
          <w:position w:val="0"/>
          <w:sz w:val="18"/>
          <w:szCs w:val="18"/>
        </w:rPr>
        <w:t>1,189.76%</w:t>
      </w:r>
      <w:r>
        <w:rPr>
          <w:color w:val="000000"/>
          <w:spacing w:val="0"/>
          <w:w w:val="100"/>
          <w:position w:val="0"/>
        </w:rPr>
        <w:t>，投资活动产生的现金流量净额减少</w:t>
      </w:r>
      <w:r>
        <w:rPr>
          <w:rFonts w:ascii="Times New Roman" w:eastAsia="Times New Roman" w:hAnsi="Times New Roman" w:cs="Times New Roman"/>
          <w:color w:val="000000"/>
          <w:spacing w:val="0"/>
          <w:w w:val="100"/>
          <w:position w:val="0"/>
          <w:sz w:val="18"/>
          <w:szCs w:val="18"/>
        </w:rPr>
        <w:t>1,745.37%</w:t>
      </w:r>
      <w:r>
        <w:rPr>
          <w:color w:val="000000"/>
          <w:spacing w:val="0"/>
          <w:w w:val="100"/>
          <w:position w:val="0"/>
        </w:rPr>
        <w:t>，主要系 募集资金按计划使用，尚未使用的募集资金购买银行结构性存款所致。</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筹资活动现金流入小计增长</w:t>
      </w:r>
      <w:r>
        <w:rPr>
          <w:rFonts w:ascii="Times New Roman" w:eastAsia="Times New Roman" w:hAnsi="Times New Roman" w:cs="Times New Roman"/>
          <w:color w:val="000000"/>
          <w:spacing w:val="0"/>
          <w:w w:val="100"/>
          <w:position w:val="0"/>
          <w:sz w:val="18"/>
          <w:szCs w:val="18"/>
        </w:rPr>
        <w:t>2746.31%</w:t>
      </w:r>
      <w:r>
        <w:rPr>
          <w:color w:val="000000"/>
          <w:spacing w:val="0"/>
          <w:w w:val="100"/>
          <w:position w:val="0"/>
        </w:rPr>
        <w:t>，主要是收到募集资金</w:t>
      </w:r>
      <w:r>
        <w:rPr>
          <w:rFonts w:ascii="Times New Roman" w:eastAsia="Times New Roman" w:hAnsi="Times New Roman" w:cs="Times New Roman"/>
          <w:color w:val="000000"/>
          <w:spacing w:val="0"/>
          <w:w w:val="100"/>
          <w:position w:val="0"/>
          <w:sz w:val="18"/>
          <w:szCs w:val="18"/>
        </w:rPr>
        <w:t>44.87</w:t>
      </w:r>
      <w:r>
        <w:rPr>
          <w:color w:val="000000"/>
          <w:spacing w:val="0"/>
          <w:w w:val="100"/>
          <w:position w:val="0"/>
        </w:rPr>
        <w:t>亿元所致。</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筹资活动现金流出小计减少</w:t>
      </w:r>
      <w:r>
        <w:rPr>
          <w:rFonts w:ascii="Times New Roman" w:eastAsia="Times New Roman" w:hAnsi="Times New Roman" w:cs="Times New Roman"/>
          <w:color w:val="000000"/>
          <w:spacing w:val="0"/>
          <w:w w:val="100"/>
          <w:position w:val="0"/>
          <w:sz w:val="18"/>
          <w:szCs w:val="18"/>
        </w:rPr>
        <w:t>48.74%</w:t>
      </w:r>
      <w:r>
        <w:rPr>
          <w:color w:val="000000"/>
          <w:spacing w:val="0"/>
          <w:w w:val="100"/>
          <w:position w:val="0"/>
        </w:rPr>
        <w:t>，主要系以前年度借款上年同期已归还，本年度偿还债务现金流出减少所致。</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筹资活动产生的现金流量净额本期为</w:t>
      </w:r>
      <w:r>
        <w:rPr>
          <w:rFonts w:ascii="Times New Roman" w:eastAsia="Times New Roman" w:hAnsi="Times New Roman" w:cs="Times New Roman"/>
          <w:color w:val="000000"/>
          <w:spacing w:val="0"/>
          <w:w w:val="100"/>
          <w:position w:val="0"/>
          <w:sz w:val="18"/>
          <w:szCs w:val="18"/>
        </w:rPr>
        <w:t>422,702.53</w:t>
      </w:r>
      <w:r>
        <w:rPr>
          <w:color w:val="000000"/>
          <w:spacing w:val="0"/>
          <w:w w:val="100"/>
          <w:position w:val="0"/>
        </w:rPr>
        <w:t>万元，上期为</w:t>
      </w:r>
      <w:r>
        <w:rPr>
          <w:rFonts w:ascii="Times New Roman" w:eastAsia="Times New Roman" w:hAnsi="Times New Roman" w:cs="Times New Roman"/>
          <w:color w:val="000000"/>
          <w:spacing w:val="0"/>
          <w:w w:val="100"/>
          <w:position w:val="0"/>
          <w:sz w:val="18"/>
          <w:szCs w:val="18"/>
        </w:rPr>
        <w:t>-50,183.6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万元，主要系募集资金到位的影响。</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现金及现金等价物净增加额增长</w:t>
      </w:r>
      <w:r>
        <w:rPr>
          <w:rFonts w:ascii="Times New Roman" w:eastAsia="Times New Roman" w:hAnsi="Times New Roman" w:cs="Times New Roman"/>
          <w:color w:val="000000"/>
          <w:spacing w:val="0"/>
          <w:w w:val="100"/>
          <w:position w:val="0"/>
          <w:sz w:val="18"/>
          <w:szCs w:val="18"/>
        </w:rPr>
        <w:t>484.12%</w:t>
      </w:r>
      <w:r>
        <w:rPr>
          <w:color w:val="000000"/>
          <w:spacing w:val="0"/>
          <w:w w:val="100"/>
          <w:position w:val="0"/>
        </w:rPr>
        <w:t>，主要系本期取得配套募集资金</w:t>
      </w:r>
      <w:r>
        <w:rPr>
          <w:rFonts w:ascii="Times New Roman" w:eastAsia="Times New Roman" w:hAnsi="Times New Roman" w:cs="Times New Roman"/>
          <w:color w:val="000000"/>
          <w:spacing w:val="0"/>
          <w:w w:val="100"/>
          <w:position w:val="0"/>
          <w:sz w:val="18"/>
          <w:szCs w:val="18"/>
        </w:rPr>
        <w:t>44.8</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亿元以及经营积累所致。</w:t>
      </w:r>
    </w:p>
    <w:p>
      <w:pPr>
        <w:pStyle w:val="Style18"/>
        <w:keepNext w:val="0"/>
        <w:keepLines w:val="0"/>
        <w:widowControl w:val="0"/>
        <w:shd w:val="clear" w:color="auto" w:fill="auto"/>
        <w:bidi w:val="0"/>
        <w:spacing w:before="0" w:after="140" w:line="326"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18"/>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140" w:line="326" w:lineRule="exact"/>
        <w:ind w:left="0" w:right="0" w:firstLine="0"/>
        <w:jc w:val="left"/>
      </w:pPr>
      <w:r>
        <w:rPr>
          <w:color w:val="000000"/>
          <w:spacing w:val="0"/>
          <w:w w:val="100"/>
          <w:position w:val="0"/>
        </w:rPr>
        <w:t>主要系报告期公司版权储备和小芒电商战略性投入导致现金流出。</w:t>
      </w:r>
      <w:r>
        <w:br w:type="page"/>
      </w:r>
    </w:p>
    <w:p>
      <w:pPr>
        <w:pStyle w:val="Style22"/>
        <w:keepNext/>
        <w:keepLines/>
        <w:widowControl w:val="0"/>
        <w:shd w:val="clear" w:color="auto" w:fill="auto"/>
        <w:bidi w:val="0"/>
        <w:spacing w:before="0" w:after="38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五</w:t>
      </w:r>
      <w:bookmarkEnd w:id="147"/>
      <w:r>
        <w:rPr>
          <w:color w:val="000000"/>
          <w:spacing w:val="0"/>
          <w:w w:val="100"/>
          <w:position w:val="0"/>
        </w:rPr>
        <w:t>、非主营业务情况</w:t>
      </w:r>
      <w:bookmarkEnd w:id="145"/>
      <w:bookmarkEnd w:id="146"/>
      <w:bookmarkEnd w:id="148"/>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26"/>
        <w:gridCol w:w="1915"/>
        <w:gridCol w:w="1627"/>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37,229,498.93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主要系银行理财收益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-112,008,261.59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主要系计提的存货和应收 账款减值损失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21,850,496.77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主要系维权收入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43,300,269.96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主要系赔偿支出、疫情支出 和捐赠支出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六</w:t>
      </w:r>
      <w:bookmarkEnd w:id="151"/>
      <w:r>
        <w:rPr>
          <w:color w:val="000000"/>
          <w:spacing w:val="0"/>
          <w:w w:val="100"/>
          <w:position w:val="0"/>
        </w:rPr>
        <w:t>、资产及负债状况分析</w:t>
      </w:r>
      <w:bookmarkEnd w:id="149"/>
      <w:bookmarkEnd w:id="150"/>
      <w:bookmarkEnd w:id="152"/>
    </w:p>
    <w:p>
      <w:pPr>
        <w:pStyle w:val="Style27"/>
        <w:keepNext/>
        <w:keepLines/>
        <w:widowControl w:val="0"/>
        <w:shd w:val="clear" w:color="auto" w:fill="auto"/>
        <w:bidi w:val="0"/>
        <w:spacing w:before="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1</w:t>
      </w:r>
      <w:bookmarkEnd w:id="155"/>
      <w:r>
        <w:rPr>
          <w:color w:val="000000"/>
          <w:spacing w:val="0"/>
          <w:w w:val="100"/>
          <w:position w:val="0"/>
        </w:rPr>
        <w:t>、资产构成重大变动情况</w:t>
      </w:r>
      <w:bookmarkEnd w:id="153"/>
      <w:bookmarkEnd w:id="154"/>
      <w:bookmarkEnd w:id="15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82"/>
        <w:gridCol w:w="1416"/>
        <w:gridCol w:w="1416"/>
        <w:gridCol w:w="1421"/>
        <w:gridCol w:w="1416"/>
        <w:gridCol w:w="850"/>
        <w:gridCol w:w="178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占总资产比例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6,974,465,151.81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5,336,319,786.70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报告期进行非公开发 行募集资金</w:t>
            </w:r>
            <w:r>
              <w:rPr>
                <w:rFonts w:ascii="Times New Roman" w:eastAsia="Times New Roman" w:hAnsi="Times New Roman" w:cs="Times New Roman"/>
                <w:color w:val="000000"/>
                <w:spacing w:val="0"/>
                <w:w w:val="100"/>
                <w:position w:val="0"/>
                <w:sz w:val="18"/>
                <w:szCs w:val="18"/>
              </w:rPr>
              <w:t>44.87</w:t>
            </w:r>
            <w:r>
              <w:rPr>
                <w:color w:val="000000"/>
                <w:spacing w:val="0"/>
                <w:w w:val="100"/>
                <w:position w:val="0"/>
              </w:rPr>
              <w:t>亿元 到位所致。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3,113,742,914.88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2,976,696,672.95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903,053,743.61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817,451,396.56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1,689,546,700.79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1,660,324,608.09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23,882,517.37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22,882,969.51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184,450,336.98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186,924,296.25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210,304,495.42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217,783,996.12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39,786,903.37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39,789,110.68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1,327,294,063.85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1,330,475,023.10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169,643,622.50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168,778,053.34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2</w:t>
      </w:r>
      <w:bookmarkEnd w:id="159"/>
      <w:r>
        <w:rPr>
          <w:color w:val="000000"/>
          <w:spacing w:val="0"/>
          <w:w w:val="100"/>
          <w:position w:val="0"/>
        </w:rPr>
        <w:t>、以公允价值计量的资产和负债</w:t>
      </w:r>
      <w:bookmarkEnd w:id="157"/>
      <w:bookmarkEnd w:id="158"/>
      <w:bookmarkEnd w:id="160"/>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2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984"/>
        <w:gridCol w:w="1018"/>
        <w:gridCol w:w="1061"/>
        <w:gridCol w:w="1195"/>
        <w:gridCol w:w="931"/>
        <w:gridCol w:w="1195"/>
        <w:gridCol w:w="1061"/>
        <w:gridCol w:w="917"/>
        <w:gridCol w:w="122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计入权益的累</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计公允价值变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 含衍生金融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8,736,000,000.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5,326,000,00</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金融资产小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8,736,000,000.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5,326,000,00</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应收账款融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164,410,000.</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164,410,000.</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8,736,000,000.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5,326,000,00</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3,547,800,000.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应收账款融资其他变动主要是银行承兑汇票背书或到期承兑变动。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6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3</w:t>
      </w:r>
      <w:bookmarkEnd w:id="163"/>
      <w:r>
        <w:rPr>
          <w:color w:val="000000"/>
          <w:spacing w:val="0"/>
          <w:w w:val="100"/>
          <w:position w:val="0"/>
        </w:rPr>
        <w:t>、截至报告期末的资产权利受限情况</w:t>
      </w:r>
      <w:bookmarkEnd w:id="161"/>
      <w:bookmarkEnd w:id="162"/>
      <w:bookmarkEnd w:id="164"/>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截至报告期末的资产权利受限金额共</w:t>
      </w:r>
      <w:r>
        <w:rPr>
          <w:rFonts w:ascii="Times New Roman" w:eastAsia="Times New Roman" w:hAnsi="Times New Roman" w:cs="Times New Roman"/>
          <w:color w:val="000000"/>
          <w:spacing w:val="0"/>
          <w:w w:val="100"/>
          <w:position w:val="0"/>
          <w:sz w:val="18"/>
          <w:szCs w:val="18"/>
        </w:rPr>
        <w:t>27,383.52</w:t>
      </w:r>
      <w:r>
        <w:rPr>
          <w:color w:val="000000"/>
          <w:spacing w:val="0"/>
          <w:w w:val="100"/>
          <w:position w:val="0"/>
        </w:rPr>
        <w:t>万元，其中货币资金中诉讼冻结</w:t>
      </w:r>
      <w:r>
        <w:rPr>
          <w:rFonts w:ascii="Times New Roman" w:eastAsia="Times New Roman" w:hAnsi="Times New Roman" w:cs="Times New Roman"/>
          <w:color w:val="000000"/>
          <w:spacing w:val="0"/>
          <w:w w:val="100"/>
          <w:position w:val="0"/>
          <w:sz w:val="18"/>
          <w:szCs w:val="18"/>
        </w:rPr>
        <w:t>6,182.20</w:t>
      </w:r>
      <w:r>
        <w:rPr>
          <w:color w:val="000000"/>
          <w:spacing w:val="0"/>
          <w:w w:val="100"/>
          <w:position w:val="0"/>
        </w:rPr>
        <w:t>万元、第三方平台保证金</w:t>
      </w:r>
      <w:r>
        <w:rPr>
          <w:rFonts w:ascii="Times New Roman" w:eastAsia="Times New Roman" w:hAnsi="Times New Roman" w:cs="Times New Roman"/>
          <w:color w:val="000000"/>
          <w:spacing w:val="0"/>
          <w:w w:val="100"/>
          <w:position w:val="0"/>
          <w:sz w:val="18"/>
          <w:szCs w:val="18"/>
        </w:rPr>
        <w:t>122.02</w:t>
      </w:r>
      <w:r>
        <w:rPr>
          <w:color w:val="000000"/>
          <w:spacing w:val="0"/>
          <w:w w:val="100"/>
          <w:position w:val="0"/>
        </w:rPr>
        <w:t>万元、</w:t>
      </w: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保证金</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万元；已背书未到期的商业票据</w:t>
      </w:r>
      <w:r>
        <w:rPr>
          <w:color w:val="000000"/>
          <w:spacing w:val="0"/>
          <w:w w:val="100"/>
          <w:position w:val="0"/>
          <w:sz w:val="17"/>
          <w:szCs w:val="17"/>
        </w:rPr>
        <w:t>21,074.80</w:t>
      </w:r>
      <w:r>
        <w:rPr>
          <w:color w:val="000000"/>
          <w:spacing w:val="0"/>
          <w:w w:val="100"/>
          <w:position w:val="0"/>
        </w:rPr>
        <w:t>万元。</w:t>
      </w:r>
    </w:p>
    <w:p>
      <w:pPr>
        <w:pStyle w:val="Style22"/>
        <w:keepNext/>
        <w:keepLines/>
        <w:widowControl w:val="0"/>
        <w:shd w:val="clear" w:color="auto" w:fill="auto"/>
        <w:bidi w:val="0"/>
        <w:spacing w:before="0" w:after="36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七</w:t>
      </w:r>
      <w:bookmarkEnd w:id="167"/>
      <w:r>
        <w:rPr>
          <w:color w:val="000000"/>
          <w:spacing w:val="0"/>
          <w:w w:val="100"/>
          <w:position w:val="0"/>
        </w:rPr>
        <w:t>、投资状况分析</w:t>
      </w:r>
      <w:bookmarkEnd w:id="165"/>
      <w:bookmarkEnd w:id="166"/>
      <w:bookmarkEnd w:id="168"/>
    </w:p>
    <w:p>
      <w:pPr>
        <w:pStyle w:val="Style27"/>
        <w:keepNext/>
        <w:keepLines/>
        <w:widowControl w:val="0"/>
        <w:shd w:val="clear" w:color="auto" w:fill="auto"/>
        <w:bidi w:val="0"/>
        <w:spacing w:before="0" w:after="36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1</w:t>
      </w:r>
      <w:bookmarkEnd w:id="171"/>
      <w:r>
        <w:rPr>
          <w:color w:val="000000"/>
          <w:spacing w:val="0"/>
          <w:w w:val="100"/>
          <w:position w:val="0"/>
        </w:rPr>
        <w:t>、总体情况</w:t>
      </w:r>
      <w:bookmarkEnd w:id="169"/>
      <w:bookmarkEnd w:id="170"/>
      <w:bookmarkEnd w:id="172"/>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43,523,517.70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w:t>
            </w:r>
          </w:p>
        </w:tc>
      </w:tr>
    </w:tbl>
    <w:p>
      <w:pPr>
        <w:widowControl w:val="0"/>
        <w:spacing w:after="359" w:line="1" w:lineRule="exact"/>
      </w:pPr>
    </w:p>
    <w:p>
      <w:pPr>
        <w:pStyle w:val="Style27"/>
        <w:keepNext/>
        <w:keepLines/>
        <w:widowControl w:val="0"/>
        <w:shd w:val="clear" w:color="auto" w:fill="auto"/>
        <w:tabs>
          <w:tab w:pos="378" w:val="left"/>
        </w:tabs>
        <w:bidi w:val="0"/>
        <w:spacing w:before="0" w:after="36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2</w:t>
      </w:r>
      <w:bookmarkEnd w:id="175"/>
      <w:r>
        <w:rPr>
          <w:color w:val="000000"/>
          <w:spacing w:val="0"/>
          <w:w w:val="100"/>
          <w:position w:val="0"/>
        </w:rPr>
        <w:t>、</w:t>
        <w:tab/>
        <w:t>报告期内获取的重大的股权投资情况</w:t>
      </w:r>
      <w:bookmarkEnd w:id="173"/>
      <w:bookmarkEnd w:id="174"/>
      <w:bookmarkEnd w:id="176"/>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6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3</w:t>
      </w:r>
      <w:bookmarkEnd w:id="179"/>
      <w:r>
        <w:rPr>
          <w:color w:val="000000"/>
          <w:spacing w:val="0"/>
          <w:w w:val="100"/>
          <w:position w:val="0"/>
        </w:rPr>
        <w:t>、</w:t>
        <w:tab/>
        <w:t>报告期内正在进行的重大的非股权投资情况</w:t>
      </w:r>
      <w:bookmarkEnd w:id="177"/>
      <w:bookmarkEnd w:id="178"/>
      <w:bookmarkEnd w:id="180"/>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4</w:t>
      </w:r>
      <w:bookmarkEnd w:id="183"/>
      <w:r>
        <w:rPr>
          <w:color w:val="000000"/>
          <w:spacing w:val="0"/>
          <w:w w:val="100"/>
          <w:position w:val="0"/>
        </w:rPr>
        <w:t>、以公允价值计量的金融资产</w:t>
      </w:r>
      <w:bookmarkEnd w:id="181"/>
      <w:bookmarkEnd w:id="182"/>
      <w:bookmarkEnd w:id="184"/>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3"/>
        <w:gridCol w:w="1090"/>
        <w:gridCol w:w="1181"/>
        <w:gridCol w:w="1195"/>
        <w:gridCol w:w="955"/>
        <w:gridCol w:w="955"/>
        <w:gridCol w:w="955"/>
        <w:gridCol w:w="96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计入权益的累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计公允价值变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报告期内售</w:t>
            </w:r>
          </w:p>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金融衍生工具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8,736,000,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8,736,000,000.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34,265,617.</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自有资金、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募集资金购</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买银行结构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性存款</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8,736,000,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8,736,000,000.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34,265,617.</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5</w:t>
      </w:r>
      <w:bookmarkEnd w:id="187"/>
      <w:r>
        <w:rPr>
          <w:color w:val="000000"/>
          <w:spacing w:val="0"/>
          <w:w w:val="100"/>
          <w:position w:val="0"/>
        </w:rPr>
        <w:t>、募集资金使用情况</w:t>
      </w:r>
      <w:bookmarkEnd w:id="185"/>
      <w:bookmarkEnd w:id="186"/>
      <w:bookmarkEnd w:id="188"/>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rPr>
        <w:t>（</w:t>
      </w:r>
      <w:bookmarkEnd w:id="191"/>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89"/>
      <w:bookmarkEnd w:id="190"/>
      <w:bookmarkEnd w:id="192"/>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变更用途</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的募集资</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用途及去</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行股份募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198,270.07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4,176.44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98,827.45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99,442.62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存放于募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项账户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99,442.62</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向特定对 象发行股 票募集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448,579.21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108,727.65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108,727.65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339,851.56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存放于募 集资金专 项账户以 及购买现 金管理产 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646,849.28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112,904.09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207,555.1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439,294.18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99,442.62</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037"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报告期内，公司使用募集资金金额为</w:t>
            </w:r>
            <w:r>
              <w:rPr>
                <w:rFonts w:ascii="Times New Roman" w:eastAsia="Times New Roman" w:hAnsi="Times New Roman" w:cs="Times New Roman"/>
                <w:color w:val="000000"/>
                <w:spacing w:val="0"/>
                <w:w w:val="100"/>
                <w:position w:val="0"/>
                <w:sz w:val="18"/>
                <w:szCs w:val="18"/>
              </w:rPr>
              <w:t>112,904.09</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日，公司累计使用募集资金金额为</w:t>
            </w:r>
            <w:r>
              <w:rPr>
                <w:rFonts w:ascii="Times New Roman" w:eastAsia="Times New Roman" w:hAnsi="Times New Roman" w:cs="Times New Roman"/>
                <w:color w:val="000000"/>
                <w:spacing w:val="0"/>
                <w:w w:val="100"/>
                <w:position w:val="0"/>
                <w:sz w:val="18"/>
                <w:szCs w:val="18"/>
              </w:rPr>
              <w:t xml:space="preserve">207,555.10 </w:t>
            </w:r>
            <w:r>
              <w:rPr>
                <w:color w:val="000000"/>
                <w:spacing w:val="0"/>
                <w:w w:val="100"/>
                <w:position w:val="0"/>
              </w:rPr>
              <w:t>万元。募集项目专户资金余额为</w:t>
            </w:r>
            <w:r>
              <w:rPr>
                <w:rFonts w:ascii="Times New Roman" w:eastAsia="Times New Roman" w:hAnsi="Times New Roman" w:cs="Times New Roman"/>
                <w:color w:val="000000"/>
                <w:spacing w:val="0"/>
                <w:w w:val="100"/>
                <w:position w:val="0"/>
                <w:sz w:val="18"/>
                <w:szCs w:val="18"/>
              </w:rPr>
              <w:t>222,472.01</w:t>
            </w:r>
            <w:r>
              <w:rPr>
                <w:color w:val="000000"/>
                <w:spacing w:val="0"/>
                <w:w w:val="100"/>
                <w:position w:val="0"/>
              </w:rPr>
              <w:t>万元（其中本金</w:t>
            </w:r>
            <w:r>
              <w:rPr>
                <w:rFonts w:ascii="Times New Roman" w:eastAsia="Times New Roman" w:hAnsi="Times New Roman" w:cs="Times New Roman"/>
                <w:color w:val="000000"/>
                <w:spacing w:val="0"/>
                <w:w w:val="100"/>
                <w:position w:val="0"/>
                <w:sz w:val="18"/>
                <w:szCs w:val="18"/>
              </w:rPr>
              <w:t>213,294.18</w:t>
            </w:r>
            <w:r>
              <w:rPr>
                <w:color w:val="000000"/>
                <w:spacing w:val="0"/>
                <w:w w:val="100"/>
                <w:position w:val="0"/>
              </w:rPr>
              <w:t>万元，利息</w:t>
            </w:r>
            <w:r>
              <w:rPr>
                <w:rFonts w:ascii="Times New Roman" w:eastAsia="Times New Roman" w:hAnsi="Times New Roman" w:cs="Times New Roman"/>
                <w:color w:val="000000"/>
                <w:spacing w:val="0"/>
                <w:w w:val="100"/>
                <w:position w:val="0"/>
                <w:sz w:val="18"/>
                <w:szCs w:val="18"/>
              </w:rPr>
              <w:t>9,177.83</w:t>
            </w:r>
            <w:r>
              <w:rPr>
                <w:color w:val="000000"/>
                <w:spacing w:val="0"/>
                <w:w w:val="100"/>
                <w:position w:val="0"/>
              </w:rPr>
              <w:t>万元）。暂时闲置的募集资金 购买现金管理产品</w:t>
            </w:r>
            <w:r>
              <w:rPr>
                <w:rFonts w:ascii="Times New Roman" w:eastAsia="Times New Roman" w:hAnsi="Times New Roman" w:cs="Times New Roman"/>
                <w:color w:val="000000"/>
                <w:spacing w:val="0"/>
                <w:w w:val="100"/>
                <w:position w:val="0"/>
                <w:sz w:val="18"/>
                <w:szCs w:val="18"/>
              </w:rPr>
              <w:t>226,000.00</w:t>
            </w:r>
            <w:r>
              <w:rPr>
                <w:color w:val="000000"/>
                <w:spacing w:val="0"/>
                <w:w w:val="100"/>
                <w:position w:val="0"/>
              </w:rPr>
              <w:t>万元。</w:t>
            </w:r>
          </w:p>
        </w:tc>
      </w:tr>
    </w:tbl>
    <w:p>
      <w:pPr>
        <w:spacing w:lineRule="exact" w:line="1"/>
        <w:rPr>
          <w:sz w:val="2"/>
          <w:szCs w:val="2"/>
        </w:rPr>
      </w:pPr>
      <w:r>
        <w:br w:type="page"/>
      </w:r>
    </w:p>
    <w:p>
      <w:pPr>
        <w:pStyle w:val="Style31"/>
        <w:keepNext/>
        <w:keepLines/>
        <w:widowControl w:val="0"/>
        <w:numPr>
          <w:ilvl w:val="0"/>
          <w:numId w:val="3"/>
        </w:numPr>
        <w:shd w:val="clear" w:color="auto" w:fill="auto"/>
        <w:bidi w:val="0"/>
        <w:spacing w:before="0" w:line="240" w:lineRule="auto"/>
        <w:ind w:left="0" w:right="0" w:firstLine="0"/>
        <w:jc w:val="left"/>
      </w:pPr>
      <w:bookmarkStart w:id="193" w:name="bookmark193"/>
      <w:bookmarkStart w:id="194" w:name="bookmark194"/>
      <w:bookmarkStart w:id="195" w:name="bookmark195"/>
      <w:bookmarkStart w:id="196" w:name="bookmark196"/>
      <w:bookmarkEnd w:id="195"/>
      <w:r>
        <w:rPr>
          <w:color w:val="000000"/>
          <w:spacing w:val="0"/>
          <w:w w:val="100"/>
          <w:position w:val="0"/>
        </w:rPr>
        <w:t>募集资金承诺项目情况</w:t>
      </w:r>
      <w:bookmarkEnd w:id="193"/>
      <w:bookmarkEnd w:id="194"/>
      <w:bookmarkEnd w:id="196"/>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725"/>
        <w:gridCol w:w="730"/>
        <w:gridCol w:w="893"/>
        <w:gridCol w:w="898"/>
        <w:gridCol w:w="725"/>
        <w:gridCol w:w="902"/>
        <w:gridCol w:w="898"/>
        <w:gridCol w:w="725"/>
        <w:gridCol w:w="730"/>
        <w:gridCol w:w="898"/>
        <w:gridCol w:w="725"/>
        <w:gridCol w:w="739"/>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 资项目 和超募 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6"/>
                <w:szCs w:val="16"/>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承诺投资</w:t>
            </w:r>
          </w:p>
          <w:p>
            <w:pPr>
              <w:pStyle w:val="Style2"/>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调整后投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6"/>
                <w:szCs w:val="16"/>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 行性是 否发生 重大变 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芒果</w:t>
            </w:r>
          </w:p>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版权 库扩建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148,674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148,674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17,115.99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芒果</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云存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储及多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屏播出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平台项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8"/>
                <w:szCs w:val="8"/>
              </w:rPr>
            </w:pPr>
            <w:r>
              <w:rPr>
                <w:rFonts w:ascii="Times New Roman" w:eastAsia="Times New Roman" w:hAnsi="Times New Roman" w:cs="Times New Roman"/>
                <w:color w:val="000000"/>
                <w:spacing w:val="0"/>
                <w:w w:val="100"/>
                <w:position w:val="0"/>
                <w:sz w:val="18"/>
                <w:szCs w:val="18"/>
              </w:rPr>
              <w:t xml:space="preserve">12,677.45 </w:t>
            </w:r>
            <w:r>
              <w:rPr>
                <w:rFonts w:ascii="SimHei" w:eastAsia="SimHei" w:hAnsi="SimHei" w:cs="SimHei"/>
                <w:color w:val="FF0000"/>
                <w:spacing w:val="0"/>
                <w:w w:val="100"/>
                <w:position w:val="0"/>
                <w:sz w:val="8"/>
                <w:szCs w:val="8"/>
              </w:rPr>
              <w:t>注</w:t>
            </w:r>
          </w:p>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FF0000"/>
                <w:spacing w:val="0"/>
                <w:w w:val="100"/>
                <w:position w:val="0"/>
                <w:sz w:val="12"/>
                <w:szCs w:val="12"/>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SimHei" w:eastAsia="SimHei" w:hAnsi="SimHei" w:cs="SimHei"/>
                <w:color w:val="FF0000"/>
                <w:spacing w:val="0"/>
                <w:w w:val="100"/>
                <w:position w:val="0"/>
                <w:sz w:val="8"/>
                <w:szCs w:val="8"/>
              </w:rPr>
              <w:t>注</w:t>
            </w:r>
            <w:r>
              <w:rPr>
                <w:rFonts w:ascii="Times New Roman" w:eastAsia="Times New Roman" w:hAnsi="Times New Roman" w:cs="Times New Roman"/>
                <w:color w:val="FF0000"/>
                <w:spacing w:val="0"/>
                <w:w w:val="100"/>
                <w:position w:val="0"/>
                <w:sz w:val="12"/>
                <w:szCs w:val="12"/>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内容</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资源库 扩建项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398,587.78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398,587.78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108,727.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108,727.65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108,853.3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芒果</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智慧 视听媒 体服务 平台项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49,991.43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49,991.43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2"/>
                <w:szCs w:val="12"/>
              </w:rPr>
            </w:pPr>
            <w:r>
              <w:rPr>
                <w:rFonts w:ascii="SimHei" w:eastAsia="SimHei" w:hAnsi="SimHei" w:cs="SimHei"/>
                <w:color w:val="FF0000"/>
                <w:spacing w:val="0"/>
                <w:w w:val="100"/>
                <w:position w:val="0"/>
                <w:sz w:val="8"/>
                <w:szCs w:val="8"/>
              </w:rPr>
              <w:t>注</w:t>
            </w:r>
            <w:r>
              <w:rPr>
                <w:rFonts w:ascii="Times New Roman" w:eastAsia="Times New Roman" w:hAnsi="Times New Roman" w:cs="Times New Roman"/>
                <w:color w:val="FF0000"/>
                <w:spacing w:val="0"/>
                <w:w w:val="100"/>
                <w:position w:val="0"/>
                <w:sz w:val="12"/>
                <w:szCs w:val="12"/>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资项目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646,811.21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646,811.21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207,555.1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125,969.29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646,811.21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646,811.21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207,555.1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125,969.29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3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 计划进 度或预 计收益</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6"/>
                <w:szCs w:val="16"/>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sz w:val="16"/>
                <w:szCs w:val="16"/>
              </w:rPr>
              <w:t>云存储及多屏播出平台项目：项目是在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6"/>
                <w:szCs w:val="16"/>
              </w:rPr>
              <w:t>年规划，在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年募资到位后实施。实施过程中，行业的 市场及技术环境发生一定变化。因此，公司在募集配套资金到账后，在使用过程中对资金使用计划进行调整，延 长资金使用期限到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年，导致报告期内资金使用进度与原使用计划产生差异。</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6"/>
                <w:szCs w:val="16"/>
              </w:rPr>
              <w:t>日，公司召开第 三届董事会第二十九次会议，审议通过了《关于调整部分募集资金投资项目资金使用计划的议案》，对芒果</w:t>
            </w:r>
            <w:r>
              <w:rPr>
                <w:rFonts w:ascii="Times New Roman" w:eastAsia="Times New Roman" w:hAnsi="Times New Roman" w:cs="Times New Roman"/>
                <w:color w:val="000000"/>
                <w:spacing w:val="0"/>
                <w:w w:val="100"/>
                <w:position w:val="0"/>
                <w:sz w:val="18"/>
                <w:szCs w:val="18"/>
              </w:rPr>
              <w:t>TV</w:t>
            </w:r>
          </w:p>
        </w:tc>
      </w:tr>
    </w:tbl>
    <w:p>
      <w:pPr>
        <w:spacing w:lineRule="exact" w:line="1"/>
        <w:rPr>
          <w:sz w:val="2"/>
          <w:szCs w:val="2"/>
        </w:rPr>
      </w:pPr>
      <w:r>
        <w:br w:type="page"/>
      </w:r>
    </w:p>
    <w:tbl>
      <w:tblPr>
        <w:tblOverlap w:val="never"/>
        <w:jc w:val="center"/>
        <w:tblLayout w:type="fixed"/>
      </w:tblPr>
      <w:tblGrid>
        <w:gridCol w:w="720"/>
        <w:gridCol w:w="8866"/>
      </w:tblGrid>
      <w:tr>
        <w:trPr>
          <w:trHeight w:val="130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的情况</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和原因</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（分具 体项目）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云存储及多屏播出平台项目的资金使用计划进行调整。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日，公司召开第三届董事会第三十五次会 议，审议通过了《关于调整部分募集资金投资项目资金使用计划的议案》，对芒果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云存储及多屏播出平台项目 的资金使用计划进行调整。</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项目可 行性发 生重大 变化的 情况说 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超募资 金的金 额、用途 及使用 进展情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 金投资 项目实 施地点 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6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报告期内发生</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版权库扩建项目：截止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日，公司已按计划完成了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部卫视年度重点电视剧的采购和上线， 项目的投资和建设进度符合预期，实际投资额低于计划投资额主要是受到行业政策变化导致内容版权价格回归理 性的影响，因此公司实际采购的电视剧的单集价格较此前预计的单集价格有所下降。</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日，公司分别召开第四届董事会第七次会议和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年第二次临时股东大会，审议通过了《关于调整 部分募集资金投资项目实施方式及资金使用计划的议案》，对芒果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版权库扩建项目实施方式及资金使用计划进 行调整，将剩余募集资金用于继续采购影视剧网络独家版权。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金投资 项目先 期投入 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93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日，公司第四届董事会第五次会议和第四届监事会第四次会议审议通过了《关于使用募集资金置 换预先投入募投项目及已支付发行费用的自筹资金的议案》，同意使用募集资金置换预先投入募投项目的自筹资 金</w:t>
            </w:r>
            <w:r>
              <w:rPr>
                <w:rFonts w:ascii="Times New Roman" w:eastAsia="Times New Roman" w:hAnsi="Times New Roman" w:cs="Times New Roman"/>
                <w:color w:val="000000"/>
                <w:spacing w:val="0"/>
                <w:w w:val="100"/>
                <w:position w:val="0"/>
                <w:sz w:val="18"/>
                <w:szCs w:val="18"/>
              </w:rPr>
              <w:t>703,945,553.67</w:t>
            </w:r>
            <w:r>
              <w:rPr>
                <w:color w:val="000000"/>
                <w:spacing w:val="0"/>
                <w:w w:val="100"/>
                <w:position w:val="0"/>
              </w:rPr>
              <w:t>元及已支付部分发行费用的自筹资金</w:t>
            </w:r>
            <w:r>
              <w:rPr>
                <w:rFonts w:ascii="Times New Roman" w:eastAsia="Times New Roman" w:hAnsi="Times New Roman" w:cs="Times New Roman"/>
                <w:color w:val="000000"/>
                <w:spacing w:val="0"/>
                <w:w w:val="100"/>
                <w:position w:val="0"/>
                <w:sz w:val="18"/>
                <w:szCs w:val="18"/>
              </w:rPr>
              <w:t>475,471.70</w:t>
            </w:r>
            <w:r>
              <w:rPr>
                <w:color w:val="000000"/>
                <w:spacing w:val="0"/>
                <w:w w:val="100"/>
                <w:position w:val="0"/>
              </w:rPr>
              <w:t>元（不含税），共计</w:t>
            </w:r>
            <w:r>
              <w:rPr>
                <w:rFonts w:ascii="Times New Roman" w:eastAsia="Times New Roman" w:hAnsi="Times New Roman" w:cs="Times New Roman"/>
                <w:color w:val="000000"/>
                <w:spacing w:val="0"/>
                <w:w w:val="100"/>
                <w:position w:val="0"/>
                <w:sz w:val="18"/>
                <w:szCs w:val="18"/>
              </w:rPr>
              <w:t>704,421,025.37</w:t>
            </w:r>
            <w:r>
              <w:rPr>
                <w:color w:val="000000"/>
                <w:spacing w:val="0"/>
                <w:w w:val="100"/>
                <w:position w:val="0"/>
              </w:rPr>
              <w:t>元。公司独 立董事、监事会对上述议案发表了同意意见。截止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日，置换已完成。</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日，公司第四届董事会第五次会议和第四届监事会第四次会议审议通过了《关于全资子公司使用 银行承兑汇票支付募投项目资金并以募集资金等额置换的议案》。同意公司全资子公司快乐阳光在实施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股股票募集资金投资项目期间，根据实际情况使用银行承兑汇票（包括开立银行承兑汇票和背 书转让，下同）支付募集资金投资项目中涉及的款项，并以募集资金等额置换，从募集资金专户划转等额资金至 公司自有资金账户。公司独立董事、监事会对上述议案发表了同意意见。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用闲置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20"/>
        <w:gridCol w:w="8866"/>
      </w:tblGrid>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金暂时</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补充流</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动资金</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情况</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69"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施出现</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金结余</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的金额</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及原因</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用的募</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集资金</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报告期内，暂未使用的闲置募集资金购买现金管理产品</w:t>
            </w:r>
            <w:r>
              <w:rPr>
                <w:rFonts w:ascii="Times New Roman" w:eastAsia="Times New Roman" w:hAnsi="Times New Roman" w:cs="Times New Roman"/>
                <w:color w:val="000000"/>
                <w:spacing w:val="0"/>
                <w:w w:val="100"/>
                <w:position w:val="0"/>
                <w:sz w:val="18"/>
                <w:szCs w:val="18"/>
              </w:rPr>
              <w:t>226,000.00</w:t>
            </w:r>
            <w:r>
              <w:rPr>
                <w:color w:val="000000"/>
                <w:spacing w:val="0"/>
                <w:w w:val="100"/>
                <w:position w:val="0"/>
              </w:rPr>
              <w:t>万元，其余存放于募集资金专户。</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用途及</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去向</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金使用</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及披露</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中存在</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的问题</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或其他</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情况</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318"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云存储及多屏播出平台项目在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年完成规划，在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年完成募集配套资金后开始实施，在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年基本 完成项目建设。</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日，公司第四届董事会第八次会议以及第四届监事会第七次会议分别审议通过了《关于云存 储及多屏播出平台项目结项并将节余募集资金永久补充流动资金的议案》，拟将该项目节余募集资金</w:t>
      </w:r>
      <w:r>
        <w:rPr>
          <w:rFonts w:ascii="Times New Roman" w:eastAsia="Times New Roman" w:hAnsi="Times New Roman" w:cs="Times New Roman"/>
          <w:color w:val="000000"/>
          <w:spacing w:val="0"/>
          <w:w w:val="100"/>
          <w:position w:val="0"/>
          <w:sz w:val="18"/>
          <w:szCs w:val="18"/>
        </w:rPr>
        <w:t>38,889.91</w:t>
      </w:r>
      <w:r>
        <w:rPr>
          <w:color w:val="000000"/>
          <w:spacing w:val="0"/>
          <w:w w:val="100"/>
          <w:position w:val="0"/>
        </w:rPr>
        <w:t>万元（含利息 收入，最终金额以资金转出当日银行结息余额为准）永久补充流动资金，独立董事发表了同意的独立意见。本事项尚需提交 公司股东大会审议。</w:t>
      </w:r>
    </w:p>
    <w:p>
      <w:pPr>
        <w:pStyle w:val="Style18"/>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云存储及多屏播出平台项目：立足于全面提升用户全平台观看的体验度，不直接产生经济效益，该项目无法单独 核算效益。</w:t>
      </w:r>
    </w:p>
    <w:p>
      <w:pPr>
        <w:pStyle w:val="Style18"/>
        <w:keepNext w:val="0"/>
        <w:keepLines w:val="0"/>
        <w:widowControl w:val="0"/>
        <w:shd w:val="clear" w:color="auto" w:fill="auto"/>
        <w:bidi w:val="0"/>
        <w:spacing w:before="0" w:after="360" w:line="318"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智慧视听媒体服务平台项目：已于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年一季度完成立项并持续投入。该项目立足于提升未来在超高清视频、 交互视频、可重复消费视频等的整体平台级解决方案，加速芒果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在资源、技术、服务、业务、流程方面的融合，不直接 产生经济效益，故该项目无法单独核算效益。</w:t>
      </w:r>
    </w:p>
    <w:p>
      <w:pPr>
        <w:pStyle w:val="Style31"/>
        <w:keepNext/>
        <w:keepLines/>
        <w:widowControl w:val="0"/>
        <w:shd w:val="clear" w:color="auto" w:fill="auto"/>
        <w:bidi w:val="0"/>
        <w:spacing w:before="0" w:after="300" w:line="240" w:lineRule="auto"/>
        <w:ind w:left="0" w:right="0" w:firstLine="0"/>
        <w:jc w:val="both"/>
      </w:pPr>
      <w:bookmarkStart w:id="197" w:name="bookmark197"/>
      <w:bookmarkStart w:id="198" w:name="bookmark198"/>
      <w:bookmarkStart w:id="199" w:name="bookmark199"/>
      <w:bookmarkStart w:id="200" w:name="bookmark200"/>
      <w:r>
        <w:rPr>
          <w:color w:val="000000"/>
          <w:spacing w:val="0"/>
          <w:w w:val="100"/>
          <w:position w:val="0"/>
        </w:rPr>
        <w:t>（</w:t>
      </w:r>
      <w:bookmarkEnd w:id="199"/>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197"/>
      <w:bookmarkEnd w:id="198"/>
      <w:bookmarkEnd w:id="200"/>
    </w:p>
    <w:p>
      <w:pPr>
        <w:pStyle w:val="Style18"/>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60" w:line="318" w:lineRule="exact"/>
        <w:ind w:left="0" w:right="0" w:firstLine="0"/>
        <w:jc w:val="both"/>
      </w:pPr>
      <w:r>
        <w:rPr>
          <w:color w:val="000000"/>
          <w:spacing w:val="0"/>
          <w:w w:val="100"/>
          <w:position w:val="0"/>
        </w:rPr>
        <w:t>公司报告期不存在募集资金变更项目情况。</w:t>
      </w:r>
      <w:r>
        <w:br w:type="page"/>
      </w:r>
    </w:p>
    <w:p>
      <w:pPr>
        <w:pStyle w:val="Style22"/>
        <w:keepNext/>
        <w:keepLines/>
        <w:widowControl w:val="0"/>
        <w:shd w:val="clear" w:color="auto" w:fill="auto"/>
        <w:bidi w:val="0"/>
        <w:spacing w:before="0" w:after="36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八</w:t>
      </w:r>
      <w:bookmarkEnd w:id="203"/>
      <w:r>
        <w:rPr>
          <w:color w:val="000000"/>
          <w:spacing w:val="0"/>
          <w:w w:val="100"/>
          <w:position w:val="0"/>
        </w:rPr>
        <w:t>、重大资产和股权出售</w:t>
      </w:r>
      <w:bookmarkEnd w:id="201"/>
      <w:bookmarkEnd w:id="202"/>
      <w:bookmarkEnd w:id="204"/>
    </w:p>
    <w:p>
      <w:pPr>
        <w:pStyle w:val="Style27"/>
        <w:keepNext/>
        <w:keepLines/>
        <w:widowControl w:val="0"/>
        <w:shd w:val="clear" w:color="auto" w:fill="auto"/>
        <w:tabs>
          <w:tab w:pos="368" w:val="left"/>
        </w:tabs>
        <w:bidi w:val="0"/>
        <w:spacing w:before="0" w:after="36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1</w:t>
      </w:r>
      <w:bookmarkEnd w:id="207"/>
      <w:r>
        <w:rPr>
          <w:color w:val="000000"/>
          <w:spacing w:val="0"/>
          <w:w w:val="100"/>
          <w:position w:val="0"/>
        </w:rPr>
        <w:t>、</w:t>
        <w:tab/>
        <w:t>出售重大资产情况</w:t>
      </w:r>
      <w:bookmarkEnd w:id="205"/>
      <w:bookmarkEnd w:id="206"/>
      <w:bookmarkEnd w:id="208"/>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7"/>
        <w:keepNext/>
        <w:keepLines/>
        <w:widowControl w:val="0"/>
        <w:shd w:val="clear" w:color="auto" w:fill="auto"/>
        <w:tabs>
          <w:tab w:pos="378" w:val="left"/>
        </w:tabs>
        <w:bidi w:val="0"/>
        <w:spacing w:before="0" w:after="36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2</w:t>
      </w:r>
      <w:bookmarkEnd w:id="211"/>
      <w:r>
        <w:rPr>
          <w:color w:val="000000"/>
          <w:spacing w:val="0"/>
          <w:w w:val="100"/>
          <w:position w:val="0"/>
        </w:rPr>
        <w:t>、</w:t>
        <w:tab/>
        <w:t>出售重大股权情况</w:t>
      </w:r>
      <w:bookmarkEnd w:id="209"/>
      <w:bookmarkEnd w:id="210"/>
      <w:bookmarkEnd w:id="212"/>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86"/>
        <w:gridCol w:w="682"/>
        <w:gridCol w:w="686"/>
        <w:gridCol w:w="682"/>
        <w:gridCol w:w="682"/>
        <w:gridCol w:w="686"/>
        <w:gridCol w:w="682"/>
        <w:gridCol w:w="686"/>
        <w:gridCol w:w="682"/>
        <w:gridCol w:w="686"/>
        <w:gridCol w:w="682"/>
        <w:gridCol w:w="686"/>
        <w:gridCol w:w="682"/>
        <w:gridCol w:w="691"/>
      </w:tblGrid>
      <w:tr>
        <w:trPr>
          <w:trHeight w:val="38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交易价</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格（万</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本期初 起至出 售日该 股权为 上市公 司贡献 的净利 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出售对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股权出 售为上 市公司 贡献的 净利润 占净利 润总额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股权出</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售定价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与交易 对方的 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是否按 计划如 期实 施，如 未按计 划实 施，应 当说明 原因及 公司已 采取的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刊载网</w:t>
            </w:r>
          </w:p>
        </w:tc>
      </w:tr>
      <w:tr>
        <w:trPr>
          <w:trHeight w:val="33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站：</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p>
        </w:tc>
      </w:tr>
      <w:tr>
        <w:trPr>
          <w:trHeight w:val="3480"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840" w:after="100" w:line="240" w:lineRule="auto"/>
              <w:ind w:left="0" w:right="0" w:firstLine="0"/>
              <w:jc w:val="left"/>
            </w:pPr>
            <w:r>
              <w:rPr>
                <w:color w:val="000000"/>
                <w:spacing w:val="0"/>
                <w:w w:val="100"/>
                <w:position w:val="0"/>
              </w:rPr>
              <w:t>芒果传</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媒有限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100" w:after="0" w:line="313" w:lineRule="exact"/>
              <w:ind w:left="0" w:right="0" w:firstLine="0"/>
              <w:jc w:val="both"/>
            </w:pPr>
            <w:r>
              <w:rPr>
                <w:color w:val="000000"/>
                <w:spacing w:val="0"/>
                <w:w w:val="100"/>
                <w:position w:val="0"/>
              </w:rPr>
              <w:t>湖南快 乐通宝 小额贷 款有限 公司</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 权</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72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30,424.</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77.07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240" w:after="0" w:line="313" w:lineRule="exact"/>
              <w:ind w:left="0" w:right="0" w:firstLine="0"/>
              <w:jc w:val="both"/>
            </w:pPr>
            <w:r>
              <w:rPr>
                <w:color w:val="000000"/>
                <w:spacing w:val="0"/>
                <w:w w:val="100"/>
                <w:position w:val="0"/>
              </w:rPr>
              <w:t>提高资 源配置 效率， 有利于 公司聚 焦主业</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评估价</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母公司</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72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info.co</w:t>
            </w:r>
          </w:p>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 xml:space="preserve">， </w:t>
            </w:r>
            <w:r>
              <w:rPr>
                <w:color w:val="000000"/>
                <w:spacing w:val="0"/>
                <w:w w:val="100"/>
                <w:position w:val="0"/>
              </w:rPr>
              <w:t>公告名 称：《关 于转让 全资子</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w:t>
            </w:r>
          </w:p>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 权的完 成公 告》</w:t>
            </w:r>
          </w:p>
        </w:tc>
      </w:tr>
    </w:tbl>
    <w:p>
      <w:pPr>
        <w:widowControl w:val="0"/>
        <w:spacing w:after="359" w:line="1" w:lineRule="exact"/>
      </w:pPr>
    </w:p>
    <w:p>
      <w:pPr>
        <w:pStyle w:val="Style22"/>
        <w:keepNext/>
        <w:keepLines/>
        <w:widowControl w:val="0"/>
        <w:shd w:val="clear" w:color="auto" w:fill="auto"/>
        <w:bidi w:val="0"/>
        <w:spacing w:before="0" w:after="36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rPr>
        <w:t>九</w:t>
      </w:r>
      <w:bookmarkEnd w:id="215"/>
      <w:r>
        <w:rPr>
          <w:color w:val="000000"/>
          <w:spacing w:val="0"/>
          <w:w w:val="100"/>
          <w:position w:val="0"/>
        </w:rPr>
        <w:t>、主要控股参股公司分析</w:t>
      </w:r>
      <w:bookmarkEnd w:id="213"/>
      <w:bookmarkEnd w:id="214"/>
      <w:bookmarkEnd w:id="216"/>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931"/>
        <w:gridCol w:w="1306"/>
        <w:gridCol w:w="1046"/>
        <w:gridCol w:w="1046"/>
        <w:gridCol w:w="1046"/>
        <w:gridCol w:w="1046"/>
        <w:gridCol w:w="1042"/>
        <w:gridCol w:w="105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bl>
    <w:tbl>
      <w:tblPr>
        <w:tblOverlap w:val="never"/>
        <w:jc w:val="center"/>
        <w:tblLayout w:type="fixed"/>
      </w:tblPr>
      <w:tblGrid>
        <w:gridCol w:w="1061"/>
        <w:gridCol w:w="931"/>
        <w:gridCol w:w="1306"/>
        <w:gridCol w:w="1046"/>
        <w:gridCol w:w="1046"/>
        <w:gridCol w:w="1046"/>
        <w:gridCol w:w="1046"/>
        <w:gridCol w:w="1042"/>
        <w:gridCol w:w="1056"/>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湖南快乐阳 光互动娱乐 传媒有限公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互联网视频业 务、运营商业 务、内容运营业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242,470,013.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23,570,984,5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15,055,215,3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12,950,476,6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2,104,527,78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2,082,070,69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快乐购有限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1,034,734,59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581,665,920.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1,923,249,73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18,853,328.7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19,838,645.4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上海天娱传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艺人经纪业务、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节目及影视剧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制作业务、版权</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1,145,327,68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491,568,431.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534,369,650.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73,599,373.3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73,617,020.1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湖南快乐通宝小额贷款有限公司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快乐通宝营业收入</w:t>
            </w:r>
            <w:r>
              <w:rPr>
                <w:rFonts w:ascii="Times New Roman" w:eastAsia="Times New Roman" w:hAnsi="Times New Roman" w:cs="Times New Roman"/>
                <w:color w:val="000000"/>
                <w:spacing w:val="0"/>
                <w:w w:val="100"/>
                <w:position w:val="0"/>
                <w:sz w:val="18"/>
                <w:szCs w:val="18"/>
              </w:rPr>
              <w:t>2,835.59</w:t>
            </w:r>
            <w:r>
              <w:rPr>
                <w:color w:val="000000"/>
                <w:spacing w:val="0"/>
                <w:w w:val="100"/>
                <w:position w:val="0"/>
              </w:rPr>
              <w:t>万元，合并 层面处置损益</w:t>
            </w:r>
            <w:r>
              <w:rPr>
                <w:rFonts w:ascii="Times New Roman" w:eastAsia="Times New Roman" w:hAnsi="Times New Roman" w:cs="Times New Roman"/>
                <w:color w:val="000000"/>
                <w:spacing w:val="0"/>
                <w:w w:val="100"/>
                <w:position w:val="0"/>
                <w:sz w:val="18"/>
                <w:szCs w:val="18"/>
              </w:rPr>
              <w:t>77.07</w:t>
            </w:r>
            <w:r>
              <w:rPr>
                <w:color w:val="000000"/>
                <w:spacing w:val="0"/>
                <w:w w:val="100"/>
                <w:position w:val="0"/>
              </w:rPr>
              <w:t>万元，股权转让对公 司的生产经营和业绩影响较小。</w:t>
            </w:r>
          </w:p>
        </w:tc>
      </w:tr>
    </w:tbl>
    <w:p>
      <w:pPr>
        <w:pStyle w:val="Style18"/>
        <w:keepNext w:val="0"/>
        <w:keepLines w:val="0"/>
        <w:widowControl w:val="0"/>
        <w:shd w:val="clear" w:color="auto" w:fill="auto"/>
        <w:bidi w:val="0"/>
        <w:spacing w:before="0" w:line="317" w:lineRule="exact"/>
        <w:ind w:left="0" w:right="0" w:firstLine="0"/>
        <w:jc w:val="left"/>
      </w:pPr>
      <w:r>
        <w:rPr>
          <w:color w:val="000000"/>
          <w:spacing w:val="0"/>
          <w:w w:val="100"/>
          <w:position w:val="0"/>
        </w:rPr>
        <w:t>主要控股参股公司情况说明</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报告期内，公司主平台芒果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的运营主体快乐阳光业务继续保持增长，营业收入增长</w:t>
      </w:r>
      <w:r>
        <w:rPr>
          <w:rFonts w:ascii="Times New Roman" w:eastAsia="Times New Roman" w:hAnsi="Times New Roman" w:cs="Times New Roman"/>
          <w:color w:val="000000"/>
          <w:spacing w:val="0"/>
          <w:w w:val="100"/>
          <w:position w:val="0"/>
          <w:sz w:val="18"/>
          <w:szCs w:val="18"/>
        </w:rPr>
        <w:t>14.93%</w:t>
      </w:r>
      <w:r>
        <w:rPr>
          <w:color w:val="000000"/>
          <w:spacing w:val="0"/>
          <w:w w:val="100"/>
          <w:position w:val="0"/>
        </w:rPr>
        <w:t>，报告期内募集资金净额</w:t>
      </w:r>
      <w:r>
        <w:rPr>
          <w:rFonts w:ascii="Times New Roman" w:eastAsia="Times New Roman" w:hAnsi="Times New Roman" w:cs="Times New Roman"/>
          <w:color w:val="000000"/>
          <w:spacing w:val="0"/>
          <w:w w:val="100"/>
          <w:position w:val="0"/>
          <w:sz w:val="18"/>
          <w:szCs w:val="18"/>
        </w:rPr>
        <w:t xml:space="preserve">44.87 </w:t>
      </w:r>
      <w:r>
        <w:rPr>
          <w:color w:val="000000"/>
          <w:spacing w:val="0"/>
          <w:w w:val="100"/>
          <w:position w:val="0"/>
        </w:rPr>
        <w:t>亿元，快乐阳光总资产同比增长</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，进一步夯实资产质量。</w:t>
      </w:r>
    </w:p>
    <w:p>
      <w:pPr>
        <w:pStyle w:val="Style22"/>
        <w:keepNext/>
        <w:keepLines/>
        <w:widowControl w:val="0"/>
        <w:shd w:val="clear" w:color="auto" w:fill="auto"/>
        <w:bidi w:val="0"/>
        <w:spacing w:before="0" w:after="380" w:line="240" w:lineRule="auto"/>
        <w:ind w:left="0" w:right="0" w:firstLine="0"/>
        <w:jc w:val="left"/>
      </w:pPr>
      <w:bookmarkStart w:id="217" w:name="bookmark217"/>
      <w:bookmarkStart w:id="218" w:name="bookmark218"/>
      <w:bookmarkStart w:id="219" w:name="bookmark219"/>
      <w:r>
        <w:rPr>
          <w:color w:val="000000"/>
          <w:spacing w:val="0"/>
          <w:w w:val="100"/>
          <w:position w:val="0"/>
        </w:rPr>
        <w:t>十、公司控制的结构化主体情况</w:t>
      </w:r>
      <w:bookmarkEnd w:id="217"/>
      <w:bookmarkEnd w:id="218"/>
      <w:bookmarkEnd w:id="219"/>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left"/>
      </w:pPr>
      <w:bookmarkStart w:id="220" w:name="bookmark220"/>
      <w:bookmarkStart w:id="221" w:name="bookmark221"/>
      <w:bookmarkStart w:id="222" w:name="bookmark222"/>
      <w:r>
        <w:rPr>
          <w:color w:val="000000"/>
          <w:spacing w:val="0"/>
          <w:w w:val="100"/>
          <w:position w:val="0"/>
        </w:rPr>
        <w:t>十一、公司未来发展的展望</w:t>
      </w:r>
      <w:bookmarkEnd w:id="220"/>
      <w:bookmarkEnd w:id="221"/>
      <w:bookmarkEnd w:id="222"/>
    </w:p>
    <w:p>
      <w:pPr>
        <w:pStyle w:val="Style18"/>
        <w:keepNext w:val="0"/>
        <w:keepLines w:val="0"/>
        <w:widowControl w:val="0"/>
        <w:shd w:val="clear" w:color="auto" w:fill="auto"/>
        <w:bidi w:val="0"/>
        <w:spacing w:before="0" w:line="322" w:lineRule="exact"/>
        <w:ind w:left="0" w:right="0" w:firstLine="280"/>
        <w:jc w:val="both"/>
      </w:pPr>
      <w:r>
        <w:rPr>
          <w:color w:val="000000"/>
          <w:spacing w:val="0"/>
          <w:w w:val="100"/>
          <w:position w:val="0"/>
        </w:rPr>
        <w:t>（一）未来发展展望</w:t>
      </w:r>
    </w:p>
    <w:p>
      <w:pPr>
        <w:pStyle w:val="Style18"/>
        <w:keepNext w:val="0"/>
        <w:keepLines w:val="0"/>
        <w:widowControl w:val="0"/>
        <w:shd w:val="clear" w:color="auto" w:fill="auto"/>
        <w:bidi w:val="0"/>
        <w:spacing w:before="0" w:line="322" w:lineRule="exact"/>
        <w:ind w:left="0" w:right="0" w:firstLine="36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年是芒果超媒高质量发展的重要机遇年，公司董事会、管理层牢记党媒使命，担当上市公司社会责任，真抓实干， 锐意创新，坚持主力军占领主阵地，做优做强主流新媒体集团，以实干实绩为党的二十大献礼。公司的重点工作规划如下：</w:t>
      </w:r>
    </w:p>
    <w:p>
      <w:pPr>
        <w:pStyle w:val="Style18"/>
        <w:keepNext w:val="0"/>
        <w:keepLines w:val="0"/>
        <w:widowControl w:val="0"/>
        <w:shd w:val="clear" w:color="auto" w:fill="auto"/>
        <w:tabs>
          <w:tab w:pos="694" w:val="left"/>
        </w:tabs>
        <w:bidi w:val="0"/>
        <w:spacing w:before="0" w:line="314" w:lineRule="exact"/>
        <w:ind w:left="0" w:right="0" w:firstLine="360"/>
        <w:jc w:val="left"/>
      </w:pPr>
      <w:bookmarkStart w:id="223" w:name="bookmark223"/>
      <w:r>
        <w:rPr>
          <w:rFonts w:ascii="Times New Roman" w:eastAsia="Times New Roman" w:hAnsi="Times New Roman" w:cs="Times New Roman"/>
          <w:color w:val="000000"/>
          <w:spacing w:val="0"/>
          <w:w w:val="100"/>
          <w:position w:val="0"/>
          <w:sz w:val="18"/>
          <w:szCs w:val="18"/>
        </w:rPr>
        <w:t>1</w:t>
      </w:r>
      <w:bookmarkEnd w:id="223"/>
      <w:r>
        <w:rPr>
          <w:color w:val="000000"/>
          <w:spacing w:val="0"/>
          <w:w w:val="100"/>
          <w:position w:val="0"/>
        </w:rPr>
        <w:t>、</w:t>
        <w:tab/>
        <w:t>牢记党媒使命，做好主流价值宣传引领</w:t>
      </w:r>
    </w:p>
    <w:p>
      <w:pPr>
        <w:pStyle w:val="Style18"/>
        <w:keepNext w:val="0"/>
        <w:keepLines w:val="0"/>
        <w:widowControl w:val="0"/>
        <w:shd w:val="clear" w:color="auto" w:fill="auto"/>
        <w:bidi w:val="0"/>
        <w:spacing w:before="0" w:line="314" w:lineRule="exact"/>
        <w:ind w:left="0" w:right="0" w:firstLine="360"/>
        <w:jc w:val="left"/>
      </w:pPr>
      <w:r>
        <w:rPr>
          <w:color w:val="000000"/>
          <w:spacing w:val="0"/>
          <w:w w:val="100"/>
          <w:position w:val="0"/>
        </w:rPr>
        <w:t>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党媒姓党，绝对忠诚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的红色基因，公司通过内容创新升级，不断提升自身的主流价值引领能力。</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 以更高的政治站位，充分发挥融媒优势，以最大的投入、最好的创意、最饱满的热情，奏响迎接党的二十大主流宣传最强音。 紧紧围绕迎接党的二十大主题主线，推动习近平新时代中国特色社会主义思想深入人心。为此，公司策划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我们的新时代</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主题作品，推出《这十年》《党的女儿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多部纪录片和《天下长河》《胡同》等多部影视剧，以小切口、大格局呈现 新时代新征程的恢弘气象。同时，唱响新时代国际传播的中国声音，做强对外传播，做优芒果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国际</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，力争年内与一 带一路沿线国家开展深度合作，扩大海外用户规模，打造国际传播标杆平台。</w:t>
      </w:r>
    </w:p>
    <w:p>
      <w:pPr>
        <w:pStyle w:val="Style18"/>
        <w:keepNext w:val="0"/>
        <w:keepLines w:val="0"/>
        <w:widowControl w:val="0"/>
        <w:shd w:val="clear" w:color="auto" w:fill="auto"/>
        <w:tabs>
          <w:tab w:pos="714" w:val="left"/>
        </w:tabs>
        <w:bidi w:val="0"/>
        <w:spacing w:before="0" w:line="314" w:lineRule="exact"/>
        <w:ind w:left="0" w:right="0" w:firstLine="360"/>
        <w:jc w:val="left"/>
      </w:pPr>
      <w:bookmarkStart w:id="224" w:name="bookmark224"/>
      <w:r>
        <w:rPr>
          <w:rFonts w:ascii="Times New Roman" w:eastAsia="Times New Roman" w:hAnsi="Times New Roman" w:cs="Times New Roman"/>
          <w:color w:val="000000"/>
          <w:spacing w:val="0"/>
          <w:w w:val="100"/>
          <w:position w:val="0"/>
          <w:sz w:val="18"/>
          <w:szCs w:val="18"/>
        </w:rPr>
        <w:t>2</w:t>
      </w:r>
      <w:bookmarkEnd w:id="224"/>
      <w:r>
        <w:rPr>
          <w:color w:val="000000"/>
          <w:spacing w:val="0"/>
          <w:w w:val="100"/>
          <w:position w:val="0"/>
        </w:rPr>
        <w:t>、</w:t>
        <w:tab/>
        <w:t>发挥双平台优势，创新媒体融合深度发展</w:t>
      </w:r>
    </w:p>
    <w:p>
      <w:pPr>
        <w:pStyle w:val="Style18"/>
        <w:keepNext w:val="0"/>
        <w:keepLines w:val="0"/>
        <w:widowControl w:val="0"/>
        <w:shd w:val="clear" w:color="auto" w:fill="auto"/>
        <w:bidi w:val="0"/>
        <w:spacing w:before="0" w:line="312" w:lineRule="exact"/>
        <w:ind w:left="0" w:right="0" w:firstLine="360"/>
        <w:jc w:val="left"/>
      </w:pPr>
      <w:r>
        <w:rPr>
          <w:color w:val="000000"/>
          <w:spacing w:val="0"/>
          <w:w w:val="100"/>
          <w:position w:val="0"/>
        </w:rPr>
        <w:t>公司积极落实中央关于媒体融合战略部署，充分发挥芒果生态体系的双平台优势，以机制创新、范式创新、内容创新推 动媒体融合向纵深发展。</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年，公司将在符合上市公司监管要求的前提下，继续深化湖南卫视、芒果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双平台内容联采 联播联席机制，实现内容从策划、运营到管理的深度融合布局，夯实从以版权为纽带到以人才为纽带的融合升级，树立媒体 融合发展行业新标杆；在此基础上，探索更多深度融合的路径和方法，实现媒体融合芒果模式的自我进化与迭代。</w:t>
      </w:r>
    </w:p>
    <w:p>
      <w:pPr>
        <w:pStyle w:val="Style18"/>
        <w:keepNext w:val="0"/>
        <w:keepLines w:val="0"/>
        <w:widowControl w:val="0"/>
        <w:shd w:val="clear" w:color="auto" w:fill="auto"/>
        <w:tabs>
          <w:tab w:pos="714" w:val="left"/>
        </w:tabs>
        <w:bidi w:val="0"/>
        <w:spacing w:before="0" w:after="60" w:line="314" w:lineRule="exact"/>
        <w:ind w:left="0" w:right="0" w:firstLine="360"/>
        <w:jc w:val="left"/>
      </w:pPr>
      <w:bookmarkStart w:id="225" w:name="bookmark225"/>
      <w:r>
        <w:rPr>
          <w:rFonts w:ascii="Times New Roman" w:eastAsia="Times New Roman" w:hAnsi="Times New Roman" w:cs="Times New Roman"/>
          <w:color w:val="000000"/>
          <w:spacing w:val="0"/>
          <w:w w:val="100"/>
          <w:position w:val="0"/>
          <w:sz w:val="18"/>
          <w:szCs w:val="18"/>
        </w:rPr>
        <w:t>3</w:t>
      </w:r>
      <w:bookmarkEnd w:id="225"/>
      <w:r>
        <w:rPr>
          <w:color w:val="000000"/>
          <w:spacing w:val="0"/>
          <w:w w:val="100"/>
          <w:position w:val="0"/>
        </w:rPr>
        <w:t>、</w:t>
        <w:tab/>
        <w:t>坚持守正创新，引领行业内容升级新风尚</w:t>
      </w:r>
    </w:p>
    <w:p>
      <w:pPr>
        <w:pStyle w:val="Style18"/>
        <w:keepNext w:val="0"/>
        <w:keepLines w:val="0"/>
        <w:widowControl w:val="0"/>
        <w:shd w:val="clear" w:color="auto" w:fill="auto"/>
        <w:bidi w:val="0"/>
        <w:spacing w:before="0" w:after="140" w:line="312" w:lineRule="exact"/>
        <w:ind w:left="0" w:right="0"/>
        <w:jc w:val="left"/>
      </w:pPr>
      <w:r>
        <w:rPr>
          <w:color w:val="000000"/>
          <w:spacing w:val="0"/>
          <w:w w:val="100"/>
          <w:position w:val="0"/>
        </w:rPr>
        <w:t>当前，内容领域创作题材风向转变，长视频行业正迎来新的机遇期。公司将主动适应内容创新升级趋势，依托芒果人才、 生态优势，坚持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以人民为中心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的创作理念不动摇，坚持自我突破，紧跟时代、长线布局，做真正的内容创新升级的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 主义者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，引领行业内容创新升级的新风尚。</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年，公司在影视综艺双线发力，打响内容创新升级战。影视剧以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芒果季风</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剧场为抓手，设定更高标准，调动更广协作，可持续产出与时代共情、视觉体验焕彩焕新的精品；综艺节目加大创新研发力 度，争取上线超过</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的创新节目，持续巩固综艺行业龙头地位。</w:t>
      </w:r>
    </w:p>
    <w:p>
      <w:pPr>
        <w:pStyle w:val="Style18"/>
        <w:keepNext w:val="0"/>
        <w:keepLines w:val="0"/>
        <w:widowControl w:val="0"/>
        <w:shd w:val="clear" w:color="auto" w:fill="auto"/>
        <w:tabs>
          <w:tab w:pos="674" w:val="left"/>
        </w:tabs>
        <w:bidi w:val="0"/>
        <w:spacing w:before="0" w:after="0" w:line="360" w:lineRule="auto"/>
        <w:ind w:left="0" w:right="0"/>
        <w:jc w:val="left"/>
      </w:pPr>
      <w:bookmarkStart w:id="226" w:name="bookmark226"/>
      <w:r>
        <w:rPr>
          <w:rFonts w:ascii="Times New Roman" w:eastAsia="Times New Roman" w:hAnsi="Times New Roman" w:cs="Times New Roman"/>
          <w:color w:val="000000"/>
          <w:spacing w:val="0"/>
          <w:w w:val="100"/>
          <w:position w:val="0"/>
          <w:sz w:val="18"/>
          <w:szCs w:val="18"/>
        </w:rPr>
        <w:t>4</w:t>
      </w:r>
      <w:bookmarkEnd w:id="226"/>
      <w:r>
        <w:rPr>
          <w:color w:val="000000"/>
          <w:spacing w:val="0"/>
          <w:w w:val="100"/>
          <w:position w:val="0"/>
        </w:rPr>
        <w:t>、</w:t>
        <w:tab/>
        <w:t>加大战略投入，促进新兴业务迭代升级</w:t>
      </w:r>
    </w:p>
    <w:p>
      <w:pPr>
        <w:pStyle w:val="Style18"/>
        <w:keepNext w:val="0"/>
        <w:keepLines w:val="0"/>
        <w:widowControl w:val="0"/>
        <w:shd w:val="clear" w:color="auto" w:fill="auto"/>
        <w:bidi w:val="0"/>
        <w:spacing w:before="0" w:after="140" w:line="317" w:lineRule="exact"/>
        <w:ind w:left="0" w:right="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年，公司将增加战略资源投入，促进新兴业务稳步发展。小芒电商继续强化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新潮国货内容电商平台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的核心定位， 依托芒果生态体系内双平台高品质内容</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资源优势，通过</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资源运营，迭代升级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的内容电商模式，为新潮 国货赋能；同时，引进战略股东，推动小芒电商与整个芒果生态圈各业务板块之间的协同，促进小芒电商更好更快发展。实 景娱乐业务将进一步推动从树标杆到拓新店的转变。</w:t>
      </w:r>
    </w:p>
    <w:p>
      <w:pPr>
        <w:pStyle w:val="Style18"/>
        <w:keepNext w:val="0"/>
        <w:keepLines w:val="0"/>
        <w:widowControl w:val="0"/>
        <w:shd w:val="clear" w:color="auto" w:fill="auto"/>
        <w:tabs>
          <w:tab w:pos="674" w:val="left"/>
        </w:tabs>
        <w:bidi w:val="0"/>
        <w:spacing w:before="0" w:after="0" w:line="360" w:lineRule="auto"/>
        <w:ind w:left="0" w:right="0"/>
        <w:jc w:val="left"/>
      </w:pPr>
      <w:bookmarkStart w:id="227" w:name="bookmark227"/>
      <w:r>
        <w:rPr>
          <w:rFonts w:ascii="Times New Roman" w:eastAsia="Times New Roman" w:hAnsi="Times New Roman" w:cs="Times New Roman"/>
          <w:color w:val="000000"/>
          <w:spacing w:val="0"/>
          <w:w w:val="100"/>
          <w:position w:val="0"/>
          <w:sz w:val="18"/>
          <w:szCs w:val="18"/>
        </w:rPr>
        <w:t>5</w:t>
      </w:r>
      <w:bookmarkEnd w:id="227"/>
      <w:r>
        <w:rPr>
          <w:color w:val="000000"/>
          <w:spacing w:val="0"/>
          <w:w w:val="100"/>
          <w:position w:val="0"/>
        </w:rPr>
        <w:t>、</w:t>
        <w:tab/>
        <w:t>筑牢中台矩阵，探索科技内容进化转型</w:t>
      </w:r>
    </w:p>
    <w:p>
      <w:pPr>
        <w:pStyle w:val="Style18"/>
        <w:keepNext w:val="0"/>
        <w:keepLines w:val="0"/>
        <w:widowControl w:val="0"/>
        <w:shd w:val="clear" w:color="auto" w:fill="auto"/>
        <w:bidi w:val="0"/>
        <w:spacing w:before="0" w:after="140" w:line="311" w:lineRule="exact"/>
        <w:ind w:left="0" w:right="0"/>
        <w:jc w:val="left"/>
      </w:pPr>
      <w:r>
        <w:rPr>
          <w:color w:val="000000"/>
          <w:spacing w:val="0"/>
          <w:w w:val="100"/>
          <w:position w:val="0"/>
        </w:rPr>
        <w:t>新的一年，公司将从三个方面持续完善和巩固中台矩阵，进一步提升资源整合效能，助力公司生产经营。一是持续升级 内容中台，推动更多创新项目落地，激发内部内容创意活力。二是强化风控、运营双重中台保障，实现资源最优配置；通过 进一步完善大运营体系，培养策略型运营人才，发挥聚合能力，最大化释放内容价值。三是主动适应内容产业数智化趋势， 以技术中台赋能业务发展，促进文化与科技共情共生；以国家广电总局授牌成立的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重点实验室为基座，推动</w:t>
      </w:r>
      <w:r>
        <w:rPr>
          <w:rFonts w:ascii="Times New Roman" w:eastAsia="Times New Roman" w:hAnsi="Times New Roman" w:cs="Times New Roman"/>
          <w:color w:val="000000"/>
          <w:spacing w:val="0"/>
          <w:w w:val="100"/>
          <w:position w:val="0"/>
          <w:sz w:val="18"/>
          <w:szCs w:val="18"/>
        </w:rPr>
        <w:t>NFT</w:t>
      </w:r>
      <w:r>
        <w:rPr>
          <w:color w:val="000000"/>
          <w:spacing w:val="0"/>
          <w:w w:val="100"/>
          <w:position w:val="0"/>
        </w:rPr>
        <w:t>、</w:t>
      </w:r>
      <w:r>
        <w:rPr>
          <w:color w:val="000000"/>
          <w:spacing w:val="0"/>
          <w:w w:val="100"/>
          <w:position w:val="0"/>
        </w:rPr>
        <w:t>数字 人制作与虚拟内容制播技术的研发及应用，探索面向元宇宙的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媒体产品形态、技术应用和业务模式创新。</w:t>
      </w:r>
    </w:p>
    <w:p>
      <w:pPr>
        <w:pStyle w:val="Style18"/>
        <w:keepNext w:val="0"/>
        <w:keepLines w:val="0"/>
        <w:widowControl w:val="0"/>
        <w:shd w:val="clear" w:color="auto" w:fill="auto"/>
        <w:tabs>
          <w:tab w:pos="674" w:val="left"/>
        </w:tabs>
        <w:bidi w:val="0"/>
        <w:spacing w:before="0" w:after="0" w:line="360" w:lineRule="auto"/>
        <w:ind w:left="0" w:right="0"/>
        <w:jc w:val="left"/>
      </w:pPr>
      <w:bookmarkStart w:id="228" w:name="bookmark228"/>
      <w:r>
        <w:rPr>
          <w:rFonts w:ascii="Times New Roman" w:eastAsia="Times New Roman" w:hAnsi="Times New Roman" w:cs="Times New Roman"/>
          <w:color w:val="000000"/>
          <w:spacing w:val="0"/>
          <w:w w:val="100"/>
          <w:position w:val="0"/>
          <w:sz w:val="18"/>
          <w:szCs w:val="18"/>
        </w:rPr>
        <w:t>6</w:t>
      </w:r>
      <w:bookmarkEnd w:id="228"/>
      <w:r>
        <w:rPr>
          <w:color w:val="000000"/>
          <w:spacing w:val="0"/>
          <w:w w:val="100"/>
          <w:position w:val="0"/>
        </w:rPr>
        <w:t>、</w:t>
        <w:tab/>
        <w:t>狠抓团队建设，激发青年人才创新活力</w:t>
      </w:r>
    </w:p>
    <w:p>
      <w:pPr>
        <w:pStyle w:val="Style18"/>
        <w:keepNext w:val="0"/>
        <w:keepLines w:val="0"/>
        <w:widowControl w:val="0"/>
        <w:shd w:val="clear" w:color="auto" w:fill="auto"/>
        <w:bidi w:val="0"/>
        <w:spacing w:before="0" w:after="140" w:line="317" w:lineRule="exact"/>
        <w:ind w:left="0" w:right="0"/>
        <w:jc w:val="left"/>
      </w:pPr>
      <w:r>
        <w:rPr>
          <w:color w:val="000000"/>
          <w:spacing w:val="0"/>
          <w:w w:val="100"/>
          <w:position w:val="0"/>
        </w:rPr>
        <w:t>高门槛长视频内容创新的驱动实质就是人才驱动。人才是第一资源，要把事业发展好，就要聚天下英才而用之。公司将 进一步优化以人才效能为核心的机制创新，吸引人才、挖掘人才、留住人才、用好人才，进一步做实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青年人才规划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，做好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青芒计划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，做大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芒果青年说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，狠抓团队建设，通过投资人力资本进一步夯实核心竞争力，激发青年人才创新活力。</w:t>
      </w:r>
    </w:p>
    <w:p>
      <w:pPr>
        <w:pStyle w:val="Style18"/>
        <w:keepNext w:val="0"/>
        <w:keepLines w:val="0"/>
        <w:widowControl w:val="0"/>
        <w:shd w:val="clear" w:color="auto" w:fill="auto"/>
        <w:tabs>
          <w:tab w:pos="674" w:val="left"/>
        </w:tabs>
        <w:bidi w:val="0"/>
        <w:spacing w:before="0" w:after="0" w:line="360" w:lineRule="auto"/>
        <w:ind w:left="0" w:right="0"/>
        <w:jc w:val="left"/>
      </w:pPr>
      <w:bookmarkStart w:id="229" w:name="bookmark229"/>
      <w:r>
        <w:rPr>
          <w:rFonts w:ascii="Times New Roman" w:eastAsia="Times New Roman" w:hAnsi="Times New Roman" w:cs="Times New Roman"/>
          <w:color w:val="000000"/>
          <w:spacing w:val="0"/>
          <w:w w:val="100"/>
          <w:position w:val="0"/>
          <w:sz w:val="18"/>
          <w:szCs w:val="18"/>
        </w:rPr>
        <w:t>7</w:t>
      </w:r>
      <w:bookmarkEnd w:id="229"/>
      <w:r>
        <w:rPr>
          <w:color w:val="000000"/>
          <w:spacing w:val="0"/>
          <w:w w:val="100"/>
          <w:position w:val="0"/>
        </w:rPr>
        <w:t>、</w:t>
        <w:tab/>
        <w:t>完善公司治理，推动上市公司高质量发展</w:t>
      </w:r>
    </w:p>
    <w:p>
      <w:pPr>
        <w:pStyle w:val="Style18"/>
        <w:keepNext w:val="0"/>
        <w:keepLines w:val="0"/>
        <w:widowControl w:val="0"/>
        <w:shd w:val="clear" w:color="auto" w:fill="auto"/>
        <w:bidi w:val="0"/>
        <w:spacing w:before="0" w:after="140" w:line="316" w:lineRule="exact"/>
        <w:ind w:left="0" w:right="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年，公司将继续积极贯彻落实证监会关于开展上市公司治理专项行动的相关要求，通过多层次、多维度的公司治理 能力建设，为公司高质量发展保驾护航。首先，在上一年度自查自纠的基础上，进一步强化公司治理体系的制度化建设，将 公司治理能力和内部控制提升到更高水平。其次，以高质量信息披露为抓手，进一步完善公司三会运作，提升董监高勤勉履 职能力，构建公司规范运作的长效机制。最后，压实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关键少数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主体责任，推动公司在规范运营基础上引领创新，不断提升 上市公司发展内在质量，创造更高的企业价值，切实回报广大投资者。</w:t>
      </w:r>
    </w:p>
    <w:p>
      <w:pPr>
        <w:pStyle w:val="Style18"/>
        <w:keepNext w:val="0"/>
        <w:keepLines w:val="0"/>
        <w:widowControl w:val="0"/>
        <w:shd w:val="clear" w:color="auto" w:fill="auto"/>
        <w:tabs>
          <w:tab w:pos="664" w:val="left"/>
        </w:tabs>
        <w:bidi w:val="0"/>
        <w:spacing w:before="0" w:after="0" w:line="360" w:lineRule="auto"/>
        <w:ind w:left="0" w:right="0"/>
        <w:jc w:val="left"/>
      </w:pPr>
      <w:bookmarkStart w:id="230" w:name="bookmark230"/>
      <w:r>
        <w:rPr>
          <w:rFonts w:ascii="Times New Roman" w:eastAsia="Times New Roman" w:hAnsi="Times New Roman" w:cs="Times New Roman"/>
          <w:color w:val="000000"/>
          <w:spacing w:val="0"/>
          <w:w w:val="100"/>
          <w:position w:val="0"/>
          <w:sz w:val="18"/>
          <w:szCs w:val="18"/>
        </w:rPr>
        <w:t>8</w:t>
      </w:r>
      <w:bookmarkEnd w:id="230"/>
      <w:r>
        <w:rPr>
          <w:color w:val="000000"/>
          <w:spacing w:val="0"/>
          <w:w w:val="100"/>
          <w:position w:val="0"/>
        </w:rPr>
        <w:t>、</w:t>
        <w:tab/>
        <w:t>践行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大投保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理念，加强中小股东保护机制</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上市公司作为资本市场基石，是开展投资者保护工作的坚实阵地，践行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大投保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理念，保护中小投资者是公司义不容辞 的责任。</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年，公司将进一步加强投资者保护工作，以投资者需求为导向，增强信息披露针对性和有效性，充分保障投资 者知情权；建立董事会与投资者的良好沟通机制，健全机构投资者参与公司治理的渠道和方式；主动了解中小投资者的诉求， 持续优化投资者回报机制。同时，公司将充分发挥自身新媒体平台优势，依托芒果新媒体投教基地，通过开发投资者喜闻乐 见的优质投教节目，进一步强化中小投资者教育工作，不断提升投教基地运作水平。</w:t>
      </w:r>
    </w:p>
    <w:p>
      <w:pPr>
        <w:pStyle w:val="Style18"/>
        <w:keepNext w:val="0"/>
        <w:keepLines w:val="0"/>
        <w:widowControl w:val="0"/>
        <w:shd w:val="clear" w:color="auto" w:fill="auto"/>
        <w:bidi w:val="0"/>
        <w:spacing w:before="0" w:after="140" w:line="313" w:lineRule="exact"/>
        <w:ind w:left="0" w:right="0" w:firstLine="280"/>
        <w:jc w:val="both"/>
      </w:pPr>
      <w:r>
        <w:rPr>
          <w:color w:val="000000"/>
          <w:spacing w:val="0"/>
          <w:w w:val="100"/>
          <w:position w:val="0"/>
        </w:rPr>
        <w:t>（二）可能存在的风险及应对措施</w:t>
      </w:r>
    </w:p>
    <w:p>
      <w:pPr>
        <w:pStyle w:val="Style18"/>
        <w:keepNext w:val="0"/>
        <w:keepLines w:val="0"/>
        <w:widowControl w:val="0"/>
        <w:shd w:val="clear" w:color="auto" w:fill="auto"/>
        <w:tabs>
          <w:tab w:pos="648" w:val="left"/>
        </w:tabs>
        <w:bidi w:val="0"/>
        <w:spacing w:before="0" w:after="0" w:line="360" w:lineRule="auto"/>
        <w:ind w:left="0" w:right="0" w:firstLine="360"/>
        <w:jc w:val="left"/>
      </w:pPr>
      <w:bookmarkStart w:id="231" w:name="bookmark231"/>
      <w:r>
        <w:rPr>
          <w:rFonts w:ascii="Times New Roman" w:eastAsia="Times New Roman" w:hAnsi="Times New Roman" w:cs="Times New Roman"/>
          <w:color w:val="000000"/>
          <w:spacing w:val="0"/>
          <w:w w:val="100"/>
          <w:position w:val="0"/>
          <w:sz w:val="18"/>
          <w:szCs w:val="18"/>
        </w:rPr>
        <w:t>1</w:t>
      </w:r>
      <w:bookmarkEnd w:id="231"/>
      <w:r>
        <w:rPr>
          <w:color w:val="000000"/>
          <w:spacing w:val="0"/>
          <w:w w:val="100"/>
          <w:position w:val="0"/>
        </w:rPr>
        <w:t>、</w:t>
        <w:tab/>
        <w:t>宏观经济波动风险</w:t>
      </w:r>
    </w:p>
    <w:p>
      <w:pPr>
        <w:pStyle w:val="Style18"/>
        <w:keepNext w:val="0"/>
        <w:keepLines w:val="0"/>
        <w:widowControl w:val="0"/>
        <w:shd w:val="clear" w:color="auto" w:fill="auto"/>
        <w:bidi w:val="0"/>
        <w:spacing w:before="0" w:after="140" w:line="313" w:lineRule="exact"/>
        <w:ind w:left="0" w:right="0"/>
        <w:jc w:val="both"/>
      </w:pPr>
      <w:r>
        <w:rPr>
          <w:color w:val="000000"/>
          <w:spacing w:val="0"/>
          <w:w w:val="100"/>
          <w:position w:val="0"/>
        </w:rPr>
        <w:t>文化传媒行业与宏观经济具有较强的相关性，宏观经济波动会从两个方面增加公司经营的不确定性。一是宏观经济的变 化将影响公司</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端客户的支出预算，从而将导致公司面向</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端客户的业务产生较大波动。如宏观经济下行期间，企业客户将 缩减其广告支出预算，从而使公司广告业务承压；二是宏观经济波动将影响公司</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端客户的收入水平及结构，进而影响其消 费信心和消费偏好。为此，公司将充分发挥双平台联动的芒果体系优势和全产业链优势，通过内容创新升级，提升综艺和影 视剧的爆款率，吸引更多</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端用户，着力提升平台品牌，为广告客户量身打造品效合一的整合服务，有效应对宏观经济波动 风险。</w:t>
      </w:r>
    </w:p>
    <w:p>
      <w:pPr>
        <w:pStyle w:val="Style18"/>
        <w:keepNext w:val="0"/>
        <w:keepLines w:val="0"/>
        <w:widowControl w:val="0"/>
        <w:shd w:val="clear" w:color="auto" w:fill="auto"/>
        <w:tabs>
          <w:tab w:pos="674" w:val="left"/>
        </w:tabs>
        <w:bidi w:val="0"/>
        <w:spacing w:before="0" w:after="0" w:line="360" w:lineRule="auto"/>
        <w:ind w:left="0" w:right="0"/>
        <w:jc w:val="both"/>
      </w:pPr>
      <w:bookmarkStart w:id="232" w:name="bookmark232"/>
      <w:r>
        <w:rPr>
          <w:rFonts w:ascii="Times New Roman" w:eastAsia="Times New Roman" w:hAnsi="Times New Roman" w:cs="Times New Roman"/>
          <w:color w:val="000000"/>
          <w:spacing w:val="0"/>
          <w:w w:val="100"/>
          <w:position w:val="0"/>
          <w:sz w:val="18"/>
          <w:szCs w:val="18"/>
        </w:rPr>
        <w:t>2</w:t>
      </w:r>
      <w:bookmarkEnd w:id="232"/>
      <w:r>
        <w:rPr>
          <w:color w:val="000000"/>
          <w:spacing w:val="0"/>
          <w:w w:val="100"/>
          <w:position w:val="0"/>
        </w:rPr>
        <w:t>、</w:t>
        <w:tab/>
        <w:t>政策监管风险</w:t>
      </w:r>
    </w:p>
    <w:p>
      <w:pPr>
        <w:pStyle w:val="Style18"/>
        <w:keepNext w:val="0"/>
        <w:keepLines w:val="0"/>
        <w:widowControl w:val="0"/>
        <w:shd w:val="clear" w:color="auto" w:fill="auto"/>
        <w:bidi w:val="0"/>
        <w:spacing w:before="0" w:after="140" w:line="313" w:lineRule="exact"/>
        <w:ind w:left="0" w:right="0"/>
        <w:jc w:val="both"/>
      </w:pPr>
      <w:r>
        <w:rPr>
          <w:color w:val="000000"/>
          <w:spacing w:val="0"/>
          <w:w w:val="100"/>
          <w:position w:val="0"/>
        </w:rPr>
        <w:t xml:space="preserve">公司所在行业属于文化传媒行业，政策监管贯穿于行业的整个业务流程。行业监管政策的变化或将给公司业务经营带来 </w:t>
      </w:r>
      <w:r>
        <w:rPr>
          <w:color w:val="000000"/>
          <w:spacing w:val="0"/>
          <w:w w:val="100"/>
          <w:position w:val="0"/>
        </w:rPr>
        <w:t>不确定性。公司将严格按照行业监管和政策要求开展内容生产工作，建立内部完善的质量管理和控制机制，避免政策监管带 来的风险。公司作为主流新媒体，秉承媒体属性，杜绝流量至上，聚集优质内容生产，担当社会主流价值引领，在当前的政 策环境下，将迎来新发展机遇。</w:t>
      </w:r>
    </w:p>
    <w:p>
      <w:pPr>
        <w:pStyle w:val="Style18"/>
        <w:keepNext w:val="0"/>
        <w:keepLines w:val="0"/>
        <w:widowControl w:val="0"/>
        <w:shd w:val="clear" w:color="auto" w:fill="auto"/>
        <w:tabs>
          <w:tab w:pos="664" w:val="left"/>
        </w:tabs>
        <w:bidi w:val="0"/>
        <w:spacing w:before="0" w:after="0" w:line="360" w:lineRule="auto"/>
        <w:ind w:left="0" w:right="0"/>
        <w:jc w:val="both"/>
      </w:pPr>
      <w:bookmarkStart w:id="233" w:name="bookmark233"/>
      <w:r>
        <w:rPr>
          <w:rFonts w:ascii="Times New Roman" w:eastAsia="Times New Roman" w:hAnsi="Times New Roman" w:cs="Times New Roman"/>
          <w:color w:val="000000"/>
          <w:spacing w:val="0"/>
          <w:w w:val="100"/>
          <w:position w:val="0"/>
          <w:sz w:val="18"/>
          <w:szCs w:val="18"/>
        </w:rPr>
        <w:t>3</w:t>
      </w:r>
      <w:bookmarkEnd w:id="233"/>
      <w:r>
        <w:rPr>
          <w:color w:val="000000"/>
          <w:spacing w:val="0"/>
          <w:w w:val="100"/>
          <w:position w:val="0"/>
        </w:rPr>
        <w:t>、</w:t>
        <w:tab/>
        <w:t>行业竞争格局变化风险</w:t>
      </w:r>
    </w:p>
    <w:p>
      <w:pPr>
        <w:pStyle w:val="Style18"/>
        <w:keepNext w:val="0"/>
        <w:keepLines w:val="0"/>
        <w:widowControl w:val="0"/>
        <w:shd w:val="clear" w:color="auto" w:fill="auto"/>
        <w:bidi w:val="0"/>
        <w:spacing w:before="0" w:after="140" w:line="314" w:lineRule="exact"/>
        <w:ind w:left="0" w:right="0"/>
        <w:jc w:val="left"/>
      </w:pPr>
      <w:r>
        <w:rPr>
          <w:color w:val="000000"/>
          <w:spacing w:val="0"/>
          <w:w w:val="100"/>
          <w:position w:val="0"/>
        </w:rPr>
        <w:t>视频行业步入存量时代，长视频行业市场认知、运营思维、发展底层逻辑迎来根本性转变，互联网流量型扩张步入尾声， 部分视频平台订阅会员、付费会员规模增长陷入停滞。面对行业格局变化，公司作为主流新媒体，始终坚持高门槛的长视频 发展战略，敏锐把握长视频领域创作题材的新风向，坚持媒体价值引领，回归内容创作本质，以内容创新升级在行业格局变 化中破局而出。</w:t>
      </w:r>
    </w:p>
    <w:p>
      <w:pPr>
        <w:pStyle w:val="Style18"/>
        <w:keepNext w:val="0"/>
        <w:keepLines w:val="0"/>
        <w:widowControl w:val="0"/>
        <w:shd w:val="clear" w:color="auto" w:fill="auto"/>
        <w:tabs>
          <w:tab w:pos="674" w:val="left"/>
        </w:tabs>
        <w:bidi w:val="0"/>
        <w:spacing w:before="0" w:after="0" w:line="360" w:lineRule="auto"/>
        <w:ind w:left="0" w:right="0"/>
        <w:jc w:val="both"/>
      </w:pPr>
      <w:bookmarkStart w:id="234" w:name="bookmark234"/>
      <w:r>
        <w:rPr>
          <w:rFonts w:ascii="Times New Roman" w:eastAsia="Times New Roman" w:hAnsi="Times New Roman" w:cs="Times New Roman"/>
          <w:color w:val="000000"/>
          <w:spacing w:val="0"/>
          <w:w w:val="100"/>
          <w:position w:val="0"/>
          <w:sz w:val="18"/>
          <w:szCs w:val="18"/>
        </w:rPr>
        <w:t>4</w:t>
      </w:r>
      <w:bookmarkEnd w:id="234"/>
      <w:r>
        <w:rPr>
          <w:color w:val="000000"/>
          <w:spacing w:val="0"/>
          <w:w w:val="100"/>
          <w:position w:val="0"/>
        </w:rPr>
        <w:t>、</w:t>
        <w:tab/>
        <w:t>业务资质风险</w:t>
      </w:r>
    </w:p>
    <w:p>
      <w:pPr>
        <w:pStyle w:val="Style18"/>
        <w:keepNext w:val="0"/>
        <w:keepLines w:val="0"/>
        <w:widowControl w:val="0"/>
        <w:shd w:val="clear" w:color="auto" w:fill="auto"/>
        <w:bidi w:val="0"/>
        <w:spacing w:before="0" w:after="140" w:line="317" w:lineRule="exact"/>
        <w:ind w:left="0" w:right="0"/>
        <w:jc w:val="both"/>
      </w:pPr>
      <w:r>
        <w:rPr>
          <w:color w:val="000000"/>
          <w:spacing w:val="0"/>
          <w:w w:val="100"/>
          <w:position w:val="0"/>
        </w:rPr>
        <w:t>公司相关业务经营需要具备特定经营资质，若公司无法在相关业务资质到期后及时续期、取得新的业务资质及符合监管 部门最新要求，将会对公司的业务发展造成不利影响。公司将加强业务资质管理，做好与业务资质管理部门的沟通，及时办 理各项到期资质的续期业务。</w:t>
      </w:r>
    </w:p>
    <w:p>
      <w:pPr>
        <w:pStyle w:val="Style18"/>
        <w:keepNext w:val="0"/>
        <w:keepLines w:val="0"/>
        <w:widowControl w:val="0"/>
        <w:shd w:val="clear" w:color="auto" w:fill="auto"/>
        <w:tabs>
          <w:tab w:pos="674" w:val="left"/>
        </w:tabs>
        <w:bidi w:val="0"/>
        <w:spacing w:before="0" w:after="0" w:line="360" w:lineRule="auto"/>
        <w:ind w:left="0" w:right="0"/>
        <w:jc w:val="both"/>
      </w:pPr>
      <w:bookmarkStart w:id="235" w:name="bookmark235"/>
      <w:r>
        <w:rPr>
          <w:rFonts w:ascii="Times New Roman" w:eastAsia="Times New Roman" w:hAnsi="Times New Roman" w:cs="Times New Roman"/>
          <w:color w:val="000000"/>
          <w:spacing w:val="0"/>
          <w:w w:val="100"/>
          <w:position w:val="0"/>
          <w:sz w:val="18"/>
          <w:szCs w:val="18"/>
        </w:rPr>
        <w:t>5</w:t>
      </w:r>
      <w:bookmarkEnd w:id="235"/>
      <w:r>
        <w:rPr>
          <w:color w:val="000000"/>
          <w:spacing w:val="0"/>
          <w:w w:val="100"/>
          <w:position w:val="0"/>
        </w:rPr>
        <w:t>、</w:t>
        <w:tab/>
        <w:t>影视制作风险</w:t>
      </w:r>
    </w:p>
    <w:p>
      <w:pPr>
        <w:pStyle w:val="Style18"/>
        <w:keepNext w:val="0"/>
        <w:keepLines w:val="0"/>
        <w:widowControl w:val="0"/>
        <w:shd w:val="clear" w:color="auto" w:fill="auto"/>
        <w:bidi w:val="0"/>
        <w:spacing w:before="0" w:after="0" w:line="314" w:lineRule="exact"/>
        <w:ind w:left="0" w:right="0" w:firstLine="280"/>
        <w:jc w:val="both"/>
      </w:pPr>
      <w:bookmarkStart w:id="236" w:name="bookmark236"/>
      <w:r>
        <w:rPr>
          <w:color w:val="000000"/>
          <w:spacing w:val="0"/>
          <w:w w:val="100"/>
          <w:position w:val="0"/>
        </w:rPr>
        <w:t>（</w:t>
      </w:r>
      <w:bookmarkEnd w:id="2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影视作品未能通过审查的风险。电视剧摄制完成后，必须经广电总局或省级分局审查通过并取得《电视剧发行许可 证》之后方可发行。公司在影视剧制作过程中，可能因参演艺人原因或其他原因出现无法通过备案、无法取得制作许可证、 制作完成后由于题材等问题无法取得发行许可证、取得发行许可证后无法播出等情况。若出现以上情况，公司的经营业绩将 会受到影响。公司将严格按照国家政策导向和主管部门审查流程开展影视制作，确保影视题材规划兼顾社会效益和经济效益。</w:t>
      </w:r>
    </w:p>
    <w:p>
      <w:pPr>
        <w:pStyle w:val="Style18"/>
        <w:keepNext w:val="0"/>
        <w:keepLines w:val="0"/>
        <w:widowControl w:val="0"/>
        <w:shd w:val="clear" w:color="auto" w:fill="auto"/>
        <w:tabs>
          <w:tab w:pos="740" w:val="left"/>
        </w:tabs>
        <w:bidi w:val="0"/>
        <w:spacing w:before="0" w:after="140" w:line="318" w:lineRule="exact"/>
        <w:ind w:left="0" w:right="0" w:firstLine="280"/>
        <w:jc w:val="both"/>
      </w:pPr>
      <w:bookmarkStart w:id="237" w:name="bookmark237"/>
      <w:r>
        <w:rPr>
          <w:color w:val="000000"/>
          <w:spacing w:val="0"/>
          <w:w w:val="100"/>
          <w:position w:val="0"/>
        </w:rPr>
        <w:t>（</w:t>
      </w:r>
      <w:bookmarkEnd w:id="2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影视业务投资回报不确定性较高的风险。影视剧作品是一种文化产品，主观偏好、生活经验及舆论环境等多重因素 决定了观众对影视剧的接受程度，影视剧播出后的收视效果具有较大的不确定性。影视剧投资具有单笔投资规模较大、投资 回收期较长、收入与票房或收视率直接挂钩、市场反应难以预期等天然属性，投资回报具有相对较高的不确定性。公司建立 了科学的预立项、立项制度，设立了专门的评估部门，降低影视剧投资业务风险。</w:t>
      </w:r>
    </w:p>
    <w:p>
      <w:pPr>
        <w:pStyle w:val="Style18"/>
        <w:keepNext w:val="0"/>
        <w:keepLines w:val="0"/>
        <w:widowControl w:val="0"/>
        <w:shd w:val="clear" w:color="auto" w:fill="auto"/>
        <w:tabs>
          <w:tab w:pos="669" w:val="left"/>
        </w:tabs>
        <w:bidi w:val="0"/>
        <w:spacing w:before="0" w:after="0" w:line="374" w:lineRule="auto"/>
        <w:ind w:left="0" w:right="0"/>
        <w:jc w:val="both"/>
      </w:pPr>
      <w:bookmarkStart w:id="238" w:name="bookmark238"/>
      <w:r>
        <w:rPr>
          <w:rFonts w:ascii="Times New Roman" w:eastAsia="Times New Roman" w:hAnsi="Times New Roman" w:cs="Times New Roman"/>
          <w:color w:val="000000"/>
          <w:spacing w:val="0"/>
          <w:w w:val="100"/>
          <w:position w:val="0"/>
          <w:sz w:val="18"/>
          <w:szCs w:val="18"/>
        </w:rPr>
        <w:t>6</w:t>
      </w:r>
      <w:bookmarkEnd w:id="238"/>
      <w:r>
        <w:rPr>
          <w:color w:val="000000"/>
          <w:spacing w:val="0"/>
          <w:w w:val="100"/>
          <w:position w:val="0"/>
        </w:rPr>
        <w:t>、</w:t>
        <w:tab/>
        <w:t>技术革新风险</w:t>
      </w:r>
    </w:p>
    <w:p>
      <w:pPr>
        <w:pStyle w:val="Style18"/>
        <w:keepNext w:val="0"/>
        <w:keepLines w:val="0"/>
        <w:widowControl w:val="0"/>
        <w:shd w:val="clear" w:color="auto" w:fill="auto"/>
        <w:bidi w:val="0"/>
        <w:spacing w:before="0" w:after="140" w:line="322" w:lineRule="exact"/>
        <w:ind w:left="0" w:right="0"/>
        <w:jc w:val="left"/>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云计算、人工智能、</w:t>
      </w:r>
      <w:r>
        <w:rPr>
          <w:rFonts w:ascii="Times New Roman" w:eastAsia="Times New Roman" w:hAnsi="Times New Roman" w:cs="Times New Roman"/>
          <w:color w:val="000000"/>
          <w:spacing w:val="0"/>
          <w:w w:val="100"/>
          <w:position w:val="0"/>
          <w:sz w:val="18"/>
          <w:szCs w:val="18"/>
        </w:rPr>
        <w:t>AR/VR</w:t>
      </w:r>
      <w:r>
        <w:rPr>
          <w:color w:val="000000"/>
          <w:spacing w:val="0"/>
          <w:w w:val="100"/>
          <w:position w:val="0"/>
        </w:rPr>
        <w:t>等技术不断成熟和应用，新的业务形态和商业模式可能出现，给用户带来全新的 文娱体验，技术变革带来的商业重塑可能对公司经营产生不利影响。公司设立创新研究院，加强对新技术、新模式以及未来 行业趋势的研究，提前研判、提早布局，从容应对技术革新风险。</w:t>
      </w:r>
    </w:p>
    <w:p>
      <w:pPr>
        <w:pStyle w:val="Style18"/>
        <w:keepNext w:val="0"/>
        <w:keepLines w:val="0"/>
        <w:widowControl w:val="0"/>
        <w:shd w:val="clear" w:color="auto" w:fill="auto"/>
        <w:tabs>
          <w:tab w:pos="669" w:val="left"/>
        </w:tabs>
        <w:bidi w:val="0"/>
        <w:spacing w:before="0" w:after="0" w:line="374" w:lineRule="auto"/>
        <w:ind w:left="0" w:right="0"/>
        <w:jc w:val="both"/>
      </w:pPr>
      <w:bookmarkStart w:id="239" w:name="bookmark239"/>
      <w:r>
        <w:rPr>
          <w:rFonts w:ascii="Times New Roman" w:eastAsia="Times New Roman" w:hAnsi="Times New Roman" w:cs="Times New Roman"/>
          <w:color w:val="000000"/>
          <w:spacing w:val="0"/>
          <w:w w:val="100"/>
          <w:position w:val="0"/>
          <w:sz w:val="18"/>
          <w:szCs w:val="18"/>
        </w:rPr>
        <w:t>7</w:t>
      </w:r>
      <w:bookmarkEnd w:id="239"/>
      <w:r>
        <w:rPr>
          <w:color w:val="000000"/>
          <w:spacing w:val="0"/>
          <w:w w:val="100"/>
          <w:position w:val="0"/>
        </w:rPr>
        <w:t>、</w:t>
        <w:tab/>
        <w:t>人才流失风险</w:t>
      </w:r>
    </w:p>
    <w:p>
      <w:pPr>
        <w:pStyle w:val="Style18"/>
        <w:keepNext w:val="0"/>
        <w:keepLines w:val="0"/>
        <w:widowControl w:val="0"/>
        <w:shd w:val="clear" w:color="auto" w:fill="auto"/>
        <w:bidi w:val="0"/>
        <w:spacing w:before="0" w:after="140" w:line="314" w:lineRule="exact"/>
        <w:ind w:left="0" w:right="0"/>
        <w:jc w:val="both"/>
      </w:pPr>
      <w:r>
        <w:rPr>
          <w:color w:val="000000"/>
          <w:spacing w:val="0"/>
          <w:w w:val="100"/>
          <w:position w:val="0"/>
        </w:rPr>
        <w:t>公司所从事的新媒体业务、影视剧制作、艺人经纪业务对从业者的专业性要求高，经验丰富的专业化人才对公司业务具 有重要影响。核心人才的流失，将影响业务的正常发展；此外，公司未能持续引入外部优质人才也会对公司的业务发展产生 不利影响。公司将通过为人才创造适合其发挥才能的生态体系，持续完善具有市场竞争力的激励机制，留住人才，吸引人才， 激发核心人员的积极性、创造性，推动公司业务发展。</w:t>
      </w:r>
    </w:p>
    <w:p>
      <w:pPr>
        <w:pStyle w:val="Style18"/>
        <w:keepNext w:val="0"/>
        <w:keepLines w:val="0"/>
        <w:widowControl w:val="0"/>
        <w:shd w:val="clear" w:color="auto" w:fill="auto"/>
        <w:tabs>
          <w:tab w:pos="674" w:val="left"/>
        </w:tabs>
        <w:bidi w:val="0"/>
        <w:spacing w:before="0" w:after="0" w:line="360" w:lineRule="auto"/>
        <w:ind w:left="0" w:right="0"/>
        <w:jc w:val="both"/>
      </w:pPr>
      <w:bookmarkStart w:id="240" w:name="bookmark240"/>
      <w:r>
        <w:rPr>
          <w:rFonts w:ascii="Times New Roman" w:eastAsia="Times New Roman" w:hAnsi="Times New Roman" w:cs="Times New Roman"/>
          <w:color w:val="000000"/>
          <w:spacing w:val="0"/>
          <w:w w:val="100"/>
          <w:position w:val="0"/>
          <w:sz w:val="18"/>
          <w:szCs w:val="18"/>
        </w:rPr>
        <w:t>8</w:t>
      </w:r>
      <w:bookmarkEnd w:id="240"/>
      <w:r>
        <w:rPr>
          <w:color w:val="000000"/>
          <w:spacing w:val="0"/>
          <w:w w:val="100"/>
          <w:position w:val="0"/>
        </w:rPr>
        <w:t>、</w:t>
        <w:tab/>
        <w:t>知识产权侵权风险</w:t>
      </w:r>
    </w:p>
    <w:p>
      <w:pPr>
        <w:pStyle w:val="Style18"/>
        <w:keepNext w:val="0"/>
        <w:keepLines w:val="0"/>
        <w:widowControl w:val="0"/>
        <w:shd w:val="clear" w:color="auto" w:fill="auto"/>
        <w:bidi w:val="0"/>
        <w:spacing w:before="0" w:after="340" w:line="313" w:lineRule="exact"/>
        <w:ind w:left="0" w:right="0"/>
        <w:jc w:val="both"/>
      </w:pPr>
      <w:r>
        <w:rPr>
          <w:color w:val="000000"/>
          <w:spacing w:val="0"/>
          <w:w w:val="100"/>
          <w:position w:val="0"/>
        </w:rPr>
        <w:t>由于影视剧和音像制品开发的复杂性、作品使用方式的多样性、互联网应用快速发展以及著作权保护的复杂性，公司所 采购的著作权可能因存在瑕疵而侵害合法权利人的利益，或曾经采购的授权范围不能满足新兴业务发展使用方式，从而导致 公司产生侵权赔偿损失。另外，市场上还存在对公司享有合法权益的独家影视剧和音像制品的侵权盗版行为，该类侵权行为 损害公司合法权益。为此，公司建立了版权保护制度和版权采购管理制度，同时加大知识产权维权力度，特别是针对互联网 版权侵权行为，组织专人及专业机构进行日常实时监测和维权。</w:t>
      </w:r>
    </w:p>
    <w:p>
      <w:pPr>
        <w:pStyle w:val="Style22"/>
        <w:keepNext/>
        <w:keepLines/>
        <w:widowControl w:val="0"/>
        <w:shd w:val="clear" w:color="auto" w:fill="auto"/>
        <w:bidi w:val="0"/>
        <w:spacing w:before="0" w:after="400" w:line="240" w:lineRule="auto"/>
        <w:ind w:left="0" w:right="0" w:firstLine="0"/>
        <w:jc w:val="left"/>
      </w:pPr>
      <w:bookmarkStart w:id="241" w:name="bookmark241"/>
      <w:bookmarkStart w:id="242" w:name="bookmark242"/>
      <w:bookmarkStart w:id="243" w:name="bookmark243"/>
      <w:r>
        <w:rPr>
          <w:color w:val="000000"/>
          <w:spacing w:val="0"/>
          <w:w w:val="100"/>
          <w:position w:val="0"/>
        </w:rPr>
        <w:t>十二、报告期内接待调研、沟通、采访等活动登记表</w:t>
      </w:r>
      <w:bookmarkEnd w:id="241"/>
      <w:bookmarkEnd w:id="242"/>
      <w:bookmarkEnd w:id="243"/>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96"/>
        <w:gridCol w:w="1118"/>
        <w:gridCol w:w="1133"/>
        <w:gridCol w:w="1286"/>
        <w:gridCol w:w="1550"/>
        <w:gridCol w:w="1387"/>
        <w:gridCol w:w="181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接待地点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 及提供的资料</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bl>
    <w:p>
      <w:pPr>
        <w:spacing w:lineRule="exact" w:line="1"/>
        <w:rPr>
          <w:sz w:val="2"/>
          <w:szCs w:val="2"/>
        </w:rPr>
      </w:pPr>
      <w:r>
        <w:br w:type="page"/>
      </w:r>
    </w:p>
    <w:tbl>
      <w:tblPr>
        <w:tblOverlap w:val="never"/>
        <w:jc w:val="center"/>
        <w:tblLayout w:type="fixed"/>
      </w:tblPr>
      <w:tblGrid>
        <w:gridCol w:w="1296"/>
        <w:gridCol w:w="1118"/>
        <w:gridCol w:w="1133"/>
        <w:gridCol w:w="1277"/>
        <w:gridCol w:w="1560"/>
        <w:gridCol w:w="1387"/>
        <w:gridCol w:w="1814"/>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详见芒果超媒股份 有限公司投资者关 系活动记录表</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公司经营情况、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未来发展战略及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行业发展展望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详见公司在巨潮资讯 网披露的投资者关系 活动记录表</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详见芒果超媒股份 有限公司投资者关 系活动记录表</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2021-02</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公司经营情况、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未来发展战略及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行业发展展望</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详见公司在巨潮资讯 网披露的投资者关系 活动记录表</w:t>
            </w:r>
          </w:p>
        </w:tc>
      </w:tr>
    </w:tbl>
    <w:p>
      <w:pPr>
        <w:sectPr>
          <w:footnotePr>
            <w:pos w:val="pageBottom"/>
            <w:numFmt w:val="decimal"/>
            <w:numRestart w:val="continuous"/>
          </w:footnotePr>
          <w:pgSz w:w="11900" w:h="16840"/>
          <w:pgMar w:top="1364" w:right="1012" w:bottom="1450" w:left="1038" w:header="0" w:footer="3" w:gutter="0"/>
          <w:cols w:space="720"/>
          <w:noEndnote/>
          <w:rtlGutter w:val="0"/>
          <w:docGrid w:linePitch="360"/>
        </w:sectPr>
      </w:pPr>
    </w:p>
    <w:p>
      <w:pPr>
        <w:pStyle w:val="Style10"/>
        <w:keepNext/>
        <w:keepLines/>
        <w:widowControl w:val="0"/>
        <w:shd w:val="clear" w:color="auto" w:fill="auto"/>
        <w:bidi w:val="0"/>
        <w:spacing w:before="540" w:after="560" w:line="240" w:lineRule="auto"/>
        <w:ind w:left="0" w:right="0" w:firstLine="0"/>
        <w:jc w:val="center"/>
      </w:pPr>
      <w:bookmarkStart w:id="244" w:name="bookmark244"/>
      <w:bookmarkStart w:id="245" w:name="bookmark245"/>
      <w:bookmarkStart w:id="246" w:name="bookmark246"/>
      <w:r>
        <w:rPr>
          <w:color w:val="000000"/>
          <w:spacing w:val="0"/>
          <w:w w:val="100"/>
          <w:position w:val="0"/>
        </w:rPr>
        <w:t>第四节公司治理</w:t>
      </w:r>
      <w:bookmarkEnd w:id="244"/>
      <w:bookmarkEnd w:id="245"/>
      <w:bookmarkEnd w:id="246"/>
    </w:p>
    <w:p>
      <w:pPr>
        <w:pStyle w:val="Style22"/>
        <w:keepNext/>
        <w:keepLines/>
        <w:widowControl w:val="0"/>
        <w:shd w:val="clear" w:color="auto" w:fill="auto"/>
        <w:bidi w:val="0"/>
        <w:spacing w:before="0" w:after="26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rPr>
        <w:t>一</w:t>
      </w:r>
      <w:bookmarkEnd w:id="249"/>
      <w:r>
        <w:rPr>
          <w:color w:val="000000"/>
          <w:spacing w:val="0"/>
          <w:w w:val="100"/>
          <w:position w:val="0"/>
        </w:rPr>
        <w:t>、公司治理的基本状况</w:t>
      </w:r>
      <w:bookmarkEnd w:id="247"/>
      <w:bookmarkEnd w:id="248"/>
      <w:bookmarkEnd w:id="250"/>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报告期内，公司根据《公司法》《证券法》《上市公司治理准则》《深圳证券交易所创业板股票上市规则》等法律法规 及规范性文件的相关要求，不断完善公司治理结构，健全内部管理和控制制度，持续深入开展公司治理活动，促进公司规范 运作，提高治理水平。根据监管部门的最新要求，结合公司实际，报告期内，公司对《公司章程》《股东大会议事规则》《监 事会议事规则》等制度文件进行了修订，为公司的规范运作提供更加完善的制度保障。截至报告期末，公司治理的实际状况 符合相关法律、行政法规和中国证监会发布的关于上市公司治理的规定。</w:t>
      </w:r>
    </w:p>
    <w:p>
      <w:pPr>
        <w:pStyle w:val="Style18"/>
        <w:keepNext w:val="0"/>
        <w:keepLines w:val="0"/>
        <w:widowControl w:val="0"/>
        <w:shd w:val="clear" w:color="auto" w:fill="auto"/>
        <w:tabs>
          <w:tab w:pos="686" w:val="left"/>
        </w:tabs>
        <w:bidi w:val="0"/>
        <w:spacing w:before="0" w:after="0" w:line="317" w:lineRule="exact"/>
        <w:ind w:left="0" w:right="0"/>
        <w:jc w:val="both"/>
      </w:pPr>
      <w:bookmarkStart w:id="251" w:name="bookmark251"/>
      <w:r>
        <w:rPr>
          <w:rFonts w:ascii="Times New Roman" w:eastAsia="Times New Roman" w:hAnsi="Times New Roman" w:cs="Times New Roman"/>
          <w:color w:val="000000"/>
          <w:spacing w:val="0"/>
          <w:w w:val="100"/>
          <w:position w:val="0"/>
          <w:sz w:val="18"/>
          <w:szCs w:val="18"/>
        </w:rPr>
        <w:t>1</w:t>
      </w:r>
      <w:bookmarkEnd w:id="251"/>
      <w:r>
        <w:rPr>
          <w:color w:val="000000"/>
          <w:spacing w:val="0"/>
          <w:w w:val="100"/>
          <w:position w:val="0"/>
        </w:rPr>
        <w:t>、</w:t>
        <w:tab/>
        <w:t>关于股东与股东大会</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公司严格按照《公司章程》、《股东大会议事规则》等规定和要求，规范地召集、召开股东大会，平等对待所有股东， 股东大会全部采用现场投票和网络投票相结合方式，投资者可以任选投票方式，充分保障中小投资者的投票权，在审议影响 中小投资者利益的重大事项时，对中小投资者表决单独计票，单独计票结果在股东大会决议公告中公开披露。</w:t>
      </w:r>
    </w:p>
    <w:p>
      <w:pPr>
        <w:pStyle w:val="Style18"/>
        <w:keepNext w:val="0"/>
        <w:keepLines w:val="0"/>
        <w:widowControl w:val="0"/>
        <w:shd w:val="clear" w:color="auto" w:fill="auto"/>
        <w:tabs>
          <w:tab w:pos="705" w:val="left"/>
        </w:tabs>
        <w:bidi w:val="0"/>
        <w:spacing w:before="0" w:after="0" w:line="317" w:lineRule="exact"/>
        <w:ind w:left="0" w:right="0"/>
        <w:jc w:val="left"/>
      </w:pPr>
      <w:bookmarkStart w:id="252" w:name="bookmark252"/>
      <w:r>
        <w:rPr>
          <w:rFonts w:ascii="Times New Roman" w:eastAsia="Times New Roman" w:hAnsi="Times New Roman" w:cs="Times New Roman"/>
          <w:color w:val="000000"/>
          <w:spacing w:val="0"/>
          <w:w w:val="100"/>
          <w:position w:val="0"/>
          <w:sz w:val="18"/>
          <w:szCs w:val="18"/>
        </w:rPr>
        <w:t>2</w:t>
      </w:r>
      <w:bookmarkEnd w:id="252"/>
      <w:r>
        <w:rPr>
          <w:color w:val="000000"/>
          <w:spacing w:val="0"/>
          <w:w w:val="100"/>
          <w:position w:val="0"/>
        </w:rPr>
        <w:t>、</w:t>
        <w:tab/>
        <w:t>关于公司与控股股东</w:t>
      </w:r>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公司控股股东严格规范自己的行为，没有超越股东大会直接或间接干预公司的决策和经营活动。公司拥有独立完整的业 务和自主经营能力，在业务、人员、资产、机构、财务上独立于控股股东，公司董事会、监事会和内部机构独立运作。</w:t>
      </w:r>
    </w:p>
    <w:p>
      <w:pPr>
        <w:pStyle w:val="Style18"/>
        <w:keepNext w:val="0"/>
        <w:keepLines w:val="0"/>
        <w:widowControl w:val="0"/>
        <w:shd w:val="clear" w:color="auto" w:fill="auto"/>
        <w:tabs>
          <w:tab w:pos="705" w:val="left"/>
        </w:tabs>
        <w:bidi w:val="0"/>
        <w:spacing w:before="0" w:after="0" w:line="317" w:lineRule="exact"/>
        <w:ind w:left="0" w:right="0"/>
        <w:jc w:val="left"/>
      </w:pPr>
      <w:bookmarkStart w:id="253" w:name="bookmark253"/>
      <w:r>
        <w:rPr>
          <w:rFonts w:ascii="Times New Roman" w:eastAsia="Times New Roman" w:hAnsi="Times New Roman" w:cs="Times New Roman"/>
          <w:color w:val="000000"/>
          <w:spacing w:val="0"/>
          <w:w w:val="100"/>
          <w:position w:val="0"/>
          <w:sz w:val="18"/>
          <w:szCs w:val="18"/>
        </w:rPr>
        <w:t>3</w:t>
      </w:r>
      <w:bookmarkEnd w:id="253"/>
      <w:r>
        <w:rPr>
          <w:color w:val="000000"/>
          <w:spacing w:val="0"/>
          <w:w w:val="100"/>
          <w:position w:val="0"/>
        </w:rPr>
        <w:t>、</w:t>
        <w:tab/>
        <w:t>关于董事和董事会</w:t>
      </w:r>
    </w:p>
    <w:p>
      <w:pPr>
        <w:pStyle w:val="Style18"/>
        <w:keepNext w:val="0"/>
        <w:keepLines w:val="0"/>
        <w:widowControl w:val="0"/>
        <w:shd w:val="clear" w:color="auto" w:fill="auto"/>
        <w:bidi w:val="0"/>
        <w:spacing w:before="0" w:after="0" w:line="320" w:lineRule="exact"/>
        <w:ind w:left="0" w:right="0"/>
        <w:jc w:val="left"/>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名，董事会的人数及人员构成符合有关法律法规和《公司章程》的要求。各位董 事能够按照《公司章程》《董事会议事规则》的要求，勤勉尽责地履行职责和义务，同时积极参加相关培训，熟悉相关法律 法规。公司董事会会议的召集、召开等程序均符合相关规定的要求；董事会会议记录内容真实、准确、完整，保存安全，会 议决议及时披露。</w:t>
      </w:r>
    </w:p>
    <w:p>
      <w:pPr>
        <w:pStyle w:val="Style18"/>
        <w:keepNext w:val="0"/>
        <w:keepLines w:val="0"/>
        <w:widowControl w:val="0"/>
        <w:shd w:val="clear" w:color="auto" w:fill="auto"/>
        <w:tabs>
          <w:tab w:pos="675" w:val="left"/>
        </w:tabs>
        <w:bidi w:val="0"/>
        <w:spacing w:before="0" w:after="0" w:line="320" w:lineRule="exact"/>
        <w:ind w:left="0" w:right="0"/>
        <w:jc w:val="left"/>
      </w:pPr>
      <w:bookmarkStart w:id="254" w:name="bookmark254"/>
      <w:r>
        <w:rPr>
          <w:rFonts w:ascii="Times New Roman" w:eastAsia="Times New Roman" w:hAnsi="Times New Roman" w:cs="Times New Roman"/>
          <w:color w:val="000000"/>
          <w:spacing w:val="0"/>
          <w:w w:val="100"/>
          <w:position w:val="0"/>
          <w:sz w:val="18"/>
          <w:szCs w:val="18"/>
        </w:rPr>
        <w:t>4</w:t>
      </w:r>
      <w:bookmarkEnd w:id="254"/>
      <w:r>
        <w:rPr>
          <w:color w:val="000000"/>
          <w:spacing w:val="0"/>
          <w:w w:val="100"/>
          <w:position w:val="0"/>
        </w:rPr>
        <w:t>、</w:t>
        <w:tab/>
        <w:t>关于监事和监事会：公司监事会设监事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名，监事会的人数和构成符合法律、法规的要求。报告 期内，各位监事能够按照《监事会议事规则》的要求，认真履行自己的职责，对公司重大事项、关联交易、内幕信息知情人、 内部控制、财务状况以及董事、高管人员履行职责的合法合规性进行监督。</w:t>
      </w:r>
    </w:p>
    <w:p>
      <w:pPr>
        <w:pStyle w:val="Style18"/>
        <w:keepNext w:val="0"/>
        <w:keepLines w:val="0"/>
        <w:widowControl w:val="0"/>
        <w:shd w:val="clear" w:color="auto" w:fill="auto"/>
        <w:tabs>
          <w:tab w:pos="705" w:val="left"/>
        </w:tabs>
        <w:bidi w:val="0"/>
        <w:spacing w:before="0" w:after="0" w:line="317" w:lineRule="exact"/>
        <w:ind w:left="0" w:right="0"/>
        <w:jc w:val="left"/>
      </w:pPr>
      <w:bookmarkStart w:id="255" w:name="bookmark255"/>
      <w:r>
        <w:rPr>
          <w:rFonts w:ascii="Times New Roman" w:eastAsia="Times New Roman" w:hAnsi="Times New Roman" w:cs="Times New Roman"/>
          <w:color w:val="000000"/>
          <w:spacing w:val="0"/>
          <w:w w:val="100"/>
          <w:position w:val="0"/>
          <w:sz w:val="18"/>
          <w:szCs w:val="18"/>
        </w:rPr>
        <w:t>5</w:t>
      </w:r>
      <w:bookmarkEnd w:id="255"/>
      <w:r>
        <w:rPr>
          <w:color w:val="000000"/>
          <w:spacing w:val="0"/>
          <w:w w:val="100"/>
          <w:position w:val="0"/>
        </w:rPr>
        <w:t>、</w:t>
        <w:tab/>
        <w:t>内部审计制度的建立和执行情况</w:t>
      </w:r>
    </w:p>
    <w:p>
      <w:pPr>
        <w:pStyle w:val="Style18"/>
        <w:keepNext w:val="0"/>
        <w:keepLines w:val="0"/>
        <w:widowControl w:val="0"/>
        <w:shd w:val="clear" w:color="auto" w:fill="auto"/>
        <w:bidi w:val="0"/>
        <w:spacing w:before="0" w:after="0" w:line="322" w:lineRule="exact"/>
        <w:ind w:left="0" w:right="0"/>
        <w:jc w:val="left"/>
      </w:pPr>
      <w:r>
        <w:rPr>
          <w:color w:val="000000"/>
          <w:spacing w:val="0"/>
          <w:w w:val="100"/>
          <w:position w:val="0"/>
        </w:rPr>
        <w:t>董事会下设审计委员会，主要负责公司内部、外部审计的沟通、监督、会议组织和核查工作。审计委员会下设审计部为 日常办事机构，对公司内部控制制度的建立和实施、公司财务信息的真实性和完整性等情况进行检查监督。</w:t>
      </w:r>
    </w:p>
    <w:p>
      <w:pPr>
        <w:pStyle w:val="Style18"/>
        <w:keepNext w:val="0"/>
        <w:keepLines w:val="0"/>
        <w:widowControl w:val="0"/>
        <w:shd w:val="clear" w:color="auto" w:fill="auto"/>
        <w:tabs>
          <w:tab w:pos="705" w:val="left"/>
        </w:tabs>
        <w:bidi w:val="0"/>
        <w:spacing w:before="0" w:after="0" w:line="322" w:lineRule="exact"/>
        <w:ind w:left="0" w:right="0"/>
        <w:jc w:val="left"/>
      </w:pPr>
      <w:bookmarkStart w:id="256" w:name="bookmark256"/>
      <w:r>
        <w:rPr>
          <w:rFonts w:ascii="Times New Roman" w:eastAsia="Times New Roman" w:hAnsi="Times New Roman" w:cs="Times New Roman"/>
          <w:color w:val="000000"/>
          <w:spacing w:val="0"/>
          <w:w w:val="100"/>
          <w:position w:val="0"/>
          <w:sz w:val="18"/>
          <w:szCs w:val="18"/>
        </w:rPr>
        <w:t>6</w:t>
      </w:r>
      <w:bookmarkEnd w:id="256"/>
      <w:r>
        <w:rPr>
          <w:color w:val="000000"/>
          <w:spacing w:val="0"/>
          <w:w w:val="100"/>
          <w:position w:val="0"/>
        </w:rPr>
        <w:t>、</w:t>
        <w:tab/>
        <w:t>关于绩效评价与激励约束机制</w:t>
      </w:r>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公司董事会下设薪酬与考核委员会，负责薪酬政策的制定、薪酬方案的审定、高级管理人员薪酬考核。公司已建立企业 绩效评价激励体系，经营者的收入与企业经营业绩挂钩，高级管理人员的聘任公开、透明，符合法律、法规的规定。</w:t>
      </w:r>
    </w:p>
    <w:p>
      <w:pPr>
        <w:pStyle w:val="Style18"/>
        <w:keepNext w:val="0"/>
        <w:keepLines w:val="0"/>
        <w:widowControl w:val="0"/>
        <w:shd w:val="clear" w:color="auto" w:fill="auto"/>
        <w:tabs>
          <w:tab w:pos="705" w:val="left"/>
        </w:tabs>
        <w:bidi w:val="0"/>
        <w:spacing w:before="0" w:after="0" w:line="317" w:lineRule="exact"/>
        <w:ind w:left="0" w:right="0"/>
        <w:jc w:val="left"/>
      </w:pPr>
      <w:bookmarkStart w:id="257" w:name="bookmark257"/>
      <w:r>
        <w:rPr>
          <w:rFonts w:ascii="Times New Roman" w:eastAsia="Times New Roman" w:hAnsi="Times New Roman" w:cs="Times New Roman"/>
          <w:color w:val="000000"/>
          <w:spacing w:val="0"/>
          <w:w w:val="100"/>
          <w:position w:val="0"/>
          <w:sz w:val="18"/>
          <w:szCs w:val="18"/>
        </w:rPr>
        <w:t>7</w:t>
      </w:r>
      <w:bookmarkEnd w:id="257"/>
      <w:r>
        <w:rPr>
          <w:color w:val="000000"/>
          <w:spacing w:val="0"/>
          <w:w w:val="100"/>
          <w:position w:val="0"/>
        </w:rPr>
        <w:t>、</w:t>
        <w:tab/>
        <w:t>关于信息披露与透明度</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公司严格按照有关法律法规以及《信息披露管理制度》《投资者关系管理制度》等的要求，真实、准确、及时、公平、 完整地披露有关信息；并指定公司董事会秘书负责信息披露工作，协调公司与投资者的关系，接待股东来访，及时回复互动 易平台和电话等多渠道投资者咨询，向投资者提供公司已披露的资料；并指定巨潮网和《中国证券报》《上海证券报》《证 券时报》《证券日报》为公司信息披露的指定网站和报纸，严格按照有关法律法规及《信息披露管理制度》的要求，真实、 准确、完整、及时的披露有关信息，确保所有股东在获得公司信息方面享有平等的机会。</w:t>
      </w:r>
    </w:p>
    <w:p>
      <w:pPr>
        <w:pStyle w:val="Style18"/>
        <w:keepNext w:val="0"/>
        <w:keepLines w:val="0"/>
        <w:widowControl w:val="0"/>
        <w:shd w:val="clear" w:color="auto" w:fill="auto"/>
        <w:tabs>
          <w:tab w:pos="705" w:val="left"/>
        </w:tabs>
        <w:bidi w:val="0"/>
        <w:spacing w:before="0" w:after="0" w:line="317" w:lineRule="exact"/>
        <w:ind w:left="0" w:right="0"/>
        <w:jc w:val="left"/>
      </w:pPr>
      <w:bookmarkStart w:id="258" w:name="bookmark258"/>
      <w:r>
        <w:rPr>
          <w:rFonts w:ascii="Times New Roman" w:eastAsia="Times New Roman" w:hAnsi="Times New Roman" w:cs="Times New Roman"/>
          <w:color w:val="000000"/>
          <w:spacing w:val="0"/>
          <w:w w:val="100"/>
          <w:position w:val="0"/>
          <w:sz w:val="18"/>
          <w:szCs w:val="18"/>
        </w:rPr>
        <w:t>8</w:t>
      </w:r>
      <w:bookmarkEnd w:id="258"/>
      <w:r>
        <w:rPr>
          <w:color w:val="000000"/>
          <w:spacing w:val="0"/>
          <w:w w:val="100"/>
          <w:position w:val="0"/>
        </w:rPr>
        <w:t>、</w:t>
        <w:tab/>
        <w:t>关于相关利益者</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公司充分尊重和维护相关利益者的合法权益，实现股东、员工、合作伙伴、社会等各方利益的协调平衡，共同推动公司 持续、健康发展。</w:t>
      </w:r>
    </w:p>
    <w:p>
      <w:pPr>
        <w:pStyle w:val="Style18"/>
        <w:keepNext w:val="0"/>
        <w:keepLines w:val="0"/>
        <w:widowControl w:val="0"/>
        <w:shd w:val="clear" w:color="auto" w:fill="auto"/>
        <w:bidi w:val="0"/>
        <w:spacing w:before="0" w:after="120" w:line="320"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8"/>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20" w:line="320"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2"/>
        <w:keepNext/>
        <w:keepLines/>
        <w:widowControl w:val="0"/>
        <w:shd w:val="clear" w:color="auto" w:fill="auto"/>
        <w:tabs>
          <w:tab w:pos="592" w:val="left"/>
        </w:tabs>
        <w:bidi w:val="0"/>
        <w:spacing w:before="0" w:after="240" w:line="322" w:lineRule="exact"/>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二</w:t>
      </w:r>
      <w:bookmarkEnd w:id="261"/>
      <w:r>
        <w:rPr>
          <w:color w:val="000000"/>
          <w:spacing w:val="0"/>
          <w:w w:val="100"/>
          <w:position w:val="0"/>
        </w:rPr>
        <w:t>、</w:t>
        <w:tab/>
        <w:t>公司相对于控股股东、实际控制人在保证公司资产、人员、财务、机构、业务等方面的 独立情况</w:t>
      </w:r>
      <w:bookmarkEnd w:id="259"/>
      <w:bookmarkEnd w:id="260"/>
      <w:bookmarkEnd w:id="262"/>
    </w:p>
    <w:p>
      <w:pPr>
        <w:pStyle w:val="Style18"/>
        <w:keepNext w:val="0"/>
        <w:keepLines w:val="0"/>
        <w:widowControl w:val="0"/>
        <w:shd w:val="clear" w:color="auto" w:fill="auto"/>
        <w:bidi w:val="0"/>
        <w:spacing w:before="0" w:after="120" w:line="320" w:lineRule="exact"/>
        <w:ind w:left="0" w:right="0" w:firstLine="440"/>
        <w:jc w:val="both"/>
      </w:pPr>
      <w:r>
        <w:rPr>
          <w:color w:val="000000"/>
          <w:spacing w:val="0"/>
          <w:w w:val="100"/>
          <w:position w:val="0"/>
        </w:rPr>
        <w:t>公司在业务、人员、资产、机构、财务上与公司控股股东及公司实际控制人保持独立性。公司控股股东、实际控制人 及其关联人也不存在违法违规占用公司资金以及要求公司违法违规提供担保的情形。</w:t>
      </w:r>
    </w:p>
    <w:p>
      <w:pPr>
        <w:pStyle w:val="Style18"/>
        <w:keepNext w:val="0"/>
        <w:keepLines w:val="0"/>
        <w:widowControl w:val="0"/>
        <w:shd w:val="clear" w:color="auto" w:fill="auto"/>
        <w:tabs>
          <w:tab w:pos="774" w:val="left"/>
        </w:tabs>
        <w:bidi w:val="0"/>
        <w:spacing w:before="0" w:after="0" w:line="372" w:lineRule="auto"/>
        <w:ind w:left="0" w:right="0" w:firstLine="440"/>
        <w:jc w:val="both"/>
      </w:pPr>
      <w:bookmarkStart w:id="263" w:name="bookmark263"/>
      <w:r>
        <w:rPr>
          <w:rFonts w:ascii="Times New Roman" w:eastAsia="Times New Roman" w:hAnsi="Times New Roman" w:cs="Times New Roman"/>
          <w:color w:val="000000"/>
          <w:spacing w:val="0"/>
          <w:w w:val="100"/>
          <w:position w:val="0"/>
          <w:sz w:val="18"/>
          <w:szCs w:val="18"/>
        </w:rPr>
        <w:t>1</w:t>
      </w:r>
      <w:bookmarkEnd w:id="263"/>
      <w:r>
        <w:rPr>
          <w:color w:val="000000"/>
          <w:spacing w:val="0"/>
          <w:w w:val="100"/>
          <w:position w:val="0"/>
        </w:rPr>
        <w:t>、</w:t>
        <w:tab/>
        <w:t>业务方面：公司作为独立的法人企业自主管理，具有独立完整的业务及自主经营能力。</w:t>
      </w:r>
    </w:p>
    <w:p>
      <w:pPr>
        <w:pStyle w:val="Style18"/>
        <w:keepNext w:val="0"/>
        <w:keepLines w:val="0"/>
        <w:widowControl w:val="0"/>
        <w:shd w:val="clear" w:color="auto" w:fill="auto"/>
        <w:tabs>
          <w:tab w:pos="762" w:val="left"/>
        </w:tabs>
        <w:bidi w:val="0"/>
        <w:spacing w:before="0" w:after="120" w:line="320" w:lineRule="exact"/>
        <w:ind w:left="0" w:right="0" w:firstLine="440"/>
        <w:jc w:val="both"/>
      </w:pPr>
      <w:bookmarkStart w:id="264" w:name="bookmark264"/>
      <w:r>
        <w:rPr>
          <w:rFonts w:ascii="Times New Roman" w:eastAsia="Times New Roman" w:hAnsi="Times New Roman" w:cs="Times New Roman"/>
          <w:color w:val="000000"/>
          <w:spacing w:val="0"/>
          <w:w w:val="100"/>
          <w:position w:val="0"/>
          <w:sz w:val="18"/>
          <w:szCs w:val="18"/>
        </w:rPr>
        <w:t>2</w:t>
      </w:r>
      <w:bookmarkEnd w:id="264"/>
      <w:r>
        <w:rPr>
          <w:color w:val="000000"/>
          <w:spacing w:val="0"/>
          <w:w w:val="100"/>
          <w:position w:val="0"/>
        </w:rPr>
        <w:t>、</w:t>
        <w:tab/>
        <w:t>人员方面：公司设有独立的人力资源管理部门，建立了一系列人力资源管理制度，公司总经理、副总经理、财务负 责人、董事会秘书等高级管理人员任期内均在上市公司领取报酬。</w:t>
      </w:r>
    </w:p>
    <w:p>
      <w:pPr>
        <w:pStyle w:val="Style18"/>
        <w:keepNext w:val="0"/>
        <w:keepLines w:val="0"/>
        <w:widowControl w:val="0"/>
        <w:shd w:val="clear" w:color="auto" w:fill="auto"/>
        <w:tabs>
          <w:tab w:pos="794" w:val="left"/>
        </w:tabs>
        <w:bidi w:val="0"/>
        <w:spacing w:before="0" w:after="0" w:line="372" w:lineRule="auto"/>
        <w:ind w:left="0" w:right="0" w:firstLine="440"/>
        <w:jc w:val="left"/>
      </w:pPr>
      <w:bookmarkStart w:id="265" w:name="bookmark265"/>
      <w:r>
        <w:rPr>
          <w:rFonts w:ascii="Times New Roman" w:eastAsia="Times New Roman" w:hAnsi="Times New Roman" w:cs="Times New Roman"/>
          <w:color w:val="000000"/>
          <w:spacing w:val="0"/>
          <w:w w:val="100"/>
          <w:position w:val="0"/>
          <w:sz w:val="18"/>
          <w:szCs w:val="18"/>
        </w:rPr>
        <w:t>3</w:t>
      </w:r>
      <w:bookmarkEnd w:id="265"/>
      <w:r>
        <w:rPr>
          <w:color w:val="000000"/>
          <w:spacing w:val="0"/>
          <w:w w:val="100"/>
          <w:position w:val="0"/>
        </w:rPr>
        <w:t>、</w:t>
        <w:tab/>
        <w:t>资产分开方面：公司资产完整，产权明晰，拥有独立的采购、生产、销售系统及配套设施。</w:t>
      </w:r>
    </w:p>
    <w:p>
      <w:pPr>
        <w:pStyle w:val="Style18"/>
        <w:keepNext w:val="0"/>
        <w:keepLines w:val="0"/>
        <w:widowControl w:val="0"/>
        <w:shd w:val="clear" w:color="auto" w:fill="auto"/>
        <w:bidi w:val="0"/>
        <w:spacing w:before="0" w:after="0" w:line="320" w:lineRule="exact"/>
        <w:ind w:left="0" w:right="0" w:firstLine="440"/>
        <w:jc w:val="both"/>
      </w:pPr>
      <w:bookmarkStart w:id="266" w:name="bookmark266"/>
      <w:r>
        <w:rPr>
          <w:rFonts w:ascii="Times New Roman" w:eastAsia="Times New Roman" w:hAnsi="Times New Roman" w:cs="Times New Roman"/>
          <w:color w:val="000000"/>
          <w:spacing w:val="0"/>
          <w:w w:val="100"/>
          <w:position w:val="0"/>
          <w:sz w:val="18"/>
          <w:szCs w:val="18"/>
        </w:rPr>
        <w:t>4</w:t>
      </w:r>
      <w:bookmarkEnd w:id="266"/>
      <w:r>
        <w:rPr>
          <w:color w:val="000000"/>
          <w:spacing w:val="0"/>
          <w:w w:val="100"/>
          <w:position w:val="0"/>
        </w:rPr>
        <w:t>、 机构方面：公司设有适应公司发展需要和符合独立运作要求的组织机构，控股股东与公司的职能部门之间相互独立 运作。</w:t>
      </w:r>
    </w:p>
    <w:p>
      <w:pPr>
        <w:pStyle w:val="Style18"/>
        <w:keepNext w:val="0"/>
        <w:keepLines w:val="0"/>
        <w:widowControl w:val="0"/>
        <w:shd w:val="clear" w:color="auto" w:fill="auto"/>
        <w:tabs>
          <w:tab w:pos="776" w:val="left"/>
        </w:tabs>
        <w:bidi w:val="0"/>
        <w:spacing w:before="0" w:after="320" w:line="320" w:lineRule="exact"/>
        <w:ind w:left="0" w:right="0" w:firstLine="440"/>
        <w:jc w:val="both"/>
      </w:pPr>
      <w:bookmarkStart w:id="267" w:name="bookmark267"/>
      <w:r>
        <w:rPr>
          <w:rFonts w:ascii="Times New Roman" w:eastAsia="Times New Roman" w:hAnsi="Times New Roman" w:cs="Times New Roman"/>
          <w:color w:val="000000"/>
          <w:spacing w:val="0"/>
          <w:w w:val="100"/>
          <w:position w:val="0"/>
          <w:sz w:val="18"/>
          <w:szCs w:val="18"/>
        </w:rPr>
        <w:t>5</w:t>
      </w:r>
      <w:bookmarkEnd w:id="267"/>
      <w:r>
        <w:rPr>
          <w:color w:val="000000"/>
          <w:spacing w:val="0"/>
          <w:w w:val="100"/>
          <w:position w:val="0"/>
        </w:rPr>
        <w:t>、</w:t>
        <w:tab/>
        <w:t>财务方面：公司设有独立的财务部门，建立了独立的会计核算体系和财务管理制度。公司开设有独立的银行账户， 依法独立纳税。</w:t>
      </w:r>
    </w:p>
    <w:p>
      <w:pPr>
        <w:pStyle w:val="Style22"/>
        <w:keepNext/>
        <w:keepLines/>
        <w:widowControl w:val="0"/>
        <w:shd w:val="clear" w:color="auto" w:fill="auto"/>
        <w:tabs>
          <w:tab w:pos="592" w:val="left"/>
        </w:tabs>
        <w:bidi w:val="0"/>
        <w:spacing w:before="0" w:after="380" w:line="322" w:lineRule="exact"/>
        <w:ind w:left="0" w:right="0" w:firstLine="0"/>
        <w:jc w:val="both"/>
      </w:pPr>
      <w:bookmarkStart w:id="268" w:name="bookmark268"/>
      <w:bookmarkStart w:id="269" w:name="bookmark269"/>
      <w:bookmarkStart w:id="270" w:name="bookmark270"/>
      <w:bookmarkStart w:id="271" w:name="bookmark271"/>
      <w:r>
        <w:rPr>
          <w:color w:val="000000"/>
          <w:spacing w:val="0"/>
          <w:w w:val="100"/>
          <w:position w:val="0"/>
        </w:rPr>
        <w:t>三</w:t>
      </w:r>
      <w:bookmarkEnd w:id="270"/>
      <w:r>
        <w:rPr>
          <w:color w:val="000000"/>
          <w:spacing w:val="0"/>
          <w:w w:val="100"/>
          <w:position w:val="0"/>
        </w:rPr>
        <w:t>、</w:t>
        <w:tab/>
        <w:t>同业竞争情况</w:t>
      </w:r>
      <w:bookmarkEnd w:id="268"/>
      <w:bookmarkEnd w:id="269"/>
      <w:bookmarkEnd w:id="271"/>
    </w:p>
    <w:p>
      <w:pPr>
        <w:pStyle w:val="Style18"/>
        <w:keepNext w:val="0"/>
        <w:keepLines w:val="0"/>
        <w:widowControl w:val="0"/>
        <w:shd w:val="clear" w:color="auto" w:fill="auto"/>
        <w:bidi w:val="0"/>
        <w:spacing w:before="0" w:after="180" w:line="372"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92" w:val="left"/>
        </w:tabs>
        <w:bidi w:val="0"/>
        <w:spacing w:before="0" w:after="380" w:line="322" w:lineRule="exact"/>
        <w:ind w:left="0" w:right="0" w:firstLine="0"/>
        <w:jc w:val="both"/>
      </w:pPr>
      <w:bookmarkStart w:id="272" w:name="bookmark272"/>
      <w:bookmarkStart w:id="273" w:name="bookmark273"/>
      <w:bookmarkStart w:id="274" w:name="bookmark274"/>
      <w:bookmarkStart w:id="275" w:name="bookmark275"/>
      <w:r>
        <w:rPr>
          <w:color w:val="000000"/>
          <w:spacing w:val="0"/>
          <w:w w:val="100"/>
          <w:position w:val="0"/>
        </w:rPr>
        <w:t>四</w:t>
      </w:r>
      <w:bookmarkEnd w:id="274"/>
      <w:r>
        <w:rPr>
          <w:color w:val="000000"/>
          <w:spacing w:val="0"/>
          <w:w w:val="100"/>
          <w:position w:val="0"/>
        </w:rPr>
        <w:t>、</w:t>
        <w:tab/>
        <w:t>报告期内召开的年度股东大会和临时股东大会的有关情况</w:t>
      </w:r>
      <w:bookmarkEnd w:id="272"/>
      <w:bookmarkEnd w:id="273"/>
      <w:bookmarkEnd w:id="275"/>
    </w:p>
    <w:p>
      <w:pPr>
        <w:pStyle w:val="Style27"/>
        <w:keepNext/>
        <w:keepLines/>
        <w:widowControl w:val="0"/>
        <w:shd w:val="clear" w:color="auto" w:fill="auto"/>
        <w:bidi w:val="0"/>
        <w:spacing w:before="0" w:after="320" w:line="240" w:lineRule="auto"/>
        <w:ind w:left="0" w:right="0" w:firstLine="0"/>
        <w:jc w:val="both"/>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1</w:t>
      </w:r>
      <w:bookmarkEnd w:id="278"/>
      <w:r>
        <w:rPr>
          <w:color w:val="000000"/>
          <w:spacing w:val="0"/>
          <w:w w:val="100"/>
          <w:position w:val="0"/>
        </w:rPr>
        <w:t>、本报告期股东大会情况</w:t>
      </w:r>
      <w:bookmarkEnd w:id="276"/>
      <w:bookmarkEnd w:id="277"/>
      <w:bookmarkEnd w:id="279"/>
    </w:p>
    <w:tbl>
      <w:tblPr>
        <w:tblOverlap w:val="never"/>
        <w:jc w:val="center"/>
        <w:tblLayout w:type="fixed"/>
      </w:tblPr>
      <w:tblGrid>
        <w:gridCol w:w="1603"/>
        <w:gridCol w:w="1238"/>
        <w:gridCol w:w="1560"/>
        <w:gridCol w:w="1555"/>
        <w:gridCol w:w="1560"/>
        <w:gridCol w:w="20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详见公司在巨潮资讯网披 露的《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 决议公告》</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详见公司在巨潮资讯网披 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股东大会决议公告》</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详见公司在巨潮资讯网披 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股东大会决议公告》</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both"/>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2</w:t>
      </w:r>
      <w:bookmarkEnd w:id="282"/>
      <w:r>
        <w:rPr>
          <w:color w:val="000000"/>
          <w:spacing w:val="0"/>
          <w:w w:val="100"/>
          <w:position w:val="0"/>
        </w:rPr>
        <w:t>、表决权恢复的优先股股东请求召开临时股东大会</w:t>
      </w:r>
      <w:bookmarkEnd w:id="280"/>
      <w:bookmarkEnd w:id="281"/>
      <w:bookmarkEnd w:id="283"/>
    </w:p>
    <w:p>
      <w:pPr>
        <w:pStyle w:val="Style18"/>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2"/>
        <w:keepNext/>
        <w:keepLines/>
        <w:widowControl w:val="0"/>
        <w:shd w:val="clear" w:color="auto" w:fill="auto"/>
        <w:bidi w:val="0"/>
        <w:spacing w:before="0" w:after="38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五</w:t>
      </w:r>
      <w:bookmarkEnd w:id="286"/>
      <w:r>
        <w:rPr>
          <w:color w:val="000000"/>
          <w:spacing w:val="0"/>
          <w:w w:val="100"/>
          <w:position w:val="0"/>
        </w:rPr>
        <w:t>、公司具有表决权差异安排</w:t>
      </w:r>
      <w:bookmarkEnd w:id="284"/>
      <w:bookmarkEnd w:id="285"/>
      <w:bookmarkEnd w:id="28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8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六</w:t>
      </w:r>
      <w:bookmarkEnd w:id="290"/>
      <w:r>
        <w:rPr>
          <w:color w:val="000000"/>
          <w:spacing w:val="0"/>
          <w:w w:val="100"/>
          <w:position w:val="0"/>
        </w:rPr>
        <w:t>、</w:t>
        <w:tab/>
        <w:t>红筹架构公司治理情况</w:t>
      </w:r>
      <w:bookmarkEnd w:id="288"/>
      <w:bookmarkEnd w:id="289"/>
      <w:bookmarkEnd w:id="29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22" w:val="left"/>
        </w:tabs>
        <w:bidi w:val="0"/>
        <w:spacing w:before="0" w:after="38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rPr>
        <w:t>七</w:t>
      </w:r>
      <w:bookmarkEnd w:id="294"/>
      <w:r>
        <w:rPr>
          <w:color w:val="000000"/>
          <w:spacing w:val="0"/>
          <w:w w:val="100"/>
          <w:position w:val="0"/>
        </w:rPr>
        <w:t>、</w:t>
        <w:tab/>
        <w:t>董事、监事和高级管理人员情况</w:t>
      </w:r>
      <w:bookmarkEnd w:id="292"/>
      <w:bookmarkEnd w:id="293"/>
      <w:bookmarkEnd w:id="295"/>
    </w:p>
    <w:p>
      <w:pPr>
        <w:pStyle w:val="Style27"/>
        <w:keepNext/>
        <w:keepLines/>
        <w:widowControl w:val="0"/>
        <w:shd w:val="clear" w:color="auto" w:fill="auto"/>
        <w:bidi w:val="0"/>
        <w:spacing w:before="0" w:after="320" w:line="240" w:lineRule="auto"/>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1</w:t>
      </w:r>
      <w:bookmarkEnd w:id="298"/>
      <w:r>
        <w:rPr>
          <w:color w:val="000000"/>
          <w:spacing w:val="0"/>
          <w:w w:val="100"/>
          <w:position w:val="0"/>
        </w:rPr>
        <w:t>、基本情况</w:t>
      </w:r>
      <w:bookmarkEnd w:id="296"/>
      <w:bookmarkEnd w:id="297"/>
      <w:bookmarkEnd w:id="299"/>
    </w:p>
    <w:tbl>
      <w:tblPr>
        <w:tblOverlap w:val="never"/>
        <w:jc w:val="center"/>
        <w:tblLayout w:type="fixed"/>
      </w:tblPr>
      <w:tblGrid>
        <w:gridCol w:w="739"/>
        <w:gridCol w:w="734"/>
        <w:gridCol w:w="734"/>
        <w:gridCol w:w="739"/>
        <w:gridCol w:w="600"/>
        <w:gridCol w:w="869"/>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w:t>
            </w:r>
          </w:p>
          <w:p>
            <w:pPr>
              <w:pStyle w:val="Style2"/>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股数</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股份增 减变动 的原因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张华立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钟洪明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刘煜辉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罗伟雄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蔡怀军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杨</w:t>
            </w:r>
            <w:r>
              <w:rPr>
                <w:rFonts w:ascii="Times New Roman" w:eastAsia="Times New Roman" w:hAnsi="Times New Roman" w:cs="Times New Roman"/>
                <w:color w:val="000000"/>
                <w:spacing w:val="0"/>
                <w:w w:val="100"/>
                <w:position w:val="0"/>
                <w:sz w:val="18"/>
                <w:szCs w:val="18"/>
              </w:rPr>
              <w:t>■t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李教春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职工监 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4"/>
        <w:gridCol w:w="739"/>
        <w:gridCol w:w="600"/>
        <w:gridCol w:w="869"/>
        <w:gridCol w:w="739"/>
        <w:gridCol w:w="734"/>
        <w:gridCol w:w="734"/>
        <w:gridCol w:w="739"/>
        <w:gridCol w:w="734"/>
        <w:gridCol w:w="734"/>
        <w:gridCol w:w="749"/>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梁德平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副总经 理、财务 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报告期是否存在任期内董事、监事离任和高级管理人员解聘的情况</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日，公司原副总经理何瑾、王柯因工作调动安排申请辞去副总经理职务。</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公司董事、监事、高级管理人员变动情况</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2074"/>
        <w:gridCol w:w="1133"/>
        <w:gridCol w:w="1699"/>
        <w:gridCol w:w="334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张华立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任期届满，换届选举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钟洪明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任期届满，换届选举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任期届满，换届选举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刘煜辉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任期届满，换届选举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罗伟雄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任期届满，换届选举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任期届满，换届选举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蔡怀军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任期届满，换届选举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任期届满，换届选举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任期届满，换届选举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杨</w:t>
            </w:r>
            <w:r>
              <w:rPr>
                <w:color w:val="000000"/>
                <w:spacing w:val="0"/>
                <w:w w:val="100"/>
                <w:position w:val="0"/>
                <w:sz w:val="17"/>
                <w:szCs w:val="17"/>
              </w:rPr>
              <w:t>■t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任期届满，换届选举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李教春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任期届满，换届选举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张华立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任期届满，换届选举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杨</w:t>
            </w:r>
            <w:r>
              <w:rPr>
                <w:color w:val="000000"/>
                <w:spacing w:val="0"/>
                <w:w w:val="100"/>
                <w:position w:val="0"/>
                <w:sz w:val="17"/>
                <w:szCs w:val="17"/>
              </w:rPr>
              <w:t>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任期届满，换届选举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蔡怀军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任期届满，换届聘任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任期届满，换届聘任</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梁德平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任期届满，换届聘任</w:t>
            </w:r>
          </w:p>
        </w:tc>
      </w:tr>
    </w:tbl>
    <w:tbl>
      <w:tblPr>
        <w:tblOverlap w:val="never"/>
        <w:jc w:val="center"/>
        <w:tblLayout w:type="fixed"/>
      </w:tblPr>
      <w:tblGrid>
        <w:gridCol w:w="1334"/>
        <w:gridCol w:w="2074"/>
        <w:gridCol w:w="1133"/>
        <w:gridCol w:w="1699"/>
        <w:gridCol w:w="3341"/>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任期届满，换届聘任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因工作调动安排，辞去副总经理职务</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因工作调动安排，辞去副总经理职务</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rPr>
        <w:t>2</w:t>
      </w:r>
      <w:bookmarkEnd w:id="302"/>
      <w:r>
        <w:rPr>
          <w:color w:val="000000"/>
          <w:spacing w:val="0"/>
          <w:w w:val="100"/>
          <w:position w:val="0"/>
        </w:rPr>
        <w:t>、任职情况</w:t>
      </w:r>
      <w:bookmarkEnd w:id="300"/>
      <w:bookmarkEnd w:id="301"/>
      <w:bookmarkEnd w:id="303"/>
    </w:p>
    <w:p>
      <w:pPr>
        <w:pStyle w:val="Style18"/>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8"/>
        <w:keepNext w:val="0"/>
        <w:keepLines w:val="0"/>
        <w:widowControl w:val="0"/>
        <w:shd w:val="clear" w:color="auto" w:fill="auto"/>
        <w:bidi w:val="0"/>
        <w:spacing w:before="0" w:after="0" w:line="360" w:lineRule="auto"/>
        <w:ind w:left="0" w:right="0" w:firstLine="440"/>
        <w:jc w:val="both"/>
      </w:pPr>
      <w:bookmarkStart w:id="304" w:name="bookmark304"/>
      <w:r>
        <w:rPr>
          <w:rFonts w:ascii="Times New Roman" w:eastAsia="Times New Roman" w:hAnsi="Times New Roman" w:cs="Times New Roman"/>
          <w:color w:val="000000"/>
          <w:spacing w:val="0"/>
          <w:w w:val="100"/>
          <w:position w:val="0"/>
          <w:sz w:val="18"/>
          <w:szCs w:val="18"/>
        </w:rPr>
        <w:t>1</w:t>
      </w:r>
      <w:bookmarkEnd w:id="304"/>
      <w:r>
        <w:rPr>
          <w:color w:val="000000"/>
          <w:spacing w:val="0"/>
          <w:w w:val="100"/>
          <w:position w:val="0"/>
        </w:rPr>
        <w:t>、董事</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张华立，男，汉族，</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月出生，中共党员，一级文学编辑，毕业于复旦大学中文系。曾任湖南电视台新闻中心 副主任、文体频道第一副主任、娱乐频道总监、卫视频道总监、湖南广播电视台党委委员、副台长、总编辑、湖南广播影视 集团党委副书记、总经理。现任湖南广播影视集团（湖南广播电视台）党委书记、董事长，芒果传媒董事长。</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 今任本公司董事长，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月至今任本公司党委书记。</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钟洪明，男，汉族，</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月出生，毕业于中国人民大学法学院，法学博士。现任四川省社会科学院法学研究所副研 究员，兼任中国商法学研究会理事、中国证券法学研究会理事，飞亚达精密科技股份有限公司独立董事。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 任本公司独立董事。</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肖星，女，</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月出生，中共党员，毕业于清华大学，会计学专业博士研究生学历。</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年加入清华大学经济管理 学院任教，历任助教、讲师、副教授、长聘副教授、长聘教授。现任清华大学经济管理学院教授、会计系主任、清华大学全 球私募股权研究院常务副院长，兼任全国会计专业硕士教育指导委员会委员、教育部会计专业教学指导委员会委员、理想汽 车独立董事、华熙生物股份有限公司独立董事。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月至今，任本公司独立董事。</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刘煜辉，男，</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月出生，中共党员，毕业于中国社会科学院数量经济学专业，博士研究生学历。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月任职于中国社科院金融研究所，任金融重点实验室主任，</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月任职于中国社会科学院经济研究所研究员。现任中 国社会科学院经济学教授，博士生导师，兼任中国首席经济学家论坛理事，中国石油天然气总公司年金理事会理事。</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月至今，任本公司独立董事。</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罗伟雄，男，</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月出生，中共党员，本科学历，文学学士，主任编辑。曾任湖南广播电视报社总编辑、电广传 媒董事、副总经理、广告分公司总经理、湖南广播影视集团广告经营管理中心主任、湖南广播电视台经营与产业管理委员会 主任。现任湖南广播电视台党委委员、副台长，湖南广播影视集团党委委员、副总经理，芒果传媒有限公司董事。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月至今，任本公司董事。</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张勇，男，</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月出生，中共党员，毕业于郑州轻工业学院自动化控制专业，本科学历，高级工程师。曾任湖南电 视台娱乐频道副总监、湖南广播影视集团节目营销中心主任、湖南电视台台长助理兼生产调度中心主任、湖南广播电视台台 长助理、快乐阳光董事长、总编辑。现任湖南广播影视集团总经理助理、芒果传媒有限公司董事、总经理。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 任本公司董事（含公司前身“快乐购物股份有限公司”）。</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蔡怀军，男，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月出生，中共党员，毕业于中南大学工商管理专业，博士研究生学历。曾任湖南电视台计财部 计划统计科科长、芒果传媒改制上市办公室副主任、湖南广播电视台财务部副主任、芒果传媒有限公司副总经理、战略投资 部部长。现任快乐阳光党委书记、执行董事、总经理。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月至今任本公司总经理，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月至今任本公司董事；</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月至今，任本公司党委副书记；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月至今，任本公司总编辑。</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刘昕，男，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月出生，中共党员，博士研究生。曾任中国移动通信集团公司数据部副总经理、总经理。现任咪 咕文化科技有限公司党委书记、董事长、总经理，兼任咪咕音乐有限公司、咪咕视讯科技有限公司、咪咕数字传媒有限公司、 咪咕互动娱乐有限公司、咪咕动漫有限公司董事长、科大讯飞股份有限公司董事、中移国投创新投资管理有限公司董事。</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月至今任本公司董事。</w:t>
      </w:r>
    </w:p>
    <w:p>
      <w:pPr>
        <w:pStyle w:val="Style18"/>
        <w:keepNext w:val="0"/>
        <w:keepLines w:val="0"/>
        <w:widowControl w:val="0"/>
        <w:shd w:val="clear" w:color="auto" w:fill="auto"/>
        <w:bidi w:val="0"/>
        <w:spacing w:before="0" w:after="220" w:line="313" w:lineRule="exact"/>
        <w:ind w:left="0" w:right="0" w:firstLine="440"/>
        <w:jc w:val="both"/>
      </w:pPr>
      <w:r>
        <w:rPr>
          <w:color w:val="000000"/>
          <w:spacing w:val="0"/>
          <w:w w:val="100"/>
          <w:position w:val="0"/>
        </w:rPr>
        <w:t>唐靓，男，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月出生，中共党员，毕业于湖南师范大学英语教育专业，本科学历。曾任湖南经济电视台新闻中心 副主任、北京节目中心主任、湖南电视台时尚（购物）频道副总监、芒果传媒有限公司党委委员、副总经理、快乐购物股份 有限公司党委书记、董事、总经理。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月至今，任本公司董事，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月至今，任本公司党委副书记，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 任本公司纪委书记。</w:t>
      </w:r>
    </w:p>
    <w:p>
      <w:pPr>
        <w:pStyle w:val="Style18"/>
        <w:keepNext w:val="0"/>
        <w:keepLines w:val="0"/>
        <w:widowControl w:val="0"/>
        <w:shd w:val="clear" w:color="auto" w:fill="auto"/>
        <w:tabs>
          <w:tab w:pos="752" w:val="left"/>
        </w:tabs>
        <w:bidi w:val="0"/>
        <w:spacing w:before="0" w:after="0" w:line="314" w:lineRule="exact"/>
        <w:ind w:left="0" w:right="0" w:firstLine="440"/>
        <w:jc w:val="both"/>
      </w:pPr>
      <w:bookmarkStart w:id="305" w:name="bookmark305"/>
      <w:r>
        <w:rPr>
          <w:rFonts w:ascii="Times New Roman" w:eastAsia="Times New Roman" w:hAnsi="Times New Roman" w:cs="Times New Roman"/>
          <w:color w:val="000000"/>
          <w:spacing w:val="0"/>
          <w:w w:val="100"/>
          <w:position w:val="0"/>
          <w:sz w:val="18"/>
          <w:szCs w:val="18"/>
        </w:rPr>
        <w:t>2</w:t>
      </w:r>
      <w:bookmarkEnd w:id="305"/>
      <w:r>
        <w:rPr>
          <w:color w:val="000000"/>
          <w:spacing w:val="0"/>
          <w:w w:val="100"/>
          <w:position w:val="0"/>
        </w:rPr>
        <w:t>、</w:t>
        <w:tab/>
        <w:t>监事</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杨</w:t>
      </w:r>
      <w:r>
        <w:rPr>
          <w:color w:val="000000"/>
          <w:spacing w:val="0"/>
          <w:w w:val="100"/>
          <w:position w:val="0"/>
        </w:rPr>
        <w:t>■»,</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月生，中共党员，硕士研究生，会计师。历任湖南娱乐频道财务部主任，副总监，芒果传媒有限公 司副总经理兼资产财务部部长。现任湖南广播影视集团总经理助理兼资产财务部部长、湖南广播电视台财务部主任、芒果传 媒董事、副总经理、电广传媒董事，具有丰富的财务管理和媒体运营经验。自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月起，任本公司监事会主席。</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李教春，男，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月生，中共党员。长期在湖南省委机关工作，历任杂志主编、文化产业办主任，现任芒果传媒党 委副书记、纪委书记、监事会主席。自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月起，任本公司监事。</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方菲，男，</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月出生，中共党员，硕士研究生。曾任湖南广播电视台广告经营管理中心经视广告部策划总监、 快乐阳光总经理助理、广告营销中心总经理。现任快乐阳光副总经理、芒果互娱执行董事、总经理、霍尔果斯快乐阳光传媒 有限公司执行董事、总经理、快乐阳光星芒互动娱乐传媒有限公司董事、总经理。自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月起，任本公司职工监事。</w:t>
      </w:r>
    </w:p>
    <w:p>
      <w:pPr>
        <w:pStyle w:val="Style18"/>
        <w:keepNext w:val="0"/>
        <w:keepLines w:val="0"/>
        <w:widowControl w:val="0"/>
        <w:shd w:val="clear" w:color="auto" w:fill="auto"/>
        <w:tabs>
          <w:tab w:pos="752" w:val="left"/>
        </w:tabs>
        <w:bidi w:val="0"/>
        <w:spacing w:before="0" w:after="0" w:line="314" w:lineRule="exact"/>
        <w:ind w:left="0" w:right="0" w:firstLine="440"/>
        <w:jc w:val="left"/>
      </w:pPr>
      <w:bookmarkStart w:id="306" w:name="bookmark306"/>
      <w:r>
        <w:rPr>
          <w:rFonts w:ascii="Times New Roman" w:eastAsia="Times New Roman" w:hAnsi="Times New Roman" w:cs="Times New Roman"/>
          <w:color w:val="000000"/>
          <w:spacing w:val="0"/>
          <w:w w:val="100"/>
          <w:position w:val="0"/>
          <w:sz w:val="18"/>
          <w:szCs w:val="18"/>
        </w:rPr>
        <w:t>3</w:t>
      </w:r>
      <w:bookmarkEnd w:id="306"/>
      <w:r>
        <w:rPr>
          <w:color w:val="000000"/>
          <w:spacing w:val="0"/>
          <w:w w:val="100"/>
          <w:position w:val="0"/>
        </w:rPr>
        <w:t>、</w:t>
        <w:tab/>
        <w:t>高级管理人员（兼任董事除外）</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郑华平，男，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月出生，中共党员，毕业于中南大学科学技术哲学专业，硕士研究生学历。曾任湖南电视台总 编室企划推广部科长、芒果传媒改制上市办公室副主任、湖南卫视频道总编室副主任、湖南广播电视台节目交易管理中心副 主任、上海芒果互娱科技有限公司董事长、总经理。现任快乐阳光党委委员、总编辑、副总经理。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月至今任公司副 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月至今任公司党委委员。</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梁德平，男，</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月出生，中共党员，长沙理工大学工商管理硕士。曾任湖南电视台娱乐频道总监助理兼财务部主 任、制片部主任、娱乐频道副总监、芒果娱乐副总经理、芒果互娱执行董事。现任快乐阳光党委委员、副总经理、湖南快乐 通宝小额贷款有限公司执行董事、快乐购有限责任公司执行董事。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月至今任公司副总经理、财务总监；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 至今任公司党委委员。</w:t>
      </w:r>
    </w:p>
    <w:p>
      <w:pPr>
        <w:pStyle w:val="Style18"/>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吴俊，女，</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月出生，中共党员，博士研究生。</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月开始，先后担任湖南卫视《湖南新闻联播》记者、《湖 南新闻联播》责任编辑、芒果传媒有限公司行政人事部副部长、总经办主任、总部党支部书记，自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月至今担任芒果 超媒股份有限公司董事会办公室主任。</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月至今任本公司董事会秘书。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1757"/>
        <w:gridCol w:w="2549"/>
        <w:gridCol w:w="1210"/>
        <w:gridCol w:w="1349"/>
        <w:gridCol w:w="149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在股东单位担任的职务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张华立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罗伟雄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杨</w:t>
            </w:r>
            <w:r>
              <w:rPr>
                <w:rFonts w:ascii="Times New Roman" w:eastAsia="Times New Roman" w:hAnsi="Times New Roman" w:cs="Times New Roman"/>
                <w:color w:val="000000"/>
                <w:spacing w:val="0"/>
                <w:w w:val="100"/>
                <w:position w:val="0"/>
                <w:sz w:val="18"/>
                <w:szCs w:val="18"/>
              </w:rPr>
              <w:t>■t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李教春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党委副书记、纪委书记、监事会 主席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2875"/>
        <w:gridCol w:w="1493"/>
        <w:gridCol w:w="1229"/>
        <w:gridCol w:w="1358"/>
        <w:gridCol w:w="138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张华立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张华立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湖南广播影视集团有限公司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钟洪明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四川省社会科学院法学研究所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副研究员、金融法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治研究室主任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钟洪明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飞亚达（集团）股份有限公司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38"/>
        <w:gridCol w:w="2875"/>
        <w:gridCol w:w="1493"/>
        <w:gridCol w:w="1229"/>
        <w:gridCol w:w="1358"/>
        <w:gridCol w:w="138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清华大学经济与管理学院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教授，会计系主任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清华大学全球私募股权研究院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全国会计专业硕士教育指导委员会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教育部会计专业教学指导委员会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理想汽车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华熙生物股份有限公司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刘煜辉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中国社会科学院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教授，博士生导师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刘煜辉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天风证券股份有限公司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特邀经济学家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刘煜辉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中国首席经济学家论坛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刘煜辉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中国石油天然气总公司年金理事会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罗伟雄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党委委员、副台长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罗伟雄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湖南广播影视集团有限公司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党委委员、副总经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湖南广播影视集团有限公司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总经理助理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上海天娱传媒有限公司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易泽资本管理有限公司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咪咕文化科技有限公司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科大讯飞股份有限公司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中移国投创新投资管理有限公司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杨</w:t>
            </w:r>
            <w:r>
              <w:rPr>
                <w:color w:val="000000"/>
                <w:spacing w:val="0"/>
                <w:w w:val="100"/>
                <w:position w:val="0"/>
                <w:sz w:val="17"/>
                <w:szCs w:val="17"/>
              </w:rPr>
              <w:t>■t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财务部主任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杨</w:t>
            </w:r>
            <w:r>
              <w:rPr>
                <w:color w:val="000000"/>
                <w:spacing w:val="0"/>
                <w:w w:val="100"/>
                <w:position w:val="0"/>
                <w:sz w:val="17"/>
                <w:szCs w:val="17"/>
              </w:rPr>
              <w:t>■t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湖南广播影视集团有限公司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总经理助理、资产 财务部部长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杨</w:t>
            </w:r>
            <w:r>
              <w:rPr>
                <w:color w:val="000000"/>
                <w:spacing w:val="0"/>
                <w:w w:val="100"/>
                <w:position w:val="0"/>
                <w:sz w:val="17"/>
                <w:szCs w:val="17"/>
              </w:rPr>
              <w:t>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电广传媒股份有限公司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梁德平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湖南快乐通宝小额贷款有限公司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1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8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3</w:t>
      </w:r>
      <w:bookmarkEnd w:id="309"/>
      <w:r>
        <w:rPr>
          <w:color w:val="000000"/>
          <w:spacing w:val="0"/>
          <w:w w:val="100"/>
          <w:position w:val="0"/>
        </w:rPr>
        <w:t>、董事、监事、高级管理人员报酬情况</w:t>
      </w:r>
      <w:bookmarkEnd w:id="307"/>
      <w:bookmarkEnd w:id="308"/>
      <w:bookmarkEnd w:id="310"/>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决策程序：根据《公司章程》等有关规定，公司的董事、监事的薪酬由公司股东大会决定，高级管理人员的薪酬由公司董事 会决定。公司董事、监事的薪酬、津贴经董事会审议批准后，提交股东大会审议通过后实施。</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确定依据：主要依据公司经营状况、管理岗位的主要范围与职责、重要性以及对业绩完成情况进行考核来确定；独立董事的 津贴标准参照本地区、同行业上市公司的整体水平。</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实际支付情况：在公司承担职务的董事、监事、高级管理人员报酬由公司支付，董事、监事不另外支付津贴。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年共支 付薪酬</w:t>
      </w:r>
      <w:r>
        <w:rPr>
          <w:rFonts w:ascii="Times New Roman" w:eastAsia="Times New Roman" w:hAnsi="Times New Roman" w:cs="Times New Roman"/>
          <w:color w:val="000000"/>
          <w:spacing w:val="0"/>
          <w:w w:val="100"/>
          <w:position w:val="0"/>
          <w:sz w:val="18"/>
          <w:szCs w:val="18"/>
        </w:rPr>
        <w:t>2898</w:t>
      </w:r>
      <w:r>
        <w:rPr>
          <w:color w:val="000000"/>
          <w:spacing w:val="0"/>
          <w:w w:val="100"/>
          <w:position w:val="0"/>
        </w:rPr>
        <w:t>万元。</w:t>
      </w:r>
    </w:p>
    <w:p>
      <w:pPr>
        <w:pStyle w:val="Style18"/>
        <w:keepNext w:val="0"/>
        <w:keepLines w:val="0"/>
        <w:widowControl w:val="0"/>
        <w:shd w:val="clear" w:color="auto" w:fill="auto"/>
        <w:bidi w:val="0"/>
        <w:spacing w:before="0" w:after="80" w:line="317" w:lineRule="exact"/>
        <w:ind w:left="0" w:right="0" w:firstLine="0"/>
        <w:jc w:val="left"/>
      </w:pPr>
      <w:r>
        <w:rPr>
          <w:color w:val="000000"/>
          <w:spacing w:val="0"/>
          <w:w w:val="100"/>
          <w:position w:val="0"/>
        </w:rPr>
        <w:t>公司报告期内董事、监事和高级管理人员报酬情况</w:t>
      </w:r>
      <w:r>
        <w:br w:type="page"/>
      </w:r>
    </w:p>
    <w:p>
      <w:pPr>
        <w:pStyle w:val="Style24"/>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3"/>
        <w:gridCol w:w="2035"/>
        <w:gridCol w:w="1416"/>
        <w:gridCol w:w="994"/>
        <w:gridCol w:w="1022"/>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张华立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钟洪明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刘煜辉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罗伟雄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蔡怀军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杨</w:t>
            </w:r>
            <w:r>
              <w:rPr>
                <w:rFonts w:ascii="Times New Roman" w:eastAsia="Times New Roman" w:hAnsi="Times New Roman" w:cs="Times New Roman"/>
                <w:color w:val="000000"/>
                <w:spacing w:val="0"/>
                <w:w w:val="100"/>
                <w:position w:val="0"/>
                <w:sz w:val="18"/>
                <w:szCs w:val="18"/>
              </w:rPr>
              <w:t>■t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李教春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郑华平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梁德平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八</w:t>
      </w:r>
      <w:bookmarkEnd w:id="313"/>
      <w:r>
        <w:rPr>
          <w:color w:val="000000"/>
          <w:spacing w:val="0"/>
          <w:w w:val="100"/>
          <w:position w:val="0"/>
        </w:rPr>
        <w:t>、报告期内董事履行职责的情况</w:t>
      </w:r>
      <w:bookmarkEnd w:id="311"/>
      <w:bookmarkEnd w:id="312"/>
      <w:bookmarkEnd w:id="314"/>
    </w:p>
    <w:p>
      <w:pPr>
        <w:pStyle w:val="Style27"/>
        <w:keepNext/>
        <w:keepLines/>
        <w:widowControl w:val="0"/>
        <w:shd w:val="clear" w:color="auto" w:fill="auto"/>
        <w:bidi w:val="0"/>
        <w:spacing w:before="0" w:after="340" w:line="240" w:lineRule="auto"/>
        <w:ind w:left="0" w:right="0" w:firstLine="0"/>
        <w:jc w:val="left"/>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1</w:t>
      </w:r>
      <w:bookmarkEnd w:id="317"/>
      <w:r>
        <w:rPr>
          <w:color w:val="000000"/>
          <w:spacing w:val="0"/>
          <w:w w:val="100"/>
          <w:position w:val="0"/>
        </w:rPr>
        <w:t>、本报告期董事会情况</w:t>
      </w:r>
      <w:bookmarkEnd w:id="315"/>
      <w:bookmarkEnd w:id="316"/>
      <w:bookmarkEnd w:id="318"/>
    </w:p>
    <w:tbl>
      <w:tblPr>
        <w:tblOverlap w:val="never"/>
        <w:jc w:val="center"/>
        <w:tblLayout w:type="fixed"/>
      </w:tblPr>
      <w:tblGrid>
        <w:gridCol w:w="1992"/>
        <w:gridCol w:w="1699"/>
        <w:gridCol w:w="1699"/>
        <w:gridCol w:w="41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第三届董事会第三十五 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详见公司在巨潮资讯网披露的《第三届董事会第三十 五次会议决议公告》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第三届董事会第三十六 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详见公司在巨潮资讯网披露的《第三届董事会第三十 六次会议决议公告》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第四届董事会第一次会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详见公司在巨潮资讯网披露的《第四届董事会第一次 会议决议公告》</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第四届董事会第二次会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详见公司在巨潮资讯网披露的《第四届董事会第二次 会议决议公告》</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第四届董事会第三次会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详见公司在巨潮资讯网披露的《第四届董事会第三次 会议决议公告》</w:t>
            </w:r>
          </w:p>
        </w:tc>
      </w:tr>
    </w:tbl>
    <w:p>
      <w:pPr>
        <w:spacing w:lineRule="exact" w:line="1"/>
        <w:rPr>
          <w:sz w:val="2"/>
          <w:szCs w:val="2"/>
        </w:rPr>
      </w:pPr>
      <w:r>
        <w:br w:type="page"/>
      </w:r>
    </w:p>
    <w:tbl>
      <w:tblPr>
        <w:tblOverlap w:val="never"/>
        <w:jc w:val="center"/>
        <w:tblLayout w:type="fixed"/>
      </w:tblPr>
      <w:tblGrid>
        <w:gridCol w:w="1992"/>
        <w:gridCol w:w="1699"/>
        <w:gridCol w:w="1699"/>
        <w:gridCol w:w="419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第四届董事会第四次会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详见公司在巨潮资讯网披露的《第四届董事会第四次 会议决议公告》</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第四届董事会第五次会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详见公司在巨潮资讯网披露的《第四届董事会第五次 会议决议公告》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第四届董事会第六次会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详见公司在巨潮资讯网披露的《第四届董事会第六次 会议决议公告》</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第四届董事会第七次会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详见公司在巨潮资讯网披露的《第四届董事会第七次 会议决议公告》</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both"/>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2</w:t>
      </w:r>
      <w:bookmarkEnd w:id="321"/>
      <w:r>
        <w:rPr>
          <w:color w:val="000000"/>
          <w:spacing w:val="0"/>
          <w:w w:val="100"/>
          <w:position w:val="0"/>
        </w:rPr>
        <w:t>、董事出席董事会及股东大会的情况</w:t>
      </w:r>
      <w:bookmarkEnd w:id="319"/>
      <w:bookmarkEnd w:id="320"/>
      <w:bookmarkEnd w:id="322"/>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张华立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钟洪明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刘煜辉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罗伟雄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蔡怀军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连续两次未亲自出席董事会的说明</w:t>
      </w:r>
    </w:p>
    <w:p>
      <w:pPr>
        <w:pStyle w:val="Style27"/>
        <w:keepNext/>
        <w:keepLines/>
        <w:widowControl w:val="0"/>
        <w:shd w:val="clear" w:color="auto" w:fill="auto"/>
        <w:tabs>
          <w:tab w:pos="378" w:val="left"/>
        </w:tabs>
        <w:bidi w:val="0"/>
        <w:spacing w:before="0" w:after="280" w:line="240" w:lineRule="auto"/>
        <w:ind w:left="0" w:right="0" w:firstLine="0"/>
        <w:jc w:val="both"/>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3</w:t>
      </w:r>
      <w:bookmarkEnd w:id="325"/>
      <w:r>
        <w:rPr>
          <w:color w:val="000000"/>
          <w:spacing w:val="0"/>
          <w:w w:val="100"/>
          <w:position w:val="0"/>
        </w:rPr>
        <w:t>、</w:t>
        <w:tab/>
        <w:t>董事对公司有关事项提出异议的情况</w:t>
      </w:r>
      <w:bookmarkEnd w:id="323"/>
      <w:bookmarkEnd w:id="324"/>
      <w:bookmarkEnd w:id="326"/>
    </w:p>
    <w:p>
      <w:pPr>
        <w:pStyle w:val="Style1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董事对公司有关事项是否提出异议</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报告期内董事对公司有关事项未提出异议。</w:t>
      </w:r>
    </w:p>
    <w:p>
      <w:pPr>
        <w:pStyle w:val="Style27"/>
        <w:keepNext/>
        <w:keepLines/>
        <w:widowControl w:val="0"/>
        <w:shd w:val="clear" w:color="auto" w:fill="auto"/>
        <w:tabs>
          <w:tab w:pos="378" w:val="left"/>
        </w:tabs>
        <w:bidi w:val="0"/>
        <w:spacing w:before="0" w:after="280" w:line="240" w:lineRule="auto"/>
        <w:ind w:left="0" w:right="0" w:firstLine="0"/>
        <w:jc w:val="both"/>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4</w:t>
      </w:r>
      <w:bookmarkEnd w:id="329"/>
      <w:r>
        <w:rPr>
          <w:color w:val="000000"/>
          <w:spacing w:val="0"/>
          <w:w w:val="100"/>
          <w:position w:val="0"/>
        </w:rPr>
        <w:t>、</w:t>
        <w:tab/>
        <w:t>董事履行职责的其他说明</w:t>
      </w:r>
      <w:bookmarkEnd w:id="327"/>
      <w:bookmarkEnd w:id="328"/>
      <w:bookmarkEnd w:id="330"/>
    </w:p>
    <w:p>
      <w:pPr>
        <w:pStyle w:val="Style1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董事对公司有关建议是否被采纳</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董事对公司有关建议被采纳或未被采纳的说明</w:t>
      </w:r>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报告期内，公司董事能够严格按照《公司法》《证券法》及其他有关法律法规和《公司章程》的有关规定，忠实、勤勉地履 行职责，积极按时出席相关会议，认真审议各项议案。独立董事通过电话、参会及现场考察等形式，与公司其他董事、高级</w:t>
        <w:br w:type="page"/>
      </w:r>
      <w:r>
        <w:rPr>
          <w:color w:val="000000"/>
          <w:spacing w:val="0"/>
          <w:w w:val="100"/>
          <w:position w:val="0"/>
        </w:rPr>
        <w:t>管理人员及相关人员保持沟通，积极了解公司的生产经营情况及财务状况，对公司的发展战略、公司治理等方面提出了积极 建议，对关联交易、利润分配政策、薪酬管理、换届选举等事项发表了独立意见，有效保证了公司董事会决策的公正性和客 观性。公司董事恪尽职守，勤勉尽职，维护公司和全体股东的合法权益，为公司的规范运作和健康发展发挥了积极作用。</w:t>
      </w:r>
    </w:p>
    <w:p>
      <w:pPr>
        <w:pStyle w:val="Style22"/>
        <w:keepNext/>
        <w:keepLines/>
        <w:widowControl w:val="0"/>
        <w:shd w:val="clear" w:color="auto" w:fill="auto"/>
        <w:bidi w:val="0"/>
        <w:spacing w:before="0" w:after="320" w:line="240" w:lineRule="auto"/>
        <w:ind w:left="0" w:right="0" w:firstLine="0"/>
        <w:jc w:val="both"/>
      </w:pPr>
      <w:bookmarkStart w:id="331" w:name="bookmark331"/>
      <w:bookmarkStart w:id="332" w:name="bookmark332"/>
      <w:bookmarkStart w:id="333" w:name="bookmark333"/>
      <w:bookmarkStart w:id="334" w:name="bookmark334"/>
      <w:r>
        <w:rPr>
          <w:color w:val="000000"/>
          <w:spacing w:val="0"/>
          <w:w w:val="100"/>
          <w:position w:val="0"/>
        </w:rPr>
        <w:t>九</w:t>
      </w:r>
      <w:bookmarkEnd w:id="333"/>
      <w:r>
        <w:rPr>
          <w:color w:val="000000"/>
          <w:spacing w:val="0"/>
          <w:w w:val="100"/>
          <w:position w:val="0"/>
        </w:rPr>
        <w:t>、董事会下设专门委员会在报告期内的情况</w:t>
      </w:r>
      <w:bookmarkEnd w:id="331"/>
      <w:bookmarkEnd w:id="332"/>
      <w:bookmarkEnd w:id="334"/>
    </w:p>
    <w:tbl>
      <w:tblPr>
        <w:tblOverlap w:val="never"/>
        <w:jc w:val="center"/>
        <w:tblLayout w:type="fixed"/>
      </w:tblPr>
      <w:tblGrid>
        <w:gridCol w:w="1138"/>
        <w:gridCol w:w="994"/>
        <w:gridCol w:w="710"/>
        <w:gridCol w:w="994"/>
        <w:gridCol w:w="2150"/>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召开会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异议事项具体 情况（如有）</w:t>
            </w:r>
          </w:p>
        </w:tc>
      </w:tr>
      <w:tr>
        <w:trPr>
          <w:trHeight w:val="227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肖星（主任 委员）、钟洪 明、刘煜辉、 罗伟雄、唐 靓</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年公司内 部审计计划》、《</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 报审计计划》、《快乐通宝货 币资金内控制度审计报告 的议案》，审阅审计部《</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年审计工作总结及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工作计划》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 审计报告的议案》、《公司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年内部控制自我评价 的议案》、《公司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募集资金存放与使用专项 报告的议案》、《公司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年度业绩承诺完成情况的 议案》、《公司会计政策变更 的议案》、《公司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年一 季度财务报告的议案》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审批通过《公司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年一 季度募集资金专项报告的 议案》、《快乐购有限责任公 司货币资金的内控执行审 计报告的议案》，审阅审计 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年一季度审计工 作总结及二季度工作计划》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审议通过《公司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 年度财务报告的议案》、《公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年半年度募集资金 存放与使用专项报告的议 案》；审批《公司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 年度重大事件实施及重大 资金往来情况专项检查报 告的议案》；审阅审计部</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年二季度审计工作 总结及三季度工作计划》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38"/>
        <w:gridCol w:w="994"/>
        <w:gridCol w:w="710"/>
        <w:gridCol w:w="994"/>
        <w:gridCol w:w="2150"/>
        <w:gridCol w:w="1195"/>
        <w:gridCol w:w="1195"/>
        <w:gridCol w:w="1205"/>
      </w:tblGrid>
      <w:tr>
        <w:trPr>
          <w:trHeight w:val="2549"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季度财务报告的议案》、《关 于续聘会计师事务所的议 案》；审批《公司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 季度募集资金存放与使用 情况专项报告的议案》；审 阅审计部《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年三季度 工作总结及四季度工作计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审批通过天健的《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年报审计计划的议案》、《公 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年内部审计工作计 划的议案》；审阅审计部</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年审计工作总结及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年工作计划》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刘煜辉（主 任委员）、钟 洪明、肖星、 张勇、刘昕</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审议通过《关于公司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年度薪酬总额及高管薪酬 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审议通过《关于公司高级管 理人员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年度薪酬考核 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年度薪酬方案的议 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left"/>
      </w:pPr>
      <w:bookmarkStart w:id="335" w:name="bookmark335"/>
      <w:bookmarkStart w:id="336" w:name="bookmark336"/>
      <w:bookmarkStart w:id="337" w:name="bookmark337"/>
      <w:r>
        <w:rPr>
          <w:color w:val="000000"/>
          <w:spacing w:val="0"/>
          <w:w w:val="100"/>
          <w:position w:val="0"/>
        </w:rPr>
        <w:t>十、监事会工作情况</w:t>
      </w:r>
      <w:bookmarkEnd w:id="335"/>
      <w:bookmarkEnd w:id="336"/>
      <w:bookmarkEnd w:id="33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2"/>
        <w:keepNext/>
        <w:keepLines/>
        <w:widowControl w:val="0"/>
        <w:shd w:val="clear" w:color="auto" w:fill="auto"/>
        <w:bidi w:val="0"/>
        <w:spacing w:before="0" w:after="380" w:line="240" w:lineRule="auto"/>
        <w:ind w:left="0" w:right="0" w:firstLine="0"/>
        <w:jc w:val="left"/>
      </w:pPr>
      <w:bookmarkStart w:id="338" w:name="bookmark338"/>
      <w:bookmarkStart w:id="339" w:name="bookmark339"/>
      <w:bookmarkStart w:id="340" w:name="bookmark340"/>
      <w:r>
        <w:rPr>
          <w:color w:val="000000"/>
          <w:spacing w:val="0"/>
          <w:w w:val="100"/>
          <w:position w:val="0"/>
        </w:rPr>
        <w:t>十^―、公司员工情况</w:t>
      </w:r>
      <w:bookmarkEnd w:id="338"/>
      <w:bookmarkEnd w:id="339"/>
      <w:bookmarkEnd w:id="340"/>
    </w:p>
    <w:p>
      <w:pPr>
        <w:pStyle w:val="Style27"/>
        <w:keepNext/>
        <w:keepLines/>
        <w:widowControl w:val="0"/>
        <w:shd w:val="clear" w:color="auto" w:fill="auto"/>
        <w:bidi w:val="0"/>
        <w:spacing w:before="0" w:after="32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1</w:t>
      </w:r>
      <w:bookmarkEnd w:id="343"/>
      <w:r>
        <w:rPr>
          <w:color w:val="000000"/>
          <w:spacing w:val="0"/>
          <w:w w:val="100"/>
          <w:position w:val="0"/>
        </w:rPr>
        <w:t>、员工数量、专业构成及教育程度</w:t>
      </w:r>
      <w:bookmarkEnd w:id="341"/>
      <w:bookmarkEnd w:id="342"/>
      <w:bookmarkEnd w:id="344"/>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3,988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4,022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1,332</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1,543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4,022</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2,680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4,022</w:t>
            </w:r>
          </w:p>
        </w:tc>
      </w:tr>
    </w:tbl>
    <w:p>
      <w:pPr>
        <w:widowControl w:val="0"/>
        <w:spacing w:after="319" w:line="1" w:lineRule="exact"/>
      </w:pPr>
    </w:p>
    <w:p>
      <w:pPr>
        <w:pStyle w:val="Style27"/>
        <w:keepNext/>
        <w:keepLines/>
        <w:widowControl w:val="0"/>
        <w:shd w:val="clear" w:color="auto" w:fill="auto"/>
        <w:bidi w:val="0"/>
        <w:spacing w:before="0" w:after="26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2</w:t>
      </w:r>
      <w:bookmarkEnd w:id="347"/>
      <w:r>
        <w:rPr>
          <w:color w:val="000000"/>
          <w:spacing w:val="0"/>
          <w:w w:val="100"/>
          <w:position w:val="0"/>
        </w:rPr>
        <w:t>、薪酬政策</w:t>
      </w:r>
      <w:bookmarkEnd w:id="345"/>
      <w:bookmarkEnd w:id="346"/>
      <w:bookmarkEnd w:id="348"/>
    </w:p>
    <w:p>
      <w:pPr>
        <w:pStyle w:val="Style1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为建立健全市场化薪酬决定机制和内部激励约束机制，有效促进公司科学发展，公司制定并颁布了《芒果超媒股份有限公司 工资总额决定机制和管理办法》。该办法对公司工资总额的确定办法、合理区间、计算公式、管理程序和监督检查机制等内 容均做出详细规定。办法严格遵守有关政策文件的相关规定，坚持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战略导向、双效统一、效益协同、动态监督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的基本原则， 以上年度工资总额为基数，根据公司发展战略和薪酬策略、年度生产经营目标、社会效益、经济效益等情况，综合考虑公司 薪酬收入比与市场及行业对标情况、考核目标完成情况、国有资产保值增值率、劳动生产率、人工成本投产比等因素，合理 确定公司年度工资总额。</w:t>
      </w:r>
    </w:p>
    <w:p>
      <w:pPr>
        <w:pStyle w:val="Style27"/>
        <w:keepNext/>
        <w:keepLines/>
        <w:widowControl w:val="0"/>
        <w:shd w:val="clear" w:color="auto" w:fill="auto"/>
        <w:bidi w:val="0"/>
        <w:spacing w:before="0" w:after="26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3</w:t>
      </w:r>
      <w:bookmarkEnd w:id="351"/>
      <w:r>
        <w:rPr>
          <w:color w:val="000000"/>
          <w:spacing w:val="0"/>
          <w:w w:val="100"/>
          <w:position w:val="0"/>
        </w:rPr>
        <w:t>、培训计划</w:t>
      </w:r>
      <w:bookmarkEnd w:id="349"/>
      <w:bookmarkEnd w:id="350"/>
      <w:bookmarkEnd w:id="352"/>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公司不断建立健全系统的员工培训制度与培养体系，分类、分层次开展培训工作，加强中高层人员的管理能力，提高骨干人 员的专业能力，提升基础员工的岗位技能；内容上，在深入了解员工培训需求的基础上，为不同职能的员工分别开发有趣、 有料的课程，建立了涵盖职业培训、理论教育、专业培训、市场营销、新技术、新媒体运营等在内的全方位的培训体系，为 公司人才全面发展赋能，提升了公司雇主品牌及员工归属感。</w:t>
      </w:r>
    </w:p>
    <w:p>
      <w:pPr>
        <w:pStyle w:val="Style27"/>
        <w:keepNext/>
        <w:keepLines/>
        <w:widowControl w:val="0"/>
        <w:shd w:val="clear" w:color="auto" w:fill="auto"/>
        <w:bidi w:val="0"/>
        <w:spacing w:before="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4</w:t>
      </w:r>
      <w:bookmarkEnd w:id="355"/>
      <w:r>
        <w:rPr>
          <w:color w:val="000000"/>
          <w:spacing w:val="0"/>
          <w:w w:val="100"/>
          <w:position w:val="0"/>
        </w:rPr>
        <w:t>、劳务外包情况</w:t>
      </w:r>
      <w:bookmarkEnd w:id="353"/>
      <w:bookmarkEnd w:id="354"/>
      <w:bookmarkEnd w:id="356"/>
    </w:p>
    <w:p>
      <w:pPr>
        <w:pStyle w:val="Style1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510,409.11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23,002,981.21</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left"/>
      </w:pPr>
      <w:bookmarkStart w:id="357" w:name="bookmark357"/>
      <w:bookmarkStart w:id="358" w:name="bookmark358"/>
      <w:bookmarkStart w:id="359" w:name="bookmark359"/>
      <w:r>
        <w:rPr>
          <w:color w:val="000000"/>
          <w:spacing w:val="0"/>
          <w:w w:val="100"/>
          <w:position w:val="0"/>
        </w:rPr>
        <w:t>十二、公司利润分配及资本公积金转增股本情况</w:t>
      </w:r>
      <w:bookmarkEnd w:id="357"/>
      <w:bookmarkEnd w:id="358"/>
      <w:bookmarkEnd w:id="359"/>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报告期内利润分配政策，特别是现金分红政策的制定、执行或调整情况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报告期内，公司实施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年度利润分配方案，以总股本</w:t>
      </w:r>
      <w:r>
        <w:rPr>
          <w:rFonts w:ascii="Times New Roman" w:eastAsia="Times New Roman" w:hAnsi="Times New Roman" w:cs="Times New Roman"/>
          <w:color w:val="000000"/>
          <w:spacing w:val="0"/>
          <w:w w:val="100"/>
          <w:position w:val="0"/>
          <w:sz w:val="18"/>
          <w:szCs w:val="18"/>
        </w:rPr>
        <w:t>1,780,377,511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元（含</w:t>
      </w:r>
      <w:r>
        <w:br w:type="page"/>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税），送</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股，总计派发现金股利</w:t>
      </w:r>
      <w:r>
        <w:rPr>
          <w:rFonts w:ascii="Times New Roman" w:eastAsia="Times New Roman" w:hAnsi="Times New Roman" w:cs="Times New Roman"/>
          <w:color w:val="000000"/>
          <w:spacing w:val="0"/>
          <w:w w:val="100"/>
          <w:position w:val="0"/>
          <w:sz w:val="18"/>
          <w:szCs w:val="18"/>
        </w:rPr>
        <w:t>231,449,076.43</w:t>
      </w:r>
      <w:r>
        <w:rPr>
          <w:color w:val="000000"/>
          <w:spacing w:val="0"/>
          <w:w w:val="100"/>
          <w:position w:val="0"/>
        </w:rPr>
        <w:t>元。</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现金分红政策未发生调整或变更</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5107"/>
        <w:gridCol w:w="447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1,870,720,815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243,193,705.95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243,193,705.95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300,279,430.14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利润分配预案符合公司章程及审议程序的有关规定，充分保护中小投资者的合法权益，独立董事发表了同意的独立意见。</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360" w:name="bookmark360"/>
      <w:bookmarkStart w:id="361" w:name="bookmark361"/>
      <w:bookmarkStart w:id="362" w:name="bookmark362"/>
      <w:r>
        <w:rPr>
          <w:color w:val="000000"/>
          <w:spacing w:val="0"/>
          <w:w w:val="100"/>
          <w:position w:val="0"/>
        </w:rPr>
        <w:t>十三、公司股权激励计划、员工持股计划或其他员工激励措施的实施情况</w:t>
      </w:r>
      <w:bookmarkEnd w:id="360"/>
      <w:bookmarkEnd w:id="361"/>
      <w:bookmarkEnd w:id="362"/>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2"/>
        <w:keepNext/>
        <w:keepLines/>
        <w:widowControl w:val="0"/>
        <w:shd w:val="clear" w:color="auto" w:fill="auto"/>
        <w:bidi w:val="0"/>
        <w:spacing w:before="0" w:after="380" w:line="240" w:lineRule="auto"/>
        <w:ind w:left="0" w:right="0" w:firstLine="0"/>
        <w:jc w:val="both"/>
      </w:pPr>
      <w:bookmarkStart w:id="363" w:name="bookmark363"/>
      <w:bookmarkStart w:id="364" w:name="bookmark364"/>
      <w:bookmarkStart w:id="365" w:name="bookmark365"/>
      <w:r>
        <w:rPr>
          <w:color w:val="000000"/>
          <w:spacing w:val="0"/>
          <w:w w:val="100"/>
          <w:position w:val="0"/>
        </w:rPr>
        <w:t>十四、报告期内的内部控制制度建设及实施情况</w:t>
      </w:r>
      <w:bookmarkEnd w:id="363"/>
      <w:bookmarkEnd w:id="364"/>
      <w:bookmarkEnd w:id="365"/>
    </w:p>
    <w:p>
      <w:pPr>
        <w:pStyle w:val="Style27"/>
        <w:keepNext/>
        <w:keepLines/>
        <w:widowControl w:val="0"/>
        <w:shd w:val="clear" w:color="auto" w:fill="auto"/>
        <w:tabs>
          <w:tab w:pos="364" w:val="left"/>
        </w:tabs>
        <w:bidi w:val="0"/>
        <w:spacing w:before="0" w:after="260" w:line="240" w:lineRule="auto"/>
        <w:ind w:left="0" w:right="0" w:firstLine="0"/>
        <w:jc w:val="both"/>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1</w:t>
      </w:r>
      <w:bookmarkEnd w:id="368"/>
      <w:r>
        <w:rPr>
          <w:color w:val="000000"/>
          <w:spacing w:val="0"/>
          <w:w w:val="100"/>
          <w:position w:val="0"/>
        </w:rPr>
        <w:t>、</w:t>
        <w:tab/>
        <w:t>内部控制建设及实施情况</w:t>
      </w:r>
      <w:bookmarkEnd w:id="366"/>
      <w:bookmarkEnd w:id="367"/>
      <w:bookmarkEnd w:id="369"/>
    </w:p>
    <w:p>
      <w:pPr>
        <w:pStyle w:val="Style1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报告期内，公司认真遵守各项法律法规以及公司内部控制制度的规定，规范经营、优化治理、管控风险。通过公司内控应用 手册的全面运行，不断对内控体系运行情况进行复盘、评价，结合业务变化情况持续改进及优化各项重要业务流程，对内控 应用手册进行修订更新，确保内控管理与业务的同步发展和公司内控体系的完整合规、有效可行。公司董事会审计委员会下 设审计部，审计部依据《企业内部控制基本规范》、《创业板上市公司规范运作指引》、《内部审计准则》、《公司审计管 理制度》和《公司内部控制自我评价管理办法》等法规及制度，在公司内部开展了独立客观的监督和评价工作。根据公司财 务报告内部控制重大缺陷的认定情况，于内部控制评价报告基准日，公司不存在财务报告内部控制重大缺陷，公司已按照企 业内部控制规范体系和相关规定的要求在所有重大方面保持了有效的财务报告内部控制。根据公司非财务报告内部控制重大 缺陷的认定情况，于内部控制评价报告基准日，公司不存在非财务报告内部控制重大缺陷。自内部控制评价报告基准日至内 部控制评价报告发出日之间未发生影响内部控制有效性评价结论的因素。</w:t>
      </w:r>
    </w:p>
    <w:p>
      <w:pPr>
        <w:pStyle w:val="Style27"/>
        <w:keepNext/>
        <w:keepLines/>
        <w:widowControl w:val="0"/>
        <w:shd w:val="clear" w:color="auto" w:fill="auto"/>
        <w:tabs>
          <w:tab w:pos="374" w:val="left"/>
        </w:tabs>
        <w:bidi w:val="0"/>
        <w:spacing w:before="0" w:line="240" w:lineRule="auto"/>
        <w:ind w:left="0" w:right="0" w:firstLine="0"/>
        <w:jc w:val="both"/>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2</w:t>
      </w:r>
      <w:bookmarkEnd w:id="372"/>
      <w:r>
        <w:rPr>
          <w:color w:val="000000"/>
          <w:spacing w:val="0"/>
          <w:w w:val="100"/>
          <w:position w:val="0"/>
        </w:rPr>
        <w:t>、</w:t>
        <w:tab/>
        <w:t>报告期内发现的内部控制重大缺陷的具体情况</w:t>
      </w:r>
      <w:bookmarkEnd w:id="370"/>
      <w:bookmarkEnd w:id="371"/>
      <w:bookmarkEnd w:id="373"/>
    </w:p>
    <w:p>
      <w:pPr>
        <w:pStyle w:val="Style18"/>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22"/>
        <w:keepNext/>
        <w:keepLines/>
        <w:widowControl w:val="0"/>
        <w:shd w:val="clear" w:color="auto" w:fill="auto"/>
        <w:bidi w:val="0"/>
        <w:spacing w:before="0" w:after="320" w:line="240" w:lineRule="auto"/>
        <w:ind w:left="0" w:right="0" w:firstLine="0"/>
        <w:jc w:val="both"/>
      </w:pPr>
      <w:bookmarkStart w:id="374" w:name="bookmark374"/>
      <w:bookmarkStart w:id="375" w:name="bookmark375"/>
      <w:bookmarkStart w:id="376" w:name="bookmark376"/>
      <w:r>
        <w:rPr>
          <w:color w:val="000000"/>
          <w:spacing w:val="0"/>
          <w:w w:val="100"/>
          <w:position w:val="0"/>
        </w:rPr>
        <w:t>十五、公司报告期内对子公司的管理控制情况</w:t>
      </w:r>
      <w:bookmarkEnd w:id="374"/>
      <w:bookmarkEnd w:id="375"/>
      <w:bookmarkEnd w:id="376"/>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快乐阳光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天娱传媒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both"/>
      </w:pPr>
      <w:bookmarkStart w:id="377" w:name="bookmark377"/>
      <w:bookmarkStart w:id="378" w:name="bookmark378"/>
      <w:bookmarkStart w:id="379" w:name="bookmark379"/>
      <w:r>
        <w:rPr>
          <w:color w:val="000000"/>
          <w:spacing w:val="0"/>
          <w:w w:val="100"/>
          <w:position w:val="0"/>
        </w:rPr>
        <w:t>十六、内部控制自我评价报告或内部控制审计报告</w:t>
      </w:r>
      <w:bookmarkEnd w:id="377"/>
      <w:bookmarkEnd w:id="378"/>
      <w:bookmarkEnd w:id="379"/>
    </w:p>
    <w:p>
      <w:pPr>
        <w:pStyle w:val="Style27"/>
        <w:keepNext/>
        <w:keepLines/>
        <w:widowControl w:val="0"/>
        <w:shd w:val="clear" w:color="auto" w:fill="auto"/>
        <w:bidi w:val="0"/>
        <w:spacing w:before="0" w:after="320" w:line="240" w:lineRule="auto"/>
        <w:ind w:left="0" w:right="0" w:firstLine="0"/>
        <w:jc w:val="both"/>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1</w:t>
      </w:r>
      <w:bookmarkEnd w:id="382"/>
      <w:r>
        <w:rPr>
          <w:color w:val="000000"/>
          <w:spacing w:val="0"/>
          <w:w w:val="100"/>
          <w:position w:val="0"/>
        </w:rPr>
        <w:t>、内控自我评价报告</w:t>
      </w:r>
      <w:bookmarkEnd w:id="380"/>
      <w:bookmarkEnd w:id="381"/>
      <w:bookmarkEnd w:id="383"/>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纳入评价范围单位营业收入占公司合并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40"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一般缺陷：未构成重大缺陷、重要缺陷 的其他内部控制缺陷。</w:t>
            </w:r>
          </w:p>
          <w:p>
            <w:pPr>
              <w:pStyle w:val="Style2"/>
              <w:keepNext w:val="0"/>
              <w:keepLines w:val="0"/>
              <w:widowControl w:val="0"/>
              <w:shd w:val="clear" w:color="auto" w:fill="auto"/>
              <w:tabs>
                <w:tab w:pos="250"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重要缺陷：未依照公认会计准则选择和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7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一般缺陷：未构成重大缺陷、重要 缺陷的其他内部控制缺陷。</w:t>
            </w:r>
          </w:p>
          <w:p>
            <w:pPr>
              <w:pStyle w:val="Style2"/>
              <w:keepNext w:val="0"/>
              <w:keepLines w:val="0"/>
              <w:widowControl w:val="0"/>
              <w:shd w:val="clear" w:color="auto" w:fill="auto"/>
              <w:tabs>
                <w:tab w:pos="283"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重要缺陷：决策程序导致出现一般</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415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应用会计政策；未建立反舞弊程序和控制 措施；对于非常规或特殊交易的账务处理 没有建立相应的控制机制或没有实施且没 有相应的补偿性控制；对于期末财务报告 过程的控制存在一项或多项缺陷且不能合 理保证编制的财务报表达到真实、准确的 目标。</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、重大缺陷：公司董事、监事或高管存在 舞弊行为；公司更正已公布的财务报告、 注册会计师发现的却未被公司内部控制识 别的当期财务报告中的重大错报；审计委 员会和内部审计机构对内部控制的监督无 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失误；违反企业内部规章，形成损失； 重要业务制度或系统存在缺陷；内部控 制重要或一般缺陷未得到整改。</w:t>
            </w:r>
          </w:p>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、重大缺陷：缺乏民主决策程序、决 策程序不科学，出现重大失误，给公司 造成重大财产损失；严重违反国家法律 法规；缺乏重要的业务管理制度或制度 运行系统性失效；公司持续或大量出现 重要内控缺陷。</w:t>
            </w:r>
          </w:p>
        </w:tc>
      </w:tr>
      <w:tr>
        <w:trPr>
          <w:trHeight w:val="39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06"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一般缺陷：合并利润总额潜在错报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合并所有者权益潜在错报</w:t>
            </w:r>
            <w:r>
              <w:rPr>
                <w:rFonts w:ascii="Times New Roman" w:eastAsia="Times New Roman" w:hAnsi="Times New Roman" w:cs="Times New Roman"/>
                <w:color w:val="000000"/>
                <w:spacing w:val="0"/>
                <w:w w:val="100"/>
                <w:position w:val="0"/>
                <w:sz w:val="18"/>
                <w:szCs w:val="18"/>
              </w:rPr>
              <w:t>＜ 0.5%</w:t>
            </w:r>
            <w:r>
              <w:rPr>
                <w:color w:val="000000"/>
                <w:spacing w:val="0"/>
                <w:w w:val="100"/>
                <w:position w:val="0"/>
              </w:rPr>
              <w:t>，合并资产 总额潜在错报</w:t>
            </w:r>
            <w:r>
              <w:rPr>
                <w:rFonts w:ascii="Times New Roman" w:eastAsia="Times New Roman" w:hAnsi="Times New Roman" w:cs="Times New Roman"/>
                <w:color w:val="000000"/>
                <w:spacing w:val="0"/>
                <w:w w:val="100"/>
                <w:position w:val="0"/>
                <w:sz w:val="18"/>
                <w:szCs w:val="18"/>
              </w:rPr>
              <w:t>＜ 0.5%</w:t>
            </w:r>
            <w:r>
              <w:rPr>
                <w:color w:val="000000"/>
                <w:spacing w:val="0"/>
                <w:w w:val="100"/>
                <w:position w:val="0"/>
              </w:rPr>
              <w:t>，合并营业收入总额 潜在错报</w:t>
            </w:r>
            <w:r>
              <w:rPr>
                <w:rFonts w:ascii="Times New Roman" w:eastAsia="Times New Roman" w:hAnsi="Times New Roman" w:cs="Times New Roman"/>
                <w:color w:val="000000"/>
                <w:spacing w:val="0"/>
                <w:w w:val="100"/>
                <w:position w:val="0"/>
                <w:sz w:val="18"/>
                <w:szCs w:val="18"/>
              </w:rPr>
              <w:t>＜ 0.5%</w:t>
            </w:r>
            <w:r>
              <w:rPr>
                <w:color w:val="000000"/>
                <w:spacing w:val="0"/>
                <w:w w:val="100"/>
                <w:position w:val="0"/>
              </w:rPr>
              <w:t>。</w:t>
            </w:r>
          </w:p>
          <w:p>
            <w:pPr>
              <w:pStyle w:val="Style2"/>
              <w:keepNext w:val="0"/>
              <w:keepLines w:val="0"/>
              <w:widowControl w:val="0"/>
              <w:shd w:val="clear" w:color="auto" w:fill="auto"/>
              <w:tabs>
                <w:tab w:pos="259"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合并利润总额潜在错报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合并所有者权益潜在错报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合并资产总额潜在错报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合并营业收入总额潜在错报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tabs>
                <w:tab w:pos="283"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合并利润总额潜在错报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，合并所 有者权益潜在错报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，合并资产总额潜 在错报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，合并营业收入总额潜在错报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一般缺陷：合并后直接财产损失占 公司资产总额</w:t>
            </w:r>
            <w:r>
              <w:rPr>
                <w:rFonts w:ascii="Times New Roman" w:eastAsia="Times New Roman" w:hAnsi="Times New Roman" w:cs="Times New Roman"/>
                <w:color w:val="000000"/>
                <w:spacing w:val="0"/>
                <w:w w:val="100"/>
                <w:position w:val="0"/>
                <w:sz w:val="18"/>
                <w:szCs w:val="18"/>
              </w:rPr>
              <w:t>＜ 0.5%</w:t>
            </w:r>
            <w:r>
              <w:rPr>
                <w:color w:val="000000"/>
                <w:spacing w:val="0"/>
                <w:w w:val="100"/>
                <w:position w:val="0"/>
              </w:rPr>
              <w:t>；</w:t>
            </w:r>
          </w:p>
          <w:p>
            <w:pPr>
              <w:pStyle w:val="Style2"/>
              <w:keepNext w:val="0"/>
              <w:keepLines w:val="0"/>
              <w:widowControl w:val="0"/>
              <w:shd w:val="clear" w:color="auto" w:fill="auto"/>
              <w:tabs>
                <w:tab w:pos="235" w:val="left"/>
              </w:tabs>
              <w:bidi w:val="0"/>
              <w:spacing w:before="0" w:after="0" w:line="33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合并后直接财产损 失占公司资产总额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tabs>
                <w:tab w:pos="274" w:val="left"/>
              </w:tabs>
              <w:bidi w:val="0"/>
              <w:spacing w:before="0" w:after="0" w:line="33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合并后直接财产损 失占公司资产总额。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27"/>
        <w:keepNext/>
        <w:keepLines/>
        <w:widowControl w:val="0"/>
        <w:shd w:val="clear" w:color="auto" w:fill="auto"/>
        <w:bidi w:val="0"/>
        <w:spacing w:before="0" w:after="28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2</w:t>
      </w:r>
      <w:bookmarkEnd w:id="386"/>
      <w:r>
        <w:rPr>
          <w:color w:val="000000"/>
          <w:spacing w:val="0"/>
          <w:w w:val="100"/>
          <w:position w:val="0"/>
        </w:rPr>
        <w:t>、内部控制审计报告或鉴证报告</w:t>
      </w:r>
      <w:bookmarkEnd w:id="384"/>
      <w:bookmarkEnd w:id="385"/>
      <w:bookmarkEnd w:id="387"/>
    </w:p>
    <w:p>
      <w:pPr>
        <w:pStyle w:val="Style18"/>
        <w:keepNext w:val="0"/>
        <w:keepLines w:val="0"/>
        <w:widowControl w:val="0"/>
        <w:shd w:val="clear" w:color="auto" w:fill="auto"/>
        <w:bidi w:val="0"/>
        <w:spacing w:before="0" w:after="340" w:line="314" w:lineRule="exact"/>
        <w:ind w:left="0" w:right="0" w:firstLine="0"/>
        <w:jc w:val="left"/>
      </w:pPr>
      <w:r>
        <w:rPr>
          <w:color w:val="000000"/>
          <w:spacing w:val="0"/>
          <w:w w:val="100"/>
          <w:position w:val="0"/>
        </w:rPr>
        <w:t>不适用</w:t>
      </w:r>
    </w:p>
    <w:p>
      <w:pPr>
        <w:pStyle w:val="Style22"/>
        <w:keepNext/>
        <w:keepLines/>
        <w:widowControl w:val="0"/>
        <w:shd w:val="clear" w:color="auto" w:fill="auto"/>
        <w:bidi w:val="0"/>
        <w:spacing w:before="0" w:after="280" w:line="240" w:lineRule="auto"/>
        <w:ind w:left="0" w:right="0" w:firstLine="0"/>
        <w:jc w:val="left"/>
      </w:pPr>
      <w:bookmarkStart w:id="388" w:name="bookmark388"/>
      <w:bookmarkStart w:id="389" w:name="bookmark389"/>
      <w:bookmarkStart w:id="390" w:name="bookmark390"/>
      <w:r>
        <w:rPr>
          <w:color w:val="000000"/>
          <w:spacing w:val="0"/>
          <w:w w:val="100"/>
          <w:position w:val="0"/>
        </w:rPr>
        <w:t>十七、上市公司治理专项行动自查问题整改情况</w:t>
      </w:r>
      <w:bookmarkEnd w:id="388"/>
      <w:bookmarkEnd w:id="389"/>
      <w:bookmarkEnd w:id="390"/>
    </w:p>
    <w:p>
      <w:pPr>
        <w:pStyle w:val="Style18"/>
        <w:keepNext w:val="0"/>
        <w:keepLines w:val="0"/>
        <w:widowControl w:val="0"/>
        <w:shd w:val="clear" w:color="auto" w:fill="auto"/>
        <w:bidi w:val="0"/>
        <w:spacing w:before="0" w:line="314" w:lineRule="exact"/>
        <w:ind w:left="0" w:right="0" w:firstLine="360"/>
        <w:jc w:val="left"/>
      </w:pPr>
      <w:r>
        <w:rPr>
          <w:color w:val="000000"/>
          <w:spacing w:val="0"/>
          <w:w w:val="100"/>
          <w:position w:val="0"/>
        </w:rPr>
        <w:t>根据中国证券业监督管理委员会《关于开展上市公司治理专项行动的公告》（证监会〔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号）和中国证券监督管 理委员会湖南监管局《关于开展上市公司治理专项行动的通知》（湘证监公司字〔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号）相关要求，公司认真组织、 周密安排、积极开展上市公司专项治理行动，通过自我检查、自我纠正、自我规范，强化公司治理内生动力、完善公司治理 制度规则、构建公司治理良好生态，进一步健全各司其职、各负其责、协调运作、有效制衡的上市公司治理结构，夯实公司 高质量发展的基础。</w:t>
      </w:r>
    </w:p>
    <w:p>
      <w:pPr>
        <w:pStyle w:val="Style18"/>
        <w:keepNext w:val="0"/>
        <w:keepLines w:val="0"/>
        <w:widowControl w:val="0"/>
        <w:shd w:val="clear" w:color="auto" w:fill="auto"/>
        <w:bidi w:val="0"/>
        <w:spacing w:before="0" w:after="300" w:line="314" w:lineRule="exact"/>
        <w:ind w:left="0" w:right="0" w:firstLine="360"/>
        <w:jc w:val="both"/>
      </w:pPr>
      <w:bookmarkStart w:id="391" w:name="bookmark391"/>
      <w:r>
        <w:rPr>
          <w:rFonts w:ascii="Times New Roman" w:eastAsia="Times New Roman" w:hAnsi="Times New Roman" w:cs="Times New Roman"/>
          <w:color w:val="000000"/>
          <w:spacing w:val="0"/>
          <w:w w:val="100"/>
          <w:position w:val="0"/>
          <w:sz w:val="18"/>
          <w:szCs w:val="18"/>
        </w:rPr>
        <w:t>1</w:t>
      </w:r>
      <w:bookmarkEnd w:id="391"/>
      <w:r>
        <w:rPr>
          <w:color w:val="000000"/>
          <w:spacing w:val="0"/>
          <w:w w:val="100"/>
          <w:position w:val="0"/>
        </w:rPr>
        <w:t>、关于董事会换届事宜</w:t>
      </w:r>
    </w:p>
    <w:p>
      <w:pPr>
        <w:pStyle w:val="Style18"/>
        <w:keepNext w:val="0"/>
        <w:keepLines w:val="0"/>
        <w:widowControl w:val="0"/>
        <w:shd w:val="clear" w:color="auto" w:fill="auto"/>
        <w:bidi w:val="0"/>
        <w:spacing w:before="0" w:after="0" w:line="329" w:lineRule="exact"/>
        <w:ind w:left="0" w:right="0" w:firstLine="360"/>
        <w:jc w:val="both"/>
      </w:pPr>
      <w:r>
        <w:rPr>
          <w:color w:val="000000"/>
          <w:spacing w:val="0"/>
          <w:w w:val="100"/>
          <w:position w:val="0"/>
        </w:rPr>
        <w:t>存在的问题：公司第三届董事会已于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月届满，公司第三届董事会第三十次会议审议通过换届事宜，截至专项治 理行动自查清单上报日，换届事宜未履行股东大会审议程序。</w:t>
      </w:r>
    </w:p>
    <w:p>
      <w:pPr>
        <w:pStyle w:val="Style18"/>
        <w:keepNext w:val="0"/>
        <w:keepLines w:val="0"/>
        <w:widowControl w:val="0"/>
        <w:shd w:val="clear" w:color="auto" w:fill="auto"/>
        <w:bidi w:val="0"/>
        <w:spacing w:before="0" w:after="140" w:line="329" w:lineRule="exact"/>
        <w:ind w:left="0" w:right="0" w:firstLine="360"/>
        <w:jc w:val="both"/>
      </w:pPr>
      <w:r>
        <w:rPr>
          <w:color w:val="000000"/>
          <w:spacing w:val="0"/>
          <w:w w:val="100"/>
          <w:position w:val="0"/>
        </w:rPr>
        <w:t>整改情况：</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年年度股东大会，选举产生了公司第四届董事会成员。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 召开第四届董事会第一次会议，选举董事长、组建新一届董事会专门委员会、聘任高管，完成换届工作。</w:t>
      </w:r>
    </w:p>
    <w:p>
      <w:pPr>
        <w:pStyle w:val="Style18"/>
        <w:keepNext w:val="0"/>
        <w:keepLines w:val="0"/>
        <w:widowControl w:val="0"/>
        <w:shd w:val="clear" w:color="auto" w:fill="auto"/>
        <w:tabs>
          <w:tab w:pos="660" w:val="left"/>
        </w:tabs>
        <w:bidi w:val="0"/>
        <w:spacing w:before="0" w:after="0" w:line="382" w:lineRule="auto"/>
        <w:ind w:left="0" w:right="0" w:firstLine="360"/>
        <w:jc w:val="both"/>
      </w:pPr>
      <w:bookmarkStart w:id="392" w:name="bookmark392"/>
      <w:r>
        <w:rPr>
          <w:rFonts w:ascii="Times New Roman" w:eastAsia="Times New Roman" w:hAnsi="Times New Roman" w:cs="Times New Roman"/>
          <w:color w:val="000000"/>
          <w:spacing w:val="0"/>
          <w:w w:val="100"/>
          <w:position w:val="0"/>
          <w:sz w:val="18"/>
          <w:szCs w:val="18"/>
        </w:rPr>
        <w:t>2</w:t>
      </w:r>
      <w:bookmarkEnd w:id="392"/>
      <w:r>
        <w:rPr>
          <w:color w:val="000000"/>
          <w:spacing w:val="0"/>
          <w:w w:val="100"/>
          <w:position w:val="0"/>
        </w:rPr>
        <w:t>、</w:t>
        <w:tab/>
        <w:t>关于三会出席情况</w:t>
      </w:r>
    </w:p>
    <w:p>
      <w:pPr>
        <w:pStyle w:val="Style1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存在的问题：部分董事、监事、高管因新冠疫情等客观原因未能出席所有届次股东大会现场会议。</w:t>
      </w:r>
    </w:p>
    <w:p>
      <w:pPr>
        <w:pStyle w:val="Style18"/>
        <w:keepNext w:val="0"/>
        <w:keepLines w:val="0"/>
        <w:widowControl w:val="0"/>
        <w:shd w:val="clear" w:color="auto" w:fill="auto"/>
        <w:bidi w:val="0"/>
        <w:spacing w:before="0" w:after="140" w:line="322" w:lineRule="exact"/>
        <w:ind w:left="0" w:right="0" w:firstLine="360"/>
        <w:jc w:val="both"/>
      </w:pPr>
      <w:r>
        <w:rPr>
          <w:color w:val="000000"/>
          <w:spacing w:val="0"/>
          <w:w w:val="100"/>
          <w:position w:val="0"/>
        </w:rPr>
        <w:t>整改方案：公司董事、监事和高级管理人员将严格按照有关规定，出席（列席）或委托他人代为出席股东大会、董事会、 监事会等会议。</w:t>
      </w:r>
    </w:p>
    <w:p>
      <w:pPr>
        <w:pStyle w:val="Style18"/>
        <w:keepNext w:val="0"/>
        <w:keepLines w:val="0"/>
        <w:widowControl w:val="0"/>
        <w:shd w:val="clear" w:color="auto" w:fill="auto"/>
        <w:tabs>
          <w:tab w:pos="660" w:val="left"/>
        </w:tabs>
        <w:bidi w:val="0"/>
        <w:spacing w:before="0" w:after="0" w:line="374" w:lineRule="auto"/>
        <w:ind w:left="0" w:right="0" w:firstLine="360"/>
        <w:jc w:val="both"/>
      </w:pPr>
      <w:bookmarkStart w:id="393" w:name="bookmark393"/>
      <w:r>
        <w:rPr>
          <w:rFonts w:ascii="Times New Roman" w:eastAsia="Times New Roman" w:hAnsi="Times New Roman" w:cs="Times New Roman"/>
          <w:color w:val="000000"/>
          <w:spacing w:val="0"/>
          <w:w w:val="100"/>
          <w:position w:val="0"/>
          <w:sz w:val="18"/>
          <w:szCs w:val="18"/>
        </w:rPr>
        <w:t>3</w:t>
      </w:r>
      <w:bookmarkEnd w:id="393"/>
      <w:r>
        <w:rPr>
          <w:color w:val="000000"/>
          <w:spacing w:val="0"/>
          <w:w w:val="100"/>
          <w:position w:val="0"/>
        </w:rPr>
        <w:t>、</w:t>
        <w:tab/>
        <w:t>关于同业竞争的问题</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存在的问题：公司控股股东芒果传媒有限公司和实际控制人湖南广播电视台与上市公司不存在同业竞争，并已就与上市 公司间的同业竞争相关事项作出书面承诺，避免形成与上市公司之间的同业竞争。公司实际控制人湖南广播电视台一体化运 行公司湖南广播影视集团下属的潇影集团、电广传媒存在经营与上市公司类似业务的情形。</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形成原因：根据中共湖南省委办公厅、湖南省人民政府办公厅及湖南省文化体制改革专项小组自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年起陆续下发的相 关通知及批复，省委省政府提出重新组建湖南广播影视集团有限公司党委，对湖南广播影视集团和潇影集团、网控集团实行 统一领导；同意将潇影集团和网控集团整体并入湖南广播影视集团，成为其全资子公司，并将湖南台所属事业资产全部剥离 转制注入影视集团，落实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一个党委、两个机构、一体化运行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的管理体制，做实湖南广播影视集团。湖南广播影视集团整合 完成后，旗下潇影集团（影视内容制作业务）存在经营与上市公司类似业务的情形，旗下网控集团下属公司电广传媒（游戏 业务）存在经营与上市公司类似业务的情形。</w:t>
      </w:r>
    </w:p>
    <w:p>
      <w:pPr>
        <w:pStyle w:val="Style18"/>
        <w:keepNext w:val="0"/>
        <w:keepLines w:val="0"/>
        <w:widowControl w:val="0"/>
        <w:shd w:val="clear" w:color="auto" w:fill="auto"/>
        <w:bidi w:val="0"/>
        <w:spacing w:before="0" w:after="0" w:line="317" w:lineRule="exact"/>
        <w:ind w:left="0" w:right="0" w:firstLine="360"/>
        <w:jc w:val="both"/>
        <w:sectPr>
          <w:footnotePr>
            <w:pos w:val="pageBottom"/>
            <w:numFmt w:val="decimal"/>
            <w:numRestart w:val="continuous"/>
          </w:footnotePr>
          <w:pgSz w:w="11900" w:h="16840"/>
          <w:pgMar w:top="1378" w:right="1052" w:bottom="1450" w:left="1066" w:header="0" w:footer="3" w:gutter="0"/>
          <w:cols w:space="720"/>
          <w:noEndnote/>
          <w:rtlGutter w:val="0"/>
          <w:docGrid w:linePitch="360"/>
        </w:sectPr>
      </w:pPr>
      <w:r>
        <w:rPr>
          <w:color w:val="000000"/>
          <w:spacing w:val="0"/>
          <w:w w:val="100"/>
          <w:position w:val="0"/>
        </w:rPr>
        <w:t>整改方案:湖南广播影视集团在公司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年度非公开发行申报过程中已就与上市公司之间的同业竞争相关事项出具书面 承诺，对同业竞争的解决方案和时间安排予以明确，书面承诺内容详见本报告第六节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一、承诺事项履行情况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0"/>
        <w:keepNext/>
        <w:keepLines/>
        <w:widowControl w:val="0"/>
        <w:shd w:val="clear" w:color="auto" w:fill="auto"/>
        <w:bidi w:val="0"/>
        <w:spacing w:before="580" w:line="240" w:lineRule="auto"/>
        <w:ind w:left="0" w:right="0" w:firstLine="0"/>
        <w:jc w:val="center"/>
      </w:pPr>
      <w:bookmarkStart w:id="394" w:name="bookmark394"/>
      <w:bookmarkStart w:id="395" w:name="bookmark395"/>
      <w:bookmarkStart w:id="396" w:name="bookmark396"/>
      <w:r>
        <w:rPr>
          <w:color w:val="000000"/>
          <w:spacing w:val="0"/>
          <w:w w:val="100"/>
          <w:position w:val="0"/>
        </w:rPr>
        <w:t>第五节环境和社会责任</w:t>
      </w:r>
      <w:bookmarkEnd w:id="394"/>
      <w:bookmarkEnd w:id="395"/>
      <w:bookmarkEnd w:id="396"/>
    </w:p>
    <w:p>
      <w:pPr>
        <w:pStyle w:val="Style22"/>
        <w:keepNext/>
        <w:keepLines/>
        <w:widowControl w:val="0"/>
        <w:shd w:val="clear" w:color="auto" w:fill="auto"/>
        <w:bidi w:val="0"/>
        <w:spacing w:before="0" w:after="380" w:line="240" w:lineRule="auto"/>
        <w:ind w:left="0" w:right="0" w:firstLine="260"/>
        <w:jc w:val="left"/>
      </w:pPr>
      <w:bookmarkStart w:id="397" w:name="bookmark397"/>
      <w:bookmarkStart w:id="398" w:name="bookmark398"/>
      <w:bookmarkStart w:id="399" w:name="bookmark399"/>
      <w:r>
        <w:rPr>
          <w:color w:val="000000"/>
          <w:spacing w:val="0"/>
          <w:w w:val="100"/>
          <w:position w:val="0"/>
        </w:rPr>
        <w:t>、重大环保问题</w:t>
      </w:r>
      <w:bookmarkEnd w:id="397"/>
      <w:bookmarkEnd w:id="398"/>
      <w:bookmarkEnd w:id="399"/>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84"/>
        <w:gridCol w:w="1603"/>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参照重点排污单位披露的其他环境信息</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不适用</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在报告期内为减少其碳排放所采取的措施及效果</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详见公司同日在巨潮资讯网单独披露的</w:t>
      </w:r>
      <w:r>
        <w:rPr>
          <w:rFonts w:ascii="Times New Roman" w:eastAsia="Times New Roman" w:hAnsi="Times New Roman" w:cs="Times New Roman"/>
          <w:color w:val="000000"/>
          <w:spacing w:val="0"/>
          <w:w w:val="100"/>
          <w:position w:val="0"/>
          <w:sz w:val="18"/>
          <w:szCs w:val="18"/>
        </w:rPr>
        <w:t>ESG</w:t>
      </w:r>
      <w:r>
        <w:rPr>
          <w:color w:val="000000"/>
          <w:spacing w:val="0"/>
          <w:w w:val="100"/>
          <w:position w:val="0"/>
        </w:rPr>
        <w:t>报告。</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未披露其他环境信息的原因</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公司及子公司不属于环境保护部门公布的重点排污单位。报告期内，公司及子公司不存在因违反环境保护相关法律法规而受 到处罚的情况。</w:t>
      </w:r>
    </w:p>
    <w:p>
      <w:pPr>
        <w:pStyle w:val="Style22"/>
        <w:keepNext/>
        <w:keepLines/>
        <w:widowControl w:val="0"/>
        <w:shd w:val="clear" w:color="auto" w:fill="auto"/>
        <w:tabs>
          <w:tab w:pos="517" w:val="left"/>
        </w:tabs>
        <w:bidi w:val="0"/>
        <w:spacing w:before="0" w:after="260" w:line="240" w:lineRule="auto"/>
        <w:ind w:left="0" w:right="0" w:firstLine="0"/>
        <w:jc w:val="left"/>
      </w:pPr>
      <w:bookmarkStart w:id="400" w:name="bookmark400"/>
      <w:bookmarkStart w:id="401" w:name="bookmark401"/>
      <w:bookmarkStart w:id="402" w:name="bookmark402"/>
      <w:bookmarkStart w:id="403" w:name="bookmark403"/>
      <w:r>
        <w:rPr>
          <w:color w:val="000000"/>
          <w:spacing w:val="0"/>
          <w:w w:val="100"/>
          <w:position w:val="0"/>
        </w:rPr>
        <w:t>二</w:t>
      </w:r>
      <w:bookmarkEnd w:id="402"/>
      <w:r>
        <w:rPr>
          <w:color w:val="000000"/>
          <w:spacing w:val="0"/>
          <w:w w:val="100"/>
          <w:position w:val="0"/>
        </w:rPr>
        <w:t>、</w:t>
        <w:tab/>
        <w:t>社会责任情况</w:t>
      </w:r>
      <w:bookmarkEnd w:id="400"/>
      <w:bookmarkEnd w:id="401"/>
      <w:bookmarkEnd w:id="403"/>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详见公司同日在巨潮资讯网披露的《</w:t>
      </w:r>
      <w:r>
        <w:rPr>
          <w:color w:val="000000"/>
          <w:spacing w:val="0"/>
          <w:w w:val="100"/>
          <w:position w:val="0"/>
          <w:sz w:val="17"/>
          <w:szCs w:val="17"/>
        </w:rPr>
        <w:t>2021</w:t>
      </w:r>
      <w:r>
        <w:rPr>
          <w:color w:val="000000"/>
          <w:spacing w:val="0"/>
          <w:w w:val="100"/>
          <w:position w:val="0"/>
        </w:rPr>
        <w:t>年度社会责任报告》。</w:t>
      </w:r>
    </w:p>
    <w:p>
      <w:pPr>
        <w:pStyle w:val="Style22"/>
        <w:keepNext/>
        <w:keepLines/>
        <w:widowControl w:val="0"/>
        <w:shd w:val="clear" w:color="auto" w:fill="auto"/>
        <w:tabs>
          <w:tab w:pos="517" w:val="left"/>
        </w:tabs>
        <w:bidi w:val="0"/>
        <w:spacing w:before="0" w:after="26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三</w:t>
      </w:r>
      <w:bookmarkEnd w:id="406"/>
      <w:r>
        <w:rPr>
          <w:color w:val="000000"/>
          <w:spacing w:val="0"/>
          <w:w w:val="100"/>
          <w:position w:val="0"/>
        </w:rPr>
        <w:t>、</w:t>
        <w:tab/>
        <w:t>巩固拓展脱贫攻坚成果、乡村振兴的情况</w:t>
      </w:r>
      <w:bookmarkEnd w:id="404"/>
      <w:bookmarkEnd w:id="405"/>
      <w:bookmarkEnd w:id="407"/>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详见公司同日在巨潮资讯网披露的《</w:t>
      </w:r>
      <w:r>
        <w:rPr>
          <w:color w:val="000000"/>
          <w:spacing w:val="0"/>
          <w:w w:val="100"/>
          <w:position w:val="0"/>
          <w:sz w:val="17"/>
          <w:szCs w:val="17"/>
        </w:rPr>
        <w:t>2021</w:t>
      </w:r>
      <w:r>
        <w:rPr>
          <w:color w:val="000000"/>
          <w:spacing w:val="0"/>
          <w:w w:val="100"/>
          <w:position w:val="0"/>
        </w:rPr>
        <w:t>年度社会责任报告》。</w:t>
      </w:r>
      <w:r>
        <w:br w:type="page"/>
      </w:r>
    </w:p>
    <w:p>
      <w:pPr>
        <w:pStyle w:val="Style10"/>
        <w:keepNext/>
        <w:keepLines/>
        <w:widowControl w:val="0"/>
        <w:shd w:val="clear" w:color="auto" w:fill="auto"/>
        <w:bidi w:val="0"/>
        <w:spacing w:before="0" w:after="520" w:line="240" w:lineRule="auto"/>
        <w:ind w:left="0" w:right="0" w:firstLine="0"/>
        <w:jc w:val="center"/>
      </w:pPr>
      <w:bookmarkStart w:id="408" w:name="bookmark408"/>
      <w:bookmarkStart w:id="409" w:name="bookmark409"/>
      <w:bookmarkStart w:id="410" w:name="bookmark410"/>
      <w:r>
        <w:rPr>
          <w:color w:val="000000"/>
          <w:spacing w:val="0"/>
          <w:w w:val="100"/>
          <w:position w:val="0"/>
        </w:rPr>
        <w:t>第六节重要事项</w:t>
      </w:r>
      <w:bookmarkEnd w:id="408"/>
      <w:bookmarkEnd w:id="409"/>
      <w:bookmarkEnd w:id="410"/>
    </w:p>
    <w:p>
      <w:pPr>
        <w:pStyle w:val="Style22"/>
        <w:keepNext/>
        <w:keepLines/>
        <w:widowControl w:val="0"/>
        <w:shd w:val="clear" w:color="auto" w:fill="auto"/>
        <w:bidi w:val="0"/>
        <w:spacing w:before="0" w:after="34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rPr>
        <w:t>一</w:t>
      </w:r>
      <w:bookmarkEnd w:id="413"/>
      <w:r>
        <w:rPr>
          <w:color w:val="000000"/>
          <w:spacing w:val="0"/>
          <w:w w:val="100"/>
          <w:position w:val="0"/>
        </w:rPr>
        <w:t>、承诺事项履行情况</w:t>
      </w:r>
      <w:bookmarkEnd w:id="411"/>
      <w:bookmarkEnd w:id="412"/>
      <w:bookmarkEnd w:id="414"/>
    </w:p>
    <w:p>
      <w:pPr>
        <w:pStyle w:val="Style27"/>
        <w:keepNext/>
        <w:keepLines/>
        <w:widowControl w:val="0"/>
        <w:shd w:val="clear" w:color="auto" w:fill="auto"/>
        <w:bidi w:val="0"/>
        <w:spacing w:before="0" w:after="340" w:line="307" w:lineRule="exact"/>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1</w:t>
      </w:r>
      <w:bookmarkEnd w:id="417"/>
      <w:r>
        <w:rPr>
          <w:color w:val="000000"/>
          <w:spacing w:val="0"/>
          <w:w w:val="100"/>
          <w:position w:val="0"/>
        </w:rPr>
        <w:t>、公司实际控制人、股东、关联方、收购人以及公司等承诺相关方在报告期内履行完毕及截至报告期末 尚未履行完毕的承诺事项</w:t>
      </w:r>
      <w:bookmarkEnd w:id="415"/>
      <w:bookmarkEnd w:id="416"/>
      <w:bookmarkEnd w:id="418"/>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98"/>
        <w:gridCol w:w="1133"/>
        <w:gridCol w:w="994"/>
        <w:gridCol w:w="3403"/>
        <w:gridCol w:w="989"/>
        <w:gridCol w:w="950"/>
        <w:gridCol w:w="11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8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资产重组时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芒果传媒有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、自本次发行结束之日起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个月内，本公 司将不以任何方式转让本公司在本次重组 中取得的上市公司发行的股份，包括但不限 于通过证券市场公开转让或通过协议方式 转让，也不委托他人管理本公司持有的上市 公司的股份。本次重组完成后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 上市公司股票连续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个交易日的收盘价低 于发行价，或者本次重组完成后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 收盘价低于发行价的，本公司在本次重组中 取得的上市公司股份的锁定期自动延长</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、股份锁定期限内，本公司通过本 次重组取得的对价股份因上市公司发生配 股、送红股、转增股本等原因而导致增持的 股份亦应遵守上述股份锁定安排；</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、若上 述股份锁定期的承诺与证券监管机构的最 新监管意见不相符，本公司同意根据相关证 券监管机构的监管意见进行相应调整；上述 股份锁定期届满之后，将按照中国证券监督 管理委员会和深圳证券交易所的有关规定 执行；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、如本次交易因涉嫌所提供或者披 露的信息存在虚假记载、误导性陈述或者重 大遗漏，被司法机关立案侦查或者被中国证 监会立案调查的，在案件调查结论明确以 前，本公司将不转让在上市公司拥有权益的 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承诺已履行 完毕，该股东 尚未申请办 理限售股份 上市流通手 续。</w:t>
            </w:r>
          </w:p>
        </w:tc>
      </w:tr>
      <w:tr>
        <w:trPr>
          <w:trHeight w:val="99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湖南广播电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 争、关联交 易、资金占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为避免与上市公司之间的同业竞争，芒果传 媒、湖南台已分别出具《关于避免同业竞争 的承诺函》，承诺在芒果传媒、湖南台作为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998"/>
        <w:gridCol w:w="1133"/>
        <w:gridCol w:w="994"/>
        <w:gridCol w:w="3403"/>
        <w:gridCol w:w="989"/>
        <w:gridCol w:w="950"/>
        <w:gridCol w:w="1114"/>
      </w:tblGrid>
      <w:tr>
        <w:trPr>
          <w:trHeight w:val="109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媒有限公司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上市公司的控股股东、实际控制人期间：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本单位控制的频 道、企业目前没有以任何形式从事与上市公 司及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或其控制的企业所经营业务构成或可 能构成直接或间接竞争关系的业务或活动。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、本次重组完成后，本公司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本单位将采取 有效措施，并促使本公司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本单位控制的频 道、企业采取有效措施，不会：（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）以任何 形式直接或间接从事任何与上市公司及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 其控制的企业所经营业务构成或可能构成 直接或间接竞争关系的业务或活动，或于该 等业务中持有权益或利益；（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）以任何形式 支持上市公司及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或其控制的企业以外的他 人从事与上市公司及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或其控制的企业目前 或今后所经营业务构成竞争或者可能构成 竞争的业务或活动。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、凡本公司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本单位及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本单位控制的频道、企业有任何商 业机会可从事、参与或入股任何可能会与上 市公司及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或其控制的企业所经营业务构成 竞争关系的业务或活动，上市公司及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 控制的企业对该等商业机会拥有优先权利。</w:t>
            </w:r>
          </w:p>
          <w:p>
            <w:pPr>
              <w:pStyle w:val="Style2"/>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、如本公司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本单位及本公司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本单位控制的 频道、企业与上市公司及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或其控制的企业 经营的业务产生竞争，则本公司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本单位及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本单位控制的频道、企业将采取停 止经营相关竞争业务的方式，或者采取将竞 争的业务纳入上市公司的方式，或者采取将 相关竞争业务转让给无关联关系第三方等 合法方式，使本公司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本单位及本公司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 xml:space="preserve">本单 位控制的频道、企业不再从事与上市公司及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或其控制的企业主营业务相同或类似的业 务，以避免同业竞争。</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本单位同 意承担并赔偿因违反上述承诺而给上市公 司及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或其控制的企业造成的一切损失、损 害和开支。</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湖南广播电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视台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芒果传</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为了减少和规范关联交易，维护快乐购及中 小股东的合法权益，湖南台及芒果传媒已出 具《关于规范关联交易的承诺函》，主要内 容如下：本单位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公司及本单位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公司控制的 频道等事业单位、其他企业或经济组织将采 取措施尽量避免与上市公司及其控制的企 业发生关联交易；对于无法避免或者确有必 要而发生的关联交易（包括但不限于商品交 易、相互提供服务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劳务等），本单位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998"/>
        <w:gridCol w:w="1133"/>
        <w:gridCol w:w="994"/>
        <w:gridCol w:w="3403"/>
        <w:gridCol w:w="989"/>
        <w:gridCol w:w="950"/>
        <w:gridCol w:w="1114"/>
      </w:tblGrid>
      <w:tr>
        <w:trPr>
          <w:trHeight w:val="442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诺将促使本单位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公司及本单位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公司控制的 频道等事业单位、其他企业或经济组织遵循 市场化的公平、公正、公开的原则，依法签 订协议，按照有关法律法规、规范性文件和 上市公司关联交易决策、回避的规定履行合 法程序，保证关联交易的公允性和合规性， 保证不通过关联交易损害上市公司及其控 制的子公司、上市公司股东的合法权益，并 按照相关法律法规、规范性文件的要求及时 进行信息披露；本单位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公司及本单位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 控制的频道等事业单位、其他企业或经济组 织将杜绝一切非法占用上市公司资金、资产 的行为。如违反上述承诺，本单位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公司愿 意承担由此产生的全部法律责任。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 行或再融资 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兴证全球基 金管理有限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中欧基 金管理有限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中移资 本控股有限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本次发行对象认购的股份自发行结束之日 起六个月内不得转让。本次发行完成后至限 售期满之日止，发行对象所取得本次发行的 股份因公司送股、资本公积金转增股本等原 因增加的股份，亦应遵守上述股份锁定安 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445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芒果超媒股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、本公司不存在本次发行董事会前六个月 至今投资类金融业务的情况；自承诺函出具 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日）至本次募集资金 使用完毕前或募集资金到位</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个月内，本 公司承诺将不再新增对类金融业务的资金 投入（包含增资、借款、担保等各种形式的 资金投入）；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、截至本公告出具日，本公司 持有湖南快乐通宝小额贷款有限公司（以下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快乐通宝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股权，本公司将尽 快启动并于承诺函出具之日起六个月内，通 过解散清算、关停业务或向适格主体转让股 权等方式完成对快乐通宝小额贷款业务的 处置，处置完成后本公司将不再从事小额贷 款业务。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255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湖南广播影 视集团有限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）截至承诺函出具之日，影视集团及其 控制的频道、企业不存在对发行人及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 控制的企业构成重大不利影响的同业竞争 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）本次发行完成后五年之内，影视 集团及其控制的频道、企业将在法律法规及 政策允许、符合该等频道、企业章程或其他 类似组织性文件规定的前提下，基于有利于 发行人业务发展和维护发行人股东利益的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998"/>
        <w:gridCol w:w="1133"/>
        <w:gridCol w:w="994"/>
        <w:gridCol w:w="3403"/>
        <w:gridCol w:w="989"/>
        <w:gridCol w:w="950"/>
        <w:gridCol w:w="1114"/>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原则，综合运用委托管理、资产重组、业务 调整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关停、资产划转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出售等多种方式，稳 步推进业务整合相关措施，以解决与发行人 间已有的同业竞争问题；（</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）影视集团将采 取有效措施，并促使影视集团控制的频道、 企业采取有效措施：（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）在已有同业竞争问 题解决之前，避免新增与发行人及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或其控 制的企业构成同业竞争的其他业务；（</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）不 会支持发行人及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或其控制的企业以外的他 人从事与发行人及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或其控制的企业目前或 今后所经营业务构成竞争或者可能构成竞 争的业务或活动。（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）凡影视集团及其控制 的频道、企业有任何商业机会可从事、参与 或入股任何可能会与发行人及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或其控制的 企业所经营业务构成竞争关系的业务或活 动，发行人及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或其控制的企业对该等商业 机会拥有优先权利。（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）影视集团同意承担 并赔偿因违反上述承诺而给发行人及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 控制的企业造成的一切损失、损害和开支。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湖南广播电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视台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芒果传</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）本公司承诺不会越权干预公司的经营 管理活动，不会侵占公司利益；（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）自本承 诺函出具日至公司本次向特定对象发行</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股股票实施完毕前，如中国证券监督管理委 员会、深圳证券交易所等证券监管机构就填 补回报措施及其承诺作出另行规定或提出 其他要求的，且上述承诺不能满足该等规定 时，本公司承诺届时将按照最新规定出具补 充承诺；（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）本公司承诺切实履行公司制定 的有关填补回报措施以及本公司对此作出 的任何有关填补回报措施的承诺，若违反上 述承诺或拒不履行上述承诺，本公司将按照 相关规定履行解释、道歉等相应义务，给公 司或者股东造成损失的，本公司将依法承担 补偿责任。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蔡怀军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何瑾</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梁德平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刘昕</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刘煜辉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罗伟 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唐靓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吴俊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肖星涨 华立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 华平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钟洪明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）本人承诺忠实、勤勉地履行职责，维 护公司和全体股东的合法权益；（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）本人承 诺不无偿或以不公平条件向其他单位或者 个人输送利益，也不采用其他方式损害公司 利益；（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）本人承诺对本人的职务消费行为 进行约束；（</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）本人承诺不动用公司资产从 事与履行职责无关的投资、消费活动；（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本人承诺在本人合法权限范围内，促使由董 事会或薪酬与考核委员会制定的薪酬制度 与公司填补回报措施的执行情况相挂钩；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998"/>
        <w:gridCol w:w="1133"/>
        <w:gridCol w:w="994"/>
        <w:gridCol w:w="3403"/>
        <w:gridCol w:w="989"/>
        <w:gridCol w:w="950"/>
        <w:gridCol w:w="1114"/>
      </w:tblGrid>
      <w:tr>
        <w:trPr>
          <w:trHeight w:val="535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）如公司后续实施股权激励方案，本人 承诺在本人合法权限范围内，促使拟公布的 公司股权激励的行权条件与公司填补回报 措施的执行情况相挂钩；（</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）自本承诺出具 日至公司本次向特定对象发行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股股票实 施完毕前，如中国证券监督管理委员会、深 圳证券交易所等证券监管机构就填补回报 措施及其承诺作出另行规定或提出其他要 求的，上述承诺不能满足该等规定时，本人 承诺届时将按照最新规定出具补充承诺；</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）本人承诺切实履行公司制定的有关填 补回报措施以及本人对此作出的任何有关 填补回报措施的承诺，若违反上述承诺或拒 不履行上述承诺，本人将按照相关规定履行 解释、道歉等相应义务，给公司或者股东造 成损失的，本人愿意依法承担相应补偿责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13"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）若其持有公司股票的锁定期届满后其 拟减持公司股票的，其将通过合法方式进行 减持，并通过公司在减持前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个交易日予以 公告。其持有的公司股票锁定期届满后两年 内合计减持不超过其持有公司首次公开发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3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312" w:lineRule="exact"/>
              <w:ind w:left="0" w:right="0" w:firstLine="0"/>
              <w:jc w:val="left"/>
            </w:pPr>
            <w:r>
              <w:rPr>
                <w:color w:val="000000"/>
                <w:spacing w:val="0"/>
                <w:w w:val="100"/>
                <w:position w:val="0"/>
              </w:rPr>
              <w:t>芒果传媒有 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307" w:lineRule="exact"/>
              <w:ind w:left="0" w:right="0" w:firstLine="0"/>
              <w:jc w:val="left"/>
            </w:pPr>
            <w:r>
              <w:rPr>
                <w:color w:val="000000"/>
                <w:spacing w:val="0"/>
                <w:w w:val="100"/>
                <w:position w:val="0"/>
              </w:rPr>
              <w:t>股份减持承 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行时的股份总数的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且减持价格不低于公 司首次公开发行价格的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。锁定期满两 年后减持的，通过证券交易所集中竞价交易 系统减持股份的价格不低于减持公告日前 一个交易日股票收盘价。（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）减持股份行为 的期限为减持计划公告后六个月，减持期限 届满后，若拟继续减持股份，则需按照上述 安排再次履行减持公告。</w:t>
            </w: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360" w:after="0" w:line="240" w:lineRule="auto"/>
              <w:ind w:left="0" w:right="0" w:firstLine="0"/>
              <w:jc w:val="left"/>
            </w:pPr>
            <w:r>
              <w:rPr>
                <w:color w:val="000000"/>
                <w:spacing w:val="0"/>
                <w:w w:val="100"/>
                <w:position w:val="0"/>
              </w:rPr>
              <w:t>长期</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360" w:after="0" w:line="240" w:lineRule="auto"/>
              <w:ind w:left="0" w:right="0" w:firstLine="0"/>
              <w:jc w:val="left"/>
            </w:pPr>
            <w:r>
              <w:rPr>
                <w:color w:val="000000"/>
                <w:spacing w:val="0"/>
                <w:w w:val="100"/>
                <w:position w:val="0"/>
              </w:rPr>
              <w:t>正常履行中</w:t>
            </w:r>
          </w:p>
        </w:tc>
      </w:tr>
      <w:tr>
        <w:trPr>
          <w:trHeight w:val="365"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本公司现有其他股东弘毅投资产业一期基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绵阳基金、红</w:t>
            </w: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金（天津）（有限合伙）（以下简称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弘毅投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杉资本于</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弘毅投资产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）、绵阳科技城产业投资基金（有限合伙）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业一期基金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绵阳基金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）、天津红杉资本投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日、弘毅投</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资基金中心（有限合伙）（以下简称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红杉资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绵阳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）关于减持股份意向的承诺：（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日分</w:t>
            </w: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科技城产业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行人上市之日起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个月内，不转让或者委</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别通过公司</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投资基金（有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托他人管理其已持有的发行人公开发行股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披露了《关于</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票前已发行的股份，也不由公司回购该部分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红杉资本投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）若其持有公司股票的锁定期届满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行前持股</w:t>
            </w:r>
            <w:r>
              <w:rPr>
                <w:rFonts w:ascii="Times New Roman" w:eastAsia="Times New Roman" w:hAnsi="Times New Roman" w:cs="Times New Roman"/>
                <w:color w:val="000000"/>
                <w:spacing w:val="0"/>
                <w:w w:val="100"/>
                <w:position w:val="0"/>
                <w:sz w:val="18"/>
                <w:szCs w:val="18"/>
              </w:rPr>
              <w:t>5%</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资基金中心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后其拟减持公司股票的，其将通过合法方式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以上股东减</w:t>
            </w: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进行减持，并通过公司在减持前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持计划提示</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予以公告。弘毅投资、绵阳基金、红杉资本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性公告》，截</w:t>
            </w:r>
          </w:p>
        </w:tc>
      </w:tr>
      <w:tr>
        <w:trPr>
          <w:trHeight w:val="322"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在锁定期满后两年内拟进行股份减持，减持</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年末</w:t>
            </w:r>
          </w:p>
        </w:tc>
      </w:tr>
    </w:tbl>
    <w:p>
      <w:pPr>
        <w:spacing w:lineRule="exact" w:line="1"/>
        <w:rPr>
          <w:sz w:val="2"/>
          <w:szCs w:val="2"/>
        </w:rPr>
      </w:pPr>
      <w:r>
        <w:br w:type="page"/>
      </w:r>
    </w:p>
    <w:tbl>
      <w:tblPr>
        <w:tblOverlap w:val="never"/>
        <w:jc w:val="center"/>
        <w:tblLayout w:type="fixed"/>
      </w:tblPr>
      <w:tblGrid>
        <w:gridCol w:w="998"/>
        <w:gridCol w:w="1133"/>
        <w:gridCol w:w="994"/>
        <w:gridCol w:w="3403"/>
        <w:gridCol w:w="989"/>
        <w:gridCol w:w="950"/>
        <w:gridCol w:w="1114"/>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股份数量为其持有的全部发行人股份，且减 持价格不低于公司首次公开发行价格的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。减持股份行为的期限为减持计划公告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个月，减持期限届满后，若拟继续减持 股份，则需按照上述安排再次履行减持公 告。自公司股票上市至其减持期间，公司如 有派息、送股、资本公积金转增股本、配股 等除权除息事项，减持底价下限和股份数将 相应进行调整。若公司股东未履行上述承 诺，其减持公司股份所得收益归公司所有。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上述三者所 持有公司股 份已减持完 毕。</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芒果超媒股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分红承诺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完善利润分配制度，特别是现金分红政策。 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年第一次临时股东大会对《公司 章程（草案）》进行了完善，规定了公司的 利润分配政策、利润分配方案的决策和实施 程序、利润分配政策的制定和调整机制以及 股东的分红回报规划，加强了对中小投资者 的利益保护。《公司章程（草案）》进一步明 确了公司利润分配尤其是现金分红的具体 条件、比例、分配形式和股票股利分配条件 等，明确了现金分红优先于股利分红；并制 定了《快乐购物股份有限公司未来三年分红 回报规划》，进一步落实利润分配制度。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69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湖南广播电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视台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芒果传</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（一）避免同业竞争承诺。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、控股股东本 公司控股股东芒果传媒出具了《避免同业竞 争承诺函》。（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）芒果传媒及发行人之外的 其他下属企业目前没有以任何形式从事与 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或其下属企业所经营业务构成或 可能构成直接或间接竞争关系的业务或活 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）芒果传媒将采取有效措施，并促使 受芒果传媒控制的任何企业采取有效措施， 不会：</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以任何形式直接或间接从事任 何与发行人及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或其下属企业所经营业务构 成或可能构成直接或间接竞争关系的业务 或活动，或于该等业务中持有权益或利益；</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以任何形式支持发行人及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或其下属企 业以外的他人从事与发行人及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或其下属企 业目前或今后所经营业务构成竞争或者可 能构成竞争的业务或活动。（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）凡芒果传媒 及下属企业有任何商业机会可从事、参与或 入股任何可能会与发行人及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或其下属企业 所经营业务构成竞争关系的业务或活动，发 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或其下属企业对该等商业机会拥有 优先权利。（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）芒果传媒作为发行人之股东， 不会利用股东身份、股东根据相关法律法规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998"/>
        <w:gridCol w:w="1133"/>
        <w:gridCol w:w="994"/>
        <w:gridCol w:w="3403"/>
        <w:gridCol w:w="989"/>
        <w:gridCol w:w="950"/>
        <w:gridCol w:w="1114"/>
      </w:tblGrid>
      <w:tr>
        <w:trPr>
          <w:trHeight w:val="1284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及公司章程享有的权利及获知的信息，包括 但不限于发行人及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或其下属企业的商业秘 密，从事或通过下属企业从事损害或可能损 害发行人及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或其下属企业的利益的业务或 活动。芒果传媒同意承担并赔偿因违反上述 承诺而给发行人及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或其下属企业造成的一 切损失、损害和开支。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、实际控制人关于 避免同业竞争的承诺及约束措施。（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）湖南 广播电视台出具的整体承诺函。</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日，本公司实际控制人湖南广播电视 台出具了《避免同业竞争承诺函》，承诺如 下：①湖南广播电视台及发行人之外的下 属企业目前没有以任何形式从事与发行人 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或其下属企业所经营业务构成或可能构 成直接或间接竞争关系的业务或活动。② 湖南广播电视台将采取有效措施，并促使受 其控制的任何企业采取有效措施，不会：</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以任何形式直接或间接从事任何与发 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或其下属企业所经营业务构成或可 能构成直接或间接竞争关系的业务或活动， 或于该等业务中持有权益或利益；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以 任何形式支持发行人及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或其下属企业以外 的他人从事与发行人及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或其下属企业目前 或今后所经营业务构成竞争或者可能构成 竞争的业务或活动。③凡湖南广播电视台 及下属企业有任何商业机会可从事、参与或 入股任何可能会与发行人及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或其下属企业 所经营业务构成竞争关系的业务或活动，发 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或其下属企业对该等商业机会拥有 优先权利。湖南广播电视台同意承担并赔偿 因违反上述承诺而给发行人及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或其下属企 业造成的一切损失、损害和开支。（二）关 于不占用公司资金的承诺函。本公司控股股 东和实际控制人承诺：将严格遵守法律、法 规、规范性文件以及公司相关规章制度的规 定，不以任何方式占用或使用公司的资产和 资源，不以任何直接或者间接的方式从事损 害或可能损害公司及其他股东利益的行为。 如因违反上述承诺与保证而导致公司或其 他股东的权益受到损害的情况，将依法承担 相应的赔偿责任。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股权激励承 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1133"/>
        <w:gridCol w:w="994"/>
        <w:gridCol w:w="3403"/>
        <w:gridCol w:w="989"/>
        <w:gridCol w:w="950"/>
        <w:gridCol w:w="111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其他对公司 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承诺是否按 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27"/>
        <w:keepNext/>
        <w:keepLines/>
        <w:widowControl w:val="0"/>
        <w:shd w:val="clear" w:color="auto" w:fill="auto"/>
        <w:bidi w:val="0"/>
        <w:spacing w:before="0" w:line="322" w:lineRule="exact"/>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2</w:t>
      </w:r>
      <w:bookmarkEnd w:id="421"/>
      <w:r>
        <w:rPr>
          <w:color w:val="000000"/>
          <w:spacing w:val="0"/>
          <w:w w:val="100"/>
          <w:position w:val="0"/>
        </w:rPr>
        <w:t>、公司资产或项目存在盈利预测，且报告期仍处在盈利预测期间，公司就资产或项目达到原盈利预测及 其原因做出说明</w:t>
      </w:r>
      <w:bookmarkEnd w:id="419"/>
      <w:bookmarkEnd w:id="420"/>
      <w:bookmarkEnd w:id="422"/>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二</w:t>
      </w:r>
      <w:bookmarkEnd w:id="425"/>
      <w:r>
        <w:rPr>
          <w:color w:val="000000"/>
          <w:spacing w:val="0"/>
          <w:w w:val="100"/>
          <w:position w:val="0"/>
        </w:rPr>
        <w:t>、控股股东及其他关联方对上市公司的非经营性占用资金情况</w:t>
      </w:r>
      <w:bookmarkEnd w:id="423"/>
      <w:bookmarkEnd w:id="424"/>
      <w:bookmarkEnd w:id="426"/>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590"/>
        <w:gridCol w:w="590"/>
        <w:gridCol w:w="590"/>
        <w:gridCol w:w="595"/>
        <w:gridCol w:w="725"/>
        <w:gridCol w:w="590"/>
        <w:gridCol w:w="590"/>
        <w:gridCol w:w="590"/>
        <w:gridCol w:w="730"/>
        <w:gridCol w:w="485"/>
        <w:gridCol w:w="518"/>
        <w:gridCol w:w="730"/>
        <w:gridCol w:w="902"/>
        <w:gridCol w:w="1358"/>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股东 或关 联人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发生原 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 期新 增占 用金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占最 近一 期经 审计 净资 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 期偿 还总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占最 近一 期经 审计 净资 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 年报 披露 日余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预计偿还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预计偿还时间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（月份）</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上海 妈妈 觅呀 互娱 网络 科技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生产经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现金清 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tc>
      </w:tr>
      <w:tr>
        <w:trPr>
          <w:trHeight w:val="71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262.97</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相关决策程序</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上海妈妈觅呀互娱网络科技有限公司（简称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妈妈觅呀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）原为快乐讯全资子公司，为支持妈 妈觅呀业务开展，经快乐讯内部审批决策流程通过，由快乐讯为妈妈觅呀提供流动资金支持。</w:t>
            </w:r>
          </w:p>
        </w:tc>
      </w:tr>
      <w:tr>
        <w:trPr>
          <w:trHeight w:val="1339"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当期新增控股股东及其他关 联方非经营性资金占用情况 的原因、责任人追究及董事会 拟定采取措施的情况说明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49"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未能按计划清偿非经营性资 金占用的原因、责任追究情况 及董事会拟定采取的措施说 明</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月，快乐讯对外转让妈妈觅呀</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的股权（股权受让方为非控股股东及其关联方 的第三方），妈妈觅呀不再纳入快乐讯的合并范围，目前快乐讯仍持有妈妈觅呀</w:t>
            </w:r>
            <w:r>
              <w:rPr>
                <w:rFonts w:ascii="Times New Roman" w:eastAsia="Times New Roman" w:hAnsi="Times New Roman" w:cs="Times New Roman"/>
                <w:color w:val="000000"/>
                <w:spacing w:val="0"/>
                <w:w w:val="100"/>
                <w:position w:val="0"/>
                <w:sz w:val="18"/>
                <w:szCs w:val="18"/>
              </w:rPr>
              <w:t>24.25%</w:t>
            </w:r>
            <w:r>
              <w:rPr>
                <w:color w:val="000000"/>
                <w:spacing w:val="0"/>
                <w:w w:val="100"/>
                <w:position w:val="0"/>
              </w:rPr>
              <w:t>的股 权，为保障妈妈觅呀业务稳定开展，根据妈妈觅呀的资金需求和安排，快乐讯与妈妈觅呀签 署了《还款计划书》，约定自</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月起，每月偿还人民币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万元，直至借款全部清偿完</w:t>
            </w:r>
          </w:p>
        </w:tc>
      </w:tr>
    </w:tbl>
    <w:tbl>
      <w:tblPr>
        <w:tblOverlap w:val="never"/>
        <w:jc w:val="center"/>
        <w:tblLayout w:type="fixed"/>
      </w:tblPr>
      <w:tblGrid>
        <w:gridCol w:w="2366"/>
        <w:gridCol w:w="721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毕。</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会计师事务所对资金占用的 专项审核意见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天健会计师事务所（特殊普通合伙）认为：芒果超媒公司管理层编制的汇总表在所有重大方 面符合《上市公司监管指引第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号——上市公司资金往来、对外担保的监管要求》（证监会 公告〔</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号）和《深圳证券交易所创业板上市公司自律监管指南第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号一业务办 理》（深证上〔</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号）的规定，如实反映了芒果超媒公司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年度非经营性资金占 用及其他关联资金往来情况。</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公司年度报告披露的控股股 东及其他关联方非经营性占 用金情况与专项审核意见不 一致的原因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19" w:line="1" w:lineRule="exact"/>
      </w:pPr>
    </w:p>
    <w:p>
      <w:pPr>
        <w:pStyle w:val="Style22"/>
        <w:keepNext/>
        <w:keepLines/>
        <w:widowControl w:val="0"/>
        <w:shd w:val="clear" w:color="auto" w:fill="auto"/>
        <w:bidi w:val="0"/>
        <w:spacing w:before="0" w:after="28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三</w:t>
      </w:r>
      <w:bookmarkEnd w:id="429"/>
      <w:r>
        <w:rPr>
          <w:color w:val="000000"/>
          <w:spacing w:val="0"/>
          <w:w w:val="100"/>
          <w:position w:val="0"/>
        </w:rPr>
        <w:t>、违规对外担保情况</w:t>
      </w:r>
      <w:bookmarkEnd w:id="427"/>
      <w:bookmarkEnd w:id="428"/>
      <w:bookmarkEnd w:id="430"/>
    </w:p>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319" w:lineRule="exact"/>
        <w:ind w:left="0" w:right="0" w:firstLine="0"/>
        <w:jc w:val="left"/>
      </w:pPr>
      <w:r>
        <w:rPr>
          <w:color w:val="000000"/>
          <w:spacing w:val="0"/>
          <w:w w:val="100"/>
          <w:position w:val="0"/>
        </w:rPr>
        <w:t>公司报告期无违规对外担保情况。</w:t>
      </w:r>
    </w:p>
    <w:p>
      <w:pPr>
        <w:pStyle w:val="Style22"/>
        <w:keepNext/>
        <w:keepLines/>
        <w:widowControl w:val="0"/>
        <w:shd w:val="clear" w:color="auto" w:fill="auto"/>
        <w:tabs>
          <w:tab w:pos="498" w:val="left"/>
        </w:tabs>
        <w:bidi w:val="0"/>
        <w:spacing w:before="0" w:after="28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四</w:t>
      </w:r>
      <w:bookmarkEnd w:id="433"/>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31"/>
      <w:bookmarkEnd w:id="432"/>
      <w:bookmarkEnd w:id="434"/>
    </w:p>
    <w:p>
      <w:pPr>
        <w:pStyle w:val="Style18"/>
        <w:keepNext w:val="0"/>
        <w:keepLines w:val="0"/>
        <w:widowControl w:val="0"/>
        <w:shd w:val="clear" w:color="auto" w:fill="auto"/>
        <w:bidi w:val="0"/>
        <w:spacing w:before="0" w:after="36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28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五</w:t>
      </w:r>
      <w:bookmarkEnd w:id="437"/>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35"/>
      <w:bookmarkEnd w:id="436"/>
      <w:bookmarkEnd w:id="438"/>
    </w:p>
    <w:p>
      <w:pPr>
        <w:pStyle w:val="Style18"/>
        <w:keepNext w:val="0"/>
        <w:keepLines w:val="0"/>
        <w:widowControl w:val="0"/>
        <w:shd w:val="clear" w:color="auto" w:fill="auto"/>
        <w:bidi w:val="0"/>
        <w:spacing w:before="0" w:after="36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28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六</w:t>
      </w:r>
      <w:bookmarkEnd w:id="441"/>
      <w:r>
        <w:rPr>
          <w:color w:val="000000"/>
          <w:spacing w:val="0"/>
          <w:w w:val="100"/>
          <w:position w:val="0"/>
        </w:rPr>
        <w:t>、</w:t>
        <w:tab/>
        <w:t>董事会关于报告期会计政策、会计估计变更或重大会计差错更正的说明</w:t>
      </w:r>
      <w:bookmarkEnd w:id="439"/>
      <w:bookmarkEnd w:id="440"/>
      <w:bookmarkEnd w:id="442"/>
    </w:p>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tabs>
          <w:tab w:pos="794" w:val="left"/>
        </w:tabs>
        <w:bidi w:val="0"/>
        <w:spacing w:before="0" w:after="0" w:line="318" w:lineRule="exact"/>
        <w:ind w:left="0" w:right="0" w:firstLine="460"/>
        <w:jc w:val="both"/>
      </w:pPr>
      <w:bookmarkStart w:id="443" w:name="bookmark443"/>
      <w:r>
        <w:rPr>
          <w:color w:val="000000"/>
          <w:spacing w:val="0"/>
          <w:w w:val="100"/>
          <w:position w:val="0"/>
          <w:sz w:val="17"/>
          <w:szCs w:val="17"/>
        </w:rPr>
        <w:t>1</w:t>
      </w:r>
      <w:bookmarkEnd w:id="443"/>
      <w:r>
        <w:rPr>
          <w:color w:val="000000"/>
          <w:spacing w:val="0"/>
          <w:w w:val="100"/>
          <w:position w:val="0"/>
        </w:rPr>
        <w:t>、</w:t>
        <w:tab/>
        <w:t>变更原因</w:t>
      </w:r>
    </w:p>
    <w:p>
      <w:pPr>
        <w:pStyle w:val="Style18"/>
        <w:keepNext w:val="0"/>
        <w:keepLines w:val="0"/>
        <w:widowControl w:val="0"/>
        <w:shd w:val="clear" w:color="auto" w:fill="auto"/>
        <w:bidi w:val="0"/>
        <w:spacing w:before="0" w:after="0" w:line="318" w:lineRule="exact"/>
        <w:ind w:left="0" w:right="0" w:firstLine="46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日发布了《关于修订印发〈企业会计准则第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sz w:val="18"/>
          <w:szCs w:val="18"/>
        </w:rPr>
        <w:t>一</w:t>
      </w:r>
      <w:r>
        <w:rPr>
          <w:color w:val="000000"/>
          <w:spacing w:val="0"/>
          <w:w w:val="100"/>
          <w:position w:val="0"/>
        </w:rPr>
        <w:t>租赁〉的通知》（财会〔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号），要求 在境内外同时上市的企业以及在境外上市并采用国际财务报告准则或企业会计准则编制财务报表的企业，自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 施行；其他执行企业会计准则的企业自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日起施行。公司作为境内上市公司，需自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日开始施行，并对原 采用的相关会计政策进行相应调整。</w:t>
      </w:r>
    </w:p>
    <w:p>
      <w:pPr>
        <w:pStyle w:val="Style18"/>
        <w:keepNext w:val="0"/>
        <w:keepLines w:val="0"/>
        <w:widowControl w:val="0"/>
        <w:shd w:val="clear" w:color="auto" w:fill="auto"/>
        <w:tabs>
          <w:tab w:pos="804" w:val="left"/>
        </w:tabs>
        <w:bidi w:val="0"/>
        <w:spacing w:before="0" w:after="0" w:line="319" w:lineRule="exact"/>
        <w:ind w:left="0" w:right="0" w:firstLine="460"/>
        <w:jc w:val="both"/>
      </w:pPr>
      <w:bookmarkStart w:id="444" w:name="bookmark444"/>
      <w:r>
        <w:rPr>
          <w:color w:val="000000"/>
          <w:spacing w:val="0"/>
          <w:w w:val="100"/>
          <w:position w:val="0"/>
          <w:sz w:val="17"/>
          <w:szCs w:val="17"/>
        </w:rPr>
        <w:t>2</w:t>
      </w:r>
      <w:bookmarkEnd w:id="444"/>
      <w:r>
        <w:rPr>
          <w:color w:val="000000"/>
          <w:spacing w:val="0"/>
          <w:w w:val="100"/>
          <w:position w:val="0"/>
        </w:rPr>
        <w:t>、</w:t>
        <w:tab/>
        <w:t>变更前采用的会计政策</w:t>
      </w:r>
    </w:p>
    <w:p>
      <w:pPr>
        <w:pStyle w:val="Style18"/>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本次会计政策变更前，公司执行的是财政部颁布的《企业会计准则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基本准则》和各项具体会计准则、企业会计准则应 用指南、企业会计准则解释公告以及其他相关规定。</w:t>
      </w:r>
    </w:p>
    <w:p>
      <w:pPr>
        <w:pStyle w:val="Style18"/>
        <w:keepNext w:val="0"/>
        <w:keepLines w:val="0"/>
        <w:widowControl w:val="0"/>
        <w:shd w:val="clear" w:color="auto" w:fill="auto"/>
        <w:tabs>
          <w:tab w:pos="804" w:val="left"/>
        </w:tabs>
        <w:bidi w:val="0"/>
        <w:spacing w:before="0" w:after="0" w:line="319" w:lineRule="exact"/>
        <w:ind w:left="0" w:right="0" w:firstLine="460"/>
        <w:jc w:val="both"/>
      </w:pPr>
      <w:bookmarkStart w:id="445" w:name="bookmark445"/>
      <w:r>
        <w:rPr>
          <w:color w:val="000000"/>
          <w:spacing w:val="0"/>
          <w:w w:val="100"/>
          <w:position w:val="0"/>
          <w:sz w:val="17"/>
          <w:szCs w:val="17"/>
        </w:rPr>
        <w:t>3</w:t>
      </w:r>
      <w:bookmarkEnd w:id="445"/>
      <w:r>
        <w:rPr>
          <w:color w:val="000000"/>
          <w:spacing w:val="0"/>
          <w:w w:val="100"/>
          <w:position w:val="0"/>
        </w:rPr>
        <w:t>、</w:t>
        <w:tab/>
        <w:t>变更后采用的会计政策</w:t>
      </w:r>
    </w:p>
    <w:p>
      <w:pPr>
        <w:pStyle w:val="Style18"/>
        <w:keepNext w:val="0"/>
        <w:keepLines w:val="0"/>
        <w:widowControl w:val="0"/>
        <w:shd w:val="clear" w:color="auto" w:fill="auto"/>
        <w:bidi w:val="0"/>
        <w:spacing w:before="0" w:after="0" w:line="319" w:lineRule="exact"/>
        <w:ind w:left="0" w:right="0" w:firstLine="460"/>
        <w:jc w:val="both"/>
      </w:pPr>
      <w:r>
        <w:rPr>
          <w:color w:val="000000"/>
          <w:spacing w:val="0"/>
          <w:w w:val="100"/>
          <w:position w:val="0"/>
        </w:rPr>
        <w:t>本次变更后，公司将执行财政部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日新修订的《企业会计准则第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sz w:val="18"/>
          <w:szCs w:val="18"/>
        </w:rPr>
        <w:t>一</w:t>
      </w:r>
      <w:r>
        <w:rPr>
          <w:color w:val="000000"/>
          <w:spacing w:val="0"/>
          <w:w w:val="100"/>
          <w:position w:val="0"/>
        </w:rPr>
        <w:t>租赁》的有关规定。除上述会计政策 变更外，其余未变更部分仍执行财政部前期颁布的《企业会计准则</w:t>
      </w:r>
      <w:r>
        <w:rPr>
          <w:color w:val="000000"/>
          <w:spacing w:val="0"/>
          <w:w w:val="100"/>
          <w:position w:val="0"/>
          <w:sz w:val="18"/>
          <w:szCs w:val="18"/>
        </w:rPr>
        <w:t>一</w:t>
      </w:r>
      <w:r>
        <w:rPr>
          <w:color w:val="000000"/>
          <w:spacing w:val="0"/>
          <w:w w:val="100"/>
          <w:position w:val="0"/>
        </w:rPr>
        <w:t>基本准则》和各项具体会计准则、企业会计准则应用指 南、企业会计准则解释公告及其他相关规定。</w:t>
      </w:r>
    </w:p>
    <w:p>
      <w:pPr>
        <w:pStyle w:val="Style18"/>
        <w:keepNext w:val="0"/>
        <w:keepLines w:val="0"/>
        <w:widowControl w:val="0"/>
        <w:shd w:val="clear" w:color="auto" w:fill="auto"/>
        <w:tabs>
          <w:tab w:pos="809" w:val="left"/>
        </w:tabs>
        <w:bidi w:val="0"/>
        <w:spacing w:before="0" w:after="0" w:line="319" w:lineRule="exact"/>
        <w:ind w:left="0" w:right="0" w:firstLine="460"/>
        <w:jc w:val="left"/>
      </w:pPr>
      <w:bookmarkStart w:id="446" w:name="bookmark446"/>
      <w:r>
        <w:rPr>
          <w:color w:val="000000"/>
          <w:spacing w:val="0"/>
          <w:w w:val="100"/>
          <w:position w:val="0"/>
          <w:sz w:val="17"/>
          <w:szCs w:val="17"/>
        </w:rPr>
        <w:t>4</w:t>
      </w:r>
      <w:bookmarkEnd w:id="446"/>
      <w:r>
        <w:rPr>
          <w:color w:val="000000"/>
          <w:spacing w:val="0"/>
          <w:w w:val="100"/>
          <w:position w:val="0"/>
        </w:rPr>
        <w:t>、</w:t>
        <w:tab/>
        <w:t>变更的影响</w:t>
      </w:r>
    </w:p>
    <w:p>
      <w:pPr>
        <w:pStyle w:val="Style18"/>
        <w:keepNext w:val="0"/>
        <w:keepLines w:val="0"/>
        <w:widowControl w:val="0"/>
        <w:shd w:val="clear" w:color="auto" w:fill="auto"/>
        <w:bidi w:val="0"/>
        <w:spacing w:before="0" w:after="140" w:line="319" w:lineRule="exact"/>
        <w:ind w:left="0" w:right="0" w:firstLine="460"/>
        <w:jc w:val="both"/>
      </w:pPr>
      <w:r>
        <w:rPr>
          <w:color w:val="000000"/>
          <w:spacing w:val="0"/>
          <w:w w:val="100"/>
          <w:position w:val="0"/>
        </w:rPr>
        <w:t>公司将于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日起实施新租赁准则，根据新旧准则转换的衔接规定，公司根据首次执行该准则的累积影响数调整 财务报表期初相关项目金额，对可比期间信息不予调整。本次会计政策变更不会对公司财务状况、经营成果和现金流量产生 重大影响。</w:t>
      </w:r>
    </w:p>
    <w:p>
      <w:pPr>
        <w:pStyle w:val="Style22"/>
        <w:keepNext/>
        <w:keepLines/>
        <w:widowControl w:val="0"/>
        <w:shd w:val="clear" w:color="auto" w:fill="auto"/>
        <w:tabs>
          <w:tab w:pos="522" w:val="left"/>
        </w:tabs>
        <w:bidi w:val="0"/>
        <w:spacing w:before="0" w:after="380" w:line="240" w:lineRule="auto"/>
        <w:ind w:left="0" w:right="0" w:firstLine="0"/>
        <w:jc w:val="left"/>
      </w:pPr>
      <w:bookmarkStart w:id="447" w:name="bookmark447"/>
      <w:bookmarkStart w:id="448" w:name="bookmark448"/>
      <w:bookmarkStart w:id="449" w:name="bookmark449"/>
      <w:bookmarkStart w:id="450" w:name="bookmark450"/>
      <w:r>
        <w:rPr>
          <w:color w:val="000000"/>
          <w:spacing w:val="0"/>
          <w:w w:val="100"/>
          <w:position w:val="0"/>
        </w:rPr>
        <w:t>七</w:t>
      </w:r>
      <w:bookmarkEnd w:id="449"/>
      <w:r>
        <w:rPr>
          <w:color w:val="000000"/>
          <w:spacing w:val="0"/>
          <w:w w:val="100"/>
          <w:position w:val="0"/>
        </w:rPr>
        <w:t>、</w:t>
        <w:tab/>
        <w:t>与上年度财务报告相比，合并报表范围发生变化的情况说明</w:t>
      </w:r>
      <w:bookmarkEnd w:id="447"/>
      <w:bookmarkEnd w:id="448"/>
      <w:bookmarkEnd w:id="450"/>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报告期内新设海南天娱传媒有限公司、上海芒果宇宙文化娱乐有限公司，注销快乐的狗（北京）新媒体技术有限责任公司、 杭州赫美互娱科技有限公司，转让湖南快乐通宝小额贷款有限公司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的股权，购买深圳市中赫博奥科技发展有限公司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第十节财务报告八、合并范围的变更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keepLines/>
        <w:widowControl w:val="0"/>
        <w:shd w:val="clear" w:color="auto" w:fill="auto"/>
        <w:tabs>
          <w:tab w:pos="522" w:val="left"/>
        </w:tabs>
        <w:bidi w:val="0"/>
        <w:spacing w:before="0" w:after="38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rPr>
        <w:t>八</w:t>
      </w:r>
      <w:bookmarkEnd w:id="453"/>
      <w:r>
        <w:rPr>
          <w:color w:val="000000"/>
          <w:spacing w:val="0"/>
          <w:w w:val="100"/>
          <w:position w:val="0"/>
        </w:rPr>
        <w:t>、</w:t>
        <w:tab/>
        <w:t>聘任、解聘会计师事务所情况</w:t>
      </w:r>
      <w:bookmarkEnd w:id="451"/>
      <w:bookmarkEnd w:id="452"/>
      <w:bookmarkEnd w:id="454"/>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刘钢跃、张红</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刘钢跃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年，张红</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r>
    </w:tbl>
    <w:p>
      <w:pPr>
        <w:widowControl w:val="0"/>
        <w:spacing w:after="13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本年度，公司因非公开发行股票事项，聘请中国国际金融股份有限公司为保荐机构，期间共支付承销费</w:t>
      </w:r>
      <w:r>
        <w:rPr>
          <w:rFonts w:ascii="Times New Roman" w:eastAsia="Times New Roman" w:hAnsi="Times New Roman" w:cs="Times New Roman"/>
          <w:color w:val="000000"/>
          <w:spacing w:val="0"/>
          <w:w w:val="100"/>
          <w:position w:val="0"/>
          <w:sz w:val="18"/>
          <w:szCs w:val="18"/>
        </w:rPr>
        <w:t>1400</w:t>
      </w:r>
      <w:r>
        <w:rPr>
          <w:color w:val="000000"/>
          <w:spacing w:val="0"/>
          <w:w w:val="100"/>
          <w:position w:val="0"/>
        </w:rPr>
        <w:t>万元。</w:t>
      </w:r>
    </w:p>
    <w:p>
      <w:pPr>
        <w:pStyle w:val="Style22"/>
        <w:keepNext/>
        <w:keepLines/>
        <w:widowControl w:val="0"/>
        <w:shd w:val="clear" w:color="auto" w:fill="auto"/>
        <w:bidi w:val="0"/>
        <w:spacing w:before="0" w:after="38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rPr>
        <w:t>九</w:t>
      </w:r>
      <w:bookmarkEnd w:id="457"/>
      <w:r>
        <w:rPr>
          <w:color w:val="000000"/>
          <w:spacing w:val="0"/>
          <w:w w:val="100"/>
          <w:position w:val="0"/>
        </w:rPr>
        <w:t>、年度报告披露后面临退市情况</w:t>
      </w:r>
      <w:bookmarkEnd w:id="455"/>
      <w:bookmarkEnd w:id="456"/>
      <w:bookmarkEnd w:id="458"/>
    </w:p>
    <w:p>
      <w:pPr>
        <w:pStyle w:val="Style18"/>
        <w:keepNext w:val="0"/>
        <w:keepLines w:val="0"/>
        <w:widowControl w:val="0"/>
        <w:numPr>
          <w:ilvl w:val="0"/>
          <w:numId w:val="5"/>
        </w:numPr>
        <w:shd w:val="clear" w:color="auto" w:fill="auto"/>
        <w:tabs>
          <w:tab w:pos="282" w:val="left"/>
        </w:tabs>
        <w:bidi w:val="0"/>
        <w:spacing w:before="0" w:after="380" w:line="240" w:lineRule="auto"/>
        <w:ind w:left="0" w:right="0" w:firstLine="0"/>
        <w:jc w:val="left"/>
      </w:pPr>
      <w:bookmarkStart w:id="459" w:name="bookmark459"/>
      <w:bookmarkEnd w:id="45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460" w:name="bookmark460"/>
      <w:bookmarkStart w:id="461" w:name="bookmark461"/>
      <w:bookmarkStart w:id="462" w:name="bookmark462"/>
      <w:r>
        <w:rPr>
          <w:color w:val="000000"/>
          <w:spacing w:val="0"/>
          <w:w w:val="100"/>
          <w:position w:val="0"/>
        </w:rPr>
        <w:t>十、破产重整相关事项</w:t>
      </w:r>
      <w:bookmarkEnd w:id="460"/>
      <w:bookmarkEnd w:id="461"/>
      <w:bookmarkEnd w:id="462"/>
    </w:p>
    <w:p>
      <w:pPr>
        <w:pStyle w:val="Style18"/>
        <w:keepNext w:val="0"/>
        <w:keepLines w:val="0"/>
        <w:widowControl w:val="0"/>
        <w:numPr>
          <w:ilvl w:val="0"/>
          <w:numId w:val="5"/>
        </w:numPr>
        <w:shd w:val="clear" w:color="auto" w:fill="auto"/>
        <w:tabs>
          <w:tab w:pos="282" w:val="left"/>
        </w:tabs>
        <w:bidi w:val="0"/>
        <w:spacing w:before="0" w:after="140" w:line="240" w:lineRule="auto"/>
        <w:ind w:left="0" w:right="0" w:firstLine="0"/>
        <w:jc w:val="left"/>
      </w:pPr>
      <w:bookmarkStart w:id="463" w:name="bookmark463"/>
      <w:bookmarkEnd w:id="46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after="380" w:line="240" w:lineRule="auto"/>
        <w:ind w:left="0" w:right="0" w:firstLine="0"/>
        <w:jc w:val="left"/>
      </w:pPr>
      <w:bookmarkStart w:id="464" w:name="bookmark464"/>
      <w:bookmarkStart w:id="465" w:name="bookmark465"/>
      <w:bookmarkStart w:id="466" w:name="bookmark466"/>
      <w:r>
        <w:rPr>
          <w:color w:val="000000"/>
          <w:spacing w:val="0"/>
          <w:w w:val="100"/>
          <w:position w:val="0"/>
        </w:rPr>
        <w:t>十一、重大诉讼、仲裁事项</w:t>
      </w:r>
      <w:bookmarkEnd w:id="464"/>
      <w:bookmarkEnd w:id="465"/>
      <w:bookmarkEnd w:id="466"/>
    </w:p>
    <w:p>
      <w:pPr>
        <w:pStyle w:val="Style18"/>
        <w:keepNext w:val="0"/>
        <w:keepLines w:val="0"/>
        <w:widowControl w:val="0"/>
        <w:numPr>
          <w:ilvl w:val="0"/>
          <w:numId w:val="5"/>
        </w:numPr>
        <w:shd w:val="clear" w:color="auto" w:fill="auto"/>
        <w:tabs>
          <w:tab w:pos="282" w:val="left"/>
        </w:tabs>
        <w:bidi w:val="0"/>
        <w:spacing w:before="0" w:after="140" w:line="240" w:lineRule="auto"/>
        <w:ind w:left="0" w:right="0" w:firstLine="0"/>
        <w:jc w:val="left"/>
      </w:pPr>
      <w:bookmarkStart w:id="467" w:name="bookmark467"/>
      <w:bookmarkEnd w:id="46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本年度公司无重大诉讼、仲裁事项。</w:t>
      </w:r>
    </w:p>
    <w:p>
      <w:pPr>
        <w:pStyle w:val="Style22"/>
        <w:keepNext/>
        <w:keepLines/>
        <w:widowControl w:val="0"/>
        <w:shd w:val="clear" w:color="auto" w:fill="auto"/>
        <w:bidi w:val="0"/>
        <w:spacing w:before="0" w:after="380" w:line="240" w:lineRule="auto"/>
        <w:ind w:left="0" w:right="0" w:firstLine="0"/>
        <w:jc w:val="left"/>
      </w:pPr>
      <w:bookmarkStart w:id="468" w:name="bookmark468"/>
      <w:bookmarkStart w:id="469" w:name="bookmark469"/>
      <w:bookmarkStart w:id="470" w:name="bookmark470"/>
      <w:r>
        <w:rPr>
          <w:color w:val="000000"/>
          <w:spacing w:val="0"/>
          <w:w w:val="100"/>
          <w:position w:val="0"/>
        </w:rPr>
        <w:t>十二、处罚及整改情况</w:t>
      </w:r>
      <w:bookmarkEnd w:id="468"/>
      <w:bookmarkEnd w:id="469"/>
      <w:bookmarkEnd w:id="470"/>
    </w:p>
    <w:p>
      <w:pPr>
        <w:pStyle w:val="Style18"/>
        <w:keepNext w:val="0"/>
        <w:keepLines w:val="0"/>
        <w:widowControl w:val="0"/>
        <w:numPr>
          <w:ilvl w:val="0"/>
          <w:numId w:val="5"/>
        </w:numPr>
        <w:shd w:val="clear" w:color="auto" w:fill="auto"/>
        <w:tabs>
          <w:tab w:pos="282" w:val="left"/>
        </w:tabs>
        <w:bidi w:val="0"/>
        <w:spacing w:before="0" w:after="140" w:line="240" w:lineRule="auto"/>
        <w:ind w:left="0" w:right="0" w:firstLine="0"/>
        <w:jc w:val="left"/>
      </w:pPr>
      <w:bookmarkStart w:id="471" w:name="bookmark471"/>
      <w:bookmarkEnd w:id="47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r>
        <w:br w:type="page"/>
      </w:r>
    </w:p>
    <w:p>
      <w:pPr>
        <w:pStyle w:val="Style22"/>
        <w:keepNext/>
        <w:keepLines/>
        <w:widowControl w:val="0"/>
        <w:shd w:val="clear" w:color="auto" w:fill="auto"/>
        <w:bidi w:val="0"/>
        <w:spacing w:before="0" w:after="360" w:line="240" w:lineRule="auto"/>
        <w:ind w:left="0" w:right="0" w:firstLine="0"/>
        <w:jc w:val="left"/>
      </w:pPr>
      <w:bookmarkStart w:id="472" w:name="bookmark472"/>
      <w:bookmarkStart w:id="473" w:name="bookmark473"/>
      <w:bookmarkStart w:id="474" w:name="bookmark474"/>
      <w:r>
        <w:rPr>
          <w:color w:val="000000"/>
          <w:spacing w:val="0"/>
          <w:w w:val="100"/>
          <w:position w:val="0"/>
        </w:rPr>
        <w:t>十三、公司及其控股股东、实际控制人的诚信状况</w:t>
      </w:r>
      <w:bookmarkEnd w:id="472"/>
      <w:bookmarkEnd w:id="473"/>
      <w:bookmarkEnd w:id="474"/>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475" w:name="bookmark475"/>
      <w:bookmarkStart w:id="476" w:name="bookmark476"/>
      <w:bookmarkStart w:id="477" w:name="bookmark477"/>
      <w:r>
        <w:rPr>
          <w:color w:val="000000"/>
          <w:spacing w:val="0"/>
          <w:w w:val="100"/>
          <w:position w:val="0"/>
        </w:rPr>
        <w:t>十四、重大关联交易</w:t>
      </w:r>
      <w:bookmarkEnd w:id="475"/>
      <w:bookmarkEnd w:id="476"/>
      <w:bookmarkEnd w:id="477"/>
    </w:p>
    <w:p>
      <w:pPr>
        <w:pStyle w:val="Style27"/>
        <w:keepNext/>
        <w:keepLines/>
        <w:widowControl w:val="0"/>
        <w:shd w:val="clear" w:color="auto" w:fill="auto"/>
        <w:bidi w:val="0"/>
        <w:spacing w:before="0" w:after="36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1</w:t>
      </w:r>
      <w:bookmarkEnd w:id="480"/>
      <w:r>
        <w:rPr>
          <w:color w:val="000000"/>
          <w:spacing w:val="0"/>
          <w:w w:val="100"/>
          <w:position w:val="0"/>
        </w:rPr>
        <w:t>、与日常经营相关的关联交易</w:t>
      </w:r>
      <w:bookmarkEnd w:id="478"/>
      <w:bookmarkEnd w:id="479"/>
      <w:bookmarkEnd w:id="481"/>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2"/>
        <w:gridCol w:w="682"/>
        <w:gridCol w:w="677"/>
        <w:gridCol w:w="701"/>
        <w:gridCol w:w="682"/>
        <w:gridCol w:w="672"/>
        <w:gridCol w:w="677"/>
        <w:gridCol w:w="672"/>
        <w:gridCol w:w="672"/>
        <w:gridCol w:w="677"/>
        <w:gridCol w:w="672"/>
        <w:gridCol w:w="677"/>
        <w:gridCol w:w="667"/>
        <w:gridCol w:w="869"/>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易金额 （万</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占同类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额的比</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过获批</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湖南广播</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影视集团</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 实际控 制人控 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接受劳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73,295.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73,295.</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转账结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73,295.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刊载网站 巨潮资讯 网，《关于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年日 常关联交 易发生情 况及</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年度日常 关联交易 预计的公 告》、《关 于增加与 关联方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日常关联 交易预计 额度的公 告》、《关 于调整与 咪咕文化 科技有限 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年度日常 关联交易 预计额度 的公告》。</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湖南广播</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影视集团</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受同一 实际控 制人控 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提供劳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广告发 布等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168,414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168,414</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转账结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168,414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韵洪传播 科技（广 州）有限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实际控</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制人有</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重大影</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响的公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提供劳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广告发 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76,596.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76,596.</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转账结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76,596.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湖南卫视 商业运营 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受同一 实际控 制人控 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提供劳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广告发 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67,343.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67,343.</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转账结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67,343.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25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咪咕文化</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同一关</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键管理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提供劳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运营商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165,053</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转账结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71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550,704</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535,589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按类别对本期将发生的日常关联交</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861"/>
        <w:gridCol w:w="6936"/>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易进行总金额预计的，在报告期内的 实际履行情况（如有）</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交易价格与市场参考价格差异较大 的原因（如适用）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2</w:t>
      </w:r>
      <w:bookmarkEnd w:id="484"/>
      <w:r>
        <w:rPr>
          <w:color w:val="000000"/>
          <w:spacing w:val="0"/>
          <w:w w:val="100"/>
          <w:position w:val="0"/>
        </w:rPr>
        <w:t>、资产或股权收购、出售发生的关联交易</w:t>
      </w:r>
      <w:bookmarkEnd w:id="482"/>
      <w:bookmarkEnd w:id="483"/>
      <w:bookmarkEnd w:id="485"/>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4"/>
        <w:gridCol w:w="754"/>
        <w:gridCol w:w="797"/>
        <w:gridCol w:w="797"/>
        <w:gridCol w:w="802"/>
        <w:gridCol w:w="797"/>
        <w:gridCol w:w="797"/>
        <w:gridCol w:w="797"/>
        <w:gridCol w:w="797"/>
        <w:gridCol w:w="797"/>
        <w:gridCol w:w="797"/>
        <w:gridCol w:w="80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的账面价 值（万元）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的评估价 值（万元）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转让价格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交易损益</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披露索引</w:t>
            </w:r>
          </w:p>
        </w:tc>
      </w:tr>
      <w:tr>
        <w:trPr>
          <w:trHeight w:val="3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芒果传媒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股权出售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湖南快乐 通宝小额 贷款有限 公司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30,424.97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30,424.97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302" w:lineRule="exact"/>
              <w:ind w:left="0" w:right="0" w:firstLine="0"/>
              <w:jc w:val="both"/>
            </w:pPr>
            <w:r>
              <w:rPr>
                <w:color w:val="000000"/>
                <w:spacing w:val="0"/>
                <w:w w:val="100"/>
                <w:position w:val="0"/>
              </w:rPr>
              <w:t>刊载网 站：</w:t>
            </w:r>
          </w:p>
          <w:p>
            <w:pPr>
              <w:pStyle w:val="Style2"/>
              <w:keepNext w:val="0"/>
              <w:keepLines w:val="0"/>
              <w:widowControl w:val="0"/>
              <w:shd w:val="clear" w:color="auto" w:fill="auto"/>
              <w:bidi w:val="0"/>
              <w:spacing w:before="0" w:after="0" w:line="315" w:lineRule="exact"/>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，公告名 称：《关于 转让全资 子公司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 权的完成 公告》</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转让价格与账面价值或评估价值差异较 大的原因（如有）</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合并报表层面确认股权转让投资收益</w:t>
            </w:r>
            <w:r>
              <w:rPr>
                <w:rFonts w:ascii="Times New Roman" w:eastAsia="Times New Roman" w:hAnsi="Times New Roman" w:cs="Times New Roman"/>
                <w:color w:val="000000"/>
                <w:spacing w:val="0"/>
                <w:w w:val="100"/>
                <w:position w:val="0"/>
                <w:sz w:val="18"/>
                <w:szCs w:val="18"/>
              </w:rPr>
              <w:t>77.07</w:t>
            </w:r>
            <w:r>
              <w:rPr>
                <w:color w:val="000000"/>
                <w:spacing w:val="0"/>
                <w:w w:val="100"/>
                <w:position w:val="0"/>
              </w:rPr>
              <w:t>万元，占合并报表净利润的</w:t>
            </w:r>
            <w:r>
              <w:rPr>
                <w:rFonts w:ascii="Times New Roman" w:eastAsia="Times New Roman" w:hAnsi="Times New Roman" w:cs="Times New Roman"/>
                <w:color w:val="000000"/>
                <w:spacing w:val="0"/>
                <w:w w:val="100"/>
                <w:position w:val="0"/>
                <w:sz w:val="18"/>
                <w:szCs w:val="18"/>
              </w:rPr>
              <w:t>0.04%</w:t>
            </w:r>
            <w:r>
              <w:rPr>
                <w:color w:val="000000"/>
                <w:spacing w:val="0"/>
                <w:w w:val="100"/>
                <w:position w:val="0"/>
              </w:rPr>
              <w:t>。</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如相关交易涉及业绩约定的，报告期内 的业绩实现情况</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3</w:t>
      </w:r>
      <w:bookmarkEnd w:id="488"/>
      <w:r>
        <w:rPr>
          <w:color w:val="000000"/>
          <w:spacing w:val="0"/>
          <w:w w:val="100"/>
          <w:position w:val="0"/>
        </w:rPr>
        <w:t>、共同对外投资的关联交易</w:t>
      </w:r>
      <w:bookmarkEnd w:id="486"/>
      <w:bookmarkEnd w:id="487"/>
      <w:bookmarkEnd w:id="489"/>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7"/>
        <w:keepNext/>
        <w:keepLines/>
        <w:widowControl w:val="0"/>
        <w:shd w:val="clear" w:color="auto" w:fill="auto"/>
        <w:bidi w:val="0"/>
        <w:spacing w:before="0" w:after="36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4</w:t>
      </w:r>
      <w:bookmarkEnd w:id="492"/>
      <w:r>
        <w:rPr>
          <w:color w:val="000000"/>
          <w:spacing w:val="0"/>
          <w:w w:val="100"/>
          <w:position w:val="0"/>
        </w:rPr>
        <w:t>、关联债权债务往来</w:t>
      </w:r>
      <w:bookmarkEnd w:id="490"/>
      <w:bookmarkEnd w:id="491"/>
      <w:bookmarkEnd w:id="493"/>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公司报告期不存在非经营性关联债权债务往来。</w:t>
      </w:r>
    </w:p>
    <w:p>
      <w:pPr>
        <w:pStyle w:val="Style27"/>
        <w:keepNext/>
        <w:keepLines/>
        <w:widowControl w:val="0"/>
        <w:shd w:val="clear" w:color="auto" w:fill="auto"/>
        <w:tabs>
          <w:tab w:pos="378" w:val="left"/>
        </w:tabs>
        <w:bidi w:val="0"/>
        <w:spacing w:before="0" w:line="240" w:lineRule="auto"/>
        <w:ind w:left="0" w:right="0" w:firstLine="0"/>
        <w:jc w:val="both"/>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5</w:t>
      </w:r>
      <w:bookmarkEnd w:id="496"/>
      <w:r>
        <w:rPr>
          <w:color w:val="000000"/>
          <w:spacing w:val="0"/>
          <w:w w:val="100"/>
          <w:position w:val="0"/>
        </w:rPr>
        <w:t>、</w:t>
        <w:tab/>
        <w:t>与存在关联关系的财务公司的往来情况</w:t>
      </w:r>
      <w:bookmarkEnd w:id="494"/>
      <w:bookmarkEnd w:id="495"/>
      <w:bookmarkEnd w:id="497"/>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公司与存在关联关系的财务公司与关联方之间不存在存款、贷款、授信或其他金融业务。</w:t>
      </w:r>
    </w:p>
    <w:p>
      <w:pPr>
        <w:pStyle w:val="Style27"/>
        <w:keepNext/>
        <w:keepLines/>
        <w:widowControl w:val="0"/>
        <w:shd w:val="clear" w:color="auto" w:fill="auto"/>
        <w:tabs>
          <w:tab w:pos="378" w:val="left"/>
        </w:tabs>
        <w:bidi w:val="0"/>
        <w:spacing w:before="0" w:line="240" w:lineRule="auto"/>
        <w:ind w:left="0" w:right="0" w:firstLine="0"/>
        <w:jc w:val="both"/>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6</w:t>
      </w:r>
      <w:bookmarkEnd w:id="500"/>
      <w:r>
        <w:rPr>
          <w:color w:val="000000"/>
          <w:spacing w:val="0"/>
          <w:w w:val="100"/>
          <w:position w:val="0"/>
        </w:rPr>
        <w:t>、</w:t>
        <w:tab/>
        <w:t>公司控股的财务公司与关联方的往来情况</w:t>
      </w:r>
      <w:bookmarkEnd w:id="498"/>
      <w:bookmarkEnd w:id="499"/>
      <w:bookmarkEnd w:id="501"/>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公司控股的财务公司与关联方之间不存在存款、贷款、授信或其他金融业务。</w:t>
      </w:r>
    </w:p>
    <w:p>
      <w:pPr>
        <w:pStyle w:val="Style27"/>
        <w:keepNext/>
        <w:keepLines/>
        <w:widowControl w:val="0"/>
        <w:shd w:val="clear" w:color="auto" w:fill="auto"/>
        <w:tabs>
          <w:tab w:pos="373" w:val="left"/>
        </w:tabs>
        <w:bidi w:val="0"/>
        <w:spacing w:before="0" w:line="240" w:lineRule="auto"/>
        <w:ind w:left="0" w:right="0" w:firstLine="0"/>
        <w:jc w:val="both"/>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7</w:t>
      </w:r>
      <w:bookmarkEnd w:id="504"/>
      <w:r>
        <w:rPr>
          <w:color w:val="000000"/>
          <w:spacing w:val="0"/>
          <w:w w:val="100"/>
          <w:position w:val="0"/>
        </w:rPr>
        <w:t>、</w:t>
        <w:tab/>
        <w:t>其他重大关联交易</w:t>
      </w:r>
      <w:bookmarkEnd w:id="502"/>
      <w:bookmarkEnd w:id="503"/>
      <w:bookmarkEnd w:id="505"/>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2"/>
        <w:keepNext/>
        <w:keepLines/>
        <w:widowControl w:val="0"/>
        <w:shd w:val="clear" w:color="auto" w:fill="auto"/>
        <w:bidi w:val="0"/>
        <w:spacing w:before="0" w:after="380" w:line="240" w:lineRule="auto"/>
        <w:ind w:left="0" w:right="0" w:firstLine="0"/>
        <w:jc w:val="both"/>
      </w:pPr>
      <w:bookmarkStart w:id="506" w:name="bookmark506"/>
      <w:bookmarkStart w:id="507" w:name="bookmark507"/>
      <w:bookmarkStart w:id="508" w:name="bookmark508"/>
      <w:r>
        <w:rPr>
          <w:color w:val="000000"/>
          <w:spacing w:val="0"/>
          <w:w w:val="100"/>
          <w:position w:val="0"/>
        </w:rPr>
        <w:t>十五、重大合同及其履行情况</w:t>
      </w:r>
      <w:bookmarkEnd w:id="506"/>
      <w:bookmarkEnd w:id="507"/>
      <w:bookmarkEnd w:id="508"/>
    </w:p>
    <w:p>
      <w:pPr>
        <w:pStyle w:val="Style27"/>
        <w:keepNext/>
        <w:keepLines/>
        <w:widowControl w:val="0"/>
        <w:shd w:val="clear" w:color="auto" w:fill="auto"/>
        <w:tabs>
          <w:tab w:pos="368" w:val="left"/>
        </w:tabs>
        <w:bidi w:val="0"/>
        <w:spacing w:before="0" w:line="240" w:lineRule="auto"/>
        <w:ind w:left="0" w:right="0" w:firstLine="0"/>
        <w:jc w:val="both"/>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1</w:t>
      </w:r>
      <w:bookmarkEnd w:id="511"/>
      <w:r>
        <w:rPr>
          <w:color w:val="000000"/>
          <w:spacing w:val="0"/>
          <w:w w:val="100"/>
          <w:position w:val="0"/>
        </w:rPr>
        <w:t>、</w:t>
        <w:tab/>
        <w:t>托管、承包、租赁事项情况</w:t>
      </w:r>
      <w:bookmarkEnd w:id="509"/>
      <w:bookmarkEnd w:id="510"/>
      <w:bookmarkEnd w:id="512"/>
    </w:p>
    <w:p>
      <w:pPr>
        <w:pStyle w:val="Style31"/>
        <w:keepNext/>
        <w:keepLines/>
        <w:widowControl w:val="0"/>
        <w:shd w:val="clear" w:color="auto" w:fill="auto"/>
        <w:tabs>
          <w:tab w:pos="493" w:val="left"/>
        </w:tabs>
        <w:bidi w:val="0"/>
        <w:spacing w:before="0" w:line="240" w:lineRule="auto"/>
        <w:ind w:left="0" w:right="0" w:firstLine="0"/>
        <w:jc w:val="both"/>
      </w:pPr>
      <w:bookmarkStart w:id="513" w:name="bookmark513"/>
      <w:bookmarkStart w:id="514" w:name="bookmark514"/>
      <w:bookmarkStart w:id="515" w:name="bookmark515"/>
      <w:bookmarkStart w:id="516" w:name="bookmark516"/>
      <w:r>
        <w:rPr>
          <w:color w:val="000000"/>
          <w:spacing w:val="0"/>
          <w:w w:val="100"/>
          <w:position w:val="0"/>
        </w:rPr>
        <w:t>（</w:t>
      </w:r>
      <w:bookmarkEnd w:id="51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13"/>
      <w:bookmarkEnd w:id="514"/>
      <w:bookmarkEnd w:id="516"/>
    </w:p>
    <w:p>
      <w:pPr>
        <w:pStyle w:val="Style18"/>
        <w:keepNext w:val="0"/>
        <w:keepLines w:val="0"/>
        <w:widowControl w:val="0"/>
        <w:numPr>
          <w:ilvl w:val="0"/>
          <w:numId w:val="5"/>
        </w:numPr>
        <w:shd w:val="clear" w:color="auto" w:fill="auto"/>
        <w:tabs>
          <w:tab w:pos="295" w:val="left"/>
        </w:tabs>
        <w:bidi w:val="0"/>
        <w:spacing w:before="0" w:after="140" w:line="240" w:lineRule="auto"/>
        <w:ind w:left="0" w:right="0" w:firstLine="0"/>
        <w:jc w:val="both"/>
      </w:pPr>
      <w:bookmarkStart w:id="517" w:name="bookmark517"/>
      <w:bookmarkEnd w:id="51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1"/>
        <w:keepNext/>
        <w:keepLines/>
        <w:widowControl w:val="0"/>
        <w:shd w:val="clear" w:color="auto" w:fill="auto"/>
        <w:tabs>
          <w:tab w:pos="493" w:val="left"/>
        </w:tabs>
        <w:bidi w:val="0"/>
        <w:spacing w:before="0" w:line="240" w:lineRule="auto"/>
        <w:ind w:left="0" w:right="0" w:firstLine="0"/>
        <w:jc w:val="both"/>
      </w:pPr>
      <w:bookmarkStart w:id="518" w:name="bookmark518"/>
      <w:bookmarkStart w:id="519" w:name="bookmark519"/>
      <w:bookmarkStart w:id="520" w:name="bookmark520"/>
      <w:bookmarkStart w:id="521" w:name="bookmark521"/>
      <w:r>
        <w:rPr>
          <w:color w:val="000000"/>
          <w:spacing w:val="0"/>
          <w:w w:val="100"/>
          <w:position w:val="0"/>
        </w:rPr>
        <w:t>（</w:t>
      </w:r>
      <w:bookmarkEnd w:id="52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18"/>
      <w:bookmarkEnd w:id="519"/>
      <w:bookmarkEnd w:id="521"/>
    </w:p>
    <w:p>
      <w:pPr>
        <w:pStyle w:val="Style18"/>
        <w:keepNext w:val="0"/>
        <w:keepLines w:val="0"/>
        <w:widowControl w:val="0"/>
        <w:numPr>
          <w:ilvl w:val="0"/>
          <w:numId w:val="5"/>
        </w:numPr>
        <w:shd w:val="clear" w:color="auto" w:fill="auto"/>
        <w:tabs>
          <w:tab w:pos="295" w:val="left"/>
        </w:tabs>
        <w:bidi w:val="0"/>
        <w:spacing w:before="0" w:after="140" w:line="240" w:lineRule="auto"/>
        <w:ind w:left="0" w:right="0" w:firstLine="0"/>
        <w:jc w:val="both"/>
      </w:pPr>
      <w:bookmarkStart w:id="522" w:name="bookmark522"/>
      <w:bookmarkEnd w:id="52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1"/>
        <w:keepNext/>
        <w:keepLines/>
        <w:widowControl w:val="0"/>
        <w:shd w:val="clear" w:color="auto" w:fill="auto"/>
        <w:tabs>
          <w:tab w:pos="493" w:val="left"/>
        </w:tabs>
        <w:bidi w:val="0"/>
        <w:spacing w:before="0" w:line="240" w:lineRule="auto"/>
        <w:ind w:left="0" w:right="0" w:firstLine="0"/>
        <w:jc w:val="both"/>
      </w:pPr>
      <w:bookmarkStart w:id="523" w:name="bookmark523"/>
      <w:bookmarkStart w:id="524" w:name="bookmark524"/>
      <w:bookmarkStart w:id="525" w:name="bookmark525"/>
      <w:bookmarkStart w:id="526" w:name="bookmark526"/>
      <w:r>
        <w:rPr>
          <w:color w:val="000000"/>
          <w:spacing w:val="0"/>
          <w:w w:val="100"/>
          <w:position w:val="0"/>
        </w:rPr>
        <w:t>（</w:t>
      </w:r>
      <w:bookmarkEnd w:id="52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23"/>
      <w:bookmarkEnd w:id="524"/>
      <w:bookmarkEnd w:id="526"/>
    </w:p>
    <w:p>
      <w:pPr>
        <w:pStyle w:val="Style18"/>
        <w:keepNext w:val="0"/>
        <w:keepLines w:val="0"/>
        <w:widowControl w:val="0"/>
        <w:numPr>
          <w:ilvl w:val="0"/>
          <w:numId w:val="5"/>
        </w:numPr>
        <w:shd w:val="clear" w:color="auto" w:fill="auto"/>
        <w:tabs>
          <w:tab w:pos="295" w:val="left"/>
        </w:tabs>
        <w:bidi w:val="0"/>
        <w:spacing w:before="0" w:after="140" w:line="240" w:lineRule="auto"/>
        <w:ind w:left="0" w:right="0" w:firstLine="0"/>
        <w:jc w:val="both"/>
      </w:pPr>
      <w:bookmarkStart w:id="527" w:name="bookmark527"/>
      <w:bookmarkEnd w:id="52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27"/>
        <w:keepNext/>
        <w:keepLines/>
        <w:widowControl w:val="0"/>
        <w:shd w:val="clear" w:color="auto" w:fill="auto"/>
        <w:tabs>
          <w:tab w:pos="378" w:val="left"/>
        </w:tabs>
        <w:bidi w:val="0"/>
        <w:spacing w:before="0" w:line="240" w:lineRule="auto"/>
        <w:ind w:left="0" w:right="0" w:firstLine="0"/>
        <w:jc w:val="both"/>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2</w:t>
      </w:r>
      <w:bookmarkEnd w:id="530"/>
      <w:r>
        <w:rPr>
          <w:color w:val="000000"/>
          <w:spacing w:val="0"/>
          <w:w w:val="100"/>
          <w:position w:val="0"/>
        </w:rPr>
        <w:t>、</w:t>
        <w:tab/>
        <w:t>重大担保</w:t>
      </w:r>
      <w:bookmarkEnd w:id="528"/>
      <w:bookmarkEnd w:id="529"/>
      <w:bookmarkEnd w:id="531"/>
    </w:p>
    <w:p>
      <w:pPr>
        <w:pStyle w:val="Style18"/>
        <w:keepNext w:val="0"/>
        <w:keepLines w:val="0"/>
        <w:widowControl w:val="0"/>
        <w:numPr>
          <w:ilvl w:val="0"/>
          <w:numId w:val="5"/>
        </w:numPr>
        <w:shd w:val="clear" w:color="auto" w:fill="auto"/>
        <w:tabs>
          <w:tab w:pos="295" w:val="left"/>
        </w:tabs>
        <w:bidi w:val="0"/>
        <w:spacing w:before="0" w:after="140" w:line="240" w:lineRule="auto"/>
        <w:ind w:left="0" w:right="0" w:firstLine="0"/>
        <w:jc w:val="both"/>
      </w:pPr>
      <w:bookmarkStart w:id="532" w:name="bookmark532"/>
      <w:bookmarkEnd w:id="53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公司报告期不存在重大担保情况。</w:t>
      </w:r>
    </w:p>
    <w:p>
      <w:pPr>
        <w:pStyle w:val="Style27"/>
        <w:keepNext/>
        <w:keepLines/>
        <w:widowControl w:val="0"/>
        <w:shd w:val="clear" w:color="auto" w:fill="auto"/>
        <w:tabs>
          <w:tab w:pos="378" w:val="left"/>
        </w:tabs>
        <w:bidi w:val="0"/>
        <w:spacing w:before="0" w:line="240" w:lineRule="auto"/>
        <w:ind w:left="0" w:right="0" w:firstLine="0"/>
        <w:jc w:val="both"/>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3</w:t>
      </w:r>
      <w:bookmarkEnd w:id="535"/>
      <w:r>
        <w:rPr>
          <w:color w:val="000000"/>
          <w:spacing w:val="0"/>
          <w:w w:val="100"/>
          <w:position w:val="0"/>
        </w:rPr>
        <w:t>、</w:t>
        <w:tab/>
        <w:t>委托他人进行现金资产管理情况</w:t>
      </w:r>
      <w:bookmarkEnd w:id="533"/>
      <w:bookmarkEnd w:id="534"/>
      <w:bookmarkEnd w:id="536"/>
    </w:p>
    <w:p>
      <w:pPr>
        <w:pStyle w:val="Style31"/>
        <w:keepNext/>
        <w:keepLines/>
        <w:widowControl w:val="0"/>
        <w:shd w:val="clear" w:color="auto" w:fill="auto"/>
        <w:bidi w:val="0"/>
        <w:spacing w:before="0" w:line="240" w:lineRule="auto"/>
        <w:ind w:left="0" w:right="0" w:firstLine="0"/>
        <w:jc w:val="both"/>
      </w:pPr>
      <w:bookmarkStart w:id="537" w:name="bookmark537"/>
      <w:bookmarkStart w:id="538" w:name="bookmark538"/>
      <w:bookmarkStart w:id="539" w:name="bookmark539"/>
      <w:bookmarkStart w:id="540" w:name="bookmark540"/>
      <w:r>
        <w:rPr>
          <w:color w:val="000000"/>
          <w:spacing w:val="0"/>
          <w:w w:val="100"/>
          <w:position w:val="0"/>
        </w:rPr>
        <w:t>（</w:t>
      </w:r>
      <w:bookmarkEnd w:id="53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37"/>
      <w:bookmarkEnd w:id="538"/>
      <w:bookmarkEnd w:id="540"/>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0"/>
        <w:gridCol w:w="1646"/>
        <w:gridCol w:w="1656"/>
        <w:gridCol w:w="1608"/>
        <w:gridCol w:w="1546"/>
        <w:gridCol w:w="156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逾期未收回理财己 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单项金额重大或安全性较低、流动性较差的高风险委托理财具体情况</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委托理财出现预期无法收回本金或存在其他可能导致减值的情形</w:t>
      </w:r>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541" w:name="bookmark541"/>
      <w:bookmarkStart w:id="542" w:name="bookmark542"/>
      <w:bookmarkStart w:id="543" w:name="bookmark543"/>
      <w:bookmarkStart w:id="544" w:name="bookmark544"/>
      <w:r>
        <w:rPr>
          <w:color w:val="000000"/>
          <w:spacing w:val="0"/>
          <w:w w:val="100"/>
          <w:position w:val="0"/>
        </w:rPr>
        <w:t>（</w:t>
      </w:r>
      <w:bookmarkEnd w:id="543"/>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41"/>
      <w:bookmarkEnd w:id="542"/>
      <w:bookmarkEnd w:id="544"/>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公司报告期不存在委托贷款。</w:t>
      </w:r>
    </w:p>
    <w:p>
      <w:pPr>
        <w:pStyle w:val="Style27"/>
        <w:keepNext/>
        <w:keepLines/>
        <w:widowControl w:val="0"/>
        <w:shd w:val="clear" w:color="auto" w:fill="auto"/>
        <w:bidi w:val="0"/>
        <w:spacing w:before="0" w:line="240" w:lineRule="auto"/>
        <w:ind w:left="0" w:right="0" w:firstLine="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4</w:t>
      </w:r>
      <w:bookmarkEnd w:id="547"/>
      <w:r>
        <w:rPr>
          <w:color w:val="000000"/>
          <w:spacing w:val="0"/>
          <w:w w:val="100"/>
          <w:position w:val="0"/>
        </w:rPr>
        <w:t>、其他重大合同</w:t>
      </w:r>
      <w:bookmarkEnd w:id="545"/>
      <w:bookmarkEnd w:id="546"/>
      <w:bookmarkEnd w:id="548"/>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after="380" w:line="240" w:lineRule="auto"/>
        <w:ind w:left="0" w:right="0" w:firstLine="0"/>
        <w:jc w:val="left"/>
      </w:pPr>
      <w:bookmarkStart w:id="549" w:name="bookmark549"/>
      <w:bookmarkStart w:id="550" w:name="bookmark550"/>
      <w:bookmarkStart w:id="551" w:name="bookmark551"/>
      <w:r>
        <w:rPr>
          <w:color w:val="000000"/>
          <w:spacing w:val="0"/>
          <w:w w:val="100"/>
          <w:position w:val="0"/>
        </w:rPr>
        <w:t>十六、其他重大事项的说明</w:t>
      </w:r>
      <w:bookmarkEnd w:id="549"/>
      <w:bookmarkEnd w:id="550"/>
      <w:bookmarkEnd w:id="551"/>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报告期内，公司全资子公司芒果影视文化有限公司、湖南芒果娱乐有限公司和上海芒果互娱科技有限公司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股权划转至 公司全资子公司湖南快乐阳光互动娱乐传媒有限公司名下。</w:t>
      </w:r>
    </w:p>
    <w:p>
      <w:pPr>
        <w:pStyle w:val="Style22"/>
        <w:keepNext/>
        <w:keepLines/>
        <w:widowControl w:val="0"/>
        <w:shd w:val="clear" w:color="auto" w:fill="auto"/>
        <w:bidi w:val="0"/>
        <w:spacing w:before="0" w:after="380" w:line="240" w:lineRule="auto"/>
        <w:ind w:left="0" w:right="0" w:firstLine="0"/>
        <w:jc w:val="left"/>
      </w:pPr>
      <w:bookmarkStart w:id="552" w:name="bookmark552"/>
      <w:bookmarkStart w:id="553" w:name="bookmark553"/>
      <w:bookmarkStart w:id="554" w:name="bookmark554"/>
      <w:r>
        <w:rPr>
          <w:color w:val="000000"/>
          <w:spacing w:val="0"/>
          <w:w w:val="100"/>
          <w:position w:val="0"/>
        </w:rPr>
        <w:t>十七、公司子公司重大事项</w:t>
      </w:r>
      <w:bookmarkEnd w:id="552"/>
      <w:bookmarkEnd w:id="553"/>
      <w:bookmarkEnd w:id="554"/>
    </w:p>
    <w:p>
      <w:pPr>
        <w:pStyle w:val="Style18"/>
        <w:keepNext w:val="0"/>
        <w:keepLines w:val="0"/>
        <w:widowControl w:val="0"/>
        <w:shd w:val="clear" w:color="auto" w:fill="auto"/>
        <w:bidi w:val="0"/>
        <w:spacing w:before="0" w:after="38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10"/>
        <w:keepNext/>
        <w:keepLines/>
        <w:widowControl w:val="0"/>
        <w:shd w:val="clear" w:color="auto" w:fill="auto"/>
        <w:bidi w:val="0"/>
        <w:spacing w:before="0" w:line="240" w:lineRule="auto"/>
        <w:ind w:left="0" w:right="0" w:firstLine="0"/>
        <w:jc w:val="center"/>
      </w:pPr>
      <w:bookmarkStart w:id="555" w:name="bookmark555"/>
      <w:bookmarkStart w:id="556" w:name="bookmark556"/>
      <w:bookmarkStart w:id="557" w:name="bookmark557"/>
      <w:r>
        <w:rPr>
          <w:color w:val="000000"/>
          <w:spacing w:val="0"/>
          <w:w w:val="100"/>
          <w:position w:val="0"/>
        </w:rPr>
        <w:t>第七节股份变动及股东情况</w:t>
      </w:r>
      <w:bookmarkEnd w:id="555"/>
      <w:bookmarkEnd w:id="556"/>
      <w:bookmarkEnd w:id="557"/>
    </w:p>
    <w:p>
      <w:pPr>
        <w:pStyle w:val="Style22"/>
        <w:keepNext/>
        <w:keepLines/>
        <w:widowControl w:val="0"/>
        <w:shd w:val="clear" w:color="auto" w:fill="auto"/>
        <w:bidi w:val="0"/>
        <w:spacing w:before="0" w:after="36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rPr>
        <w:t>一</w:t>
      </w:r>
      <w:bookmarkEnd w:id="560"/>
      <w:r>
        <w:rPr>
          <w:color w:val="000000"/>
          <w:spacing w:val="0"/>
          <w:w w:val="100"/>
          <w:position w:val="0"/>
        </w:rPr>
        <w:t>、股份变动情况</w:t>
      </w:r>
      <w:bookmarkEnd w:id="558"/>
      <w:bookmarkEnd w:id="559"/>
      <w:bookmarkEnd w:id="561"/>
    </w:p>
    <w:p>
      <w:pPr>
        <w:pStyle w:val="Style27"/>
        <w:keepNext/>
        <w:keepLines/>
        <w:widowControl w:val="0"/>
        <w:shd w:val="clear" w:color="auto" w:fill="auto"/>
        <w:bidi w:val="0"/>
        <w:spacing w:before="0" w:after="36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1</w:t>
      </w:r>
      <w:bookmarkEnd w:id="564"/>
      <w:r>
        <w:rPr>
          <w:color w:val="000000"/>
          <w:spacing w:val="0"/>
          <w:w w:val="100"/>
          <w:position w:val="0"/>
        </w:rPr>
        <w:t>、股份变动情况</w:t>
      </w:r>
      <w:bookmarkEnd w:id="562"/>
      <w:bookmarkEnd w:id="563"/>
      <w:bookmarkEnd w:id="56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75"/>
        <w:gridCol w:w="1128"/>
        <w:gridCol w:w="715"/>
        <w:gridCol w:w="994"/>
        <w:gridCol w:w="566"/>
        <w:gridCol w:w="706"/>
        <w:gridCol w:w="566"/>
        <w:gridCol w:w="994"/>
        <w:gridCol w:w="1114"/>
        <w:gridCol w:w="82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849,020,857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90,343,304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90,343,304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939,364,161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50.21%</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849,019,732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60,228,869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60,228,869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909,248,601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30,114,435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30,114,435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30,115,560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30,114,435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30,114,435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30,114,435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931,356,654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931,356,654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49.79%</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931,356,654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931,356,654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49.79%</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1,780,377,511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90,343,304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90,343,304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1,870,720,815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line="311" w:lineRule="exact"/>
        <w:ind w:left="0" w:right="0" w:firstLine="0"/>
        <w:jc w:val="left"/>
      </w:pPr>
      <w:r>
        <w:rPr>
          <w:color w:val="000000"/>
          <w:spacing w:val="0"/>
          <w:w w:val="100"/>
          <w:position w:val="0"/>
        </w:rPr>
        <w:t>经中国证券监督管理委员会《关于同意芒果超媒股份有限公司向特定对象发行股票注册的批复》（证监许可〔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2105 </w:t>
      </w:r>
      <w:r>
        <w:rPr>
          <w:color w:val="000000"/>
          <w:spacing w:val="0"/>
          <w:w w:val="100"/>
          <w:position w:val="0"/>
        </w:rPr>
        <w:t>号）同意，公司向中移资本控股有限责任公司、中欧基金管理有限公司和兴证全球基金管理有限公司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名特定对象发行人民 币普通股</w:t>
      </w:r>
      <w:r>
        <w:rPr>
          <w:rFonts w:ascii="Times New Roman" w:eastAsia="Times New Roman" w:hAnsi="Times New Roman" w:cs="Times New Roman"/>
          <w:color w:val="000000"/>
          <w:spacing w:val="0"/>
          <w:w w:val="100"/>
          <w:position w:val="0"/>
          <w:sz w:val="18"/>
          <w:szCs w:val="18"/>
        </w:rPr>
        <w:t>90,343,304</w:t>
      </w:r>
      <w:r>
        <w:rPr>
          <w:color w:val="000000"/>
          <w:spacing w:val="0"/>
          <w:w w:val="100"/>
          <w:position w:val="0"/>
        </w:rPr>
        <w:t>股，天健会计师事务所（特殊普通合伙）对此进行审验并出具了《验资报告》（天健验〔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2-29</w:t>
      </w:r>
      <w:r>
        <w:rPr>
          <w:color w:val="000000"/>
          <w:spacing w:val="0"/>
          <w:w w:val="100"/>
          <w:position w:val="0"/>
        </w:rPr>
        <w:t>号）。 上述股份于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日在深圳证券交易所创业板上市，限售期为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个月，自新增股份上市之日起开始计算。本次发行完成 后，公司总股本由</w:t>
      </w:r>
      <w:r>
        <w:rPr>
          <w:rFonts w:ascii="Times New Roman" w:eastAsia="Times New Roman" w:hAnsi="Times New Roman" w:cs="Times New Roman"/>
          <w:color w:val="000000"/>
          <w:spacing w:val="0"/>
          <w:w w:val="100"/>
          <w:position w:val="0"/>
          <w:sz w:val="18"/>
          <w:szCs w:val="18"/>
        </w:rPr>
        <w:t>1,780,377,511</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1,870,720,815</w:t>
      </w:r>
      <w:r>
        <w:rPr>
          <w:color w:val="000000"/>
          <w:spacing w:val="0"/>
          <w:w w:val="100"/>
          <w:position w:val="0"/>
        </w:rPr>
        <w:t>股。</w:t>
      </w:r>
    </w:p>
    <w:p>
      <w:pPr>
        <w:pStyle w:val="Style18"/>
        <w:keepNext w:val="0"/>
        <w:keepLines w:val="0"/>
        <w:widowControl w:val="0"/>
        <w:shd w:val="clear" w:color="auto" w:fill="auto"/>
        <w:bidi w:val="0"/>
        <w:spacing w:before="0" w:after="240" w:line="311" w:lineRule="exact"/>
        <w:ind w:left="0" w:right="0" w:firstLine="0"/>
        <w:jc w:val="left"/>
      </w:pPr>
      <w:r>
        <w:rPr>
          <w:color w:val="000000"/>
          <w:spacing w:val="0"/>
          <w:w w:val="100"/>
          <w:position w:val="0"/>
        </w:rPr>
        <w:t>股份变动的批准情况</w:t>
      </w:r>
    </w:p>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日收到中国证券监督管理委员会《关于同意芒果超媒股份有限公司向特定对象发行股票注册的批复》（证 监许可〔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2105</w:t>
      </w:r>
      <w:r>
        <w:rPr>
          <w:color w:val="000000"/>
          <w:spacing w:val="0"/>
          <w:w w:val="100"/>
          <w:position w:val="0"/>
        </w:rPr>
        <w:t>号），批复主要内容如下：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、同意你公司向特定对象发行股票的注册申请；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、你公司本次发行应严格 按照报送深圳证券交易所的申报文件和发行方案实施；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、本批复自同意注册之日起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个月内有效；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、自同意注册之日起至 本次发行结束前，你公司如发生重大事项，应及时报告深圳证券交易所并按有关规定处理。</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股份变动的过户情况</w:t>
      </w:r>
    </w:p>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公司向中移资本控股有限责任公司、中欧基金管理有限公司和兴证全球基金管理有限公司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名特定对象发行人民币普通股 </w:t>
      </w:r>
      <w:r>
        <w:rPr>
          <w:rFonts w:ascii="Times New Roman" w:eastAsia="Times New Roman" w:hAnsi="Times New Roman" w:cs="Times New Roman"/>
          <w:color w:val="000000"/>
          <w:spacing w:val="0"/>
          <w:w w:val="100"/>
          <w:position w:val="0"/>
          <w:sz w:val="18"/>
          <w:szCs w:val="18"/>
        </w:rPr>
        <w:t>90,343,304</w:t>
      </w:r>
      <w:r>
        <w:rPr>
          <w:color w:val="000000"/>
          <w:spacing w:val="0"/>
          <w:w w:val="100"/>
          <w:position w:val="0"/>
        </w:rPr>
        <w:t>股，上述股份于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日在深圳证券交易所创业板上市，限售期为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个月，自新增股份上市之日起开始计算。</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公司认为必要或证券监管机构要求披露的其他内容</w:t>
      </w:r>
    </w:p>
    <w:p>
      <w:pPr>
        <w:pStyle w:val="Style18"/>
        <w:keepNext w:val="0"/>
        <w:keepLines w:val="0"/>
        <w:widowControl w:val="0"/>
        <w:shd w:val="clear" w:color="auto" w:fill="auto"/>
        <w:bidi w:val="0"/>
        <w:spacing w:before="0" w:after="36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80" w:line="240" w:lineRule="auto"/>
        <w:ind w:left="0" w:right="0" w:firstLine="0"/>
        <w:jc w:val="both"/>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2</w:t>
      </w:r>
      <w:bookmarkEnd w:id="568"/>
      <w:r>
        <w:rPr>
          <w:color w:val="000000"/>
          <w:spacing w:val="0"/>
          <w:w w:val="100"/>
          <w:position w:val="0"/>
        </w:rPr>
        <w:t>、限售股份变动情况</w:t>
      </w:r>
      <w:bookmarkEnd w:id="566"/>
      <w:bookmarkEnd w:id="567"/>
      <w:bookmarkEnd w:id="569"/>
    </w:p>
    <w:p>
      <w:pPr>
        <w:pStyle w:val="Style18"/>
        <w:keepNext w:val="0"/>
        <w:keepLines w:val="0"/>
        <w:widowControl w:val="0"/>
        <w:shd w:val="clear" w:color="auto" w:fill="auto"/>
        <w:bidi w:val="0"/>
        <w:spacing w:before="0" w:after="14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21"/>
        <w:gridCol w:w="1277"/>
        <w:gridCol w:w="1138"/>
        <w:gridCol w:w="1272"/>
        <w:gridCol w:w="1133"/>
        <w:gridCol w:w="1560"/>
        <w:gridCol w:w="178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芒果传媒有限公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849,019,732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849,019,732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发行股份购买资产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新增限售股份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限售期已于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日届满，尚未申 请办理限售股份上市 流通手续</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中移资本控股有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60,228,869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60,228,869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年度向特定 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票新增限售股份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限售期于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日届满，已上市流 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中国工商银行股 份有限公司一中 欧时代先锋股票 型发起式证券投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7,428,228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7,428,228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年度向特定 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票新增限售股份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限售期于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日届满，已上市流 通</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上海浦东发展银 行股份有限公司 一中欧创新未来</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个月封闭运作 混合型证券投资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4,416,784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4,416,784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年度向特定 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票新增限售股份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限售期于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日届满，已上市流 通</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中国光大银行股 份有限公司一兴 全商业模式优选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3,122,979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3,122,979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年度向特定 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票新增限售股份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限售期于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日届满，已上市流 通</w:t>
            </w:r>
          </w:p>
        </w:tc>
      </w:tr>
    </w:tbl>
    <w:p>
      <w:pPr>
        <w:spacing w:lineRule="exact" w:line="1"/>
        <w:rPr>
          <w:sz w:val="2"/>
          <w:szCs w:val="2"/>
        </w:rPr>
      </w:pPr>
      <w:r>
        <w:br w:type="page"/>
      </w:r>
    </w:p>
    <w:tbl>
      <w:tblPr>
        <w:tblOverlap w:val="never"/>
        <w:jc w:val="center"/>
        <w:tblLayout w:type="fixed"/>
      </w:tblPr>
      <w:tblGrid>
        <w:gridCol w:w="1421"/>
        <w:gridCol w:w="1277"/>
        <w:gridCol w:w="1138"/>
        <w:gridCol w:w="1272"/>
        <w:gridCol w:w="1133"/>
        <w:gridCol w:w="1560"/>
        <w:gridCol w:w="1781"/>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混合型证券投资 基金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LOF</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招商银行股份有 限公司一中欧互 联网先锋混合型 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2,810,680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年度向特定 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票新增限售股份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限售期于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日届满，已上市流 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招商银行股份有 限公司一兴全合 宜灵活配置混合 型证券投资基金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LOF</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2,411,981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年度向特定 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票新增限售股份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限售期于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日届满，已上市流 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招商银行股份有 限公司一兴全合 润混合型证券投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2,411,980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年度向特定 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票新增限售股份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限售期于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日届满，已上市流 通</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中国工商银行股 份有限公司一兴 全绿色投资混合 型证券投资基金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LOF</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1,561,489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年度向特定 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票新增限售股份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限售期于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日届满，已上市流 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中国邮政储蓄银 行股份有限公司 一中欧双利债券 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1,003,814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年度向特定 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票新增限售股份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限售期于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日届满，已上市流 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4,946,500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4,946,500 </w:t>
            </w:r>
            <w:r>
              <w:rPr>
                <w:color w:val="000000"/>
                <w:spacing w:val="0"/>
                <w:w w:val="100"/>
                <w:position w:val="0"/>
              </w:rPr>
              <w:t xml:space="preserve">股系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年度向特定对象发 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股股票新增限 售股份，余下</w:t>
            </w:r>
            <w:r>
              <w:rPr>
                <w:rFonts w:ascii="Times New Roman" w:eastAsia="Times New Roman" w:hAnsi="Times New Roman" w:cs="Times New Roman"/>
                <w:color w:val="000000"/>
                <w:spacing w:val="0"/>
                <w:w w:val="100"/>
                <w:position w:val="0"/>
                <w:sz w:val="18"/>
                <w:szCs w:val="18"/>
              </w:rPr>
              <w:t xml:space="preserve">1,125 </w:t>
            </w:r>
            <w:r>
              <w:rPr>
                <w:color w:val="000000"/>
                <w:spacing w:val="0"/>
                <w:w w:val="100"/>
                <w:position w:val="0"/>
              </w:rPr>
              <w:t>股为董监高限售股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4,946,500</w:t>
            </w:r>
            <w:r>
              <w:rPr>
                <w:color w:val="000000"/>
                <w:spacing w:val="0"/>
                <w:w w:val="100"/>
                <w:position w:val="0"/>
              </w:rPr>
              <w:t xml:space="preserve">股限售期于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日届 满，已上市流通</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849,020,857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90,343,304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939,364,161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rPr>
        <w:t>二</w:t>
      </w:r>
      <w:bookmarkEnd w:id="572"/>
      <w:r>
        <w:rPr>
          <w:color w:val="000000"/>
          <w:spacing w:val="0"/>
          <w:w w:val="100"/>
          <w:position w:val="0"/>
        </w:rPr>
        <w:t>、证券发行与上市情况</w:t>
      </w:r>
      <w:bookmarkEnd w:id="570"/>
      <w:bookmarkEnd w:id="571"/>
      <w:bookmarkEnd w:id="573"/>
    </w:p>
    <w:p>
      <w:pPr>
        <w:pStyle w:val="Style27"/>
        <w:keepNext/>
        <w:keepLines/>
        <w:widowControl w:val="0"/>
        <w:shd w:val="clear" w:color="auto" w:fill="auto"/>
        <w:bidi w:val="0"/>
        <w:spacing w:before="0" w:after="340" w:line="240"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1</w:t>
      </w:r>
      <w:bookmarkEnd w:id="576"/>
      <w:r>
        <w:rPr>
          <w:color w:val="000000"/>
          <w:spacing w:val="0"/>
          <w:w w:val="100"/>
          <w:position w:val="0"/>
        </w:rPr>
        <w:t>、报告期内证券发行（不含优先股）情况</w:t>
      </w:r>
      <w:bookmarkEnd w:id="574"/>
      <w:bookmarkEnd w:id="575"/>
      <w:bookmarkEnd w:id="577"/>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66"/>
        <w:gridCol w:w="1066"/>
        <w:gridCol w:w="1061"/>
        <w:gridCol w:w="1061"/>
        <w:gridCol w:w="1066"/>
        <w:gridCol w:w="1066"/>
        <w:gridCol w:w="1061"/>
        <w:gridCol w:w="1066"/>
        <w:gridCol w:w="107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股票及其衍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获准上市交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交易终止日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特定对象发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49.81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90,343,304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90,343,304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详见公司在 巨潮资讯网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066"/>
        <w:gridCol w:w="1066"/>
        <w:gridCol w:w="1061"/>
        <w:gridCol w:w="1061"/>
        <w:gridCol w:w="1066"/>
        <w:gridCol w:w="1066"/>
        <w:gridCol w:w="1061"/>
        <w:gridCol w:w="1066"/>
        <w:gridCol w:w="1075"/>
      </w:tblGrid>
      <w:tr>
        <w:trPr>
          <w:trHeight w:val="161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披露的</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年度向特定 对象发行</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股股票上市 公告书》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报告期内证券发行（不含优先股）情况的说明</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经中国证券监督管理委员会《关于同意芒果超媒股份有限公司向特定对象发行股票注册的批复》（证监许可〔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2105 </w:t>
      </w:r>
      <w:r>
        <w:rPr>
          <w:color w:val="000000"/>
          <w:spacing w:val="0"/>
          <w:w w:val="100"/>
          <w:position w:val="0"/>
        </w:rPr>
        <w:t>号）同意，公司向中移资本控股有限责任公司、中欧基金管理有限公司和兴证全球基金管理有限公司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名特定对象，以</w:t>
      </w:r>
      <w:r>
        <w:rPr>
          <w:rFonts w:ascii="Times New Roman" w:eastAsia="Times New Roman" w:hAnsi="Times New Roman" w:cs="Times New Roman"/>
          <w:color w:val="000000"/>
          <w:spacing w:val="0"/>
          <w:w w:val="100"/>
          <w:position w:val="0"/>
          <w:sz w:val="18"/>
          <w:szCs w:val="18"/>
        </w:rPr>
        <w:t xml:space="preserve">49.81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股的价格发行人民币普通股</w:t>
      </w:r>
      <w:r>
        <w:rPr>
          <w:rFonts w:ascii="Times New Roman" w:eastAsia="Times New Roman" w:hAnsi="Times New Roman" w:cs="Times New Roman"/>
          <w:color w:val="000000"/>
          <w:spacing w:val="0"/>
          <w:w w:val="100"/>
          <w:position w:val="0"/>
          <w:sz w:val="18"/>
          <w:szCs w:val="18"/>
        </w:rPr>
        <w:t>90,343,304</w:t>
      </w:r>
      <w:r>
        <w:rPr>
          <w:color w:val="000000"/>
          <w:spacing w:val="0"/>
          <w:w w:val="100"/>
          <w:position w:val="0"/>
        </w:rPr>
        <w:t>股，天健会计师事务所（特殊普通合伙）对此进行审验并出具了《验资报告》（天 健验〔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2-29</w:t>
      </w:r>
      <w:r>
        <w:rPr>
          <w:color w:val="000000"/>
          <w:spacing w:val="0"/>
          <w:w w:val="100"/>
          <w:position w:val="0"/>
        </w:rPr>
        <w:t>号）。上述股份于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日在深圳证券交易所创业板上市，限售期为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个月，自新增股份上市之日起 开始计算。本次发行完成后，公司总股本由</w:t>
      </w:r>
      <w:r>
        <w:rPr>
          <w:rFonts w:ascii="Times New Roman" w:eastAsia="Times New Roman" w:hAnsi="Times New Roman" w:cs="Times New Roman"/>
          <w:color w:val="000000"/>
          <w:spacing w:val="0"/>
          <w:w w:val="100"/>
          <w:position w:val="0"/>
          <w:sz w:val="18"/>
          <w:szCs w:val="18"/>
        </w:rPr>
        <w:t>1,780,377,511</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1,870,720,815</w:t>
      </w:r>
      <w:r>
        <w:rPr>
          <w:color w:val="000000"/>
          <w:spacing w:val="0"/>
          <w:w w:val="100"/>
          <w:position w:val="0"/>
        </w:rPr>
        <w:t>股。</w:t>
      </w:r>
    </w:p>
    <w:p>
      <w:pPr>
        <w:pStyle w:val="Style27"/>
        <w:keepNext/>
        <w:keepLines/>
        <w:widowControl w:val="0"/>
        <w:shd w:val="clear" w:color="auto" w:fill="auto"/>
        <w:bidi w:val="0"/>
        <w:spacing w:before="0" w:after="26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2</w:t>
      </w:r>
      <w:bookmarkEnd w:id="580"/>
      <w:r>
        <w:rPr>
          <w:color w:val="000000"/>
          <w:spacing w:val="0"/>
          <w:w w:val="100"/>
          <w:position w:val="0"/>
        </w:rPr>
        <w:t>、公司股份总数及股东结构的变动、公司资产和负债结构的变动情况说明</w:t>
      </w:r>
      <w:bookmarkEnd w:id="578"/>
      <w:bookmarkEnd w:id="579"/>
      <w:bookmarkEnd w:id="581"/>
    </w:p>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日，公司向特定对象发行人民币普通股</w:t>
      </w:r>
      <w:r>
        <w:rPr>
          <w:rFonts w:ascii="Times New Roman" w:eastAsia="Times New Roman" w:hAnsi="Times New Roman" w:cs="Times New Roman"/>
          <w:color w:val="000000"/>
          <w:spacing w:val="0"/>
          <w:w w:val="100"/>
          <w:position w:val="0"/>
          <w:sz w:val="18"/>
          <w:szCs w:val="18"/>
        </w:rPr>
        <w:t>90,343,304</w:t>
      </w:r>
      <w:r>
        <w:rPr>
          <w:color w:val="000000"/>
          <w:spacing w:val="0"/>
          <w:w w:val="100"/>
          <w:position w:val="0"/>
        </w:rPr>
        <w:t>股在深圳证券交易所创业板上市，公司总股本由</w:t>
      </w:r>
      <w:r>
        <w:rPr>
          <w:rFonts w:ascii="Times New Roman" w:eastAsia="Times New Roman" w:hAnsi="Times New Roman" w:cs="Times New Roman"/>
          <w:color w:val="000000"/>
          <w:spacing w:val="0"/>
          <w:w w:val="100"/>
          <w:position w:val="0"/>
          <w:sz w:val="18"/>
          <w:szCs w:val="18"/>
        </w:rPr>
        <w:t xml:space="preserve">1,780,377,511 </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1,870,720,815</w:t>
      </w:r>
      <w:r>
        <w:rPr>
          <w:color w:val="000000"/>
          <w:spacing w:val="0"/>
          <w:w w:val="100"/>
          <w:position w:val="0"/>
        </w:rPr>
        <w:t>股。报告期末和上一年度末资产、负债变动情况如下表所示（单位，元）：</w:t>
      </w:r>
    </w:p>
    <w:tbl>
      <w:tblPr>
        <w:tblOverlap w:val="never"/>
        <w:jc w:val="center"/>
        <w:tblLayout w:type="fixed"/>
      </w:tblPr>
      <w:tblGrid>
        <w:gridCol w:w="2208"/>
        <w:gridCol w:w="2395"/>
        <w:gridCol w:w="2419"/>
        <w:gridCol w:w="2558"/>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本年末比上年末增减</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26,110,751,404.90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19,265,699,802.9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w:t>
            </w:r>
          </w:p>
        </w:tc>
      </w:tr>
      <w:tr>
        <w:trPr>
          <w:trHeight w:val="4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9,113,587,160.83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8,644,478,556.28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3</w:t>
      </w:r>
      <w:bookmarkEnd w:id="584"/>
      <w:r>
        <w:rPr>
          <w:color w:val="000000"/>
          <w:spacing w:val="0"/>
          <w:w w:val="100"/>
          <w:position w:val="0"/>
        </w:rPr>
        <w:t>、现存的内部职工股情况</w:t>
      </w:r>
      <w:bookmarkEnd w:id="582"/>
      <w:bookmarkEnd w:id="583"/>
      <w:bookmarkEnd w:id="585"/>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rPr>
        <w:t>三</w:t>
      </w:r>
      <w:bookmarkEnd w:id="588"/>
      <w:r>
        <w:rPr>
          <w:color w:val="000000"/>
          <w:spacing w:val="0"/>
          <w:w w:val="100"/>
          <w:position w:val="0"/>
        </w:rPr>
        <w:t>、股东和实际控制人情况</w:t>
      </w:r>
      <w:bookmarkEnd w:id="586"/>
      <w:bookmarkEnd w:id="587"/>
      <w:bookmarkEnd w:id="589"/>
    </w:p>
    <w:p>
      <w:pPr>
        <w:pStyle w:val="Style27"/>
        <w:keepNext/>
        <w:keepLines/>
        <w:widowControl w:val="0"/>
        <w:shd w:val="clear" w:color="auto" w:fill="auto"/>
        <w:bidi w:val="0"/>
        <w:spacing w:before="0" w:after="36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1</w:t>
      </w:r>
      <w:bookmarkEnd w:id="592"/>
      <w:r>
        <w:rPr>
          <w:color w:val="000000"/>
          <w:spacing w:val="0"/>
          <w:w w:val="100"/>
          <w:position w:val="0"/>
        </w:rPr>
        <w:t>、公司股东数量及持股情况</w:t>
      </w:r>
      <w:bookmarkEnd w:id="590"/>
      <w:bookmarkEnd w:id="591"/>
      <w:bookmarkEnd w:id="59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82"/>
        <w:gridCol w:w="850"/>
        <w:gridCol w:w="850"/>
        <w:gridCol w:w="1133"/>
        <w:gridCol w:w="994"/>
        <w:gridCol w:w="994"/>
        <w:gridCol w:w="994"/>
        <w:gridCol w:w="422"/>
        <w:gridCol w:w="854"/>
        <w:gridCol w:w="850"/>
        <w:gridCol w:w="360"/>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42,998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年度报告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上一月末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普通股股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57,530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报告期末表 决权恢复的 优先股股东 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年度报告披露日 前上一月末表决 权恢复的优先股 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持有特别 表决权股 份的股东 总数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报告期末持</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报告期内增</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持有无限售</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bl>
    <w:p>
      <w:pPr>
        <w:spacing w:lineRule="exact" w:line="1"/>
        <w:rPr>
          <w:sz w:val="2"/>
          <w:szCs w:val="2"/>
        </w:rPr>
      </w:pPr>
      <w:r>
        <w:br w:type="page"/>
      </w:r>
    </w:p>
    <w:tbl>
      <w:tblPr>
        <w:tblOverlap w:val="never"/>
        <w:jc w:val="center"/>
        <w:tblLayout w:type="fixed"/>
      </w:tblPr>
      <w:tblGrid>
        <w:gridCol w:w="1282"/>
        <w:gridCol w:w="850"/>
        <w:gridCol w:w="850"/>
        <w:gridCol w:w="1133"/>
        <w:gridCol w:w="994"/>
        <w:gridCol w:w="994"/>
        <w:gridCol w:w="994"/>
        <w:gridCol w:w="1277"/>
        <w:gridCol w:w="121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芒果传媒有限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1,049,300,301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849,019,732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200,280,569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中移资本控股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131,188,792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+60,228,869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60,228,869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70,959,923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湖南财信精果 股权投资合伙 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93,647,857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+93,647,857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93,647,857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香港中央结算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52,033,005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+8,905,437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52,033,005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招商银行股份</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有限公司一兴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全合润混合型</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22,359,381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+12,964,835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2,411,980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19,947,401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招商银行股份 有限公司一兴 全合宜灵活配 置混合型证券 投资基金</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LOF</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17,900,404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+4,811,180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2,411,981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15,488,423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中国工商银行 股份有限公司 一中欧时代先 锋股票型发起 式证券投资基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17,101,103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+14,144,130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7,428,228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9,672,875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both"/>
            </w:pPr>
            <w:r>
              <w:rPr>
                <w:color w:val="000000"/>
                <w:spacing w:val="0"/>
                <w:w w:val="100"/>
                <w:position w:val="0"/>
              </w:rPr>
              <w:t>中国工商银行 股份有限公司 一兴全绿色投 资混合型证券 投资基金</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LOF</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12,582,075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+9,254,137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1,561,489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11,020,586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全国社保基金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一一七组合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9,049,621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9,049,621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兴业银行股份 有限公司一富 国兴远优选</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个月持有期混 合型证券投资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8,853,835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+8,853,835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8,853,835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公司控股股东芒果传媒有限公司与其他前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名股东不存在关联关系或一致行动关系；未知其他</w:t>
            </w:r>
          </w:p>
        </w:tc>
      </w:tr>
    </w:tbl>
    <w:p>
      <w:pPr>
        <w:spacing w:lineRule="exact" w:line="1"/>
        <w:rPr>
          <w:sz w:val="2"/>
          <w:szCs w:val="2"/>
        </w:rPr>
      </w:pPr>
      <w:r>
        <w:br w:type="page"/>
      </w:r>
    </w:p>
    <w:tbl>
      <w:tblPr>
        <w:tblOverlap w:val="never"/>
        <w:jc w:val="center"/>
        <w:tblLayout w:type="fixed"/>
      </w:tblPr>
      <w:tblGrid>
        <w:gridCol w:w="2131"/>
        <w:gridCol w:w="4963"/>
        <w:gridCol w:w="1277"/>
        <w:gridCol w:w="121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名股东之间是否存在关联关系或一致行动关系。</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 决权、放弃表决权情况的说 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200,280,569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200,280,569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湖南财信精果股权投资合 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93,647,857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93,647,857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中移资本控股有限责任公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70,959,923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70,959,923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52,033,005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52,033,005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招商银行股份有限公司一 兴全合润混合型证券投资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19,947,401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19,947,401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招商银行股份有限公司一 兴全合宜灵活配置混合型 证券投资基金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LOF</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15,488,423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15,488,423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中国工商银行股份有限公 司一兴全绿色投资混合型 证券投资基金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LOF</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20" w:right="0" w:firstLine="0"/>
              <w:jc w:val="left"/>
              <w:rPr>
                <w:sz w:val="18"/>
                <w:szCs w:val="18"/>
              </w:rPr>
            </w:pPr>
            <w:r>
              <w:rPr>
                <w:rFonts w:ascii="Times New Roman" w:eastAsia="Times New Roman" w:hAnsi="Times New Roman" w:cs="Times New Roman"/>
                <w:color w:val="000000"/>
                <w:spacing w:val="0"/>
                <w:w w:val="100"/>
                <w:position w:val="0"/>
                <w:sz w:val="18"/>
                <w:szCs w:val="18"/>
              </w:rPr>
              <w:t>11,020,586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11,020,586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中国工商银行股份有限公 司一中欧时代先锋股票型 发起式证券投资基金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9,672,875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9,672,875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全国社保基金一一七组合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9,049,621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9,049,621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兴业银行股份有限公司一 富国兴远优选</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个月持有 期混合型证券投资基金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8,853,835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8,853,835</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 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 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 之间关联关系或一致行动 的说明</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公司控股股东芒果传媒有限公司与其他前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名无限售流通股股东之间不存在关联关系或一致 行动关系；未知前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 之间是否存在关联关系或一致行动关系。</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公司是否具有表决权差异安排</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27"/>
        <w:keepNext/>
        <w:keepLines/>
        <w:widowControl w:val="0"/>
        <w:shd w:val="clear" w:color="auto" w:fill="auto"/>
        <w:bidi w:val="0"/>
        <w:spacing w:before="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2</w:t>
      </w:r>
      <w:bookmarkEnd w:id="596"/>
      <w:r>
        <w:rPr>
          <w:color w:val="000000"/>
          <w:spacing w:val="0"/>
          <w:w w:val="100"/>
          <w:position w:val="0"/>
        </w:rPr>
        <w:t>、公司控股股东情况</w:t>
      </w:r>
      <w:bookmarkEnd w:id="594"/>
      <w:bookmarkEnd w:id="595"/>
      <w:bookmarkEnd w:id="59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控股股东性质：地方国有控股</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565"/>
        <w:gridCol w:w="1133"/>
        <w:gridCol w:w="1560"/>
        <w:gridCol w:w="1843"/>
        <w:gridCol w:w="348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张华立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914300006707880875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广播电视节目策划、制作、经营；以自有资 金开展文化、体育、娱乐、媒体、科技、互 联网等行业的投资（不得从事吸收存款、集 资收款、受托贷款、发行票据、发放贷款等 国家金融监管及财政信用业务）；广告策划、 制作、经营；多媒体技术开发、经营。（依 法须经批准的项目，经相关部门批准后方可 开展经营活动）</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7"/>
        <w:keepNext/>
        <w:keepLines/>
        <w:widowControl w:val="0"/>
        <w:shd w:val="clear" w:color="auto" w:fill="auto"/>
        <w:bidi w:val="0"/>
        <w:spacing w:before="0" w:after="24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3</w:t>
      </w:r>
      <w:bookmarkEnd w:id="600"/>
      <w:r>
        <w:rPr>
          <w:color w:val="000000"/>
          <w:spacing w:val="0"/>
          <w:w w:val="100"/>
          <w:position w:val="0"/>
        </w:rPr>
        <w:t>、公司实际控制人及其一致行动人</w:t>
      </w:r>
      <w:bookmarkEnd w:id="598"/>
      <w:bookmarkEnd w:id="599"/>
      <w:bookmarkEnd w:id="601"/>
    </w:p>
    <w:p>
      <w:pPr>
        <w:pStyle w:val="Style18"/>
        <w:keepNext w:val="0"/>
        <w:keepLines w:val="0"/>
        <w:widowControl w:val="0"/>
        <w:shd w:val="clear" w:color="auto" w:fill="auto"/>
        <w:bidi w:val="0"/>
        <w:spacing w:before="0" w:after="80" w:line="355" w:lineRule="exact"/>
        <w:ind w:left="0" w:right="0" w:firstLine="0"/>
        <w:jc w:val="left"/>
      </w:pPr>
      <w:r>
        <w:rPr>
          <w:color w:val="000000"/>
          <w:spacing w:val="0"/>
          <w:w w:val="100"/>
          <w:position w:val="0"/>
        </w:rPr>
        <w:t>实际控制人性质：地方国资管理机构 实际控制人类型：法人</w:t>
      </w:r>
    </w:p>
    <w:tbl>
      <w:tblPr>
        <w:tblOverlap w:val="never"/>
        <w:jc w:val="center"/>
        <w:tblLayout w:type="fixed"/>
      </w:tblPr>
      <w:tblGrid>
        <w:gridCol w:w="2203"/>
        <w:gridCol w:w="1061"/>
        <w:gridCol w:w="1565"/>
        <w:gridCol w:w="1838"/>
        <w:gridCol w:w="29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龚政文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12430000444877954G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广播新闻和其它信息，播映电视节 目，促进社会经济文化发展，新闻广 播、专题广播、文艺广播、咨询服务、 广告、广播技术服务、广播研究、广 播业务培训、音像制品出版与发行， 电视节目制作、电视节目播出，电视 节目转播，电视产业经营，电视研究。</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实际控制人报告期内控制 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根据湖南省委、省政府有关湖南广电整合改革的相关精神，湖南广播电视台与电广传媒股份有 限公司构成关联关系，但实际控制人及其下属公司未直接持有电广传媒股份有限公司股权。</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298065" cy="189611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2298065" cy="1896110"/>
                    </a:xfrm>
                    <a:prstGeom prst="rect"/>
                  </pic:spPr>
                </pic:pic>
              </a:graphicData>
            </a:graphic>
          </wp:inline>
        </w:drawing>
      </w:r>
    </w:p>
    <w:p>
      <w:pPr>
        <w:widowControl w:val="0"/>
        <w:spacing w:after="3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4</w:t>
      </w:r>
      <w:bookmarkEnd w:id="604"/>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02"/>
      <w:bookmarkEnd w:id="603"/>
      <w:bookmarkEnd w:id="605"/>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both"/>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5</w:t>
      </w:r>
      <w:bookmarkEnd w:id="60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06"/>
      <w:bookmarkEnd w:id="607"/>
      <w:bookmarkEnd w:id="609"/>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both"/>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6</w:t>
      </w:r>
      <w:bookmarkEnd w:id="612"/>
      <w:r>
        <w:rPr>
          <w:color w:val="000000"/>
          <w:spacing w:val="0"/>
          <w:w w:val="100"/>
          <w:position w:val="0"/>
        </w:rPr>
        <w:t>、</w:t>
        <w:tab/>
        <w:t>控股股东、实际控制人、重组方及其他承诺主体股份限制减持情况</w:t>
      </w:r>
      <w:bookmarkEnd w:id="610"/>
      <w:bookmarkEnd w:id="611"/>
      <w:bookmarkEnd w:id="613"/>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both"/>
      </w:pPr>
      <w:bookmarkStart w:id="614" w:name="bookmark614"/>
      <w:bookmarkStart w:id="615" w:name="bookmark615"/>
      <w:bookmarkStart w:id="616" w:name="bookmark616"/>
      <w:bookmarkStart w:id="617" w:name="bookmark617"/>
      <w:r>
        <w:rPr>
          <w:color w:val="000000"/>
          <w:spacing w:val="0"/>
          <w:w w:val="100"/>
          <w:position w:val="0"/>
        </w:rPr>
        <w:t>四</w:t>
      </w:r>
      <w:bookmarkEnd w:id="616"/>
      <w:r>
        <w:rPr>
          <w:color w:val="000000"/>
          <w:spacing w:val="0"/>
          <w:w w:val="100"/>
          <w:position w:val="0"/>
        </w:rPr>
        <w:t>、股份回购在报告期的具体实施情况</w:t>
      </w:r>
      <w:bookmarkEnd w:id="614"/>
      <w:bookmarkEnd w:id="615"/>
      <w:bookmarkEnd w:id="617"/>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股份回购的实施进展情况</w:t>
      </w:r>
    </w:p>
    <w:p>
      <w:pPr>
        <w:pStyle w:val="Style18"/>
        <w:keepNext w:val="0"/>
        <w:keepLines w:val="0"/>
        <w:widowControl w:val="0"/>
        <w:numPr>
          <w:ilvl w:val="0"/>
          <w:numId w:val="7"/>
        </w:numPr>
        <w:shd w:val="clear" w:color="auto" w:fill="auto"/>
        <w:tabs>
          <w:tab w:pos="282" w:val="left"/>
        </w:tabs>
        <w:bidi w:val="0"/>
        <w:spacing w:before="0" w:after="140" w:line="240" w:lineRule="auto"/>
        <w:ind w:left="0" w:right="0" w:firstLine="0"/>
        <w:jc w:val="both"/>
      </w:pPr>
      <w:bookmarkStart w:id="618" w:name="bookmark618"/>
      <w:bookmarkEnd w:id="61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18"/>
        <w:keepNext w:val="0"/>
        <w:keepLines w:val="0"/>
        <w:widowControl w:val="0"/>
        <w:numPr>
          <w:ilvl w:val="0"/>
          <w:numId w:val="7"/>
        </w:numPr>
        <w:shd w:val="clear" w:color="auto" w:fill="auto"/>
        <w:tabs>
          <w:tab w:pos="282" w:val="left"/>
        </w:tabs>
        <w:bidi w:val="0"/>
        <w:spacing w:before="0" w:after="380" w:line="240" w:lineRule="auto"/>
        <w:ind w:left="0" w:right="0" w:firstLine="0"/>
        <w:jc w:val="both"/>
        <w:sectPr>
          <w:footnotePr>
            <w:pos w:val="pageBottom"/>
            <w:numFmt w:val="decimal"/>
            <w:numRestart w:val="continuous"/>
          </w:footnotePr>
          <w:pgSz w:w="11900" w:h="16840"/>
          <w:pgMar w:top="1393" w:right="1014" w:bottom="1455" w:left="1003" w:header="0" w:footer="3" w:gutter="0"/>
          <w:cols w:space="720"/>
          <w:noEndnote/>
          <w:rtlGutter w:val="0"/>
          <w:docGrid w:linePitch="360"/>
        </w:sectPr>
      </w:pPr>
      <w:bookmarkStart w:id="619" w:name="bookmark619"/>
      <w:bookmarkEnd w:id="61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0"/>
        <w:keepNext/>
        <w:keepLines/>
        <w:widowControl w:val="0"/>
        <w:shd w:val="clear" w:color="auto" w:fill="auto"/>
        <w:bidi w:val="0"/>
        <w:spacing w:before="0" w:after="560" w:line="240" w:lineRule="auto"/>
        <w:ind w:left="0" w:right="0" w:firstLine="0"/>
        <w:jc w:val="center"/>
      </w:pPr>
      <w:bookmarkStart w:id="620" w:name="bookmark620"/>
      <w:bookmarkStart w:id="621" w:name="bookmark621"/>
      <w:bookmarkStart w:id="622" w:name="bookmark622"/>
      <w:r>
        <w:rPr>
          <w:color w:val="000000"/>
          <w:spacing w:val="0"/>
          <w:w w:val="100"/>
          <w:position w:val="0"/>
        </w:rPr>
        <w:t>第八节优先股相关情况</w:t>
      </w:r>
      <w:bookmarkEnd w:id="620"/>
      <w:bookmarkEnd w:id="621"/>
      <w:bookmarkEnd w:id="622"/>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5" w:right="1309" w:bottom="1935" w:left="1107"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0" w:after="560" w:line="240" w:lineRule="auto"/>
        <w:ind w:left="0" w:right="0" w:firstLine="0"/>
        <w:jc w:val="center"/>
      </w:pPr>
      <w:bookmarkStart w:id="623" w:name="bookmark623"/>
      <w:bookmarkStart w:id="624" w:name="bookmark624"/>
      <w:bookmarkStart w:id="625" w:name="bookmark625"/>
      <w:r>
        <w:rPr>
          <w:color w:val="000000"/>
          <w:spacing w:val="0"/>
          <w:w w:val="100"/>
          <w:position w:val="0"/>
        </w:rPr>
        <w:t>第九节债券相关情况</w:t>
      </w:r>
      <w:bookmarkEnd w:id="623"/>
      <w:bookmarkEnd w:id="624"/>
      <w:bookmarkEnd w:id="625"/>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309" w:bottom="1935" w:left="110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0"/>
        <w:keepNext/>
        <w:keepLines/>
        <w:widowControl w:val="0"/>
        <w:shd w:val="clear" w:color="auto" w:fill="auto"/>
        <w:bidi w:val="0"/>
        <w:spacing w:before="560" w:line="240" w:lineRule="auto"/>
        <w:ind w:left="0" w:right="0" w:firstLine="0"/>
        <w:jc w:val="center"/>
      </w:pPr>
      <w:bookmarkStart w:id="626" w:name="bookmark626"/>
      <w:bookmarkStart w:id="627" w:name="bookmark627"/>
      <w:bookmarkStart w:id="628" w:name="bookmark628"/>
      <w:r>
        <w:rPr>
          <w:color w:val="000000"/>
          <w:spacing w:val="0"/>
          <w:w w:val="100"/>
          <w:position w:val="0"/>
        </w:rPr>
        <w:t>第十节财务报告</w:t>
      </w:r>
      <w:bookmarkEnd w:id="626"/>
      <w:bookmarkEnd w:id="627"/>
      <w:bookmarkEnd w:id="628"/>
    </w:p>
    <w:p>
      <w:pPr>
        <w:pStyle w:val="Style22"/>
        <w:keepNext/>
        <w:keepLines/>
        <w:widowControl w:val="0"/>
        <w:shd w:val="clear" w:color="auto" w:fill="auto"/>
        <w:bidi w:val="0"/>
        <w:spacing w:before="0" w:after="320" w:line="240" w:lineRule="auto"/>
        <w:ind w:left="0" w:right="0" w:firstLine="260"/>
        <w:jc w:val="left"/>
      </w:pPr>
      <w:bookmarkStart w:id="629" w:name="bookmark629"/>
      <w:bookmarkStart w:id="630" w:name="bookmark630"/>
      <w:bookmarkStart w:id="631" w:name="bookmark631"/>
      <w:r>
        <w:rPr>
          <w:color w:val="000000"/>
          <w:spacing w:val="0"/>
          <w:w w:val="100"/>
          <w:position w:val="0"/>
        </w:rPr>
        <w:t>、审计报告</w:t>
      </w:r>
      <w:bookmarkEnd w:id="629"/>
      <w:bookmarkEnd w:id="630"/>
      <w:bookmarkEnd w:id="631"/>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2-191</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刘钢跃、张红</w:t>
            </w:r>
          </w:p>
        </w:tc>
      </w:tr>
    </w:tbl>
    <w:p>
      <w:pPr>
        <w:pStyle w:val="Style24"/>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18"/>
        <w:keepNext w:val="0"/>
        <w:keepLines w:val="0"/>
        <w:widowControl w:val="0"/>
        <w:shd w:val="clear" w:color="auto" w:fill="auto"/>
        <w:bidi w:val="0"/>
        <w:spacing w:before="0" w:after="100" w:line="311" w:lineRule="exact"/>
        <w:ind w:left="0" w:right="0" w:firstLine="0"/>
        <w:jc w:val="left"/>
      </w:pPr>
      <w:r>
        <w:rPr>
          <w:color w:val="000000"/>
          <w:spacing w:val="0"/>
          <w:w w:val="100"/>
          <w:position w:val="0"/>
        </w:rPr>
        <w:t>芒果超媒股份有限公司全体股东：</w:t>
      </w:r>
    </w:p>
    <w:p>
      <w:pPr>
        <w:pStyle w:val="Style18"/>
        <w:keepNext w:val="0"/>
        <w:keepLines w:val="0"/>
        <w:widowControl w:val="0"/>
        <w:shd w:val="clear" w:color="auto" w:fill="auto"/>
        <w:tabs>
          <w:tab w:pos="820" w:val="left"/>
        </w:tabs>
        <w:bidi w:val="0"/>
        <w:spacing w:before="0" w:after="0" w:line="240" w:lineRule="auto"/>
        <w:ind w:left="0" w:right="0"/>
        <w:jc w:val="both"/>
      </w:pPr>
      <w:bookmarkStart w:id="632" w:name="bookmark632"/>
      <w:r>
        <w:rPr>
          <w:b/>
          <w:bCs/>
          <w:color w:val="000000"/>
          <w:spacing w:val="0"/>
          <w:w w:val="100"/>
          <w:position w:val="0"/>
        </w:rPr>
        <w:t>一</w:t>
      </w:r>
      <w:bookmarkEnd w:id="632"/>
      <w:r>
        <w:rPr>
          <w:b/>
          <w:bCs/>
          <w:color w:val="000000"/>
          <w:spacing w:val="0"/>
          <w:w w:val="100"/>
          <w:position w:val="0"/>
        </w:rPr>
        <w:t>、</w:t>
        <w:tab/>
        <w:t>审计意见</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我们审计了芒果超媒股份有限公司（以下简称芒果超媒公司）财务报表，包括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日的合并及母公司资产负债 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年度的合并及母公司利润表、合并及母公司现金流量表、合并及母公司所有者权益变动表，以及相关财务报表附注。</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我们认为，后附的财务报表在所有重大方面按照企业会计准则的规定编制，公允反映了芒果超媒公司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18"/>
        <w:keepNext w:val="0"/>
        <w:keepLines w:val="0"/>
        <w:widowControl w:val="0"/>
        <w:shd w:val="clear" w:color="auto" w:fill="auto"/>
        <w:tabs>
          <w:tab w:pos="820" w:val="left"/>
        </w:tabs>
        <w:bidi w:val="0"/>
        <w:spacing w:before="0" w:after="0" w:line="240" w:lineRule="auto"/>
        <w:ind w:left="0" w:right="0"/>
        <w:jc w:val="both"/>
      </w:pPr>
      <w:bookmarkStart w:id="633" w:name="bookmark633"/>
      <w:r>
        <w:rPr>
          <w:b/>
          <w:bCs/>
          <w:color w:val="000000"/>
          <w:spacing w:val="0"/>
          <w:w w:val="100"/>
          <w:position w:val="0"/>
        </w:rPr>
        <w:t>二</w:t>
      </w:r>
      <w:bookmarkEnd w:id="633"/>
      <w:r>
        <w:rPr>
          <w:b/>
          <w:bCs/>
          <w:color w:val="000000"/>
          <w:spacing w:val="0"/>
          <w:w w:val="100"/>
          <w:position w:val="0"/>
        </w:rPr>
        <w:t>、</w:t>
        <w:tab/>
        <w:t>形成审计意见的基础</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阐述了我们在这些准则下的责任。按照中国注册会计师职业道德守则，我们独立于芒果超媒公司，并履行了职业道德方面的 其他责任。我们相信，我们获取的审计证据是充分、适当的，为发表审计意见提供了基础。</w:t>
      </w:r>
    </w:p>
    <w:p>
      <w:pPr>
        <w:pStyle w:val="Style18"/>
        <w:keepNext w:val="0"/>
        <w:keepLines w:val="0"/>
        <w:widowControl w:val="0"/>
        <w:shd w:val="clear" w:color="auto" w:fill="auto"/>
        <w:tabs>
          <w:tab w:pos="825" w:val="left"/>
        </w:tabs>
        <w:bidi w:val="0"/>
        <w:spacing w:before="0" w:after="0" w:line="240" w:lineRule="auto"/>
        <w:ind w:left="0" w:right="0"/>
        <w:jc w:val="both"/>
      </w:pPr>
      <w:bookmarkStart w:id="634" w:name="bookmark634"/>
      <w:r>
        <w:rPr>
          <w:b/>
          <w:bCs/>
          <w:color w:val="000000"/>
          <w:spacing w:val="0"/>
          <w:w w:val="100"/>
          <w:position w:val="0"/>
        </w:rPr>
        <w:t>三</w:t>
      </w:r>
      <w:bookmarkEnd w:id="634"/>
      <w:r>
        <w:rPr>
          <w:b/>
          <w:bCs/>
          <w:color w:val="000000"/>
          <w:spacing w:val="0"/>
          <w:w w:val="100"/>
          <w:position w:val="0"/>
        </w:rPr>
        <w:t>、</w:t>
        <w:tab/>
        <w:t>关键审计事项</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18"/>
        <w:keepNext w:val="0"/>
        <w:keepLines w:val="0"/>
        <w:widowControl w:val="0"/>
        <w:shd w:val="clear" w:color="auto" w:fill="auto"/>
        <w:bidi w:val="0"/>
        <w:spacing w:before="0" w:after="100" w:line="311" w:lineRule="exact"/>
        <w:ind w:left="0" w:right="0"/>
        <w:jc w:val="both"/>
      </w:pPr>
      <w:bookmarkStart w:id="635" w:name="bookmark635"/>
      <w:r>
        <w:rPr>
          <w:color w:val="000000"/>
          <w:spacing w:val="0"/>
          <w:w w:val="100"/>
          <w:position w:val="0"/>
        </w:rPr>
        <w:t>（</w:t>
      </w:r>
      <w:bookmarkEnd w:id="635"/>
      <w:r>
        <w:rPr>
          <w:color w:val="000000"/>
          <w:spacing w:val="0"/>
          <w:w w:val="100"/>
          <w:position w:val="0"/>
        </w:rPr>
        <w:t>一）收入确认</w:t>
      </w:r>
    </w:p>
    <w:p>
      <w:pPr>
        <w:pStyle w:val="Style18"/>
        <w:keepNext w:val="0"/>
        <w:keepLines w:val="0"/>
        <w:widowControl w:val="0"/>
        <w:numPr>
          <w:ilvl w:val="0"/>
          <w:numId w:val="9"/>
        </w:numPr>
        <w:shd w:val="clear" w:color="auto" w:fill="auto"/>
        <w:tabs>
          <w:tab w:pos="681" w:val="left"/>
        </w:tabs>
        <w:bidi w:val="0"/>
        <w:spacing w:before="0" w:after="0" w:line="360" w:lineRule="auto"/>
        <w:ind w:left="0" w:right="0"/>
        <w:jc w:val="both"/>
      </w:pPr>
      <w:bookmarkStart w:id="636" w:name="bookmark636"/>
      <w:bookmarkEnd w:id="636"/>
      <w:r>
        <w:rPr>
          <w:color w:val="000000"/>
          <w:spacing w:val="0"/>
          <w:w w:val="100"/>
          <w:position w:val="0"/>
        </w:rPr>
        <w:t>事项描述</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二十二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及十三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芒果超媒公司的营业收入主要来自于新媒体平台运营、新媒体互动娱乐内容制作业务、内容电商等。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年度，芒果超 媒公司营业收入金额为人民币</w:t>
      </w:r>
      <w:r>
        <w:rPr>
          <w:rFonts w:ascii="Times New Roman" w:eastAsia="Times New Roman" w:hAnsi="Times New Roman" w:cs="Times New Roman"/>
          <w:color w:val="000000"/>
          <w:spacing w:val="0"/>
          <w:w w:val="100"/>
          <w:position w:val="0"/>
          <w:sz w:val="18"/>
          <w:szCs w:val="18"/>
        </w:rPr>
        <w:t>1,535,586.35</w:t>
      </w:r>
      <w:r>
        <w:rPr>
          <w:color w:val="000000"/>
          <w:spacing w:val="0"/>
          <w:w w:val="100"/>
          <w:position w:val="0"/>
        </w:rPr>
        <w:t>万元，其中新媒体平台运营、新媒体互动娱乐内容制作业务板块的营业收入为人 民币</w:t>
      </w:r>
      <w:r>
        <w:rPr>
          <w:color w:val="000000"/>
          <w:spacing w:val="0"/>
          <w:w w:val="100"/>
          <w:position w:val="0"/>
          <w:sz w:val="17"/>
          <w:szCs w:val="17"/>
        </w:rPr>
        <w:t>1,313,870.78</w:t>
      </w:r>
      <w:r>
        <w:rPr>
          <w:color w:val="000000"/>
          <w:spacing w:val="0"/>
          <w:w w:val="100"/>
          <w:position w:val="0"/>
        </w:rPr>
        <w:t>万元，占营业收入的</w:t>
      </w:r>
      <w:r>
        <w:rPr>
          <w:color w:val="000000"/>
          <w:spacing w:val="0"/>
          <w:w w:val="100"/>
          <w:position w:val="0"/>
          <w:sz w:val="17"/>
          <w:szCs w:val="17"/>
        </w:rPr>
        <w:t xml:space="preserve">85. </w:t>
      </w:r>
      <w:r>
        <w:rPr>
          <w:color w:val="000000"/>
          <w:spacing w:val="0"/>
          <w:w w:val="100"/>
          <w:position w:val="0"/>
          <w:sz w:val="17"/>
          <w:szCs w:val="17"/>
        </w:rPr>
        <w:t>56%</w:t>
      </w:r>
      <w:r>
        <w:rPr>
          <w:color w:val="000000"/>
          <w:spacing w:val="0"/>
          <w:w w:val="100"/>
          <w:position w:val="0"/>
        </w:rPr>
        <w:t>。</w:t>
      </w:r>
    </w:p>
    <w:p>
      <w:pPr>
        <w:pStyle w:val="Style18"/>
        <w:keepNext w:val="0"/>
        <w:keepLines w:val="0"/>
        <w:widowControl w:val="0"/>
        <w:shd w:val="clear" w:color="auto" w:fill="auto"/>
        <w:bidi w:val="0"/>
        <w:spacing w:before="0" w:after="100" w:line="311" w:lineRule="exact"/>
        <w:ind w:left="0" w:right="0"/>
        <w:jc w:val="both"/>
      </w:pPr>
      <w:r>
        <w:rPr>
          <w:color w:val="000000"/>
          <w:spacing w:val="0"/>
          <w:w w:val="100"/>
          <w:position w:val="0"/>
        </w:rPr>
        <w:t>由于营业收入是芒果超媒公司关键业绩指标之一，可能存在芒果超媒公司管理层（以下简称管理层）通过不恰当的收入 确认以达到特定目标或预期的固有风险。同时，收入确认涉及复杂的信息系统和管理层重大判断。因此，我们将收入确认确 定为关键审计事项。</w:t>
      </w:r>
    </w:p>
    <w:p>
      <w:pPr>
        <w:pStyle w:val="Style18"/>
        <w:keepNext w:val="0"/>
        <w:keepLines w:val="0"/>
        <w:widowControl w:val="0"/>
        <w:numPr>
          <w:ilvl w:val="0"/>
          <w:numId w:val="9"/>
        </w:numPr>
        <w:shd w:val="clear" w:color="auto" w:fill="auto"/>
        <w:tabs>
          <w:tab w:pos="700" w:val="left"/>
        </w:tabs>
        <w:bidi w:val="0"/>
        <w:spacing w:before="0" w:after="0" w:line="360" w:lineRule="auto"/>
        <w:ind w:left="0" w:right="0"/>
        <w:jc w:val="both"/>
      </w:pPr>
      <w:bookmarkStart w:id="637" w:name="bookmark637"/>
      <w:bookmarkEnd w:id="637"/>
      <w:r>
        <w:rPr>
          <w:color w:val="000000"/>
          <w:spacing w:val="0"/>
          <w:w w:val="100"/>
          <w:position w:val="0"/>
        </w:rPr>
        <w:t>审计应对</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针对收入确认，我们实施的审计程序主要包括：</w:t>
      </w:r>
    </w:p>
    <w:p>
      <w:pPr>
        <w:pStyle w:val="Style18"/>
        <w:keepNext w:val="0"/>
        <w:keepLines w:val="0"/>
        <w:widowControl w:val="0"/>
        <w:shd w:val="clear" w:color="auto" w:fill="auto"/>
        <w:tabs>
          <w:tab w:pos="762" w:val="left"/>
        </w:tabs>
        <w:bidi w:val="0"/>
        <w:spacing w:before="0" w:after="0" w:line="311" w:lineRule="exact"/>
        <w:ind w:left="0" w:right="0"/>
        <w:jc w:val="both"/>
      </w:pPr>
      <w:bookmarkStart w:id="638" w:name="bookmark638"/>
      <w:r>
        <w:rPr>
          <w:rFonts w:ascii="Times New Roman" w:eastAsia="Times New Roman" w:hAnsi="Times New Roman" w:cs="Times New Roman"/>
          <w:color w:val="000000"/>
          <w:spacing w:val="0"/>
          <w:w w:val="100"/>
          <w:position w:val="0"/>
          <w:sz w:val="18"/>
          <w:szCs w:val="18"/>
        </w:rPr>
        <w:t>（</w:t>
      </w:r>
      <w:bookmarkEnd w:id="638"/>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了解与收入确认相关的关键内部控制，评价这些控制的设计，确定其是否得到执行，并测试相关内部控制的运行有 效性；</w:t>
      </w:r>
    </w:p>
    <w:p>
      <w:pPr>
        <w:pStyle w:val="Style18"/>
        <w:keepNext w:val="0"/>
        <w:keepLines w:val="0"/>
        <w:widowControl w:val="0"/>
        <w:shd w:val="clear" w:color="auto" w:fill="auto"/>
        <w:tabs>
          <w:tab w:pos="786" w:val="left"/>
        </w:tabs>
        <w:bidi w:val="0"/>
        <w:spacing w:before="0" w:after="0" w:line="311" w:lineRule="exact"/>
        <w:ind w:left="0" w:right="0"/>
        <w:jc w:val="left"/>
      </w:pPr>
      <w:bookmarkStart w:id="639" w:name="bookmark639"/>
      <w:r>
        <w:rPr>
          <w:rFonts w:ascii="Times New Roman" w:eastAsia="Times New Roman" w:hAnsi="Times New Roman" w:cs="Times New Roman"/>
          <w:color w:val="000000"/>
          <w:spacing w:val="0"/>
          <w:w w:val="100"/>
          <w:position w:val="0"/>
          <w:sz w:val="18"/>
          <w:szCs w:val="18"/>
        </w:rPr>
        <w:t>（</w:t>
      </w:r>
      <w:bookmarkEnd w:id="639"/>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利用内部信息技术专家的工作，测试信息系统一般控制、与收入确认流程相关的应用控制；</w:t>
      </w:r>
    </w:p>
    <w:p>
      <w:pPr>
        <w:pStyle w:val="Style18"/>
        <w:keepNext w:val="0"/>
        <w:keepLines w:val="0"/>
        <w:widowControl w:val="0"/>
        <w:shd w:val="clear" w:color="auto" w:fill="auto"/>
        <w:tabs>
          <w:tab w:pos="786" w:val="left"/>
        </w:tabs>
        <w:bidi w:val="0"/>
        <w:spacing w:before="0" w:after="0" w:line="311" w:lineRule="exact"/>
        <w:ind w:left="0" w:right="0"/>
        <w:jc w:val="left"/>
      </w:pPr>
      <w:bookmarkStart w:id="640" w:name="bookmark640"/>
      <w:r>
        <w:rPr>
          <w:rFonts w:ascii="Times New Roman" w:eastAsia="Times New Roman" w:hAnsi="Times New Roman" w:cs="Times New Roman"/>
          <w:color w:val="000000"/>
          <w:spacing w:val="0"/>
          <w:w w:val="100"/>
          <w:position w:val="0"/>
          <w:sz w:val="18"/>
          <w:szCs w:val="18"/>
        </w:rPr>
        <w:t>（</w:t>
      </w:r>
      <w:bookmarkEnd w:id="640"/>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检查主要的销售合同，了解主要合同条款或条件，评价收入确认方法是否适当；</w:t>
      </w:r>
    </w:p>
    <w:p>
      <w:pPr>
        <w:pStyle w:val="Style18"/>
        <w:keepNext w:val="0"/>
        <w:keepLines w:val="0"/>
        <w:widowControl w:val="0"/>
        <w:shd w:val="clear" w:color="auto" w:fill="auto"/>
        <w:tabs>
          <w:tab w:pos="786" w:val="left"/>
        </w:tabs>
        <w:bidi w:val="0"/>
        <w:spacing w:before="0" w:after="0" w:line="311" w:lineRule="exact"/>
        <w:ind w:left="0" w:right="0"/>
        <w:jc w:val="left"/>
      </w:pPr>
      <w:bookmarkStart w:id="641" w:name="bookmark641"/>
      <w:r>
        <w:rPr>
          <w:rFonts w:ascii="Times New Roman" w:eastAsia="Times New Roman" w:hAnsi="Times New Roman" w:cs="Times New Roman"/>
          <w:color w:val="000000"/>
          <w:spacing w:val="0"/>
          <w:w w:val="100"/>
          <w:position w:val="0"/>
          <w:sz w:val="18"/>
          <w:szCs w:val="18"/>
        </w:rPr>
        <w:t>（</w:t>
      </w:r>
      <w:bookmarkEnd w:id="641"/>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对营业收入及毛利率按月度、产品、客户等实施分析程序，识别是否存在重大或异常波动，并查明波动原因；</w:t>
      </w:r>
    </w:p>
    <w:p>
      <w:pPr>
        <w:pStyle w:val="Style18"/>
        <w:keepNext w:val="0"/>
        <w:keepLines w:val="0"/>
        <w:widowControl w:val="0"/>
        <w:shd w:val="clear" w:color="auto" w:fill="auto"/>
        <w:tabs>
          <w:tab w:pos="406" w:val="left"/>
        </w:tabs>
        <w:bidi w:val="0"/>
        <w:spacing w:before="0" w:after="0" w:line="311" w:lineRule="exact"/>
        <w:ind w:left="0" w:right="0"/>
        <w:jc w:val="left"/>
      </w:pPr>
      <w:bookmarkStart w:id="642" w:name="bookmark642"/>
      <w:r>
        <w:rPr>
          <w:rFonts w:ascii="Times New Roman" w:eastAsia="Times New Roman" w:hAnsi="Times New Roman" w:cs="Times New Roman"/>
          <w:color w:val="000000"/>
          <w:spacing w:val="0"/>
          <w:w w:val="100"/>
          <w:position w:val="0"/>
          <w:sz w:val="18"/>
          <w:szCs w:val="18"/>
        </w:rPr>
        <w:t>（</w:t>
      </w:r>
      <w:bookmarkEnd w:id="642"/>
      <w:r>
        <w:rPr>
          <w:rFonts w:ascii="Times New Roman" w:eastAsia="Times New Roman" w:hAnsi="Times New Roman" w:cs="Times New Roman"/>
          <w:color w:val="000000"/>
          <w:spacing w:val="0"/>
          <w:w w:val="100"/>
          <w:position w:val="0"/>
          <w:sz w:val="18"/>
          <w:szCs w:val="18"/>
        </w:rPr>
        <w:t>5）</w:t>
        <w:tab/>
      </w:r>
      <w:r>
        <w:rPr>
          <w:color w:val="000000"/>
          <w:spacing w:val="0"/>
          <w:w w:val="100"/>
          <w:position w:val="0"/>
        </w:rPr>
        <w:t xml:space="preserve">对不同类型收入选取样本，根据各业务类型抽取合同、许可证、结算单、收款单及签收单等进行细节测试，并关注 </w:t>
      </w:r>
      <w:r>
        <w:rPr>
          <w:color w:val="000000"/>
          <w:spacing w:val="0"/>
          <w:w w:val="100"/>
          <w:position w:val="0"/>
        </w:rPr>
        <w:t>了关联销售的业务内容及其商业合理性；</w:t>
      </w:r>
    </w:p>
    <w:p>
      <w:pPr>
        <w:pStyle w:val="Style18"/>
        <w:keepNext w:val="0"/>
        <w:keepLines w:val="0"/>
        <w:widowControl w:val="0"/>
        <w:numPr>
          <w:ilvl w:val="0"/>
          <w:numId w:val="11"/>
        </w:numPr>
        <w:shd w:val="clear" w:color="auto" w:fill="auto"/>
        <w:tabs>
          <w:tab w:pos="766" w:val="left"/>
        </w:tabs>
        <w:bidi w:val="0"/>
        <w:spacing w:before="0" w:after="0" w:line="315" w:lineRule="exact"/>
        <w:ind w:left="0" w:right="0" w:firstLine="360"/>
        <w:jc w:val="both"/>
      </w:pPr>
      <w:bookmarkStart w:id="643" w:name="bookmark643"/>
      <w:bookmarkEnd w:id="643"/>
      <w:r>
        <w:rPr>
          <w:color w:val="000000"/>
          <w:spacing w:val="0"/>
          <w:w w:val="100"/>
          <w:position w:val="0"/>
        </w:rPr>
        <w:t>结合应收账款函证，以抽样方式向主要客户函证本期销售额；</w:t>
      </w:r>
    </w:p>
    <w:p>
      <w:pPr>
        <w:pStyle w:val="Style18"/>
        <w:keepNext w:val="0"/>
        <w:keepLines w:val="0"/>
        <w:widowControl w:val="0"/>
        <w:numPr>
          <w:ilvl w:val="0"/>
          <w:numId w:val="11"/>
        </w:numPr>
        <w:shd w:val="clear" w:color="auto" w:fill="auto"/>
        <w:tabs>
          <w:tab w:pos="766" w:val="left"/>
        </w:tabs>
        <w:bidi w:val="0"/>
        <w:spacing w:before="0" w:after="0" w:line="315" w:lineRule="exact"/>
        <w:ind w:left="0" w:right="0" w:firstLine="360"/>
        <w:jc w:val="both"/>
      </w:pPr>
      <w:bookmarkStart w:id="644" w:name="bookmark644"/>
      <w:bookmarkEnd w:id="644"/>
      <w:r>
        <w:rPr>
          <w:color w:val="000000"/>
          <w:spacing w:val="0"/>
          <w:w w:val="100"/>
          <w:position w:val="0"/>
        </w:rPr>
        <w:t>对资产负债表日前后确认的营业收入实施截止测试，评价营业收入是否在恰当期间确认；</w:t>
      </w:r>
    </w:p>
    <w:p>
      <w:pPr>
        <w:pStyle w:val="Style18"/>
        <w:keepNext w:val="0"/>
        <w:keepLines w:val="0"/>
        <w:widowControl w:val="0"/>
        <w:numPr>
          <w:ilvl w:val="0"/>
          <w:numId w:val="11"/>
        </w:numPr>
        <w:shd w:val="clear" w:color="auto" w:fill="auto"/>
        <w:tabs>
          <w:tab w:pos="766" w:val="left"/>
        </w:tabs>
        <w:bidi w:val="0"/>
        <w:spacing w:before="0" w:after="0" w:line="315" w:lineRule="exact"/>
        <w:ind w:left="0" w:right="0" w:firstLine="360"/>
        <w:jc w:val="both"/>
      </w:pPr>
      <w:bookmarkStart w:id="645" w:name="bookmark645"/>
      <w:bookmarkEnd w:id="645"/>
      <w:r>
        <w:rPr>
          <w:color w:val="000000"/>
          <w:spacing w:val="0"/>
          <w:w w:val="100"/>
          <w:position w:val="0"/>
        </w:rPr>
        <w:t>获取资产负债表日后的销售退回记录，检查是否存在资产负债表日不满足收入确认条件的情况；</w:t>
      </w:r>
    </w:p>
    <w:p>
      <w:pPr>
        <w:pStyle w:val="Style18"/>
        <w:keepNext w:val="0"/>
        <w:keepLines w:val="0"/>
        <w:widowControl w:val="0"/>
        <w:numPr>
          <w:ilvl w:val="0"/>
          <w:numId w:val="11"/>
        </w:numPr>
        <w:shd w:val="clear" w:color="auto" w:fill="auto"/>
        <w:tabs>
          <w:tab w:pos="766" w:val="left"/>
        </w:tabs>
        <w:bidi w:val="0"/>
        <w:spacing w:before="0" w:after="100" w:line="315" w:lineRule="exact"/>
        <w:ind w:left="0" w:right="0" w:firstLine="360"/>
        <w:jc w:val="both"/>
      </w:pPr>
      <w:bookmarkStart w:id="646" w:name="bookmark646"/>
      <w:bookmarkEnd w:id="646"/>
      <w:r>
        <w:rPr>
          <w:color w:val="000000"/>
          <w:spacing w:val="0"/>
          <w:w w:val="100"/>
          <w:position w:val="0"/>
        </w:rPr>
        <w:t>检查与营业收入相关的信息是否已在财务报表中作出恰当列报。</w:t>
      </w:r>
    </w:p>
    <w:p>
      <w:pPr>
        <w:pStyle w:val="Style18"/>
        <w:keepNext w:val="0"/>
        <w:keepLines w:val="0"/>
        <w:widowControl w:val="0"/>
        <w:numPr>
          <w:ilvl w:val="0"/>
          <w:numId w:val="13"/>
        </w:numPr>
        <w:shd w:val="clear" w:color="auto" w:fill="auto"/>
        <w:bidi w:val="0"/>
        <w:spacing w:before="0" w:after="0" w:line="360" w:lineRule="auto"/>
        <w:ind w:left="0" w:right="0" w:firstLine="360"/>
        <w:jc w:val="both"/>
      </w:pPr>
      <w:bookmarkStart w:id="647" w:name="bookmark647"/>
      <w:bookmarkEnd w:id="647"/>
      <w:r>
        <w:rPr>
          <w:color w:val="000000"/>
          <w:spacing w:val="0"/>
          <w:w w:val="100"/>
          <w:position w:val="0"/>
        </w:rPr>
        <w:t>内容版权的账面价值</w:t>
      </w:r>
    </w:p>
    <w:p>
      <w:pPr>
        <w:pStyle w:val="Style18"/>
        <w:keepNext w:val="0"/>
        <w:keepLines w:val="0"/>
        <w:widowControl w:val="0"/>
        <w:numPr>
          <w:ilvl w:val="0"/>
          <w:numId w:val="15"/>
        </w:numPr>
        <w:shd w:val="clear" w:color="auto" w:fill="auto"/>
        <w:tabs>
          <w:tab w:pos="661" w:val="left"/>
        </w:tabs>
        <w:bidi w:val="0"/>
        <w:spacing w:before="0" w:after="0" w:line="360" w:lineRule="auto"/>
        <w:ind w:left="0" w:right="0" w:firstLine="360"/>
        <w:jc w:val="both"/>
      </w:pPr>
      <w:bookmarkStart w:id="648" w:name="bookmark648"/>
      <w:bookmarkEnd w:id="648"/>
      <w:r>
        <w:rPr>
          <w:color w:val="000000"/>
          <w:spacing w:val="0"/>
          <w:w w:val="100"/>
          <w:position w:val="0"/>
        </w:rPr>
        <w:t>事项描述</w:t>
      </w:r>
    </w:p>
    <w:p>
      <w:pPr>
        <w:pStyle w:val="Style18"/>
        <w:keepNext w:val="0"/>
        <w:keepLines w:val="0"/>
        <w:widowControl w:val="0"/>
        <w:shd w:val="clear" w:color="auto" w:fill="auto"/>
        <w:bidi w:val="0"/>
        <w:spacing w:before="0" w:after="0" w:line="315" w:lineRule="exact"/>
        <w:ind w:left="0" w:right="0" w:firstLine="360"/>
        <w:jc w:val="both"/>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、(十七)及附注五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r>
    </w:p>
    <w:p>
      <w:pPr>
        <w:pStyle w:val="Style18"/>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截至</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日，芒果超媒公司网络信息传播权、剧本、影视剧等内容版权的账面价值为人民币</w:t>
      </w:r>
      <w:r>
        <w:rPr>
          <w:color w:val="000000"/>
          <w:spacing w:val="0"/>
          <w:w w:val="100"/>
          <w:position w:val="0"/>
          <w:sz w:val="17"/>
          <w:szCs w:val="17"/>
        </w:rPr>
        <w:t>790,681.78</w:t>
      </w:r>
      <w:r>
        <w:rPr>
          <w:color w:val="000000"/>
          <w:spacing w:val="0"/>
          <w:w w:val="100"/>
          <w:position w:val="0"/>
        </w:rPr>
        <w:t>万元， 其中无形资产</w:t>
      </w:r>
      <w:r>
        <w:rPr>
          <w:color w:val="000000"/>
          <w:spacing w:val="0"/>
          <w:w w:val="100"/>
          <w:position w:val="0"/>
          <w:sz w:val="17"/>
          <w:szCs w:val="17"/>
        </w:rPr>
        <w:t>629,662.22</w:t>
      </w:r>
      <w:r>
        <w:rPr>
          <w:color w:val="000000"/>
          <w:spacing w:val="0"/>
          <w:w w:val="100"/>
          <w:position w:val="0"/>
        </w:rPr>
        <w:t>万元、存货</w:t>
      </w:r>
      <w:r>
        <w:rPr>
          <w:color w:val="000000"/>
          <w:spacing w:val="0"/>
          <w:w w:val="100"/>
          <w:position w:val="0"/>
          <w:sz w:val="17"/>
          <w:szCs w:val="17"/>
        </w:rPr>
        <w:t>161,019.56</w:t>
      </w:r>
      <w:r>
        <w:rPr>
          <w:color w:val="000000"/>
          <w:spacing w:val="0"/>
          <w:w w:val="100"/>
          <w:position w:val="0"/>
        </w:rPr>
        <w:t>万元。</w:t>
      </w:r>
    </w:p>
    <w:p>
      <w:pPr>
        <w:pStyle w:val="Style18"/>
        <w:keepNext w:val="0"/>
        <w:keepLines w:val="0"/>
        <w:widowControl w:val="0"/>
        <w:shd w:val="clear" w:color="auto" w:fill="auto"/>
        <w:bidi w:val="0"/>
        <w:spacing w:before="0" w:after="0" w:line="315" w:lineRule="exact"/>
        <w:ind w:left="0" w:right="0" w:firstLine="360"/>
        <w:jc w:val="both"/>
      </w:pPr>
      <w:r>
        <w:rPr>
          <w:color w:val="000000"/>
          <w:spacing w:val="0"/>
          <w:w w:val="100"/>
          <w:position w:val="0"/>
        </w:rPr>
        <w:t>管理层运用重大判断来评估这些网络信息传播权、剧本、影视剧等内容版权的账面价值。在作有关评估时，管理层考虑 到可能影响到网络信息传播权、剧本、影视剧等内容版权的未来播放、制作及分销计划、影视剧的可售价或预订价、折现率 以及现时市场环境的所有可能因素，判断其取得未来现金流量的预期。由于网络信息传播权、剧本、影视剧等内容版权金额 重大，且涉及重大管理层判断，我们将网络信息传播权、剧本、影视剧等内容版权的账面价值确定为关键审计事项。</w:t>
      </w:r>
    </w:p>
    <w:p>
      <w:pPr>
        <w:pStyle w:val="Style18"/>
        <w:keepNext w:val="0"/>
        <w:keepLines w:val="0"/>
        <w:widowControl w:val="0"/>
        <w:numPr>
          <w:ilvl w:val="0"/>
          <w:numId w:val="15"/>
        </w:numPr>
        <w:shd w:val="clear" w:color="auto" w:fill="auto"/>
        <w:tabs>
          <w:tab w:pos="675" w:val="left"/>
        </w:tabs>
        <w:bidi w:val="0"/>
        <w:spacing w:before="0" w:after="0" w:line="315" w:lineRule="exact"/>
        <w:ind w:left="0" w:right="0" w:firstLine="360"/>
        <w:jc w:val="both"/>
      </w:pPr>
      <w:bookmarkStart w:id="649" w:name="bookmark649"/>
      <w:bookmarkEnd w:id="649"/>
      <w:r>
        <w:rPr>
          <w:color w:val="000000"/>
          <w:spacing w:val="0"/>
          <w:w w:val="100"/>
          <w:position w:val="0"/>
        </w:rPr>
        <w:t>审计应对</w:t>
      </w:r>
    </w:p>
    <w:p>
      <w:pPr>
        <w:pStyle w:val="Style18"/>
        <w:keepNext w:val="0"/>
        <w:keepLines w:val="0"/>
        <w:widowControl w:val="0"/>
        <w:shd w:val="clear" w:color="auto" w:fill="auto"/>
        <w:bidi w:val="0"/>
        <w:spacing w:before="0" w:after="0" w:line="315" w:lineRule="exact"/>
        <w:ind w:left="0" w:right="0" w:firstLine="360"/>
        <w:jc w:val="both"/>
      </w:pPr>
      <w:r>
        <w:rPr>
          <w:color w:val="000000"/>
          <w:spacing w:val="0"/>
          <w:w w:val="100"/>
          <w:position w:val="0"/>
        </w:rPr>
        <w:t>针对网络信息传播权、剧本、影视剧等内容版权的账面价值，我们实施的审计程序主要包括：</w:t>
      </w:r>
    </w:p>
    <w:p>
      <w:pPr>
        <w:pStyle w:val="Style18"/>
        <w:keepNext w:val="0"/>
        <w:keepLines w:val="0"/>
        <w:widowControl w:val="0"/>
        <w:numPr>
          <w:ilvl w:val="0"/>
          <w:numId w:val="17"/>
        </w:numPr>
        <w:shd w:val="clear" w:color="auto" w:fill="auto"/>
        <w:tabs>
          <w:tab w:pos="781" w:val="left"/>
        </w:tabs>
        <w:bidi w:val="0"/>
        <w:spacing w:before="0" w:after="0" w:line="315" w:lineRule="exact"/>
        <w:ind w:left="0" w:right="0" w:firstLine="360"/>
        <w:jc w:val="both"/>
      </w:pPr>
      <w:bookmarkStart w:id="650" w:name="bookmark650"/>
      <w:bookmarkEnd w:id="650"/>
      <w:r>
        <w:rPr>
          <w:color w:val="000000"/>
          <w:spacing w:val="0"/>
          <w:w w:val="100"/>
          <w:position w:val="0"/>
        </w:rPr>
        <w:t>了解与网络信息传播权、剧本、影视剧等内容版权相关的关键内部控制，评价这些控制的设计，确定其是否得到执 行，并测试相关内部控制的运行有效性；</w:t>
      </w:r>
    </w:p>
    <w:p>
      <w:pPr>
        <w:pStyle w:val="Style18"/>
        <w:keepNext w:val="0"/>
        <w:keepLines w:val="0"/>
        <w:widowControl w:val="0"/>
        <w:numPr>
          <w:ilvl w:val="0"/>
          <w:numId w:val="17"/>
        </w:numPr>
        <w:shd w:val="clear" w:color="auto" w:fill="auto"/>
        <w:tabs>
          <w:tab w:pos="757" w:val="left"/>
        </w:tabs>
        <w:bidi w:val="0"/>
        <w:spacing w:before="0" w:after="0" w:line="315" w:lineRule="exact"/>
        <w:ind w:left="0" w:right="0" w:firstLine="360"/>
        <w:jc w:val="both"/>
      </w:pPr>
      <w:bookmarkStart w:id="651" w:name="bookmark651"/>
      <w:bookmarkEnd w:id="651"/>
      <w:r>
        <w:rPr>
          <w:color w:val="000000"/>
          <w:spacing w:val="0"/>
          <w:w w:val="100"/>
          <w:position w:val="0"/>
        </w:rPr>
        <w:t>了解并评估网络信息传播权摊销政策是否合理，并对网络信息传播权的摊销信息系统执行计算机辅助审计程序；</w:t>
      </w:r>
    </w:p>
    <w:p>
      <w:pPr>
        <w:pStyle w:val="Style18"/>
        <w:keepNext w:val="0"/>
        <w:keepLines w:val="0"/>
        <w:widowControl w:val="0"/>
        <w:numPr>
          <w:ilvl w:val="0"/>
          <w:numId w:val="17"/>
        </w:numPr>
        <w:shd w:val="clear" w:color="auto" w:fill="auto"/>
        <w:tabs>
          <w:tab w:pos="786" w:val="left"/>
        </w:tabs>
        <w:bidi w:val="0"/>
        <w:spacing w:before="0" w:after="0" w:line="315" w:lineRule="exact"/>
        <w:ind w:left="0" w:right="0" w:firstLine="360"/>
        <w:jc w:val="both"/>
      </w:pPr>
      <w:bookmarkStart w:id="652" w:name="bookmark652"/>
      <w:bookmarkEnd w:id="652"/>
      <w:r>
        <w:rPr>
          <w:color w:val="000000"/>
          <w:spacing w:val="0"/>
          <w:w w:val="100"/>
          <w:position w:val="0"/>
        </w:rPr>
        <w:t>通过比较相关会计准则及行业惯例基准，评估有关网络信息传播权、剧本、影视剧等内容版权的会计政策是否合理， 根据网络信息传播权、剧本、影视剧等内容版权的期末净值的重要性水平，我们抽样测试管理层对网络信息传播权、剧本、 影视剧等内容版权的可收回金额评估；</w:t>
      </w:r>
    </w:p>
    <w:p>
      <w:pPr>
        <w:pStyle w:val="Style18"/>
        <w:keepNext w:val="0"/>
        <w:keepLines w:val="0"/>
        <w:widowControl w:val="0"/>
        <w:numPr>
          <w:ilvl w:val="0"/>
          <w:numId w:val="17"/>
        </w:numPr>
        <w:shd w:val="clear" w:color="auto" w:fill="auto"/>
        <w:tabs>
          <w:tab w:pos="757" w:val="left"/>
        </w:tabs>
        <w:bidi w:val="0"/>
        <w:spacing w:before="0" w:after="0" w:line="315" w:lineRule="exact"/>
        <w:ind w:left="0" w:right="0" w:firstLine="360"/>
        <w:jc w:val="both"/>
      </w:pPr>
      <w:bookmarkStart w:id="653" w:name="bookmark653"/>
      <w:bookmarkEnd w:id="653"/>
      <w:r>
        <w:rPr>
          <w:color w:val="000000"/>
          <w:spacing w:val="0"/>
          <w:w w:val="100"/>
          <w:position w:val="0"/>
        </w:rPr>
        <w:t>检查购入网络信息传播权、剧本等内容版权的相关协议，已核查其授权有效期，评估其可变现净值的合理性；对于 自制影视剧挑选样本，与管理层讨论以了解现时市场环境、其未来制作及分销计划；</w:t>
      </w:r>
    </w:p>
    <w:p>
      <w:pPr>
        <w:pStyle w:val="Style18"/>
        <w:keepNext w:val="0"/>
        <w:keepLines w:val="0"/>
        <w:widowControl w:val="0"/>
        <w:numPr>
          <w:ilvl w:val="0"/>
          <w:numId w:val="17"/>
        </w:numPr>
        <w:shd w:val="clear" w:color="auto" w:fill="auto"/>
        <w:tabs>
          <w:tab w:pos="786" w:val="left"/>
        </w:tabs>
        <w:bidi w:val="0"/>
        <w:spacing w:before="0" w:after="0" w:line="315" w:lineRule="exact"/>
        <w:ind w:left="0" w:right="0" w:firstLine="360"/>
        <w:jc w:val="both"/>
      </w:pPr>
      <w:bookmarkStart w:id="654" w:name="bookmark654"/>
      <w:bookmarkEnd w:id="654"/>
      <w:r>
        <w:rPr>
          <w:color w:val="000000"/>
          <w:spacing w:val="0"/>
          <w:w w:val="100"/>
          <w:position w:val="0"/>
        </w:rPr>
        <w:t>检查分销合同，以验证网络信息传播权、剧本、影视剧等内容版权的预计售价。对于已经制作完成但未获取播放许 可证的电视剧，我们挑选样本将这些电视剧的预计售价与类似电视剧可得售价比较，评估其减值情况；</w:t>
      </w:r>
    </w:p>
    <w:p>
      <w:pPr>
        <w:pStyle w:val="Style18"/>
        <w:keepNext w:val="0"/>
        <w:keepLines w:val="0"/>
        <w:widowControl w:val="0"/>
        <w:numPr>
          <w:ilvl w:val="0"/>
          <w:numId w:val="17"/>
        </w:numPr>
        <w:shd w:val="clear" w:color="auto" w:fill="auto"/>
        <w:tabs>
          <w:tab w:pos="781" w:val="left"/>
        </w:tabs>
        <w:bidi w:val="0"/>
        <w:spacing w:before="0" w:after="0" w:line="315" w:lineRule="exact"/>
        <w:ind w:left="0" w:right="0" w:firstLine="360"/>
        <w:jc w:val="both"/>
      </w:pPr>
      <w:bookmarkStart w:id="655" w:name="bookmark655"/>
      <w:bookmarkEnd w:id="655"/>
      <w:r>
        <w:rPr>
          <w:color w:val="000000"/>
          <w:spacing w:val="0"/>
          <w:w w:val="100"/>
          <w:position w:val="0"/>
        </w:rPr>
        <w:t>关注网络信息传播权、剧本、影视剧等内容版权的舆论情况，对其负面舆论进行评估，与管理层讨论预期是否存在 下架或无法制作完成的情况；</w:t>
      </w:r>
    </w:p>
    <w:p>
      <w:pPr>
        <w:pStyle w:val="Style18"/>
        <w:keepNext w:val="0"/>
        <w:keepLines w:val="0"/>
        <w:widowControl w:val="0"/>
        <w:numPr>
          <w:ilvl w:val="0"/>
          <w:numId w:val="17"/>
        </w:numPr>
        <w:shd w:val="clear" w:color="auto" w:fill="auto"/>
        <w:tabs>
          <w:tab w:pos="757" w:val="left"/>
        </w:tabs>
        <w:bidi w:val="0"/>
        <w:spacing w:before="0" w:after="100" w:line="315" w:lineRule="exact"/>
        <w:ind w:left="0" w:right="0" w:firstLine="360"/>
        <w:jc w:val="both"/>
      </w:pPr>
      <w:bookmarkStart w:id="656" w:name="bookmark656"/>
      <w:bookmarkEnd w:id="656"/>
      <w:r>
        <w:rPr>
          <w:color w:val="000000"/>
          <w:spacing w:val="0"/>
          <w:w w:val="100"/>
          <w:position w:val="0"/>
        </w:rPr>
        <w:t>检查与网络信息传播权、剧本、影视剧等内容版权减值、版权摊销相关的信息是否已在财务报表中作出恰当列报。</w:t>
      </w:r>
    </w:p>
    <w:p>
      <w:pPr>
        <w:pStyle w:val="Style18"/>
        <w:keepNext w:val="0"/>
        <w:keepLines w:val="0"/>
        <w:widowControl w:val="0"/>
        <w:shd w:val="clear" w:color="auto" w:fill="auto"/>
        <w:tabs>
          <w:tab w:pos="786" w:val="left"/>
        </w:tabs>
        <w:bidi w:val="0"/>
        <w:spacing w:before="0" w:after="0" w:line="240" w:lineRule="auto"/>
        <w:ind w:left="0" w:right="0" w:firstLine="360"/>
        <w:jc w:val="both"/>
      </w:pPr>
      <w:bookmarkStart w:id="657" w:name="bookmark657"/>
      <w:r>
        <w:rPr>
          <w:b/>
          <w:bCs/>
          <w:color w:val="000000"/>
          <w:spacing w:val="0"/>
          <w:w w:val="100"/>
          <w:position w:val="0"/>
        </w:rPr>
        <w:t>四</w:t>
      </w:r>
      <w:bookmarkEnd w:id="657"/>
      <w:r>
        <w:rPr>
          <w:b/>
          <w:bCs/>
          <w:color w:val="000000"/>
          <w:spacing w:val="0"/>
          <w:w w:val="100"/>
          <w:position w:val="0"/>
        </w:rPr>
        <w:t>、</w:t>
        <w:tab/>
        <w:t>其他信息</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管理层对其他信息负责。其他信息包括年度报告中涵盖的信息，但不包括财务报表和我们的审计报告。</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18"/>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8"/>
        <w:keepNext w:val="0"/>
        <w:keepLines w:val="0"/>
        <w:widowControl w:val="0"/>
        <w:shd w:val="clear" w:color="auto" w:fill="auto"/>
        <w:tabs>
          <w:tab w:pos="800" w:val="left"/>
        </w:tabs>
        <w:bidi w:val="0"/>
        <w:spacing w:before="0" w:after="0" w:line="240" w:lineRule="auto"/>
        <w:ind w:left="0" w:right="0" w:firstLine="360"/>
        <w:jc w:val="both"/>
      </w:pPr>
      <w:bookmarkStart w:id="658" w:name="bookmark658"/>
      <w:r>
        <w:rPr>
          <w:b/>
          <w:bCs/>
          <w:color w:val="000000"/>
          <w:spacing w:val="0"/>
          <w:w w:val="100"/>
          <w:position w:val="0"/>
        </w:rPr>
        <w:t>五</w:t>
      </w:r>
      <w:bookmarkEnd w:id="658"/>
      <w:r>
        <w:rPr>
          <w:b/>
          <w:bCs/>
          <w:color w:val="000000"/>
          <w:spacing w:val="0"/>
          <w:w w:val="100"/>
          <w:position w:val="0"/>
        </w:rPr>
        <w:t>、</w:t>
        <w:tab/>
        <w:t>管理层和治理层对财务报表的责任</w:t>
      </w:r>
    </w:p>
    <w:p>
      <w:pPr>
        <w:pStyle w:val="Style1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1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在编制财务报表时，管理层负责评估芒果超媒公司的持续经营能力，披露与持续经营相关的事项(如适用)，并运用持 续经营假设，除非计划进行清算、终止运营或别无其他现实的选择。</w:t>
      </w:r>
    </w:p>
    <w:p>
      <w:pPr>
        <w:pStyle w:val="Style18"/>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芒果超媒公司治理层(以下简称治理层)负责监督芒果超媒公司的财务报告过程。</w:t>
      </w:r>
    </w:p>
    <w:p>
      <w:pPr>
        <w:pStyle w:val="Style18"/>
        <w:keepNext w:val="0"/>
        <w:keepLines w:val="0"/>
        <w:widowControl w:val="0"/>
        <w:shd w:val="clear" w:color="auto" w:fill="auto"/>
        <w:tabs>
          <w:tab w:pos="805" w:val="left"/>
        </w:tabs>
        <w:bidi w:val="0"/>
        <w:spacing w:before="0" w:after="0" w:line="240" w:lineRule="auto"/>
        <w:ind w:left="0" w:right="0" w:firstLine="360"/>
        <w:jc w:val="both"/>
      </w:pPr>
      <w:bookmarkStart w:id="659" w:name="bookmark659"/>
      <w:r>
        <w:rPr>
          <w:b/>
          <w:bCs/>
          <w:color w:val="000000"/>
          <w:spacing w:val="0"/>
          <w:w w:val="100"/>
          <w:position w:val="0"/>
        </w:rPr>
        <w:t>六</w:t>
      </w:r>
      <w:bookmarkEnd w:id="659"/>
      <w:r>
        <w:rPr>
          <w:b/>
          <w:bCs/>
          <w:color w:val="000000"/>
          <w:spacing w:val="0"/>
          <w:w w:val="100"/>
          <w:position w:val="0"/>
        </w:rPr>
        <w:t>、</w:t>
        <w:tab/>
        <w:t>注册会计师对财务报表审计的责任</w:t>
      </w:r>
    </w:p>
    <w:p>
      <w:pPr>
        <w:pStyle w:val="Style18"/>
        <w:keepNext w:val="0"/>
        <w:keepLines w:val="0"/>
        <w:widowControl w:val="0"/>
        <w:shd w:val="clear" w:color="auto" w:fill="auto"/>
        <w:bidi w:val="0"/>
        <w:spacing w:before="0" w:after="0" w:line="315" w:lineRule="exact"/>
        <w:ind w:left="0" w:right="0" w:firstLine="360"/>
        <w:jc w:val="both"/>
      </w:pPr>
      <w:r>
        <w:rPr>
          <w:color w:val="000000"/>
          <w:spacing w:val="0"/>
          <w:w w:val="100"/>
          <w:position w:val="0"/>
        </w:rPr>
        <w:t xml:space="preserve">我们的目标是对财务报表整体是否不存在由于舞弊或错误导致的重大错报获取合理保证，并出具包含审计意见的审计报 </w:t>
      </w:r>
      <w:r>
        <w:rPr>
          <w:color w:val="000000"/>
          <w:spacing w:val="0"/>
          <w:w w:val="100"/>
          <w:position w:val="0"/>
        </w:rPr>
        <w:t>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18"/>
        <w:keepNext w:val="0"/>
        <w:keepLines w:val="0"/>
        <w:widowControl w:val="0"/>
        <w:shd w:val="clear" w:color="auto" w:fill="auto"/>
        <w:bidi w:val="0"/>
        <w:spacing w:before="0" w:after="120" w:line="313" w:lineRule="exact"/>
        <w:ind w:left="0" w:right="0" w:firstLine="360"/>
        <w:jc w:val="both"/>
      </w:pPr>
      <w:bookmarkStart w:id="660" w:name="bookmark660"/>
      <w:r>
        <w:rPr>
          <w:rFonts w:ascii="Times New Roman" w:eastAsia="Times New Roman" w:hAnsi="Times New Roman" w:cs="Times New Roman"/>
          <w:color w:val="000000"/>
          <w:spacing w:val="0"/>
          <w:w w:val="100"/>
          <w:position w:val="0"/>
          <w:sz w:val="18"/>
          <w:szCs w:val="18"/>
        </w:rPr>
        <w:t>（</w:t>
      </w:r>
      <w:bookmarkEnd w:id="660"/>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识别和评估由于舞弊或错误导致的财务报表重大错报风险，设计和实施审计程序以应对这些风险，并获取充分、适 当的审计证据，作为发表审计意见的基础。由于舞弊可能涉及串通、伪造、故意遗漏、虚假陈述或凌驾于内部控制之上，未 能发现由于舞弊导致的重大错报的风险高于未能发现由于错误导致的重大错报的风险。</w:t>
      </w:r>
    </w:p>
    <w:p>
      <w:pPr>
        <w:pStyle w:val="Style18"/>
        <w:keepNext w:val="0"/>
        <w:keepLines w:val="0"/>
        <w:widowControl w:val="0"/>
        <w:shd w:val="clear" w:color="auto" w:fill="auto"/>
        <w:tabs>
          <w:tab w:pos="853" w:val="left"/>
        </w:tabs>
        <w:bidi w:val="0"/>
        <w:spacing w:before="0" w:after="0" w:line="360" w:lineRule="auto"/>
        <w:ind w:left="0" w:right="0" w:firstLine="360"/>
        <w:jc w:val="both"/>
      </w:pPr>
      <w:bookmarkStart w:id="661" w:name="bookmark661"/>
      <w:r>
        <w:rPr>
          <w:rFonts w:ascii="Times New Roman" w:eastAsia="Times New Roman" w:hAnsi="Times New Roman" w:cs="Times New Roman"/>
          <w:color w:val="000000"/>
          <w:spacing w:val="0"/>
          <w:w w:val="100"/>
          <w:position w:val="0"/>
          <w:sz w:val="18"/>
          <w:szCs w:val="18"/>
        </w:rPr>
        <w:t>（</w:t>
      </w:r>
      <w:bookmarkEnd w:id="661"/>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了解与审计相关的内部控制，以设计恰当的审计程序，但目的并非对内部控制的有效性发表意见</w:t>
      </w:r>
    </w:p>
    <w:p>
      <w:pPr>
        <w:pStyle w:val="Style18"/>
        <w:keepNext w:val="0"/>
        <w:keepLines w:val="0"/>
        <w:widowControl w:val="0"/>
        <w:shd w:val="clear" w:color="auto" w:fill="auto"/>
        <w:tabs>
          <w:tab w:pos="853" w:val="left"/>
        </w:tabs>
        <w:bidi w:val="0"/>
        <w:spacing w:before="0" w:after="0" w:line="360" w:lineRule="auto"/>
        <w:ind w:left="0" w:right="0" w:firstLine="360"/>
        <w:jc w:val="both"/>
      </w:pPr>
      <w:bookmarkStart w:id="662" w:name="bookmark662"/>
      <w:r>
        <w:rPr>
          <w:rFonts w:ascii="Times New Roman" w:eastAsia="Times New Roman" w:hAnsi="Times New Roman" w:cs="Times New Roman"/>
          <w:color w:val="000000"/>
          <w:spacing w:val="0"/>
          <w:w w:val="100"/>
          <w:position w:val="0"/>
          <w:sz w:val="18"/>
          <w:szCs w:val="18"/>
        </w:rPr>
        <w:t>（</w:t>
      </w:r>
      <w:bookmarkEnd w:id="662"/>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评价管理层选用会计政策的恰当性和作出会计估计及相关披露的合理性。</w:t>
      </w:r>
    </w:p>
    <w:p>
      <w:pPr>
        <w:pStyle w:val="Style18"/>
        <w:keepNext w:val="0"/>
        <w:keepLines w:val="0"/>
        <w:widowControl w:val="0"/>
        <w:shd w:val="clear" w:color="auto" w:fill="auto"/>
        <w:bidi w:val="0"/>
        <w:spacing w:before="0" w:after="120" w:line="313" w:lineRule="exact"/>
        <w:ind w:left="0" w:right="0" w:firstLine="360"/>
        <w:jc w:val="both"/>
      </w:pPr>
      <w:bookmarkStart w:id="663" w:name="bookmark663"/>
      <w:r>
        <w:rPr>
          <w:rFonts w:ascii="Times New Roman" w:eastAsia="Times New Roman" w:hAnsi="Times New Roman" w:cs="Times New Roman"/>
          <w:color w:val="000000"/>
          <w:spacing w:val="0"/>
          <w:w w:val="100"/>
          <w:position w:val="0"/>
          <w:sz w:val="18"/>
          <w:szCs w:val="18"/>
        </w:rPr>
        <w:t>（</w:t>
      </w:r>
      <w:bookmarkEnd w:id="663"/>
      <w:r>
        <w:rPr>
          <w:color w:val="000000"/>
          <w:spacing w:val="0"/>
          <w:w w:val="100"/>
          <w:position w:val="0"/>
        </w:rPr>
        <w:t>四</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对管理层使用持续经营假设的恰当性得出结论。同时，根据获取的审计证据，就可能导致对芒果超媒公司持续经营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基于截至审计报告日可获得的信息。然而，未来的事项或情况可能导致芒果超媒公司不能持续经营。</w:t>
      </w:r>
    </w:p>
    <w:p>
      <w:pPr>
        <w:pStyle w:val="Style18"/>
        <w:keepNext w:val="0"/>
        <w:keepLines w:val="0"/>
        <w:widowControl w:val="0"/>
        <w:shd w:val="clear" w:color="auto" w:fill="auto"/>
        <w:tabs>
          <w:tab w:pos="853" w:val="left"/>
        </w:tabs>
        <w:bidi w:val="0"/>
        <w:spacing w:before="0" w:after="0" w:line="360" w:lineRule="auto"/>
        <w:ind w:left="0" w:right="0" w:firstLine="360"/>
        <w:jc w:val="both"/>
      </w:pPr>
      <w:bookmarkStart w:id="664" w:name="bookmark664"/>
      <w:r>
        <w:rPr>
          <w:rFonts w:ascii="Times New Roman" w:eastAsia="Times New Roman" w:hAnsi="Times New Roman" w:cs="Times New Roman"/>
          <w:color w:val="000000"/>
          <w:spacing w:val="0"/>
          <w:w w:val="100"/>
          <w:position w:val="0"/>
          <w:sz w:val="18"/>
          <w:szCs w:val="18"/>
        </w:rPr>
        <w:t>（</w:t>
      </w:r>
      <w:bookmarkEnd w:id="664"/>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评价财务报表的总体列报、结构和内容，并评价财务报表是否公允反映相关交易和事项。</w:t>
      </w:r>
    </w:p>
    <w:p>
      <w:pPr>
        <w:pStyle w:val="Style18"/>
        <w:keepNext w:val="0"/>
        <w:keepLines w:val="0"/>
        <w:widowControl w:val="0"/>
        <w:shd w:val="clear" w:color="auto" w:fill="auto"/>
        <w:tabs>
          <w:tab w:pos="848" w:val="left"/>
        </w:tabs>
        <w:bidi w:val="0"/>
        <w:spacing w:before="0" w:after="0" w:line="313" w:lineRule="exact"/>
        <w:ind w:left="0" w:right="0" w:firstLine="360"/>
        <w:jc w:val="both"/>
      </w:pPr>
      <w:bookmarkStart w:id="665" w:name="bookmark665"/>
      <w:r>
        <w:rPr>
          <w:rFonts w:ascii="Times New Roman" w:eastAsia="Times New Roman" w:hAnsi="Times New Roman" w:cs="Times New Roman"/>
          <w:color w:val="000000"/>
          <w:spacing w:val="0"/>
          <w:w w:val="100"/>
          <w:position w:val="0"/>
          <w:sz w:val="18"/>
          <w:szCs w:val="18"/>
        </w:rPr>
        <w:t>（</w:t>
      </w:r>
      <w:bookmarkEnd w:id="665"/>
      <w:r>
        <w:rPr>
          <w:color w:val="000000"/>
          <w:spacing w:val="0"/>
          <w:w w:val="100"/>
          <w:position w:val="0"/>
        </w:rPr>
        <w:t>六</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就芒果超媒公司中实体或业务活动的财务信息获取充分、适当的审计证据，以对财务报表发表审计意见。我们负责 指导、监督和执行集团审计，并对审计意见承担全部责任。</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18"/>
        <w:keepNext w:val="0"/>
        <w:keepLines w:val="0"/>
        <w:widowControl w:val="0"/>
        <w:shd w:val="clear" w:color="auto" w:fill="auto"/>
        <w:bidi w:val="0"/>
        <w:spacing w:before="0" w:after="300" w:line="313"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18"/>
        <w:keepNext w:val="0"/>
        <w:keepLines w:val="0"/>
        <w:widowControl w:val="0"/>
        <w:shd w:val="clear" w:color="auto" w:fill="auto"/>
        <w:bidi w:val="0"/>
        <w:spacing w:before="0" w:after="300" w:line="317" w:lineRule="exact"/>
        <w:ind w:left="4680" w:right="0" w:firstLine="0"/>
        <w:jc w:val="right"/>
      </w:pPr>
      <w:r>
        <w:rPr>
          <w:color w:val="000000"/>
          <w:spacing w:val="0"/>
          <w:w w:val="100"/>
          <w:position w:val="0"/>
        </w:rPr>
        <w:t>天健会计师事务所（特殊普通合伙）中国注册会计师：刘钢跃 （项目合伙人）</w:t>
      </w:r>
    </w:p>
    <w:p>
      <w:pPr>
        <w:pStyle w:val="Style18"/>
        <w:keepNext w:val="0"/>
        <w:keepLines w:val="0"/>
        <w:widowControl w:val="0"/>
        <w:shd w:val="clear" w:color="auto" w:fill="auto"/>
        <w:tabs>
          <w:tab w:pos="1992" w:val="left"/>
        </w:tabs>
        <w:bidi w:val="0"/>
        <w:spacing w:before="0" w:after="300" w:line="313" w:lineRule="exact"/>
        <w:ind w:left="0" w:right="0" w:firstLine="0"/>
        <w:jc w:val="righ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w:t>
        <w:tab/>
        <w:t>中国注册会计师：张红</w:t>
      </w:r>
    </w:p>
    <w:p>
      <w:pPr>
        <w:pStyle w:val="Style18"/>
        <w:keepNext w:val="0"/>
        <w:keepLines w:val="0"/>
        <w:widowControl w:val="0"/>
        <w:shd w:val="clear" w:color="auto" w:fill="auto"/>
        <w:bidi w:val="0"/>
        <w:spacing w:before="0" w:after="700" w:line="313" w:lineRule="exact"/>
        <w:ind w:left="0" w:right="0" w:firstLine="0"/>
        <w:jc w:val="right"/>
      </w:pPr>
      <w:r>
        <w:rPr>
          <w:color w:val="000000"/>
          <w:spacing w:val="0"/>
          <w:w w:val="100"/>
          <w:position w:val="0"/>
        </w:rPr>
        <w:t>二</w:t>
      </w:r>
      <w:r>
        <w:rPr>
          <w:color w:val="000000"/>
          <w:spacing w:val="0"/>
          <w:w w:val="100"/>
          <w:position w:val="0"/>
          <w:sz w:val="17"/>
          <w:szCs w:val="17"/>
        </w:rPr>
        <w:t>O</w:t>
      </w:r>
      <w:r>
        <w:rPr>
          <w:color w:val="000000"/>
          <w:spacing w:val="0"/>
          <w:w w:val="100"/>
          <w:position w:val="0"/>
        </w:rPr>
        <w:t>二二年四月二十一日</w:t>
      </w:r>
    </w:p>
    <w:p>
      <w:pPr>
        <w:pStyle w:val="Style22"/>
        <w:keepNext/>
        <w:keepLines/>
        <w:widowControl w:val="0"/>
        <w:shd w:val="clear" w:color="auto" w:fill="auto"/>
        <w:bidi w:val="0"/>
        <w:spacing w:before="0" w:after="380" w:line="240" w:lineRule="auto"/>
        <w:ind w:left="0" w:right="0" w:firstLine="0"/>
        <w:jc w:val="both"/>
      </w:pPr>
      <w:bookmarkStart w:id="666" w:name="bookmark666"/>
      <w:bookmarkStart w:id="667" w:name="bookmark667"/>
      <w:bookmarkStart w:id="668" w:name="bookmark668"/>
      <w:r>
        <w:rPr>
          <w:color w:val="000000"/>
          <w:spacing w:val="0"/>
          <w:w w:val="100"/>
          <w:position w:val="0"/>
        </w:rPr>
        <w:t>二、财务报表</w:t>
      </w:r>
      <w:bookmarkEnd w:id="666"/>
      <w:bookmarkEnd w:id="667"/>
      <w:bookmarkEnd w:id="668"/>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财务附注中报表的单位为：元</w:t>
      </w:r>
    </w:p>
    <w:p>
      <w:pPr>
        <w:pStyle w:val="Style27"/>
        <w:keepNext/>
        <w:keepLines/>
        <w:widowControl w:val="0"/>
        <w:shd w:val="clear" w:color="auto" w:fill="auto"/>
        <w:bidi w:val="0"/>
        <w:spacing w:before="0" w:line="240" w:lineRule="auto"/>
        <w:ind w:left="0" w:right="0" w:firstLine="0"/>
        <w:jc w:val="both"/>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1</w:t>
      </w:r>
      <w:bookmarkEnd w:id="671"/>
      <w:r>
        <w:rPr>
          <w:color w:val="000000"/>
          <w:spacing w:val="0"/>
          <w:w w:val="100"/>
          <w:position w:val="0"/>
        </w:rPr>
        <w:t>、合并资产负债表</w:t>
      </w:r>
      <w:bookmarkEnd w:id="669"/>
      <w:bookmarkEnd w:id="670"/>
      <w:bookmarkEnd w:id="672"/>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编制单位：芒果超媒股份有限公司</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6,974,465,151.81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5,336,319,786.70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673,742,339.23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3,113,742,914.88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2,976,696,672.95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164,410,000.00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1,834,350,013.20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1,398,350,153.72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40,568,403.37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51,168,090.47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1,689,546,700.79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1,660,324,608.09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903,053,743.61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817,451,396.56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123,539,219.25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520,087,664.20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18,900,808,486.14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12,924,808,372.69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23,882,517.37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22,882,969.51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184,450,336.98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186,924,296.25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210,304,495.42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6,443,675,155.95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5,894,454,399.68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232,522,753.24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157,264,231.85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113,847,481.21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77,342,051.99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1,260,178.59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2,023,481.01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7,209,942,918.76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6,340,891,430.29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26,110,751,404.90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19,265,699,802.98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39,786,903.37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39,789,110.68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921,504,704.91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712,292,035.75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4,960,935,241.83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5,217,087,330.62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1,327,294,063.85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1,330,475,023.10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980,394,114.20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856,712,827.84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123,474,589.72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131,527,885.95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149,086,160.61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160,651,194.91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43,098,562.04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339,035,557.99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138,698,825.59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8,884,609,898.52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8,587,234,234.44</w:t>
            </w:r>
          </w:p>
        </w:tc>
      </w:tr>
    </w:tbl>
    <w:p>
      <w:pPr>
        <w:widowControl w:val="0"/>
        <w:spacing w:line="1" w:lineRule="exact"/>
      </w:pPr>
      <w:r>
        <w:br w:type="page"/>
      </w:r>
    </w:p>
    <w:p>
      <w:pPr>
        <w:widowControl w:val="0"/>
        <w:spacing w:line="1" w:lineRule="exact"/>
      </w:pPr>
      <w:r>
        <mc:AlternateContent>
          <mc:Choice Requires="wps">
            <w:drawing>
              <wp:anchor distT="152400" distB="0" distL="114300" distR="5146675" simplePos="0" relativeHeight="125829378" behindDoc="0" locked="0" layoutInCell="1" allowOverlap="1">
                <wp:simplePos x="0" y="0"/>
                <wp:positionH relativeFrom="page">
                  <wp:posOffset>720725</wp:posOffset>
                </wp:positionH>
                <wp:positionV relativeFrom="margin">
                  <wp:posOffset>8183880</wp:posOffset>
                </wp:positionV>
                <wp:extent cx="1054735" cy="149225"/>
                <wp:wrapTopAndBottom/>
                <wp:docPr id="5" name="Shape 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法定代表人：张华立</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56.75pt;margin-top:644.39999999999998pt;width:83.049999999999997pt;height:11.75pt;z-index:-125829375;mso-wrap-distance-left:9.pt;mso-wrap-distance-top:12.pt;mso-wrap-distance-right:405.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法定代表人：张华立</w:t>
                      </w:r>
                    </w:p>
                  </w:txbxContent>
                </v:textbox>
                <w10:wrap type="topAndBottom" anchorx="page" anchory="margin"/>
              </v:shape>
            </w:pict>
          </mc:Fallback>
        </mc:AlternateContent>
      </w:r>
      <w:r>
        <mc:AlternateContent>
          <mc:Choice Requires="wps">
            <w:drawing>
              <wp:anchor distT="152400" distB="3175" distL="2290445" distR="2516505" simplePos="0" relativeHeight="125829380" behindDoc="0" locked="0" layoutInCell="1" allowOverlap="1">
                <wp:simplePos x="0" y="0"/>
                <wp:positionH relativeFrom="page">
                  <wp:posOffset>2896870</wp:posOffset>
                </wp:positionH>
                <wp:positionV relativeFrom="margin">
                  <wp:posOffset>8183880</wp:posOffset>
                </wp:positionV>
                <wp:extent cx="1508760" cy="146050"/>
                <wp:wrapTopAndBottom/>
                <wp:docPr id="7" name="Shape 7"/>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主管会计工作负责人：梁德平</w:t>
                            </w:r>
                          </w:p>
                        </w:txbxContent>
                      </wps:txbx>
                      <wps:bodyPr wrap="none" lIns="0" tIns="0" rIns="0" bIns="0">
                        <a:noAutoFit/>
                      </wps:bodyPr>
                    </wps:wsp>
                  </a:graphicData>
                </a:graphic>
              </wp:anchor>
            </w:drawing>
          </mc:Choice>
          <mc:Fallback>
            <w:pict>
              <v:shape id="_x0000_s1033" type="#_x0000_t202" style="position:absolute;margin-left:228.09999999999999pt;margin-top:644.39999999999998pt;width:118.8pt;height:11.5pt;z-index:-125829373;mso-wrap-distance-left:180.34999999999999pt;mso-wrap-distance-top:12.pt;mso-wrap-distance-right:198.15000000000001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主管会计工作负责人：梁德平</w:t>
                      </w:r>
                    </w:p>
                  </w:txbxContent>
                </v:textbox>
                <w10:wrap type="topAndBottom" anchorx="page" anchory="margin"/>
              </v:shape>
            </w:pict>
          </mc:Fallback>
        </mc:AlternateContent>
      </w:r>
      <w:r>
        <mc:AlternateContent>
          <mc:Choice Requires="wps">
            <w:drawing>
              <wp:anchor distT="152400" distB="0" distL="4914900" distR="114300" simplePos="0" relativeHeight="125829382" behindDoc="0" locked="0" layoutInCell="1" allowOverlap="1">
                <wp:simplePos x="0" y="0"/>
                <wp:positionH relativeFrom="page">
                  <wp:posOffset>5521325</wp:posOffset>
                </wp:positionH>
                <wp:positionV relativeFrom="margin">
                  <wp:posOffset>8183880</wp:posOffset>
                </wp:positionV>
                <wp:extent cx="1286510" cy="149225"/>
                <wp:wrapTopAndBottom/>
                <wp:docPr id="9" name="Shape 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会计机构负责人：陶金玉</w:t>
                            </w:r>
                          </w:p>
                        </w:txbxContent>
                      </wps:txbx>
                      <wps:bodyPr wrap="none" lIns="0" tIns="0" rIns="0" bIns="0">
                        <a:noAutoFit/>
                      </wps:bodyPr>
                    </wps:wsp>
                  </a:graphicData>
                </a:graphic>
              </wp:anchor>
            </w:drawing>
          </mc:Choice>
          <mc:Fallback>
            <w:pict>
              <v:shape id="_x0000_s1035" type="#_x0000_t202" style="position:absolute;margin-left:434.75pt;margin-top:644.39999999999998pt;width:101.3pt;height:11.75pt;z-index:-125829371;mso-wrap-distance-left:387.pt;mso-wrap-distance-top:12.pt;mso-wrap-distance-right: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会计机构负责人：陶金玉</w:t>
                      </w:r>
                    </w:p>
                  </w:txbxContent>
                </v:textbox>
                <w10:wrap type="topAndBottom" anchorx="page" anchory="margin"/>
              </v:shape>
            </w:pict>
          </mc:Fallback>
        </mc:AlternateConten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169,643,622.50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13,815,868.00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8,305,486.15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45,517,771.81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48,938,835.69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228,977,262.31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57,244,321.84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9,113,587,160.83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8,644,478,556.28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1,870,720,815.00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1,780,377,511.00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9,244,386,503.55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4,838,937,706.35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105,025,383.29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87,139,560.14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5,746,281,439.57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3,881,526,167.30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16,966,400,358.23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10,587,978,185.42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30,763,885.84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33,243,061.28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16,997,164,244.07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10,621,221,246.70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26,110,751,404.90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19,265,699,802.98</w:t>
            </w:r>
          </w:p>
        </w:tc>
      </w:tr>
    </w:tbl>
    <w:p>
      <w:pPr>
        <w:spacing w:lineRule="exact" w:line="1"/>
        <w:rPr>
          <w:sz w:val="2"/>
          <w:szCs w:val="2"/>
        </w:rPr>
      </w:pPr>
      <w:r>
        <w:br w:type="page"/>
      </w:r>
    </w:p>
    <w:p>
      <w:pPr>
        <w:pStyle w:val="Style27"/>
        <w:keepNext/>
        <w:keepLines/>
        <w:widowControl w:val="0"/>
        <w:shd w:val="clear" w:color="auto" w:fill="auto"/>
        <w:bidi w:val="0"/>
        <w:spacing w:before="0" w:after="40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2</w:t>
      </w:r>
      <w:bookmarkEnd w:id="675"/>
      <w:r>
        <w:rPr>
          <w:color w:val="000000"/>
          <w:spacing w:val="0"/>
          <w:w w:val="100"/>
          <w:position w:val="0"/>
        </w:rPr>
        <w:t>、母公司资产负债表</w:t>
      </w:r>
      <w:bookmarkEnd w:id="673"/>
      <w:bookmarkEnd w:id="674"/>
      <w:bookmarkEnd w:id="67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593,199,335.20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405,729,095.82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746,648.08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330,099,116.90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260,068,347.20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2,989,471.09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3,194,254.68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927,034,571.27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669,261,697.70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11,976,375,839.55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7,780,583,738.35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852,797.16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1,305,884.91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8,919,029.19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714,278.56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803,907.00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4,785,543.89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5,579,058.77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11,991,647,488.35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7,788,272,589.03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12,918,682,059.62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8,457,534,286.73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39,647,064.37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31,708,478.30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624,511.69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545,679.40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8,598,711.22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7,672,949.27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1,524,817.62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50,395,104.90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39,927,106.97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7,478,518.73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7,478,518.73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57,873,623.63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39,927,106.97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1,870,720,815.00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1,780,377,511.00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10,584,782,807.56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6,179,334,010.36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105,025,383.29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87,139,560.14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300,279,430.14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370,756,098.26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12,860,808,435.99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8,417,607,179.76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12,918,682,059.62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8,457,534,286.73</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3</w:t>
      </w:r>
      <w:bookmarkEnd w:id="679"/>
      <w:r>
        <w:rPr>
          <w:color w:val="000000"/>
          <w:spacing w:val="0"/>
          <w:w w:val="100"/>
          <w:position w:val="0"/>
        </w:rPr>
        <w:t>、合并利润表</w:t>
      </w:r>
      <w:bookmarkEnd w:id="677"/>
      <w:bookmarkEnd w:id="678"/>
      <w:bookmarkEnd w:id="68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15,355,863,482.07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14,005,534,955.36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15,355,863,482.07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14,005,534,955.36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13,268,399,151.99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12,143,647,482.17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9,905,462,770.82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9,230,288,644.44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26,892,490.52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21,977,750.48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2,469,328,212.64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2,164,415,269.87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695,934,611.78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629,200,722.73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271,991,403.40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184,384,948.72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-101,210,337.17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-86,619,854.07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2,630,663.17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13,532,130.10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125,145,189.95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116,608,027.80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123,334,219.55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152,751,572.29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37,229,498.93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80,792,516.40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999,547.86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72,125,990.33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-43,921,867.09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-52,586,997.38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-68,086,394.50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-36,801,884.43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-85,941.70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354,684.48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2,135,933,845.27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2,006,397,364.55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21,850,496.77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26,886,284.35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43,300,269.96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46,535,880.99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2,114,484,072.08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1,986,747,767.91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7,411,218.58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2,114,479,715.08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1,979,336,549.33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2,113,148,651.46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1,975,807,519.82</w:t>
            </w:r>
          </w:p>
        </w:tc>
      </w:tr>
    </w:tbl>
    <w:p>
      <w:pPr>
        <w:widowControl w:val="0"/>
        <w:spacing w:line="1" w:lineRule="exact"/>
      </w:pPr>
      <w:r>
        <w:br w:type="page"/>
      </w:r>
    </w:p>
    <w:tbl>
      <w:tblPr>
        <w:tblOverlap w:val="never"/>
        <w:jc w:val="center"/>
        <w:tblLayout w:type="fixed"/>
      </w:tblPr>
      <w:tblGrid>
        <w:gridCol w:w="3086"/>
        <w:gridCol w:w="3206"/>
        <w:gridCol w:w="328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1,331,063.62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3,529,029.51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2,114,090,171.85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1,982,159,476.82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389,543.23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-2,822,927.49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-11,023.81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-2,759.37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-11,023.81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-2,759.37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-11,023.81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-2,759.37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-11,023.81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-2,759.37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2,114,468,691.27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1,979,333,789.96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归属于母公司所有者的综合收益 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2,114,079,148.04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1,982,156,717.45</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389,543.23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-2,822,927.49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18"/>
        <w:keepNext w:val="0"/>
        <w:keepLines w:val="0"/>
        <w:widowControl w:val="0"/>
        <w:shd w:val="clear" w:color="auto" w:fill="auto"/>
        <w:tabs>
          <w:tab w:pos="3422" w:val="left"/>
          <w:tab w:pos="7555" w:val="left"/>
        </w:tabs>
        <w:bidi w:val="0"/>
        <w:spacing w:before="0" w:after="400" w:line="240" w:lineRule="auto"/>
        <w:ind w:left="0" w:right="0" w:firstLine="0"/>
        <w:jc w:val="left"/>
      </w:pPr>
      <w:r>
        <w:rPr>
          <w:color w:val="000000"/>
          <w:spacing w:val="0"/>
          <w:w w:val="100"/>
          <w:position w:val="0"/>
        </w:rPr>
        <w:t>法定代表人：张华立</w:t>
        <w:tab/>
        <w:t>主管会计工作负责人：梁德平</w:t>
        <w:tab/>
        <w:t>会计机构负责人：陶金玉</w:t>
      </w:r>
    </w:p>
    <w:p>
      <w:pPr>
        <w:pStyle w:val="Style27"/>
        <w:keepNext/>
        <w:keepLines/>
        <w:widowControl w:val="0"/>
        <w:shd w:val="clear" w:color="auto" w:fill="auto"/>
        <w:bidi w:val="0"/>
        <w:spacing w:before="0" w:after="40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4</w:t>
      </w:r>
      <w:bookmarkEnd w:id="683"/>
      <w:r>
        <w:rPr>
          <w:color w:val="000000"/>
          <w:spacing w:val="0"/>
          <w:w w:val="100"/>
          <w:position w:val="0"/>
        </w:rPr>
        <w:t>、母公司利润表</w:t>
      </w:r>
      <w:bookmarkEnd w:id="681"/>
      <w:bookmarkEnd w:id="682"/>
      <w:bookmarkEnd w:id="68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1,899,087.62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6,923.08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99,902,232.40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72,126,384.06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-25,837,827.24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-26,287,586.49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26,073,238.54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26,296,386.01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227,348.06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254,810,066.45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69,864,747.18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69,864,747.18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-1,040.99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178,858,231.38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24,245,333.60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692,950.00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178,858,231.46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23,572,384.34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178,858,231.46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23,572,384.34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178,858,231.46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23,572,384.34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178,858,231.46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23,572,384.34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5</w:t>
      </w:r>
      <w:bookmarkEnd w:id="687"/>
      <w:r>
        <w:rPr>
          <w:color w:val="000000"/>
          <w:spacing w:val="0"/>
          <w:w w:val="100"/>
          <w:position w:val="0"/>
        </w:rPr>
        <w:t>、合并现金流量表</w:t>
      </w:r>
      <w:bookmarkEnd w:id="685"/>
      <w:bookmarkEnd w:id="686"/>
      <w:bookmarkEnd w:id="68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14,751,013,340.67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13,100,389,646.19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1,996,750.43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2,974,027.99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195,137,982.95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253,669,222.21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14,948,148,074.05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13,357,032,896.39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10,601,434,852.06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9,520,378,278.33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-24,141,357.18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11,344,610.37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支付给职工以及为职工支付的现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1,652,192,693.42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1,280,202,698.37</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161,767,416.65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176,899,520.26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1,995,093,586.73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1,787,237,435.98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14,386,347,191.68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12,776,062,543.31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561,800,882.37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580,970,353.08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259,679,200.00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560,366.45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986,465.39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403,685.56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245,559,897.67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5,491,458,753.41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626,406,349.28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5,738,565,482.92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886,489,234.84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193,602,527.81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69,959,021.89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1,486,980.09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8,736,000,000.00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622,500,000.00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8,931,089,507.90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692,459,021.89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-3,192,524,024.98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194,030,212.95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4,496,792,425.07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both"/>
            </w:pPr>
            <w:r>
              <w:rPr>
                <w:color w:val="000000"/>
                <w:spacing w:val="0"/>
                <w:w w:val="100"/>
                <w:position w:val="0"/>
              </w:rPr>
              <w:t>其中：子公司吸收少数股东投资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69,731,500.00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160,436,700.00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4,566,523,925.07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160,436,700.00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39,631,527.65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470,057,800.00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234,040,696.91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192,215,024.91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65,826,408.71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339,498,633.27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662,272,824.91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4,227,025,291.80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-501,836,124.91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612,280.98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223,543.73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1,596,914,430.17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273,387,984.85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5,314,463,484.01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5,041,075,499.16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6,911,377,914.18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5,314,463,484.01</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6</w:t>
      </w:r>
      <w:bookmarkEnd w:id="691"/>
      <w:r>
        <w:rPr>
          <w:color w:val="000000"/>
          <w:spacing w:val="0"/>
          <w:w w:val="100"/>
          <w:position w:val="0"/>
        </w:rPr>
        <w:t>、母公司现金流量表</w:t>
      </w:r>
      <w:bookmarkEnd w:id="689"/>
      <w:bookmarkEnd w:id="690"/>
      <w:bookmarkEnd w:id="69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1,996,750.43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211,758,714.55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41,857,033.57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213,755,464.98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41,857,033.57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left"/>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49,283,696.15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33,162,880.94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1,899,087.70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46,516,142.78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42,247,660.59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97,698,926.63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75,410,541.53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116,056,538.35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-33,553,507.96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304,249,700.00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259,679,200.00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560,366.45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304,810,066.45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259,679,200.00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306,134.50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2,206,642.91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4,495,792,101.20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7"/>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4,496,098,235.70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2,206,642.91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-4,191,288,169.25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257,472,557.09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4,496,792,425.07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4,496,792,425.07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231,449,076.43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178,037,751.10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2,641,478.36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234,090,554.79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178,037,751.10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4,262,701,870.28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-178,037,751.10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187,470,239.38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45,881,298.03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405,729,095.82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359,847,797.79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593,199,335.20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405,729,095.82</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7</w:t>
      </w:r>
      <w:bookmarkEnd w:id="695"/>
      <w:r>
        <w:rPr>
          <w:color w:val="000000"/>
          <w:spacing w:val="0"/>
          <w:w w:val="100"/>
          <w:position w:val="0"/>
        </w:rPr>
        <w:t>、合并所有者权益变动表</w:t>
      </w:r>
      <w:bookmarkEnd w:id="693"/>
      <w:bookmarkEnd w:id="694"/>
      <w:bookmarkEnd w:id="69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1,780 ,377, </w:t>
            </w:r>
            <w:r>
              <w:rPr>
                <w:rFonts w:ascii="Times New Roman" w:eastAsia="Times New Roman" w:hAnsi="Times New Roman" w:cs="Times New Roman"/>
                <w:color w:val="000000"/>
                <w:spacing w:val="0"/>
                <w:w w:val="100"/>
                <w:position w:val="0"/>
                <w:sz w:val="18"/>
                <w:szCs w:val="18"/>
              </w:rPr>
              <w:t xml:space="preserve">511.0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937,70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87,139 </w:t>
            </w:r>
            <w:r>
              <w:rPr>
                <w:rFonts w:ascii="Times New Roman" w:eastAsia="Times New Roman" w:hAnsi="Times New Roman" w:cs="Times New Roman"/>
                <w:color w:val="000000"/>
                <w:spacing w:val="0"/>
                <w:w w:val="100"/>
                <w:position w:val="0"/>
                <w:sz w:val="18"/>
                <w:szCs w:val="18"/>
              </w:rPr>
              <w:t>,560.1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526,16</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10,587 ,978,1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33,243 </w:t>
            </w:r>
            <w:r>
              <w:rPr>
                <w:rFonts w:ascii="Times New Roman" w:eastAsia="Times New Roman" w:hAnsi="Times New Roman" w:cs="Times New Roman"/>
                <w:color w:val="000000"/>
                <w:spacing w:val="0"/>
                <w:w w:val="100"/>
                <w:position w:val="0"/>
                <w:sz w:val="18"/>
                <w:szCs w:val="18"/>
              </w:rPr>
              <w:t xml:space="preserve">,061.2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10,621 ,221,2 </w:t>
            </w:r>
            <w:r>
              <w:rPr>
                <w:rFonts w:ascii="Times New Roman" w:eastAsia="Times New Roman" w:hAnsi="Times New Roman" w:cs="Times New Roman"/>
                <w:color w:val="000000"/>
                <w:spacing w:val="0"/>
                <w:w w:val="100"/>
                <w:position w:val="0"/>
                <w:sz w:val="18"/>
                <w:szCs w:val="18"/>
              </w:rPr>
              <w:t>46.70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加：会计政 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1,780 ,377, </w:t>
            </w:r>
            <w:r>
              <w:rPr>
                <w:rFonts w:ascii="Times New Roman" w:eastAsia="Times New Roman" w:hAnsi="Times New Roman" w:cs="Times New Roman"/>
                <w:color w:val="000000"/>
                <w:spacing w:val="0"/>
                <w:w w:val="100"/>
                <w:position w:val="0"/>
                <w:sz w:val="18"/>
                <w:szCs w:val="18"/>
              </w:rPr>
              <w:t xml:space="preserve">511.0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937,70</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87,139 </w:t>
            </w:r>
            <w:r>
              <w:rPr>
                <w:rFonts w:ascii="Times New Roman" w:eastAsia="Times New Roman" w:hAnsi="Times New Roman" w:cs="Times New Roman"/>
                <w:color w:val="000000"/>
                <w:spacing w:val="0"/>
                <w:w w:val="100"/>
                <w:position w:val="0"/>
                <w:sz w:val="18"/>
                <w:szCs w:val="18"/>
              </w:rPr>
              <w:t>,560.1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526,16</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10,587 ,978,1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33,243 </w:t>
            </w:r>
            <w:r>
              <w:rPr>
                <w:rFonts w:ascii="Times New Roman" w:eastAsia="Times New Roman" w:hAnsi="Times New Roman" w:cs="Times New Roman"/>
                <w:color w:val="000000"/>
                <w:spacing w:val="0"/>
                <w:w w:val="100"/>
                <w:position w:val="0"/>
                <w:sz w:val="18"/>
                <w:szCs w:val="18"/>
              </w:rPr>
              <w:t xml:space="preserve">,061.2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10,621 ,221,2 </w:t>
            </w:r>
            <w:r>
              <w:rPr>
                <w:rFonts w:ascii="Times New Roman" w:eastAsia="Times New Roman" w:hAnsi="Times New Roman" w:cs="Times New Roman"/>
                <w:color w:val="000000"/>
                <w:spacing w:val="0"/>
                <w:w w:val="100"/>
                <w:position w:val="0"/>
                <w:sz w:val="18"/>
                <w:szCs w:val="18"/>
              </w:rPr>
              <w:t>46.70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3,304</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448,79</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17,885 </w:t>
            </w:r>
            <w:r>
              <w:rPr>
                <w:rFonts w:ascii="Times New Roman" w:eastAsia="Times New Roman" w:hAnsi="Times New Roman" w:cs="Times New Roman"/>
                <w:color w:val="000000"/>
                <w:spacing w:val="0"/>
                <w:w w:val="100"/>
                <w:position w:val="0"/>
                <w:sz w:val="18"/>
                <w:szCs w:val="18"/>
              </w:rPr>
              <w:t>,823.1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755,27</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422,17</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-2,479, 175.44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2,114, 090,17</w:t>
            </w:r>
          </w:p>
          <w:p>
            <w:pPr>
              <w:pStyle w:val="Style2"/>
              <w:keepNext w:val="0"/>
              <w:keepLines w:val="0"/>
              <w:widowControl w:val="0"/>
              <w:shd w:val="clear" w:color="auto" w:fill="auto"/>
              <w:bidi w:val="0"/>
              <w:spacing w:before="0" w:after="0" w:line="36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079,14</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3,304</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448,79</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792,10</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3,304</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448,79</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792,10</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17,885 </w:t>
            </w:r>
            <w:r>
              <w:rPr>
                <w:rFonts w:ascii="Times New Roman" w:eastAsia="Times New Roman" w:hAnsi="Times New Roman" w:cs="Times New Roman"/>
                <w:color w:val="000000"/>
                <w:spacing w:val="0"/>
                <w:w w:val="100"/>
                <w:position w:val="0"/>
                <w:sz w:val="18"/>
                <w:szCs w:val="18"/>
              </w:rPr>
              <w:t>,823.1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49,076</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17,885 </w:t>
            </w:r>
            <w:r>
              <w:rPr>
                <w:rFonts w:ascii="Times New Roman" w:eastAsia="Times New Roman" w:hAnsi="Times New Roman" w:cs="Times New Roman"/>
                <w:color w:val="000000"/>
                <w:spacing w:val="0"/>
                <w:w w:val="100"/>
                <w:position w:val="0"/>
                <w:sz w:val="18"/>
                <w:szCs w:val="18"/>
              </w:rPr>
              <w:t>,823.1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49,076</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386,50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16,997 ,164,2 44.07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1,780 ,377, </w:t>
            </w:r>
            <w:r>
              <w:rPr>
                <w:rFonts w:ascii="Times New Roman" w:eastAsia="Times New Roman" w:hAnsi="Times New Roman" w:cs="Times New Roman"/>
                <w:color w:val="000000"/>
                <w:spacing w:val="0"/>
                <w:w w:val="100"/>
                <w:position w:val="0"/>
                <w:sz w:val="18"/>
                <w:szCs w:val="18"/>
              </w:rPr>
              <w:t xml:space="preserve">511.0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937,70</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84,782</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761,68</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加：会计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1,780 ,377, </w:t>
            </w:r>
            <w:r>
              <w:rPr>
                <w:rFonts w:ascii="Times New Roman" w:eastAsia="Times New Roman" w:hAnsi="Times New Roman" w:cs="Times New Roman"/>
                <w:color w:val="000000"/>
                <w:spacing w:val="0"/>
                <w:w w:val="100"/>
                <w:position w:val="0"/>
                <w:sz w:val="18"/>
                <w:szCs w:val="18"/>
              </w:rPr>
              <w:t xml:space="preserve">511.0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937,70</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84,782</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761,68</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8,783,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859,21</w:t>
            </w:r>
          </w:p>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36,098,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764,48</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118,96</w:t>
            </w:r>
          </w:p>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159,47</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156,71</w:t>
            </w:r>
          </w:p>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-2,822, 927.49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94,989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（或股东）的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7,751.1</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1,780 ,377, </w:t>
            </w:r>
            <w:r>
              <w:rPr>
                <w:rFonts w:ascii="Times New Roman" w:eastAsia="Times New Roman" w:hAnsi="Times New Roman" w:cs="Times New Roman"/>
                <w:color w:val="000000"/>
                <w:spacing w:val="0"/>
                <w:w w:val="100"/>
                <w:position w:val="0"/>
                <w:sz w:val="18"/>
                <w:szCs w:val="18"/>
              </w:rPr>
              <w:t xml:space="preserve">511.0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937,70</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87,139 </w:t>
            </w:r>
            <w:r>
              <w:rPr>
                <w:rFonts w:ascii="Times New Roman" w:eastAsia="Times New Roman" w:hAnsi="Times New Roman" w:cs="Times New Roman"/>
                <w:color w:val="000000"/>
                <w:spacing w:val="0"/>
                <w:w w:val="100"/>
                <w:position w:val="0"/>
                <w:sz w:val="18"/>
                <w:szCs w:val="18"/>
              </w:rPr>
              <w:t>,560.1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10,587 ,978,1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8</w:t>
      </w:r>
      <w:bookmarkEnd w:id="699"/>
      <w:r>
        <w:rPr>
          <w:color w:val="000000"/>
          <w:spacing w:val="0"/>
          <w:w w:val="100"/>
          <w:position w:val="0"/>
        </w:rPr>
        <w:t>、母公司所有者权益变动表</w:t>
      </w:r>
      <w:bookmarkEnd w:id="697"/>
      <w:bookmarkEnd w:id="698"/>
      <w:bookmarkEnd w:id="70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6,179,33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87,139,5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8,417,607,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179.76</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77,511.</w:t>
            </w:r>
          </w:p>
          <w:p>
            <w:pPr>
              <w:pStyle w:val="Style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6,179,33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87,139,5</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8,417,607,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90,343, </w:t>
            </w:r>
            <w:r>
              <w:rPr>
                <w:rFonts w:ascii="Times New Roman" w:eastAsia="Times New Roman" w:hAnsi="Times New Roman" w:cs="Times New Roman"/>
                <w:color w:val="000000"/>
                <w:spacing w:val="0"/>
                <w:w w:val="100"/>
                <w:position w:val="0"/>
                <w:sz w:val="18"/>
                <w:szCs w:val="18"/>
              </w:rPr>
              <w:t>304.00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4,405,44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17,885,8</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-70,476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4,443,201,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8,231.4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178,858,2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90,343, </w:t>
            </w:r>
            <w:r>
              <w:rPr>
                <w:rFonts w:ascii="Times New Roman" w:eastAsia="Times New Roman" w:hAnsi="Times New Roman" w:cs="Times New Roman"/>
                <w:color w:val="000000"/>
                <w:spacing w:val="0"/>
                <w:w w:val="100"/>
                <w:position w:val="0"/>
                <w:sz w:val="18"/>
                <w:szCs w:val="18"/>
              </w:rPr>
              <w:t>304.00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4,405,44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4,495,792,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90,343, </w:t>
            </w:r>
            <w:r>
              <w:rPr>
                <w:rFonts w:ascii="Times New Roman" w:eastAsia="Times New Roman" w:hAnsi="Times New Roman" w:cs="Times New Roman"/>
                <w:color w:val="000000"/>
                <w:spacing w:val="0"/>
                <w:w w:val="100"/>
                <w:position w:val="0"/>
                <w:sz w:val="18"/>
                <w:szCs w:val="18"/>
              </w:rPr>
              <w:t>304.00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4,405,44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4,495,792,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17,885,8</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-249,33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-231,449,0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17,885,8</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-17,885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-231,44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9,076.4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-231,449,0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1,870,7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10,584,7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82,807.5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12,860,80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8,435.99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377,51</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6,179,3 </w:t>
            </w:r>
            <w:r>
              <w:rPr>
                <w:rFonts w:ascii="Times New Roman" w:eastAsia="Times New Roman" w:hAnsi="Times New Roman" w:cs="Times New Roman"/>
                <w:color w:val="000000"/>
                <w:spacing w:val="0"/>
                <w:w w:val="100"/>
                <w:position w:val="0"/>
                <w:sz w:val="18"/>
                <w:szCs w:val="18"/>
              </w:rPr>
              <w:t>34,010.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84,782,</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527,578,7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8,572,072,5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二、本年期初余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6,179,3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84,782,</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527,578,7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8,572,072,5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2,357,2</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-156,822,</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-154,465,36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23,572,38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23,572,384.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2,357,2</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-180,394,</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989.53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-178,037,75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2,357,2</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-178,037,</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751.10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-178,037,75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377,51</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6,179,3 </w:t>
            </w:r>
            <w:r>
              <w:rPr>
                <w:rFonts w:ascii="Times New Roman" w:eastAsia="Times New Roman" w:hAnsi="Times New Roman" w:cs="Times New Roman"/>
                <w:color w:val="000000"/>
                <w:spacing w:val="0"/>
                <w:w w:val="100"/>
                <w:position w:val="0"/>
                <w:sz w:val="18"/>
                <w:szCs w:val="18"/>
              </w:rPr>
              <w:t>34,010.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8,417,607,1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79.76</w:t>
            </w:r>
          </w:p>
        </w:tc>
      </w:tr>
    </w:tbl>
    <w:p>
      <w:pPr>
        <w:widowControl w:val="0"/>
        <w:spacing w:after="319" w:line="1" w:lineRule="exact"/>
      </w:pPr>
    </w:p>
    <w:p>
      <w:pPr>
        <w:pStyle w:val="Style22"/>
        <w:keepNext/>
        <w:keepLines/>
        <w:widowControl w:val="0"/>
        <w:shd w:val="clear" w:color="auto" w:fill="auto"/>
        <w:bidi w:val="0"/>
        <w:spacing w:before="0" w:after="260" w:line="240" w:lineRule="auto"/>
        <w:ind w:left="0" w:right="0" w:firstLine="0"/>
        <w:jc w:val="left"/>
      </w:pPr>
      <w:bookmarkStart w:id="701" w:name="bookmark701"/>
      <w:bookmarkStart w:id="702" w:name="bookmark702"/>
      <w:bookmarkStart w:id="703" w:name="bookmark703"/>
      <w:r>
        <w:rPr>
          <w:color w:val="000000"/>
          <w:spacing w:val="0"/>
          <w:w w:val="100"/>
          <w:position w:val="0"/>
        </w:rPr>
        <w:t>三、公司基本情况</w:t>
      </w:r>
      <w:bookmarkEnd w:id="701"/>
      <w:bookmarkEnd w:id="702"/>
      <w:bookmarkEnd w:id="703"/>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芒果超媒股份有限公司（以下简称公司或本公司）原名快乐购物股份有限公司，系由快乐购物有限责任公司整体变更设 立，于</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日在长沙市工商行政管理局登记注册，总部位于湖南省长沙市。</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月，公司名称由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快乐购物股份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芒果超媒股份有限公司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。公司现持有统一社会信用代码为</w:t>
      </w:r>
      <w:r>
        <w:rPr>
          <w:rFonts w:ascii="Times New Roman" w:eastAsia="Times New Roman" w:hAnsi="Times New Roman" w:cs="Times New Roman"/>
          <w:color w:val="000000"/>
          <w:spacing w:val="0"/>
          <w:w w:val="100"/>
          <w:position w:val="0"/>
          <w:sz w:val="18"/>
          <w:szCs w:val="18"/>
        </w:rPr>
        <w:t>91430100782875193K</w:t>
      </w:r>
      <w:r>
        <w:rPr>
          <w:color w:val="000000"/>
          <w:spacing w:val="0"/>
          <w:w w:val="100"/>
          <w:position w:val="0"/>
        </w:rPr>
        <w:t xml:space="preserve">的营业执照，注册资本 </w:t>
      </w:r>
      <w:r>
        <w:rPr>
          <w:rFonts w:ascii="Times New Roman" w:eastAsia="Times New Roman" w:hAnsi="Times New Roman" w:cs="Times New Roman"/>
          <w:color w:val="000000"/>
          <w:spacing w:val="0"/>
          <w:w w:val="100"/>
          <w:position w:val="0"/>
          <w:sz w:val="18"/>
          <w:szCs w:val="18"/>
        </w:rPr>
        <w:t>1,870,720,815.00</w:t>
      </w:r>
      <w:r>
        <w:rPr>
          <w:color w:val="000000"/>
          <w:spacing w:val="0"/>
          <w:w w:val="100"/>
          <w:position w:val="0"/>
        </w:rPr>
        <w:t>元，股份总数</w:t>
      </w:r>
      <w:r>
        <w:rPr>
          <w:rFonts w:ascii="Times New Roman" w:eastAsia="Times New Roman" w:hAnsi="Times New Roman" w:cs="Times New Roman"/>
          <w:color w:val="000000"/>
          <w:spacing w:val="0"/>
          <w:w w:val="100"/>
          <w:position w:val="0"/>
          <w:sz w:val="18"/>
          <w:szCs w:val="18"/>
        </w:rPr>
        <w:t>1,870,720,815</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日，其中，有限售条件的流通股份：</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93,936.42</w:t>
      </w:r>
      <w:r>
        <w:rPr>
          <w:color w:val="000000"/>
          <w:spacing w:val="0"/>
          <w:w w:val="100"/>
          <w:position w:val="0"/>
        </w:rPr>
        <w:t>万股，无限售条件的流通份</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93,135.67</w:t>
      </w:r>
      <w:r>
        <w:rPr>
          <w:color w:val="000000"/>
          <w:spacing w:val="0"/>
          <w:w w:val="100"/>
          <w:position w:val="0"/>
        </w:rPr>
        <w:t>万股。公司股票已于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日在深圳证券交易所挂牌交易。</w:t>
      </w:r>
    </w:p>
    <w:p>
      <w:pPr>
        <w:pStyle w:val="Style18"/>
        <w:keepNext w:val="0"/>
        <w:keepLines w:val="0"/>
        <w:widowControl w:val="0"/>
        <w:shd w:val="clear" w:color="auto" w:fill="auto"/>
        <w:bidi w:val="0"/>
        <w:spacing w:before="0" w:after="0" w:line="331" w:lineRule="exact"/>
        <w:ind w:left="0" w:right="0"/>
        <w:jc w:val="both"/>
      </w:pPr>
      <w:r>
        <w:rPr>
          <w:color w:val="000000"/>
          <w:spacing w:val="0"/>
          <w:w w:val="100"/>
          <w:position w:val="0"/>
        </w:rPr>
        <w:t>本公司属互联网新媒体行业。主要经营活动由芒果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互联网视频业务、新媒体互动娱乐内容制作及内容电商等三个部 分组成。</w:t>
      </w:r>
    </w:p>
    <w:p>
      <w:pPr>
        <w:pStyle w:val="Style18"/>
        <w:keepNext w:val="0"/>
        <w:keepLines w:val="0"/>
        <w:widowControl w:val="0"/>
        <w:shd w:val="clear" w:color="auto" w:fill="auto"/>
        <w:bidi w:val="0"/>
        <w:spacing w:before="0" w:after="320" w:line="310" w:lineRule="exact"/>
        <w:ind w:left="0" w:right="0"/>
        <w:jc w:val="both"/>
      </w:pPr>
      <w:r>
        <w:rPr>
          <w:color w:val="000000"/>
          <w:spacing w:val="0"/>
          <w:w w:val="100"/>
          <w:position w:val="0"/>
        </w:rPr>
        <w:t>本财务报表业经公司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日第四届八次董事会批准对外报出。</w:t>
      </w:r>
    </w:p>
    <w:p>
      <w:pPr>
        <w:pStyle w:val="Style18"/>
        <w:keepNext w:val="0"/>
        <w:keepLines w:val="0"/>
        <w:widowControl w:val="0"/>
        <w:shd w:val="clear" w:color="auto" w:fill="auto"/>
        <w:bidi w:val="0"/>
        <w:spacing w:before="0" w:after="380" w:line="307" w:lineRule="exact"/>
        <w:ind w:left="0" w:right="0"/>
        <w:jc w:val="both"/>
      </w:pPr>
      <w:r>
        <w:rPr>
          <w:color w:val="000000"/>
          <w:spacing w:val="0"/>
          <w:w w:val="100"/>
          <w:position w:val="0"/>
        </w:rPr>
        <w:t>本公司将湖南快乐阳光互动娱乐传媒有限公司（以下简称快乐阳光公司）、上海天娱传媒有限公司（以下简称天娱传媒 公司）、快乐购有限责任公司等</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家公司纳入本期合并财务报表范围，情况详见本财务报表附注八和九之说明。</w:t>
      </w:r>
    </w:p>
    <w:p>
      <w:pPr>
        <w:pStyle w:val="Style22"/>
        <w:keepNext/>
        <w:keepLines/>
        <w:widowControl w:val="0"/>
        <w:shd w:val="clear" w:color="auto" w:fill="auto"/>
        <w:tabs>
          <w:tab w:pos="498" w:val="left"/>
        </w:tabs>
        <w:bidi w:val="0"/>
        <w:spacing w:before="0" w:after="38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rPr>
        <w:t>四</w:t>
      </w:r>
      <w:bookmarkEnd w:id="706"/>
      <w:r>
        <w:rPr>
          <w:color w:val="000000"/>
          <w:spacing w:val="0"/>
          <w:w w:val="100"/>
          <w:position w:val="0"/>
        </w:rPr>
        <w:t>、</w:t>
        <w:tab/>
        <w:t>财务报表的编制基础</w:t>
      </w:r>
      <w:bookmarkEnd w:id="704"/>
      <w:bookmarkEnd w:id="705"/>
      <w:bookmarkEnd w:id="707"/>
    </w:p>
    <w:p>
      <w:pPr>
        <w:pStyle w:val="Style27"/>
        <w:keepNext/>
        <w:keepLines/>
        <w:widowControl w:val="0"/>
        <w:shd w:val="clear" w:color="auto" w:fill="auto"/>
        <w:tabs>
          <w:tab w:pos="396" w:val="left"/>
        </w:tabs>
        <w:bidi w:val="0"/>
        <w:spacing w:before="0" w:after="26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1</w:t>
      </w:r>
      <w:bookmarkEnd w:id="710"/>
      <w:r>
        <w:rPr>
          <w:color w:val="000000"/>
          <w:spacing w:val="0"/>
          <w:w w:val="100"/>
          <w:position w:val="0"/>
        </w:rPr>
        <w:t>、</w:t>
        <w:tab/>
        <w:t>编制基础</w:t>
      </w:r>
      <w:bookmarkEnd w:id="708"/>
      <w:bookmarkEnd w:id="709"/>
      <w:bookmarkEnd w:id="711"/>
    </w:p>
    <w:p>
      <w:pPr>
        <w:pStyle w:val="Style18"/>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本公司财务报表以持续经营为编制基础。</w:t>
      </w:r>
    </w:p>
    <w:p>
      <w:pPr>
        <w:pStyle w:val="Style27"/>
        <w:keepNext/>
        <w:keepLines/>
        <w:widowControl w:val="0"/>
        <w:shd w:val="clear" w:color="auto" w:fill="auto"/>
        <w:tabs>
          <w:tab w:pos="396" w:val="left"/>
        </w:tabs>
        <w:bidi w:val="0"/>
        <w:spacing w:before="0" w:after="26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2</w:t>
      </w:r>
      <w:bookmarkEnd w:id="714"/>
      <w:r>
        <w:rPr>
          <w:color w:val="000000"/>
          <w:spacing w:val="0"/>
          <w:w w:val="100"/>
          <w:position w:val="0"/>
        </w:rPr>
        <w:t>、</w:t>
        <w:tab/>
        <w:t>持续经营</w:t>
      </w:r>
      <w:bookmarkEnd w:id="712"/>
      <w:bookmarkEnd w:id="713"/>
      <w:bookmarkEnd w:id="715"/>
    </w:p>
    <w:p>
      <w:pPr>
        <w:pStyle w:val="Style18"/>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个月内的持续经营能力产生重大疑虑的事项或情况。</w:t>
      </w:r>
    </w:p>
    <w:p>
      <w:pPr>
        <w:pStyle w:val="Style22"/>
        <w:keepNext/>
        <w:keepLines/>
        <w:widowControl w:val="0"/>
        <w:shd w:val="clear" w:color="auto" w:fill="auto"/>
        <w:tabs>
          <w:tab w:pos="517" w:val="left"/>
        </w:tabs>
        <w:bidi w:val="0"/>
        <w:spacing w:before="0" w:after="260" w:line="240" w:lineRule="auto"/>
        <w:ind w:left="0" w:right="0" w:firstLine="0"/>
        <w:jc w:val="left"/>
      </w:pPr>
      <w:bookmarkStart w:id="716" w:name="bookmark716"/>
      <w:bookmarkStart w:id="717" w:name="bookmark717"/>
      <w:bookmarkStart w:id="718" w:name="bookmark718"/>
      <w:bookmarkStart w:id="719" w:name="bookmark719"/>
      <w:r>
        <w:rPr>
          <w:color w:val="000000"/>
          <w:spacing w:val="0"/>
          <w:w w:val="100"/>
          <w:position w:val="0"/>
        </w:rPr>
        <w:t>五</w:t>
      </w:r>
      <w:bookmarkEnd w:id="718"/>
      <w:r>
        <w:rPr>
          <w:color w:val="000000"/>
          <w:spacing w:val="0"/>
          <w:w w:val="100"/>
          <w:position w:val="0"/>
        </w:rPr>
        <w:t>、</w:t>
        <w:tab/>
        <w:t>重要会计政策及会计估计</w:t>
      </w:r>
      <w:bookmarkEnd w:id="716"/>
      <w:bookmarkEnd w:id="717"/>
      <w:bookmarkEnd w:id="719"/>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具体会计政策和会计估计提示：</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重要提示：本公司根据实际生产经营特点针对金融工具减值、固定资产折旧、使用权资产折旧、无形资产摊销、收入确认等 交易或事项制定了具体会计政策和会计估计。</w:t>
      </w:r>
    </w:p>
    <w:p>
      <w:pPr>
        <w:pStyle w:val="Style27"/>
        <w:keepNext/>
        <w:keepLines/>
        <w:widowControl w:val="0"/>
        <w:shd w:val="clear" w:color="auto" w:fill="auto"/>
        <w:bidi w:val="0"/>
        <w:spacing w:before="0" w:after="26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1</w:t>
      </w:r>
      <w:bookmarkEnd w:id="722"/>
      <w:r>
        <w:rPr>
          <w:color w:val="000000"/>
          <w:spacing w:val="0"/>
          <w:w w:val="100"/>
          <w:position w:val="0"/>
        </w:rPr>
        <w:t>、遵循企业会计准则的声明</w:t>
      </w:r>
      <w:bookmarkEnd w:id="720"/>
      <w:bookmarkEnd w:id="721"/>
      <w:bookmarkEnd w:id="723"/>
    </w:p>
    <w:p>
      <w:pPr>
        <w:pStyle w:val="Style18"/>
        <w:keepNext w:val="0"/>
        <w:keepLines w:val="0"/>
        <w:widowControl w:val="0"/>
        <w:shd w:val="clear" w:color="auto" w:fill="auto"/>
        <w:bidi w:val="0"/>
        <w:spacing w:before="0" w:after="320" w:line="310" w:lineRule="exact"/>
        <w:ind w:left="0" w:right="0" w:firstLine="0"/>
        <w:jc w:val="left"/>
      </w:pPr>
      <w:r>
        <w:rPr>
          <w:color w:val="000000"/>
          <w:spacing w:val="0"/>
          <w:w w:val="100"/>
          <w:position w:val="0"/>
        </w:rPr>
        <w:t>本公司所编制的财务报表符合企业会计准则的要求，真实、完整地反映了公司的财务状况、经营成果和现金流量等有关信息。</w:t>
      </w:r>
    </w:p>
    <w:p>
      <w:pPr>
        <w:pStyle w:val="Style27"/>
        <w:keepNext/>
        <w:keepLines/>
        <w:widowControl w:val="0"/>
        <w:shd w:val="clear" w:color="auto" w:fill="auto"/>
        <w:tabs>
          <w:tab w:pos="378" w:val="left"/>
        </w:tabs>
        <w:bidi w:val="0"/>
        <w:spacing w:before="0" w:after="280" w:line="240" w:lineRule="auto"/>
        <w:ind w:left="0" w:right="0" w:firstLine="0"/>
        <w:jc w:val="both"/>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2</w:t>
      </w:r>
      <w:bookmarkEnd w:id="726"/>
      <w:r>
        <w:rPr>
          <w:color w:val="000000"/>
          <w:spacing w:val="0"/>
          <w:w w:val="100"/>
          <w:position w:val="0"/>
        </w:rPr>
        <w:t>、</w:t>
        <w:tab/>
        <w:t>会计期间</w:t>
      </w:r>
      <w:bookmarkEnd w:id="724"/>
      <w:bookmarkEnd w:id="725"/>
      <w:bookmarkEnd w:id="727"/>
    </w:p>
    <w:p>
      <w:pPr>
        <w:pStyle w:val="Style1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27"/>
        <w:keepNext/>
        <w:keepLines/>
        <w:widowControl w:val="0"/>
        <w:shd w:val="clear" w:color="auto" w:fill="auto"/>
        <w:tabs>
          <w:tab w:pos="378" w:val="left"/>
        </w:tabs>
        <w:bidi w:val="0"/>
        <w:spacing w:before="0" w:after="280" w:line="240" w:lineRule="auto"/>
        <w:ind w:left="0" w:right="0" w:firstLine="0"/>
        <w:jc w:val="both"/>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3</w:t>
      </w:r>
      <w:bookmarkEnd w:id="730"/>
      <w:r>
        <w:rPr>
          <w:color w:val="000000"/>
          <w:spacing w:val="0"/>
          <w:w w:val="100"/>
          <w:position w:val="0"/>
        </w:rPr>
        <w:t>、</w:t>
        <w:tab/>
        <w:t>营业周期</w:t>
      </w:r>
      <w:bookmarkEnd w:id="728"/>
      <w:bookmarkEnd w:id="729"/>
      <w:bookmarkEnd w:id="731"/>
    </w:p>
    <w:p>
      <w:pPr>
        <w:pStyle w:val="Style1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个月作为资产和负债的流动性划分标准。</w:t>
      </w:r>
    </w:p>
    <w:p>
      <w:pPr>
        <w:pStyle w:val="Style27"/>
        <w:keepNext/>
        <w:keepLines/>
        <w:widowControl w:val="0"/>
        <w:shd w:val="clear" w:color="auto" w:fill="auto"/>
        <w:tabs>
          <w:tab w:pos="378" w:val="left"/>
        </w:tabs>
        <w:bidi w:val="0"/>
        <w:spacing w:before="0" w:after="280" w:line="240" w:lineRule="auto"/>
        <w:ind w:left="0" w:right="0" w:firstLine="0"/>
        <w:jc w:val="both"/>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4</w:t>
      </w:r>
      <w:bookmarkEnd w:id="734"/>
      <w:r>
        <w:rPr>
          <w:color w:val="000000"/>
          <w:spacing w:val="0"/>
          <w:w w:val="100"/>
          <w:position w:val="0"/>
        </w:rPr>
        <w:t>、</w:t>
        <w:tab/>
        <w:t>记账本位币</w:t>
      </w:r>
      <w:bookmarkEnd w:id="732"/>
      <w:bookmarkEnd w:id="733"/>
      <w:bookmarkEnd w:id="735"/>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本公司及境内子公司采用人民币为记账本位币，快乐阳光(香港)传媒有限公司从事境外经营，选择其经营所处的主要经济 环境中的货币美元为记账本位币。</w:t>
      </w:r>
    </w:p>
    <w:p>
      <w:pPr>
        <w:pStyle w:val="Style27"/>
        <w:keepNext/>
        <w:keepLines/>
        <w:widowControl w:val="0"/>
        <w:shd w:val="clear" w:color="auto" w:fill="auto"/>
        <w:tabs>
          <w:tab w:pos="378" w:val="left"/>
        </w:tabs>
        <w:bidi w:val="0"/>
        <w:spacing w:before="0" w:after="280" w:line="240" w:lineRule="auto"/>
        <w:ind w:left="0" w:right="0" w:firstLine="0"/>
        <w:jc w:val="both"/>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5</w:t>
      </w:r>
      <w:bookmarkEnd w:id="738"/>
      <w:r>
        <w:rPr>
          <w:color w:val="000000"/>
          <w:spacing w:val="0"/>
          <w:w w:val="100"/>
          <w:position w:val="0"/>
        </w:rPr>
        <w:t>、</w:t>
        <w:tab/>
        <w:t>同一控制下和非同一控制下企业合并的会计处理方法</w:t>
      </w:r>
      <w:bookmarkEnd w:id="736"/>
      <w:bookmarkEnd w:id="737"/>
      <w:bookmarkEnd w:id="739"/>
    </w:p>
    <w:p>
      <w:pPr>
        <w:pStyle w:val="Style18"/>
        <w:keepNext w:val="0"/>
        <w:keepLines w:val="0"/>
        <w:widowControl w:val="0"/>
        <w:numPr>
          <w:ilvl w:val="0"/>
          <w:numId w:val="19"/>
        </w:numPr>
        <w:shd w:val="clear" w:color="auto" w:fill="auto"/>
        <w:tabs>
          <w:tab w:pos="301" w:val="left"/>
        </w:tabs>
        <w:bidi w:val="0"/>
        <w:spacing w:before="0" w:after="0" w:line="314" w:lineRule="exact"/>
        <w:ind w:left="0" w:right="0" w:firstLine="0"/>
        <w:jc w:val="both"/>
      </w:pPr>
      <w:bookmarkStart w:id="740" w:name="bookmark740"/>
      <w:bookmarkEnd w:id="740"/>
      <w:r>
        <w:rPr>
          <w:color w:val="000000"/>
          <w:spacing w:val="0"/>
          <w:w w:val="100"/>
          <w:position w:val="0"/>
        </w:rPr>
        <w:t>同一控制下企业合并的会计处理方法</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公司在企业合并中取得的资产和负债，按照合并日被合并方在最终控制方合并财务报表中的账面价值计量。公司按照被合并 方所有者权益在最终控制方合并财务报表中的账面价值份额与支付的合并对价账面价值或发行股份面值总额的差额，调整资 本公积；资本公积不足冲减的，调整留存收益。</w:t>
      </w:r>
    </w:p>
    <w:p>
      <w:pPr>
        <w:pStyle w:val="Style18"/>
        <w:keepNext w:val="0"/>
        <w:keepLines w:val="0"/>
        <w:widowControl w:val="0"/>
        <w:numPr>
          <w:ilvl w:val="0"/>
          <w:numId w:val="19"/>
        </w:numPr>
        <w:shd w:val="clear" w:color="auto" w:fill="auto"/>
        <w:tabs>
          <w:tab w:pos="320" w:val="left"/>
        </w:tabs>
        <w:bidi w:val="0"/>
        <w:spacing w:before="0" w:after="0" w:line="314" w:lineRule="exact"/>
        <w:ind w:left="0" w:right="0" w:firstLine="0"/>
        <w:jc w:val="both"/>
      </w:pPr>
      <w:bookmarkStart w:id="741" w:name="bookmark741"/>
      <w:bookmarkEnd w:id="741"/>
      <w:r>
        <w:rPr>
          <w:color w:val="000000"/>
          <w:spacing w:val="0"/>
          <w:w w:val="100"/>
          <w:position w:val="0"/>
        </w:rPr>
        <w:t>非同一控制下企业合并的会计处理方法</w:t>
      </w:r>
    </w:p>
    <w:p>
      <w:pPr>
        <w:pStyle w:val="Style1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公司在购买日对合并成本大于合并中取得的被购买方可辨认净资产公允价值份额的差额，确认为商誉；如果合并成本小于合 并中取得的被购买方可辨认净资产公允价值份额，首先对取得的被购买方各项可辨认资产、负债及或有负债的公允价值以及 合并成本的计量进行复核，经复核后合并成本仍小于合并中取得的被购买方可辨认净资产公允价值份额的，其差额计入当期 损益。</w:t>
      </w:r>
    </w:p>
    <w:p>
      <w:pPr>
        <w:pStyle w:val="Style27"/>
        <w:keepNext/>
        <w:keepLines/>
        <w:widowControl w:val="0"/>
        <w:shd w:val="clear" w:color="auto" w:fill="auto"/>
        <w:tabs>
          <w:tab w:pos="378" w:val="left"/>
        </w:tabs>
        <w:bidi w:val="0"/>
        <w:spacing w:before="0" w:after="280" w:line="240" w:lineRule="auto"/>
        <w:ind w:left="0" w:right="0" w:firstLine="0"/>
        <w:jc w:val="both"/>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6</w:t>
      </w:r>
      <w:bookmarkEnd w:id="744"/>
      <w:r>
        <w:rPr>
          <w:color w:val="000000"/>
          <w:spacing w:val="0"/>
          <w:w w:val="100"/>
          <w:position w:val="0"/>
        </w:rPr>
        <w:t>、</w:t>
        <w:tab/>
        <w:t>合并财务报表的编制方法</w:t>
      </w:r>
      <w:bookmarkEnd w:id="742"/>
      <w:bookmarkEnd w:id="743"/>
      <w:bookmarkEnd w:id="745"/>
    </w:p>
    <w:p>
      <w:pPr>
        <w:pStyle w:val="Style18"/>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母公司将其控制的所有子公司纳入合并财务报表的合并范围。合并财务报表以母公司及其子公司的财务报表为基础，根据其 他有关资料，由母公司按照《企业会计准则第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号——合并财务报表》编制。</w:t>
      </w:r>
    </w:p>
    <w:p>
      <w:pPr>
        <w:pStyle w:val="Style27"/>
        <w:keepNext/>
        <w:keepLines/>
        <w:widowControl w:val="0"/>
        <w:shd w:val="clear" w:color="auto" w:fill="auto"/>
        <w:tabs>
          <w:tab w:pos="378" w:val="left"/>
        </w:tabs>
        <w:bidi w:val="0"/>
        <w:spacing w:before="0" w:after="280" w:line="240" w:lineRule="auto"/>
        <w:ind w:left="0" w:right="0" w:firstLine="0"/>
        <w:jc w:val="both"/>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7</w:t>
      </w:r>
      <w:bookmarkEnd w:id="748"/>
      <w:r>
        <w:rPr>
          <w:color w:val="000000"/>
          <w:spacing w:val="0"/>
          <w:w w:val="100"/>
          <w:position w:val="0"/>
        </w:rPr>
        <w:t>、</w:t>
        <w:tab/>
        <w:t>合营安排分类及共同经营会计处理方法</w:t>
      </w:r>
      <w:bookmarkEnd w:id="746"/>
      <w:bookmarkEnd w:id="747"/>
      <w:bookmarkEnd w:id="749"/>
    </w:p>
    <w:p>
      <w:pPr>
        <w:pStyle w:val="Style18"/>
        <w:keepNext w:val="0"/>
        <w:keepLines w:val="0"/>
        <w:widowControl w:val="0"/>
        <w:numPr>
          <w:ilvl w:val="0"/>
          <w:numId w:val="21"/>
        </w:numPr>
        <w:shd w:val="clear" w:color="auto" w:fill="auto"/>
        <w:tabs>
          <w:tab w:pos="301" w:val="left"/>
        </w:tabs>
        <w:bidi w:val="0"/>
        <w:spacing w:before="0" w:after="0" w:line="314" w:lineRule="exact"/>
        <w:ind w:left="0" w:right="0" w:firstLine="0"/>
        <w:jc w:val="both"/>
      </w:pPr>
      <w:bookmarkStart w:id="750" w:name="bookmark750"/>
      <w:bookmarkEnd w:id="750"/>
      <w:r>
        <w:rPr>
          <w:color w:val="000000"/>
          <w:spacing w:val="0"/>
          <w:w w:val="100"/>
          <w:position w:val="0"/>
        </w:rPr>
        <w:t>合营安排分为共同经营和合营企业。</w:t>
      </w:r>
    </w:p>
    <w:p>
      <w:pPr>
        <w:pStyle w:val="Style18"/>
        <w:keepNext w:val="0"/>
        <w:keepLines w:val="0"/>
        <w:widowControl w:val="0"/>
        <w:numPr>
          <w:ilvl w:val="0"/>
          <w:numId w:val="21"/>
        </w:numPr>
        <w:shd w:val="clear" w:color="auto" w:fill="auto"/>
        <w:tabs>
          <w:tab w:pos="320" w:val="left"/>
        </w:tabs>
        <w:bidi w:val="0"/>
        <w:spacing w:before="0" w:after="0" w:line="314" w:lineRule="exact"/>
        <w:ind w:left="0" w:right="0" w:firstLine="0"/>
        <w:jc w:val="both"/>
      </w:pPr>
      <w:bookmarkStart w:id="751" w:name="bookmark751"/>
      <w:bookmarkEnd w:id="751"/>
      <w:r>
        <w:rPr>
          <w:color w:val="000000"/>
          <w:spacing w:val="0"/>
          <w:w w:val="100"/>
          <w:position w:val="0"/>
        </w:rPr>
        <w:t>当公司为共同经营的合营方时，确认与共同经营中利益份额相关的下列项目：</w:t>
      </w:r>
    </w:p>
    <w:p>
      <w:pPr>
        <w:pStyle w:val="Style18"/>
        <w:keepNext w:val="0"/>
        <w:keepLines w:val="0"/>
        <w:widowControl w:val="0"/>
        <w:numPr>
          <w:ilvl w:val="0"/>
          <w:numId w:val="23"/>
        </w:numPr>
        <w:shd w:val="clear" w:color="auto" w:fill="auto"/>
        <w:tabs>
          <w:tab w:pos="406" w:val="left"/>
        </w:tabs>
        <w:bidi w:val="0"/>
        <w:spacing w:before="0" w:after="0" w:line="314" w:lineRule="exact"/>
        <w:ind w:left="0" w:right="0" w:firstLine="0"/>
        <w:jc w:val="both"/>
      </w:pPr>
      <w:bookmarkStart w:id="752" w:name="bookmark752"/>
      <w:bookmarkEnd w:id="752"/>
      <w:r>
        <w:rPr>
          <w:color w:val="000000"/>
          <w:spacing w:val="0"/>
          <w:w w:val="100"/>
          <w:position w:val="0"/>
        </w:rPr>
        <w:t>确认单独所持有的资产，以及按持有份额确认共同持有的资产；</w:t>
      </w:r>
    </w:p>
    <w:p>
      <w:pPr>
        <w:pStyle w:val="Style18"/>
        <w:keepNext w:val="0"/>
        <w:keepLines w:val="0"/>
        <w:widowControl w:val="0"/>
        <w:numPr>
          <w:ilvl w:val="0"/>
          <w:numId w:val="23"/>
        </w:numPr>
        <w:shd w:val="clear" w:color="auto" w:fill="auto"/>
        <w:tabs>
          <w:tab w:pos="406" w:val="left"/>
        </w:tabs>
        <w:bidi w:val="0"/>
        <w:spacing w:before="0" w:after="0" w:line="314" w:lineRule="exact"/>
        <w:ind w:left="0" w:right="0" w:firstLine="0"/>
        <w:jc w:val="both"/>
      </w:pPr>
      <w:bookmarkStart w:id="753" w:name="bookmark753"/>
      <w:bookmarkEnd w:id="753"/>
      <w:r>
        <w:rPr>
          <w:color w:val="000000"/>
          <w:spacing w:val="0"/>
          <w:w w:val="100"/>
          <w:position w:val="0"/>
        </w:rPr>
        <w:t>确认单独所承担的负债，以及按持有份额确认共同承担的负债；</w:t>
      </w:r>
    </w:p>
    <w:p>
      <w:pPr>
        <w:pStyle w:val="Style18"/>
        <w:keepNext w:val="0"/>
        <w:keepLines w:val="0"/>
        <w:widowControl w:val="0"/>
        <w:numPr>
          <w:ilvl w:val="0"/>
          <w:numId w:val="23"/>
        </w:numPr>
        <w:shd w:val="clear" w:color="auto" w:fill="auto"/>
        <w:tabs>
          <w:tab w:pos="406" w:val="left"/>
        </w:tabs>
        <w:bidi w:val="0"/>
        <w:spacing w:before="0" w:after="0" w:line="314" w:lineRule="exact"/>
        <w:ind w:left="0" w:right="0" w:firstLine="0"/>
        <w:jc w:val="both"/>
      </w:pPr>
      <w:bookmarkStart w:id="754" w:name="bookmark754"/>
      <w:bookmarkEnd w:id="754"/>
      <w:r>
        <w:rPr>
          <w:color w:val="000000"/>
          <w:spacing w:val="0"/>
          <w:w w:val="100"/>
          <w:position w:val="0"/>
        </w:rPr>
        <w:t>确认出售公司享有的共同经营产出份额所产生的收入；</w:t>
      </w:r>
    </w:p>
    <w:p>
      <w:pPr>
        <w:pStyle w:val="Style18"/>
        <w:keepNext w:val="0"/>
        <w:keepLines w:val="0"/>
        <w:widowControl w:val="0"/>
        <w:numPr>
          <w:ilvl w:val="0"/>
          <w:numId w:val="23"/>
        </w:numPr>
        <w:shd w:val="clear" w:color="auto" w:fill="auto"/>
        <w:tabs>
          <w:tab w:pos="406" w:val="left"/>
        </w:tabs>
        <w:bidi w:val="0"/>
        <w:spacing w:before="0" w:after="0" w:line="314" w:lineRule="exact"/>
        <w:ind w:left="0" w:right="0" w:firstLine="0"/>
        <w:jc w:val="both"/>
      </w:pPr>
      <w:bookmarkStart w:id="755" w:name="bookmark755"/>
      <w:bookmarkEnd w:id="755"/>
      <w:r>
        <w:rPr>
          <w:color w:val="000000"/>
          <w:spacing w:val="0"/>
          <w:w w:val="100"/>
          <w:position w:val="0"/>
        </w:rPr>
        <w:t>按公司持有份额确认共同经营因出售资产所产生的收入；</w:t>
      </w:r>
    </w:p>
    <w:p>
      <w:pPr>
        <w:pStyle w:val="Style18"/>
        <w:keepNext w:val="0"/>
        <w:keepLines w:val="0"/>
        <w:widowControl w:val="0"/>
        <w:numPr>
          <w:ilvl w:val="0"/>
          <w:numId w:val="23"/>
        </w:numPr>
        <w:shd w:val="clear" w:color="auto" w:fill="auto"/>
        <w:tabs>
          <w:tab w:pos="406" w:val="left"/>
        </w:tabs>
        <w:bidi w:val="0"/>
        <w:spacing w:before="0" w:after="380" w:line="314" w:lineRule="exact"/>
        <w:ind w:left="0" w:right="0" w:firstLine="0"/>
        <w:jc w:val="both"/>
      </w:pPr>
      <w:bookmarkStart w:id="756" w:name="bookmark756"/>
      <w:bookmarkEnd w:id="756"/>
      <w:r>
        <w:rPr>
          <w:color w:val="000000"/>
          <w:spacing w:val="0"/>
          <w:w w:val="100"/>
          <w:position w:val="0"/>
        </w:rPr>
        <w:t>确认单独所发生的费用，以及按公司持有份额确认共同经营发生的费用。</w:t>
      </w:r>
    </w:p>
    <w:p>
      <w:pPr>
        <w:pStyle w:val="Style27"/>
        <w:keepNext/>
        <w:keepLines/>
        <w:widowControl w:val="0"/>
        <w:shd w:val="clear" w:color="auto" w:fill="auto"/>
        <w:tabs>
          <w:tab w:pos="378" w:val="left"/>
        </w:tabs>
        <w:bidi w:val="0"/>
        <w:spacing w:before="0" w:after="280" w:line="240" w:lineRule="auto"/>
        <w:ind w:left="0" w:right="0" w:firstLine="0"/>
        <w:jc w:val="both"/>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8</w:t>
      </w:r>
      <w:bookmarkEnd w:id="759"/>
      <w:r>
        <w:rPr>
          <w:color w:val="000000"/>
          <w:spacing w:val="0"/>
          <w:w w:val="100"/>
          <w:position w:val="0"/>
        </w:rPr>
        <w:t>、</w:t>
        <w:tab/>
        <w:t>现金及现金等价物的确定标准</w:t>
      </w:r>
      <w:bookmarkEnd w:id="757"/>
      <w:bookmarkEnd w:id="758"/>
      <w:bookmarkEnd w:id="760"/>
    </w:p>
    <w:p>
      <w:pPr>
        <w:pStyle w:val="Style18"/>
        <w:keepNext w:val="0"/>
        <w:keepLines w:val="0"/>
        <w:widowControl w:val="0"/>
        <w:shd w:val="clear" w:color="auto" w:fill="auto"/>
        <w:bidi w:val="0"/>
        <w:spacing w:before="0" w:after="280" w:line="307" w:lineRule="exact"/>
        <w:ind w:left="0" w:right="0" w:firstLine="0"/>
        <w:jc w:val="both"/>
      </w:pPr>
      <w:r>
        <w:rPr>
          <w:color w:val="000000"/>
          <w:spacing w:val="0"/>
          <w:w w:val="100"/>
          <w:position w:val="0"/>
        </w:rPr>
        <w:t>列示于现金流量表中的现金是指库存现金以及可以随时用于支付的存款。现金等价物是指企业持有的期限短、流动性强、易 于转换为已知金额现金、价值变动风险很小的投资。</w:t>
      </w:r>
    </w:p>
    <w:p>
      <w:pPr>
        <w:pStyle w:val="Style27"/>
        <w:keepNext/>
        <w:keepLines/>
        <w:widowControl w:val="0"/>
        <w:shd w:val="clear" w:color="auto" w:fill="auto"/>
        <w:tabs>
          <w:tab w:pos="374" w:val="left"/>
        </w:tabs>
        <w:bidi w:val="0"/>
        <w:spacing w:before="0" w:after="400" w:line="240" w:lineRule="auto"/>
        <w:ind w:left="0" w:right="0" w:firstLine="0"/>
        <w:jc w:val="both"/>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9</w:t>
      </w:r>
      <w:bookmarkEnd w:id="763"/>
      <w:r>
        <w:rPr>
          <w:color w:val="000000"/>
          <w:spacing w:val="0"/>
          <w:w w:val="100"/>
          <w:position w:val="0"/>
        </w:rPr>
        <w:t>、</w:t>
        <w:tab/>
        <w:t>外币业务和外币报表折算</w:t>
      </w:r>
      <w:bookmarkEnd w:id="761"/>
      <w:bookmarkEnd w:id="762"/>
      <w:bookmarkEnd w:id="764"/>
    </w:p>
    <w:p>
      <w:pPr>
        <w:pStyle w:val="Style18"/>
        <w:keepNext w:val="0"/>
        <w:keepLines w:val="0"/>
        <w:widowControl w:val="0"/>
        <w:numPr>
          <w:ilvl w:val="0"/>
          <w:numId w:val="25"/>
        </w:numPr>
        <w:shd w:val="clear" w:color="auto" w:fill="auto"/>
        <w:tabs>
          <w:tab w:pos="297" w:val="left"/>
        </w:tabs>
        <w:bidi w:val="0"/>
        <w:spacing w:before="0" w:after="0" w:line="360" w:lineRule="auto"/>
        <w:ind w:left="0" w:right="0" w:firstLine="0"/>
        <w:jc w:val="both"/>
      </w:pPr>
      <w:bookmarkStart w:id="765" w:name="bookmark765"/>
      <w:bookmarkEnd w:id="765"/>
      <w:r>
        <w:rPr>
          <w:color w:val="000000"/>
          <w:spacing w:val="0"/>
          <w:w w:val="100"/>
          <w:position w:val="0"/>
        </w:rPr>
        <w:t>外币业务折算</w:t>
      </w:r>
    </w:p>
    <w:p>
      <w:pPr>
        <w:pStyle w:val="Style18"/>
        <w:keepNext w:val="0"/>
        <w:keepLines w:val="0"/>
        <w:widowControl w:val="0"/>
        <w:shd w:val="clear" w:color="auto" w:fill="auto"/>
        <w:bidi w:val="0"/>
        <w:spacing w:before="0" w:after="100" w:line="311" w:lineRule="exact"/>
        <w:ind w:left="0" w:right="0" w:firstLine="0"/>
        <w:jc w:val="left"/>
      </w:pPr>
      <w:r>
        <w:rPr>
          <w:color w:val="000000"/>
          <w:spacing w:val="0"/>
          <w:w w:val="100"/>
          <w:position w:val="0"/>
        </w:rPr>
        <w:t>外币交易在初始确认时，采用交易发生日的即期汇率折算为人民币金额。资产负债表日，外币货币性项目采用资产负债表日 即期汇率折算，因汇率不同而产生的汇兑差额，除与购建符合资本化条件资产有关的外币专门借款本金及利息的汇兑差额外， 计入当期损益；以历史成本计量的外币非货币性项目仍采用交易发生日的即期汇率折算，不改变其人民币金额；以公允价值 计量的外币非货币性项目，采用公允价值确定日的即期汇率折算，差额计入当期损益或其他综合收益。</w:t>
      </w:r>
    </w:p>
    <w:p>
      <w:pPr>
        <w:pStyle w:val="Style18"/>
        <w:keepNext w:val="0"/>
        <w:keepLines w:val="0"/>
        <w:widowControl w:val="0"/>
        <w:numPr>
          <w:ilvl w:val="0"/>
          <w:numId w:val="25"/>
        </w:numPr>
        <w:shd w:val="clear" w:color="auto" w:fill="auto"/>
        <w:tabs>
          <w:tab w:pos="316" w:val="left"/>
        </w:tabs>
        <w:bidi w:val="0"/>
        <w:spacing w:before="0" w:after="0" w:line="360" w:lineRule="auto"/>
        <w:ind w:left="0" w:right="0" w:firstLine="0"/>
        <w:jc w:val="left"/>
      </w:pPr>
      <w:bookmarkStart w:id="766" w:name="bookmark766"/>
      <w:bookmarkEnd w:id="766"/>
      <w:r>
        <w:rPr>
          <w:color w:val="000000"/>
          <w:spacing w:val="0"/>
          <w:w w:val="100"/>
          <w:position w:val="0"/>
        </w:rPr>
        <w:t>外币财务报表折算</w:t>
      </w:r>
    </w:p>
    <w:p>
      <w:pPr>
        <w:pStyle w:val="Style18"/>
        <w:keepNext w:val="0"/>
        <w:keepLines w:val="0"/>
        <w:widowControl w:val="0"/>
        <w:shd w:val="clear" w:color="auto" w:fill="auto"/>
        <w:bidi w:val="0"/>
        <w:spacing w:before="0" w:after="400" w:line="311" w:lineRule="exact"/>
        <w:ind w:left="0" w:right="0" w:firstLine="0"/>
        <w:jc w:val="left"/>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 用交易发生日的即期汇率折算；利润表中的收入和费用项目，采用交易发生日的即期汇率折算。按照上述折算产生的外币财 务报表折算差额，计入其他综合收益。</w:t>
      </w:r>
    </w:p>
    <w:p>
      <w:pPr>
        <w:pStyle w:val="Style27"/>
        <w:keepNext/>
        <w:keepLines/>
        <w:widowControl w:val="0"/>
        <w:shd w:val="clear" w:color="auto" w:fill="auto"/>
        <w:tabs>
          <w:tab w:pos="470" w:val="left"/>
        </w:tabs>
        <w:bidi w:val="0"/>
        <w:spacing w:before="0" w:after="30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1</w:t>
      </w:r>
      <w:bookmarkEnd w:id="769"/>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67"/>
      <w:bookmarkEnd w:id="768"/>
      <w:bookmarkEnd w:id="770"/>
    </w:p>
    <w:p>
      <w:pPr>
        <w:pStyle w:val="Style18"/>
        <w:keepNext w:val="0"/>
        <w:keepLines w:val="0"/>
        <w:widowControl w:val="0"/>
        <w:numPr>
          <w:ilvl w:val="0"/>
          <w:numId w:val="27"/>
        </w:numPr>
        <w:shd w:val="clear" w:color="auto" w:fill="auto"/>
        <w:tabs>
          <w:tab w:pos="297" w:val="left"/>
        </w:tabs>
        <w:bidi w:val="0"/>
        <w:spacing w:before="0" w:after="0" w:line="309" w:lineRule="exact"/>
        <w:ind w:left="0" w:right="0" w:firstLine="0"/>
        <w:jc w:val="left"/>
      </w:pPr>
      <w:bookmarkStart w:id="771" w:name="bookmark771"/>
      <w:bookmarkEnd w:id="771"/>
      <w:r>
        <w:rPr>
          <w:color w:val="000000"/>
          <w:spacing w:val="0"/>
          <w:w w:val="100"/>
          <w:position w:val="0"/>
        </w:rPr>
        <w:t>金融资产和金融负债的分类</w:t>
      </w:r>
    </w:p>
    <w:p>
      <w:pPr>
        <w:pStyle w:val="Style18"/>
        <w:keepNext w:val="0"/>
        <w:keepLines w:val="0"/>
        <w:widowControl w:val="0"/>
        <w:shd w:val="clear" w:color="auto" w:fill="auto"/>
        <w:bidi w:val="0"/>
        <w:spacing w:before="0" w:after="0" w:line="309" w:lineRule="exact"/>
        <w:ind w:left="0" w:right="0" w:firstLine="0"/>
        <w:jc w:val="left"/>
      </w:pPr>
      <w:r>
        <w:rPr>
          <w:color w:val="000000"/>
          <w:spacing w:val="0"/>
          <w:w w:val="100"/>
          <w:position w:val="0"/>
        </w:rPr>
        <w:t>金融资产在初始确认时划分为以下三类：</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以摊余成本计量的金融资产；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以公允价值计量且其变动计入其他综合收益 的金融资产；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以公允价值计量且其变动计入当期损益的金融资产。</w:t>
      </w:r>
    </w:p>
    <w:p>
      <w:pPr>
        <w:pStyle w:val="Style18"/>
        <w:keepNext w:val="0"/>
        <w:keepLines w:val="0"/>
        <w:widowControl w:val="0"/>
        <w:shd w:val="clear" w:color="auto" w:fill="auto"/>
        <w:bidi w:val="0"/>
        <w:spacing w:before="0" w:after="0" w:line="309" w:lineRule="exact"/>
        <w:ind w:left="0" w:right="0" w:firstLine="0"/>
        <w:jc w:val="left"/>
      </w:pPr>
      <w:r>
        <w:rPr>
          <w:color w:val="000000"/>
          <w:spacing w:val="0"/>
          <w:w w:val="100"/>
          <w:position w:val="0"/>
        </w:rPr>
        <w:t>金融负债在初始确认时划分为以下四类：</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以公允价值计量且其变动计入当期损益的金融负债；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金融资产转移不符合 终止确认条件或继续涉入被转移金融资产所形成的金融负债；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不属于上述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并以低于市场利率贷款的贷款承诺；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以摊余成本计量的金融负债。</w:t>
      </w:r>
    </w:p>
    <w:p>
      <w:pPr>
        <w:pStyle w:val="Style18"/>
        <w:keepNext w:val="0"/>
        <w:keepLines w:val="0"/>
        <w:widowControl w:val="0"/>
        <w:numPr>
          <w:ilvl w:val="0"/>
          <w:numId w:val="27"/>
        </w:numPr>
        <w:shd w:val="clear" w:color="auto" w:fill="auto"/>
        <w:tabs>
          <w:tab w:pos="316" w:val="left"/>
        </w:tabs>
        <w:bidi w:val="0"/>
        <w:spacing w:before="0" w:after="0" w:line="309" w:lineRule="exact"/>
        <w:ind w:left="0" w:right="0" w:firstLine="0"/>
        <w:jc w:val="left"/>
      </w:pPr>
      <w:bookmarkStart w:id="772" w:name="bookmark772"/>
      <w:bookmarkEnd w:id="772"/>
      <w:r>
        <w:rPr>
          <w:color w:val="000000"/>
          <w:spacing w:val="0"/>
          <w:w w:val="100"/>
          <w:position w:val="0"/>
        </w:rPr>
        <w:t>金融资产和金融负债的确认依据、计量方法和终止确认条件</w:t>
      </w:r>
    </w:p>
    <w:p>
      <w:pPr>
        <w:pStyle w:val="Style18"/>
        <w:keepNext w:val="0"/>
        <w:keepLines w:val="0"/>
        <w:widowControl w:val="0"/>
        <w:shd w:val="clear" w:color="auto" w:fill="auto"/>
        <w:tabs>
          <w:tab w:pos="403" w:val="left"/>
        </w:tabs>
        <w:bidi w:val="0"/>
        <w:spacing w:before="0" w:after="0" w:line="309" w:lineRule="exact"/>
        <w:ind w:left="0" w:right="0" w:firstLine="0"/>
        <w:jc w:val="left"/>
      </w:pPr>
      <w:bookmarkStart w:id="773" w:name="bookmark773"/>
      <w:r>
        <w:rPr>
          <w:rFonts w:ascii="Times New Roman" w:eastAsia="Times New Roman" w:hAnsi="Times New Roman" w:cs="Times New Roman"/>
          <w:color w:val="000000"/>
          <w:spacing w:val="0"/>
          <w:w w:val="100"/>
          <w:position w:val="0"/>
          <w:sz w:val="18"/>
          <w:szCs w:val="18"/>
        </w:rPr>
        <w:t>（</w:t>
      </w:r>
      <w:bookmarkEnd w:id="773"/>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金融资产和金融负债的确认依据和初始计量方法</w:t>
      </w:r>
    </w:p>
    <w:p>
      <w:pPr>
        <w:pStyle w:val="Style18"/>
        <w:keepNext w:val="0"/>
        <w:keepLines w:val="0"/>
        <w:widowControl w:val="0"/>
        <w:shd w:val="clear" w:color="auto" w:fill="auto"/>
        <w:bidi w:val="0"/>
        <w:spacing w:before="0" w:after="0" w:line="309" w:lineRule="exact"/>
        <w:ind w:left="0" w:right="0" w:firstLine="0"/>
        <w:jc w:val="left"/>
      </w:pPr>
      <w:r>
        <w:rPr>
          <w:color w:val="000000"/>
          <w:spacing w:val="0"/>
          <w:w w:val="100"/>
          <w:position w:val="0"/>
        </w:rPr>
        <w:t>公司成为金融工具合同的一方时，确认一项金融资产或金融负债。初始确认金融资产或金融负债时，按照公允价值计量；对 于以公允价值计量且其变动计入当期损益的金融资产和金融负债，相关交易费用直接计入当期损益；对于其他类别的金融资 产或金融负债，相关交易费用计入初始确认金额。但是，公司初始确认的应收账款未包含重大融资成分或公司不考虑未超过 一年的合同中的融资成分的，按照《企业会计准则第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号——收入》所定义的交易价格进行初始计量。</w:t>
      </w:r>
    </w:p>
    <w:p>
      <w:pPr>
        <w:pStyle w:val="Style18"/>
        <w:keepNext w:val="0"/>
        <w:keepLines w:val="0"/>
        <w:widowControl w:val="0"/>
        <w:shd w:val="clear" w:color="auto" w:fill="auto"/>
        <w:tabs>
          <w:tab w:pos="403" w:val="left"/>
        </w:tabs>
        <w:bidi w:val="0"/>
        <w:spacing w:before="0" w:after="0" w:line="309" w:lineRule="exact"/>
        <w:ind w:left="0" w:right="0" w:firstLine="0"/>
        <w:jc w:val="left"/>
      </w:pPr>
      <w:bookmarkStart w:id="774" w:name="bookmark774"/>
      <w:r>
        <w:rPr>
          <w:rFonts w:ascii="Times New Roman" w:eastAsia="Times New Roman" w:hAnsi="Times New Roman" w:cs="Times New Roman"/>
          <w:color w:val="000000"/>
          <w:spacing w:val="0"/>
          <w:w w:val="100"/>
          <w:position w:val="0"/>
          <w:sz w:val="18"/>
          <w:szCs w:val="18"/>
        </w:rPr>
        <w:t>（</w:t>
      </w:r>
      <w:bookmarkEnd w:id="774"/>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金融资产的后续计量方法</w:t>
      </w:r>
    </w:p>
    <w:p>
      <w:pPr>
        <w:pStyle w:val="Style18"/>
        <w:keepNext w:val="0"/>
        <w:keepLines w:val="0"/>
        <w:widowControl w:val="0"/>
        <w:shd w:val="clear" w:color="auto" w:fill="auto"/>
        <w:tabs>
          <w:tab w:pos="326" w:val="left"/>
        </w:tabs>
        <w:bidi w:val="0"/>
        <w:spacing w:before="0" w:after="0" w:line="309" w:lineRule="exact"/>
        <w:ind w:left="0" w:right="0" w:firstLine="0"/>
        <w:jc w:val="left"/>
      </w:pPr>
      <w:bookmarkStart w:id="775" w:name="bookmark775"/>
      <w:r>
        <w:rPr>
          <w:rFonts w:ascii="Times New Roman" w:eastAsia="Times New Roman" w:hAnsi="Times New Roman" w:cs="Times New Roman"/>
          <w:color w:val="000000"/>
          <w:spacing w:val="0"/>
          <w:w w:val="100"/>
          <w:position w:val="0"/>
          <w:sz w:val="18"/>
          <w:szCs w:val="18"/>
        </w:rPr>
        <w:t>1</w:t>
      </w:r>
      <w:bookmarkEnd w:id="77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以摊余成本计量的金融资产</w:t>
      </w:r>
    </w:p>
    <w:p>
      <w:pPr>
        <w:pStyle w:val="Style18"/>
        <w:keepNext w:val="0"/>
        <w:keepLines w:val="0"/>
        <w:widowControl w:val="0"/>
        <w:shd w:val="clear" w:color="auto" w:fill="auto"/>
        <w:bidi w:val="0"/>
        <w:spacing w:before="0" w:after="0" w:line="309" w:lineRule="exact"/>
        <w:ind w:left="0" w:right="0" w:firstLine="0"/>
        <w:jc w:val="left"/>
      </w:pPr>
      <w:r>
        <w:rPr>
          <w:color w:val="000000"/>
          <w:spacing w:val="0"/>
          <w:w w:val="100"/>
          <w:position w:val="0"/>
        </w:rPr>
        <w:t>采用实际利率法，按照摊余成本进行后续计量。以摊余成本计量且不属于任何套期关系的一部分的金融资产所产生的利得或 损失，在终止确认、重分类、按照实际利率法摊销或确认减值时，计入当期损益。</w:t>
      </w:r>
    </w:p>
    <w:p>
      <w:pPr>
        <w:pStyle w:val="Style18"/>
        <w:keepNext w:val="0"/>
        <w:keepLines w:val="0"/>
        <w:widowControl w:val="0"/>
        <w:shd w:val="clear" w:color="auto" w:fill="auto"/>
        <w:tabs>
          <w:tab w:pos="345" w:val="left"/>
        </w:tabs>
        <w:bidi w:val="0"/>
        <w:spacing w:before="0" w:after="0" w:line="309" w:lineRule="exact"/>
        <w:ind w:left="0" w:right="0" w:firstLine="0"/>
        <w:jc w:val="left"/>
      </w:pPr>
      <w:bookmarkStart w:id="776" w:name="bookmark776"/>
      <w:r>
        <w:rPr>
          <w:rFonts w:ascii="Times New Roman" w:eastAsia="Times New Roman" w:hAnsi="Times New Roman" w:cs="Times New Roman"/>
          <w:color w:val="000000"/>
          <w:spacing w:val="0"/>
          <w:w w:val="100"/>
          <w:position w:val="0"/>
          <w:sz w:val="18"/>
          <w:szCs w:val="18"/>
        </w:rPr>
        <w:t>2</w:t>
      </w:r>
      <w:bookmarkEnd w:id="77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以公允价值计量且其变动计入其他综合收益的债务工具投资</w:t>
      </w:r>
    </w:p>
    <w:p>
      <w:pPr>
        <w:pStyle w:val="Style18"/>
        <w:keepNext w:val="0"/>
        <w:keepLines w:val="0"/>
        <w:widowControl w:val="0"/>
        <w:shd w:val="clear" w:color="auto" w:fill="auto"/>
        <w:bidi w:val="0"/>
        <w:spacing w:before="0" w:after="0" w:line="309" w:lineRule="exact"/>
        <w:ind w:left="0" w:right="0" w:firstLine="0"/>
        <w:jc w:val="left"/>
      </w:pPr>
      <w:r>
        <w:rPr>
          <w:color w:val="000000"/>
          <w:spacing w:val="0"/>
          <w:w w:val="100"/>
          <w:position w:val="0"/>
        </w:rPr>
        <w:t>采用公允价值进行后续计量。采用实际利率法计算的利息、减值损失或利得及汇兑损益计入当期损益，其他利得或损失计入 其他综合收益。终止确认时，将之前计入其他综合收益的累计利得或损失从其他综合收益中转出，计入当期损益。</w:t>
      </w:r>
    </w:p>
    <w:p>
      <w:pPr>
        <w:pStyle w:val="Style18"/>
        <w:keepNext w:val="0"/>
        <w:keepLines w:val="0"/>
        <w:widowControl w:val="0"/>
        <w:shd w:val="clear" w:color="auto" w:fill="auto"/>
        <w:tabs>
          <w:tab w:pos="345" w:val="left"/>
        </w:tabs>
        <w:bidi w:val="0"/>
        <w:spacing w:before="0" w:after="0" w:line="309" w:lineRule="exact"/>
        <w:ind w:left="0" w:right="0" w:firstLine="0"/>
        <w:jc w:val="left"/>
      </w:pPr>
      <w:bookmarkStart w:id="777" w:name="bookmark777"/>
      <w:r>
        <w:rPr>
          <w:rFonts w:ascii="Times New Roman" w:eastAsia="Times New Roman" w:hAnsi="Times New Roman" w:cs="Times New Roman"/>
          <w:color w:val="000000"/>
          <w:spacing w:val="0"/>
          <w:w w:val="100"/>
          <w:position w:val="0"/>
          <w:sz w:val="18"/>
          <w:szCs w:val="18"/>
        </w:rPr>
        <w:t>3</w:t>
      </w:r>
      <w:bookmarkEnd w:id="77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以公允价值计量且其变动计入其他综合收益的权益工具投资</w:t>
      </w:r>
    </w:p>
    <w:p>
      <w:pPr>
        <w:pStyle w:val="Style18"/>
        <w:keepNext w:val="0"/>
        <w:keepLines w:val="0"/>
        <w:widowControl w:val="0"/>
        <w:shd w:val="clear" w:color="auto" w:fill="auto"/>
        <w:bidi w:val="0"/>
        <w:spacing w:before="0" w:after="0" w:line="309" w:lineRule="exact"/>
        <w:ind w:left="0" w:right="0" w:firstLine="0"/>
        <w:jc w:val="left"/>
      </w:pPr>
      <w:r>
        <w:rPr>
          <w:color w:val="000000"/>
          <w:spacing w:val="0"/>
          <w:w w:val="100"/>
          <w:position w:val="0"/>
        </w:rPr>
        <w:t>采用公允价值进行后续计量。获得的股利（属于投资成本收回部分的除外）计入当期损益，其他利得或损失计入其他综合收 益。终止确认时，将之前计入其他综合收益的累计利得或损失从其他综合收益中转出，计入留存收益。</w:t>
      </w:r>
    </w:p>
    <w:p>
      <w:pPr>
        <w:pStyle w:val="Style18"/>
        <w:keepNext w:val="0"/>
        <w:keepLines w:val="0"/>
        <w:widowControl w:val="0"/>
        <w:shd w:val="clear" w:color="auto" w:fill="auto"/>
        <w:tabs>
          <w:tab w:pos="345" w:val="left"/>
        </w:tabs>
        <w:bidi w:val="0"/>
        <w:spacing w:before="0" w:after="0" w:line="309" w:lineRule="exact"/>
        <w:ind w:left="0" w:right="0" w:firstLine="0"/>
        <w:jc w:val="left"/>
      </w:pPr>
      <w:bookmarkStart w:id="778" w:name="bookmark778"/>
      <w:r>
        <w:rPr>
          <w:rFonts w:ascii="Times New Roman" w:eastAsia="Times New Roman" w:hAnsi="Times New Roman" w:cs="Times New Roman"/>
          <w:color w:val="000000"/>
          <w:spacing w:val="0"/>
          <w:w w:val="100"/>
          <w:position w:val="0"/>
          <w:sz w:val="18"/>
          <w:szCs w:val="18"/>
        </w:rPr>
        <w:t>4</w:t>
      </w:r>
      <w:bookmarkEnd w:id="77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以公允价值计量且其变动计入当期损益的金融资产</w:t>
      </w:r>
    </w:p>
    <w:p>
      <w:pPr>
        <w:pStyle w:val="Style18"/>
        <w:keepNext w:val="0"/>
        <w:keepLines w:val="0"/>
        <w:widowControl w:val="0"/>
        <w:shd w:val="clear" w:color="auto" w:fill="auto"/>
        <w:bidi w:val="0"/>
        <w:spacing w:before="0" w:after="0" w:line="309" w:lineRule="exact"/>
        <w:ind w:left="0" w:right="0" w:firstLine="0"/>
        <w:jc w:val="left"/>
      </w:pPr>
      <w:r>
        <w:rPr>
          <w:color w:val="000000"/>
          <w:spacing w:val="0"/>
          <w:w w:val="100"/>
          <w:position w:val="0"/>
        </w:rPr>
        <w:t>采用公允价值进行后续计量，产生的利得或损失（包括利息和股利收入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计入当期损益，除非该金融资产属于套期关系的一 部分。</w:t>
      </w:r>
    </w:p>
    <w:p>
      <w:pPr>
        <w:pStyle w:val="Style18"/>
        <w:keepNext w:val="0"/>
        <w:keepLines w:val="0"/>
        <w:widowControl w:val="0"/>
        <w:shd w:val="clear" w:color="auto" w:fill="auto"/>
        <w:tabs>
          <w:tab w:pos="403" w:val="left"/>
        </w:tabs>
        <w:bidi w:val="0"/>
        <w:spacing w:before="0" w:after="0" w:line="309" w:lineRule="exact"/>
        <w:ind w:left="0" w:right="0" w:firstLine="0"/>
        <w:jc w:val="left"/>
      </w:pPr>
      <w:bookmarkStart w:id="779" w:name="bookmark779"/>
      <w:r>
        <w:rPr>
          <w:rFonts w:ascii="Times New Roman" w:eastAsia="Times New Roman" w:hAnsi="Times New Roman" w:cs="Times New Roman"/>
          <w:color w:val="000000"/>
          <w:spacing w:val="0"/>
          <w:w w:val="100"/>
          <w:position w:val="0"/>
          <w:sz w:val="18"/>
          <w:szCs w:val="18"/>
        </w:rPr>
        <w:t>（</w:t>
      </w:r>
      <w:bookmarkEnd w:id="779"/>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金融负债的后续计量方法</w:t>
      </w:r>
    </w:p>
    <w:p>
      <w:pPr>
        <w:pStyle w:val="Style18"/>
        <w:keepNext w:val="0"/>
        <w:keepLines w:val="0"/>
        <w:widowControl w:val="0"/>
        <w:shd w:val="clear" w:color="auto" w:fill="auto"/>
        <w:tabs>
          <w:tab w:pos="326" w:val="left"/>
        </w:tabs>
        <w:bidi w:val="0"/>
        <w:spacing w:before="0" w:after="0" w:line="309" w:lineRule="exact"/>
        <w:ind w:left="0" w:right="0" w:firstLine="0"/>
        <w:jc w:val="left"/>
      </w:pPr>
      <w:bookmarkStart w:id="780" w:name="bookmark780"/>
      <w:r>
        <w:rPr>
          <w:rFonts w:ascii="Times New Roman" w:eastAsia="Times New Roman" w:hAnsi="Times New Roman" w:cs="Times New Roman"/>
          <w:color w:val="000000"/>
          <w:spacing w:val="0"/>
          <w:w w:val="100"/>
          <w:position w:val="0"/>
          <w:sz w:val="18"/>
          <w:szCs w:val="18"/>
          <w:shd w:val="clear" w:color="auto" w:fill="FFFFFF"/>
        </w:rPr>
        <w:t>1</w:t>
      </w:r>
      <w:bookmarkEnd w:id="780"/>
      <w:r>
        <w:rPr>
          <w:rFonts w:ascii="Times New Roman" w:eastAsia="Times New Roman" w:hAnsi="Times New Roman" w:cs="Times New Roman"/>
          <w:color w:val="000000"/>
          <w:spacing w:val="0"/>
          <w:w w:val="100"/>
          <w:position w:val="0"/>
          <w:sz w:val="18"/>
          <w:szCs w:val="18"/>
          <w:shd w:val="clear" w:color="auto" w:fill="FFFFFF"/>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以公允价值计量且其变动计入当期损益的金融负债</w:t>
      </w:r>
    </w:p>
    <w:p>
      <w:pPr>
        <w:pStyle w:val="Style18"/>
        <w:keepNext w:val="0"/>
        <w:keepLines w:val="0"/>
        <w:widowControl w:val="0"/>
        <w:shd w:val="clear" w:color="auto" w:fill="auto"/>
        <w:bidi w:val="0"/>
        <w:spacing w:before="0" w:after="100" w:line="309" w:lineRule="exact"/>
        <w:ind w:left="0" w:right="0" w:firstLine="0"/>
        <w:jc w:val="left"/>
      </w:pPr>
      <w:r>
        <w:rPr>
          <w:color w:val="000000"/>
          <w:spacing w:val="0"/>
          <w:w w:val="100"/>
          <w:position w:val="0"/>
        </w:rPr>
        <w:t xml:space="preserve">此类金融负债包括交易性金融负债（含属于金融负债的衍生工具）和指定为以公允价值计量且其变动计入当期损益的金融负 债。对于此类金融负债以公允价值进行后续计量。因公司自身信用风险变动引起的指定为以公允价值计量且其变动计入当期 损益的金融负债的公允价值变动金额计入其他综合收益，除非该处理会造成或扩大损益中的会计错配。此类金融负债产生的 </w:t>
      </w:r>
      <w:r>
        <w:rPr>
          <w:color w:val="000000"/>
          <w:spacing w:val="0"/>
          <w:w w:val="100"/>
          <w:position w:val="0"/>
        </w:rPr>
        <w:t>其他利得或损失（包括利息费用、除因公司自身信用风险变动引起的公允价值变动）计入当期损益，除非该金融负债属于套 期关系的一部分。终止确认时，将之前计入其他综合收益的累计利得或损失从其他综合收益中转出，计入留存收益。</w:t>
      </w:r>
    </w:p>
    <w:p>
      <w:pPr>
        <w:pStyle w:val="Style18"/>
        <w:keepNext w:val="0"/>
        <w:keepLines w:val="0"/>
        <w:widowControl w:val="0"/>
        <w:shd w:val="clear" w:color="auto" w:fill="auto"/>
        <w:tabs>
          <w:tab w:pos="330" w:val="left"/>
        </w:tabs>
        <w:bidi w:val="0"/>
        <w:spacing w:before="0" w:after="0" w:line="360" w:lineRule="auto"/>
        <w:ind w:left="0" w:right="0" w:firstLine="0"/>
        <w:jc w:val="both"/>
      </w:pPr>
      <w:bookmarkStart w:id="781" w:name="bookmark781"/>
      <w:r>
        <w:rPr>
          <w:rFonts w:ascii="Times New Roman" w:eastAsia="Times New Roman" w:hAnsi="Times New Roman" w:cs="Times New Roman"/>
          <w:color w:val="000000"/>
          <w:spacing w:val="0"/>
          <w:w w:val="100"/>
          <w:position w:val="0"/>
          <w:sz w:val="18"/>
          <w:szCs w:val="18"/>
        </w:rPr>
        <w:t>2</w:t>
      </w:r>
      <w:bookmarkEnd w:id="78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金融资产转移不符合终止确认条件或继续涉入被转移金融资产所形成的金融负债</w:t>
      </w:r>
    </w:p>
    <w:p>
      <w:pPr>
        <w:pStyle w:val="Style1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号——金融资产转移》相关规定进行计量。</w:t>
      </w:r>
    </w:p>
    <w:p>
      <w:pPr>
        <w:pStyle w:val="Style18"/>
        <w:keepNext w:val="0"/>
        <w:keepLines w:val="0"/>
        <w:widowControl w:val="0"/>
        <w:shd w:val="clear" w:color="auto" w:fill="auto"/>
        <w:tabs>
          <w:tab w:pos="330" w:val="left"/>
        </w:tabs>
        <w:bidi w:val="0"/>
        <w:spacing w:before="0" w:after="0" w:line="360" w:lineRule="auto"/>
        <w:ind w:left="0" w:right="0" w:firstLine="0"/>
        <w:jc w:val="both"/>
      </w:pPr>
      <w:bookmarkStart w:id="782" w:name="bookmark782"/>
      <w:r>
        <w:rPr>
          <w:rFonts w:ascii="Times New Roman" w:eastAsia="Times New Roman" w:hAnsi="Times New Roman" w:cs="Times New Roman"/>
          <w:color w:val="000000"/>
          <w:spacing w:val="0"/>
          <w:w w:val="100"/>
          <w:position w:val="0"/>
          <w:sz w:val="18"/>
          <w:szCs w:val="18"/>
        </w:rPr>
        <w:t>3</w:t>
      </w:r>
      <w:bookmarkEnd w:id="78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不属于上述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并以低于市场利率贷款的贷款承诺</w:t>
      </w:r>
    </w:p>
    <w:p>
      <w:pPr>
        <w:pStyle w:val="Style1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在初始确认后按照下列两项金额之中的较高者进行后续计量：①按照金融工具的减值规定确定的损失准备金额；②初始确 认金额扣除按照《企业会计准则第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号——收入》相关规定所确定的累计摊销额后的余额。</w:t>
      </w:r>
    </w:p>
    <w:p>
      <w:pPr>
        <w:pStyle w:val="Style18"/>
        <w:keepNext w:val="0"/>
        <w:keepLines w:val="0"/>
        <w:widowControl w:val="0"/>
        <w:shd w:val="clear" w:color="auto" w:fill="auto"/>
        <w:tabs>
          <w:tab w:pos="330" w:val="left"/>
        </w:tabs>
        <w:bidi w:val="0"/>
        <w:spacing w:before="0" w:after="0" w:line="360" w:lineRule="auto"/>
        <w:ind w:left="0" w:right="0" w:firstLine="0"/>
        <w:jc w:val="both"/>
      </w:pPr>
      <w:bookmarkStart w:id="783" w:name="bookmark783"/>
      <w:r>
        <w:rPr>
          <w:rFonts w:ascii="Times New Roman" w:eastAsia="Times New Roman" w:hAnsi="Times New Roman" w:cs="Times New Roman"/>
          <w:color w:val="000000"/>
          <w:spacing w:val="0"/>
          <w:w w:val="100"/>
          <w:position w:val="0"/>
          <w:sz w:val="18"/>
          <w:szCs w:val="18"/>
        </w:rPr>
        <w:t>4</w:t>
      </w:r>
      <w:bookmarkEnd w:id="78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以摊余成本计量的金融负债</w:t>
      </w:r>
    </w:p>
    <w:p>
      <w:pPr>
        <w:pStyle w:val="Style1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采用实际利率法以摊余成本计量。以摊余成本计量且不属于任何套期关系的一部分的金融负债所产生的利得或损失，在终止 确认、按照实际利率法摊销时计入当期损益。</w:t>
      </w:r>
    </w:p>
    <w:p>
      <w:pPr>
        <w:pStyle w:val="Style18"/>
        <w:keepNext w:val="0"/>
        <w:keepLines w:val="0"/>
        <w:widowControl w:val="0"/>
        <w:shd w:val="clear" w:color="auto" w:fill="auto"/>
        <w:bidi w:val="0"/>
        <w:spacing w:before="0" w:after="0" w:line="360" w:lineRule="auto"/>
        <w:ind w:left="0" w:right="0" w:firstLine="0"/>
        <w:jc w:val="both"/>
      </w:pPr>
      <w:bookmarkStart w:id="784" w:name="bookmark784"/>
      <w:r>
        <w:rPr>
          <w:rFonts w:ascii="Times New Roman" w:eastAsia="Times New Roman" w:hAnsi="Times New Roman" w:cs="Times New Roman"/>
          <w:color w:val="000000"/>
          <w:spacing w:val="0"/>
          <w:w w:val="100"/>
          <w:position w:val="0"/>
          <w:sz w:val="18"/>
          <w:szCs w:val="18"/>
        </w:rPr>
        <w:t>（</w:t>
      </w:r>
      <w:bookmarkEnd w:id="784"/>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金融资产和金融负债的终止确认</w:t>
      </w:r>
    </w:p>
    <w:p>
      <w:pPr>
        <w:pStyle w:val="Style18"/>
        <w:keepNext w:val="0"/>
        <w:keepLines w:val="0"/>
        <w:widowControl w:val="0"/>
        <w:shd w:val="clear" w:color="auto" w:fill="auto"/>
        <w:tabs>
          <w:tab w:pos="310" w:val="left"/>
        </w:tabs>
        <w:bidi w:val="0"/>
        <w:spacing w:before="0" w:after="0" w:line="360" w:lineRule="auto"/>
        <w:ind w:left="0" w:right="0" w:firstLine="0"/>
        <w:jc w:val="both"/>
      </w:pPr>
      <w:bookmarkStart w:id="785" w:name="bookmark785"/>
      <w:r>
        <w:rPr>
          <w:rFonts w:ascii="Times New Roman" w:eastAsia="Times New Roman" w:hAnsi="Times New Roman" w:cs="Times New Roman"/>
          <w:color w:val="000000"/>
          <w:spacing w:val="0"/>
          <w:w w:val="100"/>
          <w:position w:val="0"/>
          <w:sz w:val="18"/>
          <w:szCs w:val="18"/>
        </w:rPr>
        <w:t>1</w:t>
      </w:r>
      <w:bookmarkEnd w:id="78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当满足下列条件之一时，终止确认金融资产：</w:t>
      </w:r>
    </w:p>
    <w:p>
      <w:pPr>
        <w:pStyle w:val="Style18"/>
        <w:keepNext w:val="0"/>
        <w:keepLines w:val="0"/>
        <w:widowControl w:val="0"/>
        <w:numPr>
          <w:ilvl w:val="0"/>
          <w:numId w:val="29"/>
        </w:numPr>
        <w:shd w:val="clear" w:color="auto" w:fill="auto"/>
        <w:tabs>
          <w:tab w:pos="354" w:val="left"/>
        </w:tabs>
        <w:bidi w:val="0"/>
        <w:spacing w:before="0" w:after="0" w:line="312" w:lineRule="exact"/>
        <w:ind w:left="0" w:right="0" w:firstLine="0"/>
        <w:jc w:val="both"/>
      </w:pPr>
      <w:bookmarkStart w:id="786" w:name="bookmark786"/>
      <w:bookmarkEnd w:id="786"/>
      <w:r>
        <w:rPr>
          <w:color w:val="000000"/>
          <w:spacing w:val="0"/>
          <w:w w:val="100"/>
          <w:position w:val="0"/>
        </w:rPr>
        <w:t>收取金融资产现金流量的合同权利已终止；</w:t>
      </w:r>
    </w:p>
    <w:p>
      <w:pPr>
        <w:pStyle w:val="Style18"/>
        <w:keepNext w:val="0"/>
        <w:keepLines w:val="0"/>
        <w:widowControl w:val="0"/>
        <w:numPr>
          <w:ilvl w:val="0"/>
          <w:numId w:val="29"/>
        </w:numPr>
        <w:shd w:val="clear" w:color="auto" w:fill="auto"/>
        <w:tabs>
          <w:tab w:pos="354" w:val="left"/>
        </w:tabs>
        <w:bidi w:val="0"/>
        <w:spacing w:before="0" w:after="100" w:line="312" w:lineRule="exact"/>
        <w:ind w:left="0" w:right="0" w:firstLine="0"/>
        <w:jc w:val="both"/>
      </w:pPr>
      <w:bookmarkStart w:id="787" w:name="bookmark787"/>
      <w:bookmarkEnd w:id="787"/>
      <w:r>
        <w:rPr>
          <w:color w:val="000000"/>
          <w:spacing w:val="0"/>
          <w:w w:val="100"/>
          <w:position w:val="0"/>
        </w:rPr>
        <w:t>金融资产已转移，且该转移满足《企业会计准则第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号——金融资产转移》关于金融资产终止确认的规定。</w:t>
      </w:r>
    </w:p>
    <w:p>
      <w:pPr>
        <w:pStyle w:val="Style18"/>
        <w:keepNext w:val="0"/>
        <w:keepLines w:val="0"/>
        <w:widowControl w:val="0"/>
        <w:shd w:val="clear" w:color="auto" w:fill="auto"/>
        <w:tabs>
          <w:tab w:pos="330" w:val="left"/>
        </w:tabs>
        <w:bidi w:val="0"/>
        <w:spacing w:before="0" w:after="0" w:line="360" w:lineRule="auto"/>
        <w:ind w:left="0" w:right="0" w:firstLine="0"/>
        <w:jc w:val="both"/>
      </w:pPr>
      <w:bookmarkStart w:id="788" w:name="bookmark788"/>
      <w:r>
        <w:rPr>
          <w:rFonts w:ascii="Times New Roman" w:eastAsia="Times New Roman" w:hAnsi="Times New Roman" w:cs="Times New Roman"/>
          <w:color w:val="000000"/>
          <w:spacing w:val="0"/>
          <w:w w:val="100"/>
          <w:position w:val="0"/>
          <w:sz w:val="18"/>
          <w:szCs w:val="18"/>
        </w:rPr>
        <w:t>2</w:t>
      </w:r>
      <w:bookmarkEnd w:id="78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当金融负债（或其一部分）的现时义务已经解除时，相应终止确认该金融负债（或该部分金融负债）。</w:t>
      </w:r>
    </w:p>
    <w:p>
      <w:pPr>
        <w:pStyle w:val="Style18"/>
        <w:keepNext w:val="0"/>
        <w:keepLines w:val="0"/>
        <w:widowControl w:val="0"/>
        <w:numPr>
          <w:ilvl w:val="0"/>
          <w:numId w:val="27"/>
        </w:numPr>
        <w:shd w:val="clear" w:color="auto" w:fill="auto"/>
        <w:tabs>
          <w:tab w:pos="291" w:val="left"/>
        </w:tabs>
        <w:bidi w:val="0"/>
        <w:spacing w:before="0" w:after="0" w:line="360" w:lineRule="auto"/>
        <w:ind w:left="0" w:right="0" w:firstLine="0"/>
        <w:jc w:val="both"/>
      </w:pPr>
      <w:bookmarkStart w:id="789" w:name="bookmark789"/>
      <w:bookmarkEnd w:id="789"/>
      <w:r>
        <w:rPr>
          <w:color w:val="000000"/>
          <w:spacing w:val="0"/>
          <w:w w:val="100"/>
          <w:position w:val="0"/>
        </w:rPr>
        <w:t>金融资产转移的确认依据和计量方法</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公司转移了金融资产所有权上几乎所有的风险和报酬的，终止确认该金融资产，并将转移中产生或保留的权利和义务单独确 认为资产或负债；保留了金融资产所有权上几乎所有的风险和报酬的，继续确认所转移的金融资产。公司既没有转移也没有 保留金融资产所有权上几乎所有的风险和报酬的，分别下列情况处理：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未保留对该金融资产控制的，终止确认该金融资 产，并将转移中产生或保留的权利和义务单独确认为资产或负债；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保留了对该金融资产控制的，按照继续涉入所转移金 融资产的程度确认有关金融资产，并相应确认有关负债。</w:t>
      </w:r>
    </w:p>
    <w:p>
      <w:pPr>
        <w:pStyle w:val="Style1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金融资产整体转移满足终止确认条件的，将下列两项金额的差额计入当期损益：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所转移金融资产在终止确认日的账面价 值；</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因转移金融资产而收到的对价，与原直接计入其他综合收益的公允价值变动累计额中对应终止确认部分的金额（涉 及转移的金融资产为以公允价值计量且其变动计入其他综合收益的债务工具投资）之和。转移了金融资产的一部分，且该被 转移部分整体满足终止确认条件的，将转移前金融资产整体的账面价值，在终止确认部分和继续确认部分之间，按照转移日 各自的相对公允价值进行分摊，并将下列两项金额的差额计入当期损益：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终止确认部分的账面价值；</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终止确认部分 的对价，与原直接计入其他综合收益的公允价值变动累计额中对应终止确认部分的金额（涉及转移的金融资产为以公允价值 计量且其变动计入其他综合收益的债务工具投资）之和。</w:t>
      </w:r>
    </w:p>
    <w:p>
      <w:pPr>
        <w:pStyle w:val="Style18"/>
        <w:keepNext w:val="0"/>
        <w:keepLines w:val="0"/>
        <w:widowControl w:val="0"/>
        <w:numPr>
          <w:ilvl w:val="0"/>
          <w:numId w:val="27"/>
        </w:numPr>
        <w:shd w:val="clear" w:color="auto" w:fill="auto"/>
        <w:tabs>
          <w:tab w:pos="301" w:val="left"/>
        </w:tabs>
        <w:bidi w:val="0"/>
        <w:spacing w:before="0" w:after="0" w:line="360" w:lineRule="auto"/>
        <w:ind w:left="0" w:right="0" w:firstLine="0"/>
        <w:jc w:val="both"/>
      </w:pPr>
      <w:bookmarkStart w:id="790" w:name="bookmark790"/>
      <w:bookmarkEnd w:id="790"/>
      <w:r>
        <w:rPr>
          <w:color w:val="000000"/>
          <w:spacing w:val="0"/>
          <w:w w:val="100"/>
          <w:position w:val="0"/>
        </w:rPr>
        <w:t>金融资产和金融负债的公允价值确定方法</w:t>
      </w:r>
    </w:p>
    <w:p>
      <w:pPr>
        <w:pStyle w:val="Style1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公司采用在当前情况下适用并且有足够可利用数据和其他信息支持的估值技术确定相关金融资产和金融负债的公允价值。公 司将估值技术使用的输入值分以下层级，并依次使用：</w:t>
      </w:r>
    </w:p>
    <w:p>
      <w:pPr>
        <w:pStyle w:val="Style18"/>
        <w:keepNext w:val="0"/>
        <w:keepLines w:val="0"/>
        <w:widowControl w:val="0"/>
        <w:shd w:val="clear" w:color="auto" w:fill="auto"/>
        <w:tabs>
          <w:tab w:pos="387" w:val="left"/>
        </w:tabs>
        <w:bidi w:val="0"/>
        <w:spacing w:before="0" w:after="0" w:line="360" w:lineRule="auto"/>
        <w:ind w:left="0" w:right="0" w:firstLine="0"/>
        <w:jc w:val="both"/>
      </w:pPr>
      <w:bookmarkStart w:id="791" w:name="bookmark791"/>
      <w:r>
        <w:rPr>
          <w:rFonts w:ascii="Times New Roman" w:eastAsia="Times New Roman" w:hAnsi="Times New Roman" w:cs="Times New Roman"/>
          <w:color w:val="000000"/>
          <w:spacing w:val="0"/>
          <w:w w:val="100"/>
          <w:position w:val="0"/>
          <w:sz w:val="18"/>
          <w:szCs w:val="18"/>
        </w:rPr>
        <w:t>（</w:t>
      </w:r>
      <w:bookmarkEnd w:id="791"/>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第一层次输入值是在计量日能够取得的相同资产或负债在活跃市场上未经调整的报价；</w:t>
      </w:r>
    </w:p>
    <w:p>
      <w:pPr>
        <w:pStyle w:val="Style18"/>
        <w:keepNext w:val="0"/>
        <w:keepLines w:val="0"/>
        <w:widowControl w:val="0"/>
        <w:shd w:val="clear" w:color="auto" w:fill="auto"/>
        <w:tabs>
          <w:tab w:pos="387" w:val="left"/>
        </w:tabs>
        <w:bidi w:val="0"/>
        <w:spacing w:before="0" w:after="0" w:line="312" w:lineRule="exact"/>
        <w:ind w:left="0" w:right="0" w:firstLine="0"/>
        <w:jc w:val="both"/>
      </w:pPr>
      <w:bookmarkStart w:id="792" w:name="bookmark792"/>
      <w:r>
        <w:rPr>
          <w:rFonts w:ascii="Times New Roman" w:eastAsia="Times New Roman" w:hAnsi="Times New Roman" w:cs="Times New Roman"/>
          <w:color w:val="000000"/>
          <w:spacing w:val="0"/>
          <w:w w:val="100"/>
          <w:position w:val="0"/>
          <w:sz w:val="18"/>
          <w:szCs w:val="18"/>
        </w:rPr>
        <w:t>（</w:t>
      </w:r>
      <w:bookmarkEnd w:id="792"/>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第二层次输入值是除第一层次输入值外相关资产或负债直接或间接可观察的输入值，包括：活跃市场中类似资产或负债 的报价；非活跃市场中相同或类似资产或负债的报价；除报价以外的其他可观察输入值，如在正常报价间隔期间可观察的利 率和收益率曲线等；市场验证的输入值等；</w:t>
      </w:r>
    </w:p>
    <w:p>
      <w:pPr>
        <w:pStyle w:val="Style18"/>
        <w:keepNext w:val="0"/>
        <w:keepLines w:val="0"/>
        <w:widowControl w:val="0"/>
        <w:shd w:val="clear" w:color="auto" w:fill="auto"/>
        <w:tabs>
          <w:tab w:pos="387" w:val="left"/>
        </w:tabs>
        <w:bidi w:val="0"/>
        <w:spacing w:before="0" w:after="100" w:line="312" w:lineRule="exact"/>
        <w:ind w:left="0" w:right="0" w:firstLine="0"/>
        <w:jc w:val="both"/>
      </w:pPr>
      <w:bookmarkStart w:id="793" w:name="bookmark793"/>
      <w:r>
        <w:rPr>
          <w:rFonts w:ascii="Times New Roman" w:eastAsia="Times New Roman" w:hAnsi="Times New Roman" w:cs="Times New Roman"/>
          <w:color w:val="000000"/>
          <w:spacing w:val="0"/>
          <w:w w:val="100"/>
          <w:position w:val="0"/>
          <w:sz w:val="18"/>
          <w:szCs w:val="18"/>
        </w:rPr>
        <w:t>（</w:t>
      </w:r>
      <w:bookmarkEnd w:id="793"/>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第三层次输入值是相关资产或负债的不可观察输入值，包括不能直接观察或无法由可观察市场数据验证的利率、股票波 动率、企业合并中承担的弃置义务的未来现金流量、使用自身数据作出的财务预测等。</w:t>
      </w:r>
    </w:p>
    <w:p>
      <w:pPr>
        <w:pStyle w:val="Style18"/>
        <w:keepNext w:val="0"/>
        <w:keepLines w:val="0"/>
        <w:widowControl w:val="0"/>
        <w:numPr>
          <w:ilvl w:val="0"/>
          <w:numId w:val="27"/>
        </w:numPr>
        <w:shd w:val="clear" w:color="auto" w:fill="auto"/>
        <w:tabs>
          <w:tab w:pos="301" w:val="left"/>
        </w:tabs>
        <w:bidi w:val="0"/>
        <w:spacing w:before="0" w:after="0" w:line="360" w:lineRule="auto"/>
        <w:ind w:left="0" w:right="0" w:firstLine="0"/>
        <w:jc w:val="both"/>
      </w:pPr>
      <w:bookmarkStart w:id="794" w:name="bookmark794"/>
      <w:bookmarkEnd w:id="794"/>
      <w:r>
        <w:rPr>
          <w:color w:val="000000"/>
          <w:spacing w:val="0"/>
          <w:w w:val="100"/>
          <w:position w:val="0"/>
        </w:rPr>
        <w:t>金融工具减值</w:t>
      </w:r>
    </w:p>
    <w:p>
      <w:pPr>
        <w:pStyle w:val="Style18"/>
        <w:keepNext w:val="0"/>
        <w:keepLines w:val="0"/>
        <w:widowControl w:val="0"/>
        <w:shd w:val="clear" w:color="auto" w:fill="auto"/>
        <w:bidi w:val="0"/>
        <w:spacing w:before="0" w:after="0" w:line="360" w:lineRule="auto"/>
        <w:ind w:left="0" w:right="0" w:firstLine="0"/>
        <w:jc w:val="both"/>
      </w:pPr>
      <w:bookmarkStart w:id="795" w:name="bookmark795"/>
      <w:r>
        <w:rPr>
          <w:rFonts w:ascii="Times New Roman" w:eastAsia="Times New Roman" w:hAnsi="Times New Roman" w:cs="Times New Roman"/>
          <w:color w:val="000000"/>
          <w:spacing w:val="0"/>
          <w:w w:val="100"/>
          <w:position w:val="0"/>
          <w:sz w:val="18"/>
          <w:szCs w:val="18"/>
        </w:rPr>
        <w:t>（</w:t>
      </w:r>
      <w:bookmarkEnd w:id="7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金融工具减值计量和会计处理</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公司以预期信用损失为基础，对以摊余成本计量的金融资产、以公允价值计量且其变动计入其他综合收益的债务工具投资、 合同资产、租赁应收款、分类为以公允价值计量且其变动计入当期损益的金融负债以外的贷款承诺、不属于以公允价值计量 且其变动计入当期损益的金融负债或不属于金融资产转移不符合终止确认条件或继续涉入被转移金融资产所形成的金融负 债的财务担保合同进行减值处理并确认损失准备。</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预期信用损失，是指以发生违约的风险为权重的金融工具信用损失的加权平均值。信用损失，是指公司按照原实际利率折现 </w:t>
      </w:r>
      <w:r>
        <w:rPr>
          <w:color w:val="000000"/>
          <w:spacing w:val="0"/>
          <w:w w:val="100"/>
          <w:position w:val="0"/>
        </w:rPr>
        <w:t>的、根据合同应收的所有合同现金流量与预期收取的所有现金流量之间的差额，即全部现金短缺的现值。其中，对于公司购 买或源生的已发生信用减值的金融资产，按照该金融资产经信用调整的实际利率折现。</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对于购买或源生的已发生信用减值的金融资产，公司在资产负债表日仅将自初始确认后整个存续期内预期信用损失的累计变 动确认为损失准备。</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号——收入》规范的交易形成，且不含重大融资成分或者公司不考虑不超过一年的合同中的融资 成分的应收款项及合同资产，公司运用简化计量方法，按照相当于整个存续期内的预期信用损失金额计量损失准备。</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除上述计量方法以外的金融资产，公司在每个资产负债表日评估其信用风险自初始确认后是否已经显著增加。如果信用风险 自初始确认后已显著增加，公司按照整个存续期内预期信用损失的金额计量损失准备；如果信用风险自初始确认后未显著增 加，公司按照该金融工具未来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个月内预期信用损失的金额计量损失准备。</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公司利用可获得的合理且有依据的信息，包括前瞻性信息，通过比较金融工具在资产负债表日发生违约的风险与在初始确认 日发生违约的风险，以确定金融工具的信用风险自初始确认后是否已显著增加。</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于资产负债表日，若公司判断金融工具只具有较低的信用风险，则假定该金融工具的信用风险自初始确认后并未显著增加。 公司以单项金融工具或金融工具组合为基础评估预期信用风险和计量预期信用损失。当以金融工具组合为基础时，公司以共 同风险特征为依据，将金融工具划分为不同组合。</w:t>
      </w:r>
    </w:p>
    <w:p>
      <w:pPr>
        <w:pStyle w:val="Style18"/>
        <w:keepNext w:val="0"/>
        <w:keepLines w:val="0"/>
        <w:widowControl w:val="0"/>
        <w:shd w:val="clear" w:color="auto" w:fill="auto"/>
        <w:bidi w:val="0"/>
        <w:spacing w:before="0" w:after="80" w:line="312" w:lineRule="exact"/>
        <w:ind w:left="0" w:right="0" w:firstLine="0"/>
        <w:jc w:val="left"/>
      </w:pPr>
      <w:r>
        <w:rPr>
          <w:color w:val="000000"/>
          <w:spacing w:val="0"/>
          <w:w w:val="100"/>
          <w:position w:val="0"/>
        </w:rPr>
        <w:t>公司在每个资产负债表日重新计量预期信用损失，由此形成的损失准备的增加或转回金额，作为减值损失或利得计入当期损 益。对于以摊余成本计量的金融资产，损失准备抵减该金融资产在资产负债表中列示的账面价值；对于以公允价值计量且其 变动计入其他综合收益的债权投资，公司在其他综合收益中确认其损失准备，不抵减该金融资产的账面价值。</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按组合评估预期信用风险和计量预期信用损失的金融工具</w:t>
      </w:r>
    </w:p>
    <w:tbl>
      <w:tblPr>
        <w:tblOverlap w:val="never"/>
        <w:jc w:val="center"/>
        <w:tblLayout w:type="fixed"/>
      </w:tblPr>
      <w:tblGrid>
        <w:gridCol w:w="3840"/>
        <w:gridCol w:w="1858"/>
        <w:gridCol w:w="353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其他应收款一同一实际控制人控制的关联方应 收款组合</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款项性质</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参考历史信用损失经验，结合当前状况以及 对未来经济状况的预测，通过违约风险敞口 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 率，计算预期信用损失</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其他应收款——应收押金、保证金组合</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其他应收款一账龄组合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vMerge/>
            <w:tcBorders>
              <w:left w:val="single" w:sz="4"/>
              <w:bottom w:val="single" w:sz="4"/>
              <w:right w:val="single" w:sz="4"/>
            </w:tcBorders>
            <w:shd w:val="clear" w:color="auto" w:fill="FFFFFF"/>
            <w:vAlign w:val="center"/>
          </w:tcPr>
          <w:p>
            <w:pPr/>
          </w:p>
        </w:tc>
      </w:tr>
    </w:tbl>
    <w:p>
      <w:pPr>
        <w:widowControl w:val="0"/>
        <w:spacing w:line="1" w:lineRule="exact"/>
      </w:pPr>
    </w:p>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按组合计量预期信用损失的应收款项及合同资产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具体组合及计量预期信用损失的方法</w:t>
      </w:r>
    </w:p>
    <w:tbl>
      <w:tblPr>
        <w:tblOverlap w:val="never"/>
        <w:jc w:val="center"/>
        <w:tblLayout w:type="fixed"/>
      </w:tblPr>
      <w:tblGrid>
        <w:gridCol w:w="3547"/>
        <w:gridCol w:w="2429"/>
        <w:gridCol w:w="3259"/>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银行承兑汇票</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票据类型</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参考历史信用损失经验，结合当前状况以 及对未来经济状况的预测，通过违约风险 敞口和整个存续期预期信用损失率，计算 预期信用损失</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应收商业承兑汇票</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同一实际控制人控制的关联方应收 款组合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同一实际控制人控制的关联方 应收款组合</w:t>
            </w:r>
          </w:p>
        </w:tc>
        <w:tc>
          <w:tcPr>
            <w:vMerge/>
            <w:tcBorders>
              <w:left w:val="single" w:sz="4"/>
              <w:right w:val="single" w:sz="4"/>
            </w:tcBorders>
            <w:shd w:val="clear" w:color="auto" w:fill="FFFFFF"/>
            <w:vAlign w:val="center"/>
          </w:tcPr>
          <w:p>
            <w:pPr/>
          </w:p>
        </w:tc>
      </w:tr>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账龄组合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参考历史信用损失经验，结合当前状况以 及对未来经济状况的预测，编制应收账款 账龄与整个存续期预期信用损失率对照 表，计算预期信用损失</w:t>
            </w:r>
          </w:p>
        </w:tc>
      </w:tr>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发放贷款和垫款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发放贷款和垫款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参考历史信用损失经验，结合当前状况以 及对未来经济状况的预测，通过违约风险 敞口和整个存续期预期信用损失率，计算 预期信用损失</w:t>
            </w:r>
          </w:p>
        </w:tc>
      </w:tr>
      <w:tr>
        <w:trPr>
          <w:trHeight w:val="9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运营商业务组合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运营商业务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参考历史损失经验，结合当前状况以及对 未来经济状况的预测，通过违约风险敞口 和整个存续期预期损失率，计算预期损失</w:t>
            </w:r>
          </w:p>
        </w:tc>
      </w:tr>
    </w:tbl>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应收账款——账龄组合的账龄与整个存续期预期信用损失率对照表</w:t>
      </w:r>
    </w:p>
    <w:tbl>
      <w:tblPr>
        <w:tblOverlap w:val="never"/>
        <w:jc w:val="center"/>
        <w:tblLayout w:type="fixed"/>
      </w:tblPr>
      <w:tblGrid>
        <w:gridCol w:w="5995"/>
        <w:gridCol w:w="3240"/>
      </w:tblGrid>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r>
    </w:tbl>
    <w:p>
      <w:pPr>
        <w:widowControl w:val="0"/>
        <w:spacing w:line="1" w:lineRule="exact"/>
      </w:pPr>
    </w:p>
    <w:tbl>
      <w:tblPr>
        <w:tblOverlap w:val="never"/>
        <w:jc w:val="center"/>
        <w:tblLayout w:type="fixed"/>
      </w:tblPr>
      <w:tblGrid>
        <w:gridCol w:w="5995"/>
        <w:gridCol w:w="3240"/>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预期信用损失率</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组合一：芒果</w:t>
            </w:r>
            <w:r>
              <w:rPr>
                <w:color w:val="000000"/>
                <w:spacing w:val="0"/>
                <w:w w:val="100"/>
                <w:position w:val="0"/>
                <w:sz w:val="17"/>
                <w:szCs w:val="17"/>
              </w:rPr>
              <w:t>TV</w:t>
            </w:r>
            <w:r>
              <w:rPr>
                <w:color w:val="000000"/>
                <w:spacing w:val="0"/>
                <w:w w:val="100"/>
                <w:position w:val="0"/>
              </w:rPr>
              <w:t>互联网视频业务（快乐阳光公司）</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年以内（含，下同）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组合二：新媒体互动娱乐制作与运营、内容电商及其他（除快乐阳光公司外 其他公司）</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年以内（含，下同）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18"/>
        <w:keepNext w:val="0"/>
        <w:keepLines w:val="0"/>
        <w:widowControl w:val="0"/>
        <w:numPr>
          <w:ilvl w:val="0"/>
          <w:numId w:val="27"/>
        </w:numPr>
        <w:shd w:val="clear" w:color="auto" w:fill="auto"/>
        <w:bidi w:val="0"/>
        <w:spacing w:before="0" w:after="0" w:line="317" w:lineRule="exact"/>
        <w:ind w:left="0" w:right="0" w:firstLine="0"/>
        <w:jc w:val="both"/>
      </w:pPr>
      <w:bookmarkStart w:id="796" w:name="bookmark796"/>
      <w:bookmarkEnd w:id="796"/>
      <w:r>
        <w:rPr>
          <w:color w:val="000000"/>
          <w:spacing w:val="0"/>
          <w:w w:val="100"/>
          <w:position w:val="0"/>
        </w:rPr>
        <w:t>金融资产和金融负债的抵销</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金融资产和金融负债在资产负债表内分别列示，不相互抵销。但同时满足下列条件的，公司以相互抵销后的净额在资产负债 表内列示：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公司具有抵销已确认金额的法定权利，且该种法定权利是当前可执行的；</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公司计划以净额结算，或同时 变现该金融资产和清偿该金融负债。</w:t>
      </w:r>
    </w:p>
    <w:p>
      <w:pPr>
        <w:pStyle w:val="Style18"/>
        <w:keepNext w:val="0"/>
        <w:keepLines w:val="0"/>
        <w:widowControl w:val="0"/>
        <w:shd w:val="clear" w:color="auto" w:fill="auto"/>
        <w:bidi w:val="0"/>
        <w:spacing w:before="0" w:after="400" w:line="317" w:lineRule="exact"/>
        <w:ind w:left="0" w:right="0" w:firstLine="0"/>
        <w:jc w:val="both"/>
      </w:pPr>
      <w:r>
        <w:rPr>
          <w:color w:val="000000"/>
          <w:spacing w:val="0"/>
          <w:w w:val="100"/>
          <w:position w:val="0"/>
        </w:rPr>
        <w:t>不满足终止确认条件的金融资产转移，公司不对已转移的金融资产和相关负债进行抵销。</w:t>
      </w:r>
    </w:p>
    <w:p>
      <w:pPr>
        <w:pStyle w:val="Style27"/>
        <w:keepNext/>
        <w:keepLines/>
        <w:widowControl w:val="0"/>
        <w:shd w:val="clear" w:color="auto" w:fill="auto"/>
        <w:bidi w:val="0"/>
        <w:spacing w:before="0" w:after="260" w:line="240" w:lineRule="auto"/>
        <w:ind w:left="0" w:right="0" w:firstLine="0"/>
        <w:jc w:val="both"/>
      </w:pPr>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797"/>
      <w:bookmarkEnd w:id="798"/>
      <w:bookmarkEnd w:id="799"/>
    </w:p>
    <w:p>
      <w:pPr>
        <w:pStyle w:val="Style18"/>
        <w:keepNext w:val="0"/>
        <w:keepLines w:val="0"/>
        <w:widowControl w:val="0"/>
        <w:shd w:val="clear" w:color="auto" w:fill="auto"/>
        <w:bidi w:val="0"/>
        <w:spacing w:before="0" w:after="140" w:line="311"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互联网视频业务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8"/>
        <w:keepNext w:val="0"/>
        <w:keepLines w:val="0"/>
        <w:widowControl w:val="0"/>
        <w:numPr>
          <w:ilvl w:val="0"/>
          <w:numId w:val="31"/>
        </w:numPr>
        <w:shd w:val="clear" w:color="auto" w:fill="auto"/>
        <w:tabs>
          <w:tab w:pos="301" w:val="left"/>
        </w:tabs>
        <w:bidi w:val="0"/>
        <w:spacing w:before="0" w:after="0" w:line="360" w:lineRule="auto"/>
        <w:ind w:left="0" w:right="0" w:firstLine="0"/>
        <w:jc w:val="both"/>
      </w:pPr>
      <w:bookmarkStart w:id="800" w:name="bookmark800"/>
      <w:bookmarkEnd w:id="800"/>
      <w:r>
        <w:rPr>
          <w:color w:val="000000"/>
          <w:spacing w:val="0"/>
          <w:w w:val="100"/>
          <w:position w:val="0"/>
        </w:rPr>
        <w:t>存货的分类</w:t>
      </w:r>
    </w:p>
    <w:p>
      <w:pPr>
        <w:pStyle w:val="Style18"/>
        <w:keepNext w:val="0"/>
        <w:keepLines w:val="0"/>
        <w:widowControl w:val="0"/>
        <w:shd w:val="clear" w:color="auto" w:fill="auto"/>
        <w:bidi w:val="0"/>
        <w:spacing w:before="0" w:after="100" w:line="311" w:lineRule="exact"/>
        <w:ind w:left="0" w:right="0" w:firstLine="0"/>
        <w:jc w:val="both"/>
      </w:pPr>
      <w:r>
        <w:rPr>
          <w:color w:val="000000"/>
          <w:spacing w:val="0"/>
          <w:w w:val="100"/>
          <w:position w:val="0"/>
        </w:rPr>
        <w:t>存货包括在日常活动中持有以备出售的产成品或商品、处在生产过程中的在产品、在生产过程或提供劳务过程中耗用的材料 和物料等。</w:t>
      </w:r>
    </w:p>
    <w:p>
      <w:pPr>
        <w:pStyle w:val="Style18"/>
        <w:keepNext w:val="0"/>
        <w:keepLines w:val="0"/>
        <w:widowControl w:val="0"/>
        <w:numPr>
          <w:ilvl w:val="0"/>
          <w:numId w:val="31"/>
        </w:numPr>
        <w:shd w:val="clear" w:color="auto" w:fill="auto"/>
        <w:tabs>
          <w:tab w:pos="320" w:val="left"/>
        </w:tabs>
        <w:bidi w:val="0"/>
        <w:spacing w:before="0" w:after="0" w:line="360" w:lineRule="auto"/>
        <w:ind w:left="0" w:right="0" w:firstLine="0"/>
        <w:jc w:val="both"/>
      </w:pPr>
      <w:bookmarkStart w:id="801" w:name="bookmark801"/>
      <w:bookmarkEnd w:id="801"/>
      <w:r>
        <w:rPr>
          <w:color w:val="000000"/>
          <w:spacing w:val="0"/>
          <w:w w:val="100"/>
          <w:position w:val="0"/>
        </w:rPr>
        <w:t>发出存货的计价方法</w:t>
      </w:r>
    </w:p>
    <w:p>
      <w:pPr>
        <w:pStyle w:val="Style18"/>
        <w:keepNext w:val="0"/>
        <w:keepLines w:val="0"/>
        <w:widowControl w:val="0"/>
        <w:shd w:val="clear" w:color="auto" w:fill="auto"/>
        <w:bidi w:val="0"/>
        <w:spacing w:before="0" w:after="100" w:line="311" w:lineRule="exact"/>
        <w:ind w:left="0" w:right="0" w:firstLine="0"/>
        <w:jc w:val="both"/>
      </w:pPr>
      <w:r>
        <w:rPr>
          <w:color w:val="000000"/>
          <w:spacing w:val="0"/>
          <w:w w:val="100"/>
          <w:position w:val="0"/>
        </w:rPr>
        <w:t>存货发出时，汽车产品、影视剧产品、代销商品采用个别计价法，其余商品均采用移动加权平均法确定发出存货的实际成本。</w:t>
      </w:r>
    </w:p>
    <w:p>
      <w:pPr>
        <w:pStyle w:val="Style18"/>
        <w:keepNext w:val="0"/>
        <w:keepLines w:val="0"/>
        <w:widowControl w:val="0"/>
        <w:numPr>
          <w:ilvl w:val="0"/>
          <w:numId w:val="31"/>
        </w:numPr>
        <w:shd w:val="clear" w:color="auto" w:fill="auto"/>
        <w:tabs>
          <w:tab w:pos="320" w:val="left"/>
        </w:tabs>
        <w:bidi w:val="0"/>
        <w:spacing w:before="0" w:after="0" w:line="360" w:lineRule="auto"/>
        <w:ind w:left="0" w:right="0" w:firstLine="0"/>
        <w:jc w:val="both"/>
      </w:pPr>
      <w:bookmarkStart w:id="802" w:name="bookmark802"/>
      <w:bookmarkEnd w:id="802"/>
      <w:r>
        <w:rPr>
          <w:color w:val="000000"/>
          <w:spacing w:val="0"/>
          <w:w w:val="100"/>
          <w:position w:val="0"/>
        </w:rPr>
        <w:t>存货可变现净值的确定依据</w:t>
      </w:r>
    </w:p>
    <w:p>
      <w:pPr>
        <w:pStyle w:val="Style18"/>
        <w:keepNext w:val="0"/>
        <w:keepLines w:val="0"/>
        <w:widowControl w:val="0"/>
        <w:shd w:val="clear" w:color="auto" w:fill="auto"/>
        <w:bidi w:val="0"/>
        <w:spacing w:before="0" w:after="100" w:line="311" w:lineRule="exact"/>
        <w:ind w:left="0" w:right="0" w:firstLine="0"/>
        <w:jc w:val="both"/>
      </w:pPr>
      <w:r>
        <w:rPr>
          <w:color w:val="000000"/>
          <w:spacing w:val="0"/>
          <w:w w:val="100"/>
          <w:position w:val="0"/>
        </w:rPr>
        <w:t>资产负债表日，存货采用成本与可变现净值孰低计量，按照单个存货于可变现净值的差额计提存货跌价准备。直接用于出售 的存货，在正常生产经营过程中以该存货的估计售价减去估计的销售费用和相关税费后的金额确定其可变现净值；需要经过 加工的存货，在正常生产经营过程中以所生产的产成品的估计售价减去至完工时估计将要发生的成本、估计的销售费用和相 关税费后的金额确定其可变现净值；资产负债表日，同一项存货中一部分有合同价格约定、其他部分不存在合同价格的，分 别确定其可变现净值，并与其对应的成本进行比较，分别确定存货跌价准备的计提或转回的金额。</w:t>
      </w:r>
    </w:p>
    <w:p>
      <w:pPr>
        <w:pStyle w:val="Style18"/>
        <w:keepNext w:val="0"/>
        <w:keepLines w:val="0"/>
        <w:widowControl w:val="0"/>
        <w:numPr>
          <w:ilvl w:val="0"/>
          <w:numId w:val="31"/>
        </w:numPr>
        <w:shd w:val="clear" w:color="auto" w:fill="auto"/>
        <w:tabs>
          <w:tab w:pos="320" w:val="left"/>
        </w:tabs>
        <w:bidi w:val="0"/>
        <w:spacing w:before="0" w:after="0" w:line="360" w:lineRule="auto"/>
        <w:ind w:left="0" w:right="0" w:firstLine="0"/>
        <w:jc w:val="both"/>
      </w:pPr>
      <w:bookmarkStart w:id="803" w:name="bookmark803"/>
      <w:bookmarkEnd w:id="803"/>
      <w:r>
        <w:rPr>
          <w:color w:val="000000"/>
          <w:spacing w:val="0"/>
          <w:w w:val="100"/>
          <w:position w:val="0"/>
        </w:rPr>
        <w:t>存货的盘存制度</w:t>
      </w:r>
    </w:p>
    <w:p>
      <w:pPr>
        <w:pStyle w:val="Style18"/>
        <w:keepNext w:val="0"/>
        <w:keepLines w:val="0"/>
        <w:widowControl w:val="0"/>
        <w:shd w:val="clear" w:color="auto" w:fill="auto"/>
        <w:bidi w:val="0"/>
        <w:spacing w:before="0" w:after="100" w:line="311" w:lineRule="exact"/>
        <w:ind w:left="0" w:right="0" w:firstLine="0"/>
        <w:jc w:val="both"/>
      </w:pPr>
      <w:r>
        <w:rPr>
          <w:color w:val="000000"/>
          <w:spacing w:val="0"/>
          <w:w w:val="100"/>
          <w:position w:val="0"/>
        </w:rPr>
        <w:t>存货的盘存制度为永续盘存制，其中影视剧以核查版权等权利文件作为盘存方法。</w:t>
      </w:r>
    </w:p>
    <w:p>
      <w:pPr>
        <w:pStyle w:val="Style18"/>
        <w:keepNext w:val="0"/>
        <w:keepLines w:val="0"/>
        <w:widowControl w:val="0"/>
        <w:numPr>
          <w:ilvl w:val="0"/>
          <w:numId w:val="31"/>
        </w:numPr>
        <w:shd w:val="clear" w:color="auto" w:fill="auto"/>
        <w:tabs>
          <w:tab w:pos="320" w:val="left"/>
        </w:tabs>
        <w:bidi w:val="0"/>
        <w:spacing w:before="0" w:after="0" w:line="360" w:lineRule="auto"/>
        <w:ind w:left="0" w:right="0" w:firstLine="0"/>
        <w:jc w:val="both"/>
      </w:pPr>
      <w:bookmarkStart w:id="804" w:name="bookmark804"/>
      <w:bookmarkEnd w:id="804"/>
      <w:r>
        <w:rPr>
          <w:color w:val="000000"/>
          <w:spacing w:val="0"/>
          <w:w w:val="100"/>
          <w:position w:val="0"/>
        </w:rPr>
        <w:t>低值易耗品和包装物的摊销方法</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⑴低值易耗品</w:t>
      </w:r>
    </w:p>
    <w:p>
      <w:pPr>
        <w:pStyle w:val="Style18"/>
        <w:keepNext w:val="0"/>
        <w:keepLines w:val="0"/>
        <w:widowControl w:val="0"/>
        <w:shd w:val="clear" w:color="auto" w:fill="auto"/>
        <w:bidi w:val="0"/>
        <w:spacing w:before="0" w:after="100" w:line="311" w:lineRule="exact"/>
        <w:ind w:left="0" w:right="0" w:firstLine="0"/>
        <w:jc w:val="both"/>
      </w:pPr>
      <w:r>
        <w:rPr>
          <w:color w:val="000000"/>
          <w:spacing w:val="0"/>
          <w:w w:val="100"/>
          <w:position w:val="0"/>
        </w:rPr>
        <w:t>按照一次转销法进行摊销。</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包装物</w:t>
      </w:r>
    </w:p>
    <w:p>
      <w:pPr>
        <w:pStyle w:val="Style18"/>
        <w:keepNext w:val="0"/>
        <w:keepLines w:val="0"/>
        <w:widowControl w:val="0"/>
        <w:shd w:val="clear" w:color="auto" w:fill="auto"/>
        <w:bidi w:val="0"/>
        <w:spacing w:before="0" w:after="100" w:line="311" w:lineRule="exact"/>
        <w:ind w:left="0" w:right="0" w:firstLine="0"/>
        <w:jc w:val="both"/>
      </w:pPr>
      <w:r>
        <w:rPr>
          <w:color w:val="000000"/>
          <w:spacing w:val="0"/>
          <w:w w:val="100"/>
          <w:position w:val="0"/>
        </w:rPr>
        <w:t>按照一次转销法进行摊销。</w:t>
      </w:r>
    </w:p>
    <w:p>
      <w:pPr>
        <w:pStyle w:val="Style27"/>
        <w:keepNext/>
        <w:keepLines/>
        <w:widowControl w:val="0"/>
        <w:shd w:val="clear" w:color="auto" w:fill="auto"/>
        <w:tabs>
          <w:tab w:pos="457" w:val="left"/>
        </w:tabs>
        <w:bidi w:val="0"/>
        <w:spacing w:before="0" w:after="28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2</w:t>
      </w:r>
      <w:r>
        <w:rPr>
          <w:color w:val="000000"/>
          <w:spacing w:val="0"/>
          <w:w w:val="100"/>
          <w:position w:val="0"/>
        </w:rPr>
        <w:t>、</w:t>
        <w:tab/>
        <w:t>合同资产</w:t>
      </w:r>
      <w:bookmarkEnd w:id="805"/>
      <w:bookmarkEnd w:id="806"/>
      <w:bookmarkEnd w:id="808"/>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公司根据履行履约义务与客户付款之间的关系在资产负债表中列示合同资产或合同负债。公司将同一合同下的合同资产和合 同负债相互抵销后以净额列示。</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公司将拥有的、无条件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向客户收取对价的权利作为应收款项列示，将已向客户转让商品而有权收取 对价的权利（该权利取决于时间流逝之外的其他因素）作为合同资产列示。</w:t>
      </w:r>
    </w:p>
    <w:p>
      <w:pPr>
        <w:pStyle w:val="Style27"/>
        <w:keepNext/>
        <w:keepLines/>
        <w:widowControl w:val="0"/>
        <w:shd w:val="clear" w:color="auto" w:fill="auto"/>
        <w:tabs>
          <w:tab w:pos="457" w:val="left"/>
        </w:tabs>
        <w:bidi w:val="0"/>
        <w:spacing w:before="0" w:after="280" w:line="240"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rFonts w:ascii="Times New Roman" w:eastAsia="Times New Roman" w:hAnsi="Times New Roman" w:cs="Times New Roman"/>
          <w:color w:val="000000"/>
          <w:spacing w:val="0"/>
          <w:w w:val="100"/>
          <w:position w:val="0"/>
        </w:rPr>
        <w:t>3</w:t>
      </w:r>
      <w:r>
        <w:rPr>
          <w:color w:val="000000"/>
          <w:spacing w:val="0"/>
          <w:w w:val="100"/>
          <w:position w:val="0"/>
        </w:rPr>
        <w:t>、</w:t>
        <w:tab/>
        <w:t>合同成本</w:t>
      </w:r>
      <w:bookmarkEnd w:id="809"/>
      <w:bookmarkEnd w:id="810"/>
      <w:bookmarkEnd w:id="812"/>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与合同成本有关的资产包括合同取得成本和合同履约成本。</w:t>
      </w:r>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公司为取得合同发生的增量成本预期能够收回的，作为合同取得成本确认为一项资产。如果合同取得成本的摊销期限不超过 一年，在发生时直接计入当期损益。</w:t>
      </w:r>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公司为履行合同发生的成本，不适用存货、固定资产或无形资产等相关准则的规范范围且同时满足下列条件的，作为合同履 约成本确认为一项资产：</w:t>
      </w:r>
    </w:p>
    <w:p>
      <w:pPr>
        <w:pStyle w:val="Style18"/>
        <w:keepNext w:val="0"/>
        <w:keepLines w:val="0"/>
        <w:widowControl w:val="0"/>
        <w:numPr>
          <w:ilvl w:val="0"/>
          <w:numId w:val="33"/>
        </w:numPr>
        <w:shd w:val="clear" w:color="auto" w:fill="auto"/>
        <w:tabs>
          <w:tab w:pos="284" w:val="left"/>
        </w:tabs>
        <w:bidi w:val="0"/>
        <w:spacing w:before="0" w:after="0" w:line="310" w:lineRule="exact"/>
        <w:ind w:left="0" w:right="0" w:firstLine="0"/>
        <w:jc w:val="left"/>
      </w:pPr>
      <w:bookmarkStart w:id="813" w:name="bookmark813"/>
      <w:bookmarkEnd w:id="813"/>
      <w:r>
        <w:rPr>
          <w:color w:val="000000"/>
          <w:spacing w:val="0"/>
          <w:w w:val="100"/>
          <w:position w:val="0"/>
        </w:rPr>
        <w:t>该成本与一份当前或预期取得的合同直接相关，包括直接人工、直接材料、制造费用（或类似费用）、明确由客户承担 的成本以及仅因该合同而发生的其他成本；</w:t>
      </w:r>
    </w:p>
    <w:p>
      <w:pPr>
        <w:pStyle w:val="Style18"/>
        <w:keepNext w:val="0"/>
        <w:keepLines w:val="0"/>
        <w:widowControl w:val="0"/>
        <w:numPr>
          <w:ilvl w:val="0"/>
          <w:numId w:val="33"/>
        </w:numPr>
        <w:shd w:val="clear" w:color="auto" w:fill="auto"/>
        <w:tabs>
          <w:tab w:pos="303" w:val="left"/>
        </w:tabs>
        <w:bidi w:val="0"/>
        <w:spacing w:before="0" w:after="0" w:line="310" w:lineRule="exact"/>
        <w:ind w:left="0" w:right="0" w:firstLine="0"/>
        <w:jc w:val="left"/>
      </w:pPr>
      <w:bookmarkStart w:id="814" w:name="bookmark814"/>
      <w:bookmarkEnd w:id="814"/>
      <w:r>
        <w:rPr>
          <w:color w:val="000000"/>
          <w:spacing w:val="0"/>
          <w:w w:val="100"/>
          <w:position w:val="0"/>
        </w:rPr>
        <w:t>该成本增加了公司未来用于履行履约义务的资源；</w:t>
      </w:r>
    </w:p>
    <w:p>
      <w:pPr>
        <w:pStyle w:val="Style18"/>
        <w:keepNext w:val="0"/>
        <w:keepLines w:val="0"/>
        <w:widowControl w:val="0"/>
        <w:numPr>
          <w:ilvl w:val="0"/>
          <w:numId w:val="33"/>
        </w:numPr>
        <w:shd w:val="clear" w:color="auto" w:fill="auto"/>
        <w:tabs>
          <w:tab w:pos="303" w:val="left"/>
        </w:tabs>
        <w:bidi w:val="0"/>
        <w:spacing w:before="0" w:after="0" w:line="310" w:lineRule="exact"/>
        <w:ind w:left="0" w:right="0" w:firstLine="0"/>
        <w:jc w:val="left"/>
      </w:pPr>
      <w:bookmarkStart w:id="815" w:name="bookmark815"/>
      <w:bookmarkEnd w:id="815"/>
      <w:r>
        <w:rPr>
          <w:color w:val="000000"/>
          <w:spacing w:val="0"/>
          <w:w w:val="100"/>
          <w:position w:val="0"/>
        </w:rPr>
        <w:t>该成本预期能够收回。</w:t>
      </w:r>
    </w:p>
    <w:p>
      <w:pPr>
        <w:pStyle w:val="Style18"/>
        <w:keepNext w:val="0"/>
        <w:keepLines w:val="0"/>
        <w:widowControl w:val="0"/>
        <w:shd w:val="clear" w:color="auto" w:fill="auto"/>
        <w:bidi w:val="0"/>
        <w:spacing w:before="0" w:line="310" w:lineRule="exact"/>
        <w:ind w:left="0" w:right="0" w:firstLine="0"/>
        <w:jc w:val="left"/>
      </w:pPr>
      <w:r>
        <w:rPr>
          <w:color w:val="000000"/>
          <w:spacing w:val="0"/>
          <w:w w:val="100"/>
          <w:position w:val="0"/>
        </w:rPr>
        <w:t>公司对于与合同成本有关的资产采用与该资产相关的商品或服务收入确认相同的基础进行摊销，计入当期损益。</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如果与合同成本有关的资产的账面价值高于因转让与该资产相关的商品或服务预期能够取得的剩余对价减去估计将要发生 的成本，公司对超出部分计提减值准备，并确认为资产减值损失。以前期间减值的因素之后发生变化，使得转让该资产相关 的商品或服务预期能够取得的剩余对价减去估计将要发生的成本高于该资产账面价值的，转回原已计提的资产减值准备，并 计入当期损益，但转回后的资产账面价值不超过假定不计提减值准备情况下该资产在转回日的账面价值。</w:t>
      </w:r>
    </w:p>
    <w:p>
      <w:pPr>
        <w:pStyle w:val="Style27"/>
        <w:keepNext/>
        <w:keepLines/>
        <w:widowControl w:val="0"/>
        <w:shd w:val="clear" w:color="auto" w:fill="auto"/>
        <w:tabs>
          <w:tab w:pos="457" w:val="left"/>
        </w:tabs>
        <w:bidi w:val="0"/>
        <w:spacing w:before="0" w:after="28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1</w:t>
      </w:r>
      <w:bookmarkEnd w:id="818"/>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16"/>
      <w:bookmarkEnd w:id="817"/>
      <w:bookmarkEnd w:id="819"/>
    </w:p>
    <w:p>
      <w:pPr>
        <w:pStyle w:val="Style18"/>
        <w:keepNext w:val="0"/>
        <w:keepLines w:val="0"/>
        <w:widowControl w:val="0"/>
        <w:numPr>
          <w:ilvl w:val="0"/>
          <w:numId w:val="35"/>
        </w:numPr>
        <w:shd w:val="clear" w:color="auto" w:fill="auto"/>
        <w:tabs>
          <w:tab w:pos="284" w:val="left"/>
        </w:tabs>
        <w:bidi w:val="0"/>
        <w:spacing w:before="0" w:after="0" w:line="311" w:lineRule="exact"/>
        <w:ind w:left="0" w:right="0" w:firstLine="0"/>
        <w:jc w:val="left"/>
      </w:pPr>
      <w:bookmarkStart w:id="820" w:name="bookmark820"/>
      <w:bookmarkEnd w:id="820"/>
      <w:r>
        <w:rPr>
          <w:color w:val="000000"/>
          <w:spacing w:val="0"/>
          <w:w w:val="100"/>
          <w:position w:val="0"/>
        </w:rPr>
        <w:t>共同控制、重大影响的判断</w:t>
      </w:r>
    </w:p>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按照相关约定对某项安排存在共有的控制，并且该安排的相关活动必须经过分享控制权的参与方一致同意后才能决策，认定 为共同控制。对被投资单位的财务和经营政策有参与决策的权力，但并不能够控制或者与其他方一起共同控制这些政策的制 定，认定为重大影响。</w:t>
      </w:r>
    </w:p>
    <w:p>
      <w:pPr>
        <w:pStyle w:val="Style18"/>
        <w:keepNext w:val="0"/>
        <w:keepLines w:val="0"/>
        <w:widowControl w:val="0"/>
        <w:numPr>
          <w:ilvl w:val="0"/>
          <w:numId w:val="35"/>
        </w:numPr>
        <w:shd w:val="clear" w:color="auto" w:fill="auto"/>
        <w:tabs>
          <w:tab w:pos="303" w:val="left"/>
        </w:tabs>
        <w:bidi w:val="0"/>
        <w:spacing w:before="0" w:after="0" w:line="311" w:lineRule="exact"/>
        <w:ind w:left="0" w:right="0" w:firstLine="0"/>
        <w:jc w:val="left"/>
      </w:pPr>
      <w:bookmarkStart w:id="821" w:name="bookmark821"/>
      <w:bookmarkEnd w:id="821"/>
      <w:r>
        <w:rPr>
          <w:color w:val="000000"/>
          <w:spacing w:val="0"/>
          <w:w w:val="100"/>
          <w:position w:val="0"/>
        </w:rPr>
        <w:t>投资成本的确定</w:t>
      </w:r>
    </w:p>
    <w:p>
      <w:pPr>
        <w:pStyle w:val="Style18"/>
        <w:keepNext w:val="0"/>
        <w:keepLines w:val="0"/>
        <w:widowControl w:val="0"/>
        <w:shd w:val="clear" w:color="auto" w:fill="auto"/>
        <w:tabs>
          <w:tab w:pos="390" w:val="left"/>
        </w:tabs>
        <w:bidi w:val="0"/>
        <w:spacing w:before="0" w:after="0" w:line="311" w:lineRule="exact"/>
        <w:ind w:left="0" w:right="0" w:firstLine="0"/>
        <w:jc w:val="left"/>
      </w:pPr>
      <w:bookmarkStart w:id="822" w:name="bookmark822"/>
      <w:r>
        <w:rPr>
          <w:rFonts w:ascii="Times New Roman" w:eastAsia="Times New Roman" w:hAnsi="Times New Roman" w:cs="Times New Roman"/>
          <w:color w:val="000000"/>
          <w:spacing w:val="0"/>
          <w:w w:val="100"/>
          <w:position w:val="0"/>
          <w:sz w:val="18"/>
          <w:szCs w:val="18"/>
        </w:rPr>
        <w:t>（</w:t>
      </w:r>
      <w:bookmarkEnd w:id="822"/>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同一控制下的企业合并形成的，合并方以支付现金、转让非现金资产、承担债务或发行权益性证券作为合并对价的，在 合并日按照取得被合并方所有者权益在最终控制方合并财务报表中的账面价值的份额作为其初始投资成本。长期股权投资初 始投资成本与支付的合并对价的账面价值或发行股份的面值总额之间的差额调整资本公积；资本公积不足冲减的，调整留存 收益。</w:t>
      </w:r>
    </w:p>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公司通过多次交易分步实现同一控制下企业合并形成的长期股权投资，判断是否属于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一揽子交易匚属于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把各项交易作为一项取得控制权的交易进行会计处理。不属于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的，在合并日，根据合并后应享有被合并方净资 产在最终控制方合并财务报表中的账面价值的份额确定初始投资成本。合并日长期股权投资的初始投资成本，与达到合并前 的长期股权投资账面价值加上合并日进一步取得股份新支付对价的账面价值之和的差额，调整资本公积；资本公积不足冲减 的，调整留存收益。</w:t>
      </w:r>
    </w:p>
    <w:p>
      <w:pPr>
        <w:pStyle w:val="Style18"/>
        <w:keepNext w:val="0"/>
        <w:keepLines w:val="0"/>
        <w:widowControl w:val="0"/>
        <w:shd w:val="clear" w:color="auto" w:fill="auto"/>
        <w:tabs>
          <w:tab w:pos="390" w:val="left"/>
        </w:tabs>
        <w:bidi w:val="0"/>
        <w:spacing w:before="0" w:after="0" w:line="311" w:lineRule="exact"/>
        <w:ind w:left="0" w:right="0" w:firstLine="0"/>
        <w:jc w:val="left"/>
      </w:pPr>
      <w:bookmarkStart w:id="823" w:name="bookmark823"/>
      <w:r>
        <w:rPr>
          <w:rFonts w:ascii="Times New Roman" w:eastAsia="Times New Roman" w:hAnsi="Times New Roman" w:cs="Times New Roman"/>
          <w:color w:val="000000"/>
          <w:spacing w:val="0"/>
          <w:w w:val="100"/>
          <w:position w:val="0"/>
          <w:sz w:val="18"/>
          <w:szCs w:val="18"/>
        </w:rPr>
        <w:t>（</w:t>
      </w:r>
      <w:bookmarkEnd w:id="823"/>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非同一控制下的企业合并形成的，在购买日按照支付的合并对价的公允价值作为其初始投资成本。</w:t>
      </w:r>
    </w:p>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公司通过多次交易分步实现非同一控制下企业合并形成的长期股权投资，区分个别财务报表和合并财务报表进行相关会计处 理：</w:t>
      </w:r>
    </w:p>
    <w:p>
      <w:pPr>
        <w:pStyle w:val="Style18"/>
        <w:keepNext w:val="0"/>
        <w:keepLines w:val="0"/>
        <w:widowControl w:val="0"/>
        <w:shd w:val="clear" w:color="auto" w:fill="auto"/>
        <w:bidi w:val="0"/>
        <w:spacing w:before="0" w:after="0" w:line="311" w:lineRule="exact"/>
        <w:ind w:left="0" w:right="0" w:firstLine="0"/>
        <w:jc w:val="left"/>
      </w:pPr>
      <w:bookmarkStart w:id="824" w:name="bookmark824"/>
      <w:r>
        <w:rPr>
          <w:rFonts w:ascii="Times New Roman" w:eastAsia="Times New Roman" w:hAnsi="Times New Roman" w:cs="Times New Roman"/>
          <w:color w:val="000000"/>
          <w:spacing w:val="0"/>
          <w:w w:val="100"/>
          <w:position w:val="0"/>
          <w:sz w:val="18"/>
          <w:szCs w:val="18"/>
        </w:rPr>
        <w:t>1</w:t>
      </w:r>
      <w:bookmarkEnd w:id="824"/>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在个别财务报表中，按照原持有的股权投资的账面价值加上新增投资成本之和，作为改按成本法核算的初始投资成本。</w:t>
      </w:r>
    </w:p>
    <w:p>
      <w:pPr>
        <w:pStyle w:val="Style18"/>
        <w:keepNext w:val="0"/>
        <w:keepLines w:val="0"/>
        <w:widowControl w:val="0"/>
        <w:shd w:val="clear" w:color="auto" w:fill="auto"/>
        <w:bidi w:val="0"/>
        <w:spacing w:before="0" w:after="0" w:line="311" w:lineRule="exact"/>
        <w:ind w:left="0" w:right="0" w:firstLine="0"/>
        <w:jc w:val="left"/>
      </w:pPr>
      <w:bookmarkStart w:id="825" w:name="bookmark825"/>
      <w:r>
        <w:rPr>
          <w:rFonts w:ascii="Times New Roman" w:eastAsia="Times New Roman" w:hAnsi="Times New Roman" w:cs="Times New Roman"/>
          <w:color w:val="000000"/>
          <w:spacing w:val="0"/>
          <w:w w:val="100"/>
          <w:position w:val="0"/>
          <w:sz w:val="18"/>
          <w:szCs w:val="18"/>
        </w:rPr>
        <w:t>2</w:t>
      </w:r>
      <w:bookmarkEnd w:id="825"/>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在合并财务报表中，判断是否属于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的，把各项交易作为一项取得控制权的交易进行会计 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的，对于购买日之前持有的被购买方的股权，按照该股权在购买日的公允价值进行重新计量，公 允价值与其账面价值的差额计入当期投资收益；购买日之前持有的被购买方的股权涉及权益法核算下的其他综合收益等的， 与其相关的其他综合收益等转为购买日所属当期收益。但由于被投资方重新计量设定受益计划净负债或净资产变动而产生的 其他综合收益除外。</w:t>
      </w:r>
    </w:p>
    <w:p>
      <w:pPr>
        <w:pStyle w:val="Style18"/>
        <w:keepNext w:val="0"/>
        <w:keepLines w:val="0"/>
        <w:widowControl w:val="0"/>
        <w:shd w:val="clear" w:color="auto" w:fill="auto"/>
        <w:bidi w:val="0"/>
        <w:spacing w:before="0" w:after="100" w:line="311" w:lineRule="exact"/>
        <w:ind w:left="0" w:right="0" w:firstLine="0"/>
        <w:jc w:val="left"/>
      </w:pPr>
      <w:bookmarkStart w:id="826" w:name="bookmark826"/>
      <w:r>
        <w:rPr>
          <w:rFonts w:ascii="Times New Roman" w:eastAsia="Times New Roman" w:hAnsi="Times New Roman" w:cs="Times New Roman"/>
          <w:color w:val="000000"/>
          <w:spacing w:val="0"/>
          <w:w w:val="100"/>
          <w:position w:val="0"/>
          <w:sz w:val="18"/>
          <w:szCs w:val="18"/>
        </w:rPr>
        <w:t>（</w:t>
      </w:r>
      <w:bookmarkEnd w:id="826"/>
      <w:r>
        <w:rPr>
          <w:rFonts w:ascii="Times New Roman" w:eastAsia="Times New Roman" w:hAnsi="Times New Roman" w:cs="Times New Roman"/>
          <w:color w:val="000000"/>
          <w:spacing w:val="0"/>
          <w:w w:val="100"/>
          <w:position w:val="0"/>
          <w:sz w:val="18"/>
          <w:szCs w:val="18"/>
        </w:rPr>
        <w:t>3）</w:t>
      </w:r>
      <w:r>
        <w:rPr>
          <w:color w:val="000000"/>
          <w:spacing w:val="0"/>
          <w:w w:val="100"/>
          <w:position w:val="0"/>
        </w:rPr>
        <w:t>除企业合并形成以外的：以支付现金取得的，按照实际支付的购买价款作为其初始投资成本；以发行权益性证券取得的， 按照发行权益性证券的公允价值作为其初始投资成本；以债务重组方式取得的，按《企业会计准则第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号——债务重组》确 定其初始投资成本；以非货币性资产交换取得的，按《企业会计准则第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号——非货币性资产交换》确定其初始投资成本。</w:t>
      </w:r>
    </w:p>
    <w:p>
      <w:pPr>
        <w:pStyle w:val="Style18"/>
        <w:keepNext w:val="0"/>
        <w:keepLines w:val="0"/>
        <w:widowControl w:val="0"/>
        <w:numPr>
          <w:ilvl w:val="0"/>
          <w:numId w:val="35"/>
        </w:numPr>
        <w:shd w:val="clear" w:color="auto" w:fill="auto"/>
        <w:tabs>
          <w:tab w:pos="290" w:val="left"/>
        </w:tabs>
        <w:bidi w:val="0"/>
        <w:spacing w:before="0" w:after="0" w:line="360" w:lineRule="auto"/>
        <w:ind w:left="0" w:right="0" w:firstLine="0"/>
        <w:jc w:val="left"/>
      </w:pPr>
      <w:bookmarkStart w:id="827" w:name="bookmark827"/>
      <w:bookmarkEnd w:id="827"/>
      <w:r>
        <w:rPr>
          <w:color w:val="000000"/>
          <w:spacing w:val="0"/>
          <w:w w:val="100"/>
          <w:position w:val="0"/>
        </w:rPr>
        <w:t>后续计量及损益确认方法</w:t>
      </w:r>
    </w:p>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对被投资单位实施控制的长期股权投资采用成本法核算；对联营企业和合营企业的长期股权投资，采用权益法核算。</w:t>
      </w:r>
    </w:p>
    <w:p>
      <w:pPr>
        <w:pStyle w:val="Style18"/>
        <w:keepNext w:val="0"/>
        <w:keepLines w:val="0"/>
        <w:widowControl w:val="0"/>
        <w:numPr>
          <w:ilvl w:val="0"/>
          <w:numId w:val="35"/>
        </w:numPr>
        <w:shd w:val="clear" w:color="auto" w:fill="auto"/>
        <w:tabs>
          <w:tab w:pos="300" w:val="left"/>
        </w:tabs>
        <w:bidi w:val="0"/>
        <w:spacing w:before="0" w:after="100" w:line="311" w:lineRule="exact"/>
        <w:ind w:left="0" w:right="0" w:firstLine="0"/>
        <w:jc w:val="left"/>
      </w:pPr>
      <w:bookmarkStart w:id="828" w:name="bookmark828"/>
      <w:bookmarkEnd w:id="828"/>
      <w:r>
        <w:rPr>
          <w:color w:val="000000"/>
          <w:spacing w:val="0"/>
          <w:w w:val="100"/>
          <w:position w:val="0"/>
        </w:rPr>
        <w:t>通过多次交易分步处置对子公司投资至丧失控制权的处理方法</w:t>
      </w:r>
    </w:p>
    <w:p>
      <w:pPr>
        <w:pStyle w:val="Style18"/>
        <w:keepNext w:val="0"/>
        <w:keepLines w:val="0"/>
        <w:widowControl w:val="0"/>
        <w:shd w:val="clear" w:color="auto" w:fill="auto"/>
        <w:tabs>
          <w:tab w:pos="386" w:val="left"/>
        </w:tabs>
        <w:bidi w:val="0"/>
        <w:spacing w:before="0" w:after="0" w:line="360" w:lineRule="auto"/>
        <w:ind w:left="0" w:right="0" w:firstLine="0"/>
        <w:jc w:val="left"/>
      </w:pPr>
      <w:bookmarkStart w:id="829" w:name="bookmark829"/>
      <w:r>
        <w:rPr>
          <w:rFonts w:ascii="Times New Roman" w:eastAsia="Times New Roman" w:hAnsi="Times New Roman" w:cs="Times New Roman"/>
          <w:color w:val="000000"/>
          <w:spacing w:val="0"/>
          <w:w w:val="100"/>
          <w:position w:val="0"/>
          <w:sz w:val="18"/>
          <w:szCs w:val="18"/>
        </w:rPr>
        <w:t>（</w:t>
      </w:r>
      <w:bookmarkEnd w:id="829"/>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个别财务报表</w:t>
      </w:r>
    </w:p>
    <w:p>
      <w:pPr>
        <w:pStyle w:val="Style18"/>
        <w:keepNext w:val="0"/>
        <w:keepLines w:val="0"/>
        <w:widowControl w:val="0"/>
        <w:shd w:val="clear" w:color="auto" w:fill="auto"/>
        <w:bidi w:val="0"/>
        <w:spacing w:before="0" w:after="100" w:line="311" w:lineRule="exact"/>
        <w:ind w:left="0" w:right="0" w:firstLine="0"/>
        <w:jc w:val="left"/>
      </w:pPr>
      <w:r>
        <w:rPr>
          <w:color w:val="000000"/>
          <w:spacing w:val="0"/>
          <w:w w:val="100"/>
          <w:position w:val="0"/>
        </w:rPr>
        <w:t>对处置的股权，其账面价值与实际取得价款之间的差额，计入当期损益。对于剩余股权，对被投资单位仍具有重大影响或者 与其他方一起实施共同控制的，转为权益法核算；不能再对被投资单位实施控制、共同控制或重大影响的，按照《企业会计 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号——金融工具确认和计量》的相关规定进行核算。</w:t>
      </w:r>
    </w:p>
    <w:p>
      <w:pPr>
        <w:pStyle w:val="Style18"/>
        <w:keepNext w:val="0"/>
        <w:keepLines w:val="0"/>
        <w:widowControl w:val="0"/>
        <w:shd w:val="clear" w:color="auto" w:fill="auto"/>
        <w:tabs>
          <w:tab w:pos="386" w:val="left"/>
        </w:tabs>
        <w:bidi w:val="0"/>
        <w:spacing w:before="0" w:after="0" w:line="360" w:lineRule="auto"/>
        <w:ind w:left="0" w:right="0" w:firstLine="0"/>
        <w:jc w:val="left"/>
      </w:pPr>
      <w:bookmarkStart w:id="830" w:name="bookmark830"/>
      <w:r>
        <w:rPr>
          <w:rFonts w:ascii="Times New Roman" w:eastAsia="Times New Roman" w:hAnsi="Times New Roman" w:cs="Times New Roman"/>
          <w:color w:val="000000"/>
          <w:spacing w:val="0"/>
          <w:w w:val="100"/>
          <w:position w:val="0"/>
          <w:sz w:val="18"/>
          <w:szCs w:val="18"/>
        </w:rPr>
        <w:t>（</w:t>
      </w:r>
      <w:bookmarkEnd w:id="830"/>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合并财务报表</w:t>
      </w:r>
    </w:p>
    <w:p>
      <w:pPr>
        <w:pStyle w:val="Style18"/>
        <w:keepNext w:val="0"/>
        <w:keepLines w:val="0"/>
        <w:widowControl w:val="0"/>
        <w:shd w:val="clear" w:color="auto" w:fill="auto"/>
        <w:tabs>
          <w:tab w:pos="309" w:val="left"/>
        </w:tabs>
        <w:bidi w:val="0"/>
        <w:spacing w:before="0" w:after="0" w:line="311" w:lineRule="exact"/>
        <w:ind w:left="0" w:right="0" w:firstLine="0"/>
        <w:jc w:val="left"/>
      </w:pPr>
      <w:bookmarkStart w:id="831" w:name="bookmark831"/>
      <w:r>
        <w:rPr>
          <w:rFonts w:ascii="Times New Roman" w:eastAsia="Times New Roman" w:hAnsi="Times New Roman" w:cs="Times New Roman"/>
          <w:color w:val="000000"/>
          <w:spacing w:val="0"/>
          <w:w w:val="100"/>
          <w:position w:val="0"/>
          <w:sz w:val="18"/>
          <w:szCs w:val="18"/>
        </w:rPr>
        <w:t>1</w:t>
      </w:r>
      <w:bookmarkEnd w:id="83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通过多次交易分步处置对子公司投资至丧失控制权，且不属于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p>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在丧失控制权之前，处置价款与处置长期股权投资相对应享有子公司自购买日或合并日开始持续计算的净资产份额之间的差 额，调整资本公积（资本溢价），资本溢价不足冲减的，冲减留存收益。</w:t>
      </w:r>
    </w:p>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丧失对原子公司控制权时，对于剩余股权，按照其在丧失控制权日的公允价值进行重新计量。处置股权取得的对价与剩余股 权公允价值之和，减去按原持股比例计算应享有原有子公司自购买日或合并日开始持续计算的净资产的份额之间的差额，计 入丧失控制权当期的投资收益，同时冲减商誉。与原有子公司股权投资相关的其他综合收益等，应当在丧失控制权时转为当 期投资收益。</w:t>
      </w:r>
    </w:p>
    <w:p>
      <w:pPr>
        <w:pStyle w:val="Style18"/>
        <w:keepNext w:val="0"/>
        <w:keepLines w:val="0"/>
        <w:widowControl w:val="0"/>
        <w:shd w:val="clear" w:color="auto" w:fill="auto"/>
        <w:tabs>
          <w:tab w:pos="329" w:val="left"/>
        </w:tabs>
        <w:bidi w:val="0"/>
        <w:spacing w:before="0" w:after="0" w:line="311" w:lineRule="exact"/>
        <w:ind w:left="0" w:right="0" w:firstLine="0"/>
        <w:jc w:val="left"/>
      </w:pPr>
      <w:bookmarkStart w:id="832" w:name="bookmark832"/>
      <w:r>
        <w:rPr>
          <w:rFonts w:ascii="Times New Roman" w:eastAsia="Times New Roman" w:hAnsi="Times New Roman" w:cs="Times New Roman"/>
          <w:color w:val="000000"/>
          <w:spacing w:val="0"/>
          <w:w w:val="100"/>
          <w:position w:val="0"/>
          <w:sz w:val="18"/>
          <w:szCs w:val="18"/>
        </w:rPr>
        <w:t>2</w:t>
      </w:r>
      <w:bookmarkEnd w:id="83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通过多次交易分步处置对子公司投资至丧失控制权，且属于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p>
    <w:p>
      <w:pPr>
        <w:pStyle w:val="Style18"/>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将各项交易作为一项处置子公司并丧失控制权的交易进行会计处理。但是，在丧失控制权之前每一次处置价款与处置投资对 应的享有该子公司净资产份额的差额，在合并财务报表中确认为其他综合收益，在丧失控制权时一并转入丧失控制权当期的 损益。</w:t>
      </w:r>
    </w:p>
    <w:p>
      <w:pPr>
        <w:pStyle w:val="Style27"/>
        <w:keepNext/>
        <w:keepLines/>
        <w:widowControl w:val="0"/>
        <w:shd w:val="clear" w:color="auto" w:fill="auto"/>
        <w:bidi w:val="0"/>
        <w:spacing w:before="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833"/>
      <w:bookmarkEnd w:id="834"/>
      <w:bookmarkEnd w:id="836"/>
    </w:p>
    <w:p>
      <w:pPr>
        <w:pStyle w:val="Style31"/>
        <w:keepNext/>
        <w:keepLines/>
        <w:widowControl w:val="0"/>
        <w:shd w:val="clear" w:color="auto" w:fill="auto"/>
        <w:bidi w:val="0"/>
        <w:spacing w:before="0" w:after="280" w:line="240" w:lineRule="auto"/>
        <w:ind w:left="0" w:right="0" w:firstLine="0"/>
        <w:jc w:val="left"/>
      </w:pPr>
      <w:bookmarkStart w:id="837" w:name="bookmark837"/>
      <w:bookmarkStart w:id="838" w:name="bookmark838"/>
      <w:bookmarkStart w:id="839" w:name="bookmark839"/>
      <w:bookmarkStart w:id="840" w:name="bookmark840"/>
      <w:r>
        <w:rPr>
          <w:color w:val="000000"/>
          <w:spacing w:val="0"/>
          <w:w w:val="100"/>
          <w:position w:val="0"/>
        </w:rPr>
        <w:t>（</w:t>
      </w:r>
      <w:bookmarkEnd w:id="83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37"/>
      <w:bookmarkEnd w:id="838"/>
      <w:bookmarkEnd w:id="840"/>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固定资产是指为生产商品、提供劳务、出租或经营管理而持有的，使用年限超过一个会计年度的有形资产。固定资产在 同时满足经济利益很可能流入、成本能够可靠计量时予以确认。</w:t>
      </w:r>
    </w:p>
    <w:p>
      <w:pPr>
        <w:pStyle w:val="Style31"/>
        <w:keepNext/>
        <w:keepLines/>
        <w:widowControl w:val="0"/>
        <w:shd w:val="clear" w:color="auto" w:fill="auto"/>
        <w:bidi w:val="0"/>
        <w:spacing w:before="0" w:after="320" w:line="240" w:lineRule="auto"/>
        <w:ind w:left="0" w:right="0" w:firstLine="0"/>
        <w:jc w:val="left"/>
      </w:pPr>
      <w:bookmarkStart w:id="841" w:name="bookmark841"/>
      <w:bookmarkStart w:id="842" w:name="bookmark842"/>
      <w:bookmarkStart w:id="843" w:name="bookmark843"/>
      <w:bookmarkStart w:id="844" w:name="bookmark844"/>
      <w:r>
        <w:rPr>
          <w:color w:val="000000"/>
          <w:spacing w:val="0"/>
          <w:w w:val="100"/>
          <w:position w:val="0"/>
        </w:rPr>
        <w:t>（</w:t>
      </w:r>
      <w:bookmarkEnd w:id="843"/>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41"/>
      <w:bookmarkEnd w:id="842"/>
      <w:bookmarkEnd w:id="844"/>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11.88-33.33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电子设备、器具及家具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9.50-33.33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其他系折旧年限不确定的艺术品，不计提折旧，但每年进行减值测试。</w:t>
      </w:r>
    </w:p>
    <w:p>
      <w:pPr>
        <w:pStyle w:val="Style31"/>
        <w:keepNext/>
        <w:keepLines/>
        <w:widowControl w:val="0"/>
        <w:shd w:val="clear" w:color="auto" w:fill="auto"/>
        <w:bidi w:val="0"/>
        <w:spacing w:before="0" w:line="240" w:lineRule="auto"/>
        <w:ind w:left="0" w:right="0" w:firstLine="0"/>
        <w:jc w:val="left"/>
      </w:pPr>
      <w:bookmarkStart w:id="845" w:name="bookmark845"/>
      <w:bookmarkStart w:id="846" w:name="bookmark846"/>
      <w:bookmarkStart w:id="847" w:name="bookmark847"/>
      <w:bookmarkStart w:id="848" w:name="bookmark848"/>
      <w:r>
        <w:rPr>
          <w:color w:val="000000"/>
          <w:spacing w:val="0"/>
          <w:w w:val="100"/>
          <w:position w:val="0"/>
        </w:rPr>
        <w:t>（</w:t>
      </w:r>
      <w:bookmarkEnd w:id="847"/>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45"/>
      <w:bookmarkEnd w:id="846"/>
      <w:bookmarkEnd w:id="848"/>
    </w:p>
    <w:p>
      <w:pPr>
        <w:pStyle w:val="Style27"/>
        <w:keepNext/>
        <w:keepLines/>
        <w:widowControl w:val="0"/>
        <w:shd w:val="clear" w:color="auto" w:fill="auto"/>
        <w:tabs>
          <w:tab w:pos="474" w:val="left"/>
        </w:tabs>
        <w:bidi w:val="0"/>
        <w:spacing w:before="0" w:after="260" w:line="240" w:lineRule="auto"/>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bookmarkEnd w:id="851"/>
      <w:r>
        <w:rPr>
          <w:rFonts w:ascii="Times New Roman" w:eastAsia="Times New Roman" w:hAnsi="Times New Roman" w:cs="Times New Roman"/>
          <w:color w:val="000000"/>
          <w:spacing w:val="0"/>
          <w:w w:val="100"/>
          <w:position w:val="0"/>
        </w:rPr>
        <w:t>6</w:t>
      </w:r>
      <w:r>
        <w:rPr>
          <w:color w:val="000000"/>
          <w:spacing w:val="0"/>
          <w:w w:val="100"/>
          <w:position w:val="0"/>
        </w:rPr>
        <w:t>、</w:t>
        <w:tab/>
        <w:t>在建工程</w:t>
      </w:r>
      <w:bookmarkEnd w:id="849"/>
      <w:bookmarkEnd w:id="850"/>
      <w:bookmarkEnd w:id="852"/>
    </w:p>
    <w:p>
      <w:pPr>
        <w:pStyle w:val="Style18"/>
        <w:keepNext w:val="0"/>
        <w:keepLines w:val="0"/>
        <w:widowControl w:val="0"/>
        <w:numPr>
          <w:ilvl w:val="0"/>
          <w:numId w:val="37"/>
        </w:numPr>
        <w:shd w:val="clear" w:color="auto" w:fill="auto"/>
        <w:tabs>
          <w:tab w:pos="310" w:val="left"/>
        </w:tabs>
        <w:bidi w:val="0"/>
        <w:spacing w:before="0" w:after="0" w:line="317" w:lineRule="exact"/>
        <w:ind w:left="0" w:right="0" w:firstLine="0"/>
        <w:jc w:val="left"/>
      </w:pPr>
      <w:bookmarkStart w:id="853" w:name="bookmark853"/>
      <w:bookmarkEnd w:id="853"/>
      <w:r>
        <w:rPr>
          <w:color w:val="000000"/>
          <w:spacing w:val="0"/>
          <w:w w:val="100"/>
          <w:position w:val="0"/>
        </w:rPr>
        <w:t>在建工程同时满足经济利益很可能流入、成本能够可靠计量则予以确认。在建工程按建造该项资产达到预定可使用状态前 所发生的实际成本计量。</w:t>
      </w:r>
    </w:p>
    <w:p>
      <w:pPr>
        <w:pStyle w:val="Style18"/>
        <w:keepNext w:val="0"/>
        <w:keepLines w:val="0"/>
        <w:widowControl w:val="0"/>
        <w:numPr>
          <w:ilvl w:val="0"/>
          <w:numId w:val="37"/>
        </w:numPr>
        <w:shd w:val="clear" w:color="auto" w:fill="auto"/>
        <w:tabs>
          <w:tab w:pos="320" w:val="left"/>
        </w:tabs>
        <w:bidi w:val="0"/>
        <w:spacing w:before="0" w:after="380" w:line="317" w:lineRule="exact"/>
        <w:ind w:left="0" w:right="0" w:firstLine="0"/>
        <w:jc w:val="left"/>
      </w:pPr>
      <w:bookmarkStart w:id="854" w:name="bookmark854"/>
      <w:bookmarkEnd w:id="854"/>
      <w:r>
        <w:rPr>
          <w:color w:val="000000"/>
          <w:spacing w:val="0"/>
          <w:w w:val="100"/>
          <w:position w:val="0"/>
        </w:rPr>
        <w:t>在建工程达到预定可使用状态时，按工程实际成本转入固定资产。已达到预定可使用状态但尚未办理竣工决算的，先按估 计价值转入固定资产，待办理竣工决算后再按实际成本调整原暂估价值，但不再调整原已计提的折旧。</w:t>
      </w:r>
    </w:p>
    <w:p>
      <w:pPr>
        <w:pStyle w:val="Style27"/>
        <w:keepNext/>
        <w:keepLines/>
        <w:widowControl w:val="0"/>
        <w:shd w:val="clear" w:color="auto" w:fill="auto"/>
        <w:tabs>
          <w:tab w:pos="474" w:val="left"/>
        </w:tabs>
        <w:bidi w:val="0"/>
        <w:spacing w:before="0" w:line="240"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bookmarkEnd w:id="857"/>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855"/>
      <w:bookmarkEnd w:id="856"/>
      <w:bookmarkEnd w:id="858"/>
    </w:p>
    <w:p>
      <w:pPr>
        <w:pStyle w:val="Style18"/>
        <w:keepNext w:val="0"/>
        <w:keepLines w:val="0"/>
        <w:widowControl w:val="0"/>
        <w:numPr>
          <w:ilvl w:val="0"/>
          <w:numId w:val="39"/>
        </w:numPr>
        <w:shd w:val="clear" w:color="auto" w:fill="auto"/>
        <w:tabs>
          <w:tab w:pos="301" w:val="left"/>
        </w:tabs>
        <w:bidi w:val="0"/>
        <w:spacing w:before="0" w:after="0" w:line="360" w:lineRule="auto"/>
        <w:ind w:left="0" w:right="0" w:firstLine="0"/>
        <w:jc w:val="left"/>
      </w:pPr>
      <w:bookmarkStart w:id="859" w:name="bookmark859"/>
      <w:bookmarkEnd w:id="859"/>
      <w:r>
        <w:rPr>
          <w:color w:val="000000"/>
          <w:spacing w:val="0"/>
          <w:w w:val="100"/>
          <w:position w:val="0"/>
        </w:rPr>
        <w:t>借款费用资本化的确认原则</w:t>
      </w:r>
    </w:p>
    <w:p>
      <w:pPr>
        <w:pStyle w:val="Style18"/>
        <w:keepNext w:val="0"/>
        <w:keepLines w:val="0"/>
        <w:widowControl w:val="0"/>
        <w:shd w:val="clear" w:color="auto" w:fill="auto"/>
        <w:bidi w:val="0"/>
        <w:spacing w:before="0" w:after="100" w:line="315" w:lineRule="exact"/>
        <w:ind w:left="0" w:right="0" w:firstLine="0"/>
        <w:jc w:val="left"/>
      </w:pPr>
      <w:r>
        <w:rPr>
          <w:color w:val="000000"/>
          <w:spacing w:val="0"/>
          <w:w w:val="100"/>
          <w:position w:val="0"/>
        </w:rPr>
        <w:t>公司发生的借款费用，可直接归属于符合资本化条件的资产的购建或者生产的，予以资本化，计入相关资产成本；其他借款 费用，在发生时确认为费用，计入当期损益。</w:t>
      </w:r>
    </w:p>
    <w:p>
      <w:pPr>
        <w:pStyle w:val="Style18"/>
        <w:keepNext w:val="0"/>
        <w:keepLines w:val="0"/>
        <w:widowControl w:val="0"/>
        <w:numPr>
          <w:ilvl w:val="0"/>
          <w:numId w:val="39"/>
        </w:numPr>
        <w:shd w:val="clear" w:color="auto" w:fill="auto"/>
        <w:tabs>
          <w:tab w:pos="320" w:val="left"/>
        </w:tabs>
        <w:bidi w:val="0"/>
        <w:spacing w:before="0" w:after="0" w:line="360" w:lineRule="auto"/>
        <w:ind w:left="0" w:right="0" w:firstLine="0"/>
        <w:jc w:val="left"/>
      </w:pPr>
      <w:bookmarkStart w:id="860" w:name="bookmark860"/>
      <w:bookmarkEnd w:id="860"/>
      <w:r>
        <w:rPr>
          <w:color w:val="000000"/>
          <w:spacing w:val="0"/>
          <w:w w:val="100"/>
          <w:position w:val="0"/>
        </w:rPr>
        <w:t>借款费用资本化期间</w:t>
      </w:r>
    </w:p>
    <w:p>
      <w:pPr>
        <w:pStyle w:val="Style18"/>
        <w:keepNext w:val="0"/>
        <w:keepLines w:val="0"/>
        <w:widowControl w:val="0"/>
        <w:shd w:val="clear" w:color="auto" w:fill="auto"/>
        <w:tabs>
          <w:tab w:pos="406" w:val="left"/>
        </w:tabs>
        <w:bidi w:val="0"/>
        <w:spacing w:before="0" w:after="0" w:line="315" w:lineRule="exact"/>
        <w:ind w:left="0" w:right="0" w:firstLine="0"/>
        <w:jc w:val="left"/>
      </w:pPr>
      <w:bookmarkStart w:id="861" w:name="bookmark861"/>
      <w:r>
        <w:rPr>
          <w:rFonts w:ascii="Times New Roman" w:eastAsia="Times New Roman" w:hAnsi="Times New Roman" w:cs="Times New Roman"/>
          <w:color w:val="000000"/>
          <w:spacing w:val="0"/>
          <w:w w:val="100"/>
          <w:position w:val="0"/>
          <w:sz w:val="18"/>
          <w:szCs w:val="18"/>
        </w:rPr>
        <w:t>（</w:t>
      </w:r>
      <w:bookmarkEnd w:id="861"/>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为使资产达到预定可 使用或可销售状态所必要的购建或者生产活动已经开始。</w:t>
      </w:r>
    </w:p>
    <w:p>
      <w:pPr>
        <w:pStyle w:val="Style18"/>
        <w:keepNext w:val="0"/>
        <w:keepLines w:val="0"/>
        <w:widowControl w:val="0"/>
        <w:shd w:val="clear" w:color="auto" w:fill="auto"/>
        <w:tabs>
          <w:tab w:pos="406" w:val="left"/>
        </w:tabs>
        <w:bidi w:val="0"/>
        <w:spacing w:before="0" w:after="0" w:line="315" w:lineRule="exact"/>
        <w:ind w:left="0" w:right="0" w:firstLine="0"/>
        <w:jc w:val="left"/>
      </w:pPr>
      <w:bookmarkStart w:id="862" w:name="bookmark862"/>
      <w:r>
        <w:rPr>
          <w:rFonts w:ascii="Times New Roman" w:eastAsia="Times New Roman" w:hAnsi="Times New Roman" w:cs="Times New Roman"/>
          <w:color w:val="000000"/>
          <w:spacing w:val="0"/>
          <w:w w:val="100"/>
          <w:position w:val="0"/>
          <w:sz w:val="18"/>
          <w:szCs w:val="18"/>
        </w:rPr>
        <w:t>（</w:t>
      </w:r>
      <w:bookmarkEnd w:id="862"/>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个月，暂停借款费用的资本 化；中断期间发生的借款费用确认为当期费用，直至资产的购建或者生产活动重新开始。</w:t>
      </w:r>
    </w:p>
    <w:p>
      <w:pPr>
        <w:pStyle w:val="Style18"/>
        <w:keepNext w:val="0"/>
        <w:keepLines w:val="0"/>
        <w:widowControl w:val="0"/>
        <w:shd w:val="clear" w:color="auto" w:fill="auto"/>
        <w:tabs>
          <w:tab w:pos="406" w:val="left"/>
        </w:tabs>
        <w:bidi w:val="0"/>
        <w:spacing w:before="0" w:after="100" w:line="315" w:lineRule="exact"/>
        <w:ind w:left="0" w:right="0" w:firstLine="0"/>
        <w:jc w:val="left"/>
      </w:pPr>
      <w:bookmarkStart w:id="863" w:name="bookmark863"/>
      <w:r>
        <w:rPr>
          <w:rFonts w:ascii="Times New Roman" w:eastAsia="Times New Roman" w:hAnsi="Times New Roman" w:cs="Times New Roman"/>
          <w:color w:val="000000"/>
          <w:spacing w:val="0"/>
          <w:w w:val="100"/>
          <w:position w:val="0"/>
          <w:sz w:val="18"/>
          <w:szCs w:val="18"/>
        </w:rPr>
        <w:t>（</w:t>
      </w:r>
      <w:bookmarkEnd w:id="863"/>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当所购建或者生产符合资本化条件的资产达到预定可使用或可销售状态时，借款费用停止资本化。</w:t>
      </w:r>
    </w:p>
    <w:p>
      <w:pPr>
        <w:pStyle w:val="Style18"/>
        <w:keepNext w:val="0"/>
        <w:keepLines w:val="0"/>
        <w:widowControl w:val="0"/>
        <w:numPr>
          <w:ilvl w:val="0"/>
          <w:numId w:val="39"/>
        </w:numPr>
        <w:shd w:val="clear" w:color="auto" w:fill="auto"/>
        <w:tabs>
          <w:tab w:pos="320" w:val="left"/>
        </w:tabs>
        <w:bidi w:val="0"/>
        <w:spacing w:before="0" w:after="0" w:line="360" w:lineRule="auto"/>
        <w:ind w:left="0" w:right="0" w:firstLine="0"/>
        <w:jc w:val="left"/>
      </w:pPr>
      <w:bookmarkStart w:id="864" w:name="bookmark864"/>
      <w:bookmarkEnd w:id="864"/>
      <w:r>
        <w:rPr>
          <w:color w:val="000000"/>
          <w:spacing w:val="0"/>
          <w:w w:val="100"/>
          <w:position w:val="0"/>
        </w:rPr>
        <w:t>借款费用资本化率以及资本化金额</w:t>
      </w:r>
    </w:p>
    <w:p>
      <w:pPr>
        <w:pStyle w:val="Style18"/>
        <w:keepNext w:val="0"/>
        <w:keepLines w:val="0"/>
        <w:widowControl w:val="0"/>
        <w:shd w:val="clear" w:color="auto" w:fill="auto"/>
        <w:bidi w:val="0"/>
        <w:spacing w:before="0" w:after="380" w:line="315" w:lineRule="exact"/>
        <w:ind w:left="0" w:right="0" w:firstLine="0"/>
        <w:jc w:val="left"/>
      </w:pPr>
      <w:r>
        <w:rPr>
          <w:color w:val="000000"/>
          <w:spacing w:val="0"/>
          <w:w w:val="100"/>
          <w:position w:val="0"/>
        </w:rPr>
        <w:t>为购建或者生产符合资本化条件的资产而借入专门借款的，以专门借款当期实际发生的利息费用（包括按照实际利率法确定 的折价或溢价的摊销），减去将尚未动用的借款资金存入银行取得的利息收入或进行暂时性投资取得的投资收益后的金额， 确定应予资本化的利息金额；为购建或者生产符合资本化条件的资产占用了一般借款的，根据累计资产支出超过专门借款的 资产支出加权平均数乘以占用一般借款的资本化率，计算确定一般借款应予资本化的利息金额。</w:t>
      </w:r>
    </w:p>
    <w:p>
      <w:pPr>
        <w:pStyle w:val="Style27"/>
        <w:keepNext/>
        <w:keepLines/>
        <w:widowControl w:val="0"/>
        <w:shd w:val="clear" w:color="auto" w:fill="auto"/>
        <w:tabs>
          <w:tab w:pos="474" w:val="left"/>
        </w:tabs>
        <w:bidi w:val="0"/>
        <w:spacing w:before="0" w:after="26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8</w:t>
      </w:r>
      <w:r>
        <w:rPr>
          <w:color w:val="000000"/>
          <w:spacing w:val="0"/>
          <w:w w:val="100"/>
          <w:position w:val="0"/>
        </w:rPr>
        <w:t>、</w:t>
        <w:tab/>
        <w:t>使用权资产</w:t>
      </w:r>
      <w:bookmarkEnd w:id="865"/>
      <w:bookmarkEnd w:id="866"/>
      <w:bookmarkEnd w:id="868"/>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使用权资产是指公司作为承租人可在租赁期内使用租赁资产的权利。公司在租赁期开始日对租赁确认使用权资产。使 用权资产在同时满足经济利益很可能流入、成本能够可靠计量时予以确认。</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使用权资产按照成本进行初始计量，该成本包括：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租赁负债的初始计量金额；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在租赁期开始日或之前支付的租赁 付款额，存在租赁激励的，扣除已享受的租赁激励相关金额；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承租人发生的初始直接费用；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承租人为拆卸及移除租赁 资产、复原租赁资产所在场地或将租赁资产恢复至租赁条款约定状态预计将发生的成本。</w:t>
      </w:r>
    </w:p>
    <w:p>
      <w:pPr>
        <w:pStyle w:val="Style18"/>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公司按照直线法对使用权资产计提折旧。能够合理确定租赁期届满时取得租赁资产所有权的，公司在租赁资产剩余使 用寿命内计提折旧。无法合理确定租赁期届满时能够取得租赁资产所有权的，公司在租赁期与租赁资产剩余使用寿命两者孰 短的期间内计提折旧。</w:t>
      </w:r>
    </w:p>
    <w:p>
      <w:pPr>
        <w:pStyle w:val="Style27"/>
        <w:keepNext/>
        <w:keepLines/>
        <w:widowControl w:val="0"/>
        <w:shd w:val="clear" w:color="auto" w:fill="auto"/>
        <w:tabs>
          <w:tab w:pos="474" w:val="left"/>
        </w:tabs>
        <w:bidi w:val="0"/>
        <w:spacing w:before="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9</w:t>
      </w:r>
      <w:r>
        <w:rPr>
          <w:color w:val="000000"/>
          <w:spacing w:val="0"/>
          <w:w w:val="100"/>
          <w:position w:val="0"/>
        </w:rPr>
        <w:t>、</w:t>
        <w:tab/>
        <w:t>无形资产</w:t>
      </w:r>
      <w:bookmarkEnd w:id="869"/>
      <w:bookmarkEnd w:id="870"/>
      <w:bookmarkEnd w:id="872"/>
    </w:p>
    <w:p>
      <w:pPr>
        <w:pStyle w:val="Style31"/>
        <w:keepNext/>
        <w:keepLines/>
        <w:widowControl w:val="0"/>
        <w:shd w:val="clear" w:color="auto" w:fill="auto"/>
        <w:bidi w:val="0"/>
        <w:spacing w:before="0" w:after="260" w:line="240" w:lineRule="auto"/>
        <w:ind w:left="0" w:right="0" w:firstLine="0"/>
        <w:jc w:val="left"/>
      </w:pPr>
      <w:bookmarkStart w:id="873" w:name="bookmark873"/>
      <w:bookmarkStart w:id="874" w:name="bookmark874"/>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73"/>
      <w:bookmarkEnd w:id="874"/>
      <w:bookmarkEnd w:id="876"/>
    </w:p>
    <w:p>
      <w:pPr>
        <w:pStyle w:val="Style18"/>
        <w:keepNext w:val="0"/>
        <w:keepLines w:val="0"/>
        <w:widowControl w:val="0"/>
        <w:shd w:val="clear" w:color="auto" w:fill="auto"/>
        <w:bidi w:val="0"/>
        <w:spacing w:before="0" w:line="315"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互联网视频业务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8"/>
        <w:keepNext w:val="0"/>
        <w:keepLines w:val="0"/>
        <w:widowControl w:val="0"/>
        <w:numPr>
          <w:ilvl w:val="0"/>
          <w:numId w:val="41"/>
        </w:numPr>
        <w:shd w:val="clear" w:color="auto" w:fill="auto"/>
        <w:tabs>
          <w:tab w:pos="301" w:val="left"/>
        </w:tabs>
        <w:bidi w:val="0"/>
        <w:spacing w:before="0" w:after="100" w:line="315" w:lineRule="exact"/>
        <w:ind w:left="0" w:right="0" w:firstLine="0"/>
        <w:jc w:val="left"/>
      </w:pPr>
      <w:bookmarkStart w:id="877" w:name="bookmark877"/>
      <w:bookmarkEnd w:id="877"/>
      <w:r>
        <w:rPr>
          <w:color w:val="000000"/>
          <w:spacing w:val="0"/>
          <w:w w:val="100"/>
          <w:position w:val="0"/>
        </w:rPr>
        <w:t>无形资产包括影视版权、土地使用权、软件、商标权及版权等，按成本进行初始计量。</w:t>
      </w:r>
    </w:p>
    <w:p>
      <w:pPr>
        <w:pStyle w:val="Style18"/>
        <w:keepNext w:val="0"/>
        <w:keepLines w:val="0"/>
        <w:widowControl w:val="0"/>
        <w:numPr>
          <w:ilvl w:val="0"/>
          <w:numId w:val="41"/>
        </w:numPr>
        <w:shd w:val="clear" w:color="auto" w:fill="auto"/>
        <w:tabs>
          <w:tab w:pos="320" w:val="left"/>
        </w:tabs>
        <w:bidi w:val="0"/>
        <w:spacing w:before="0" w:after="0" w:line="360" w:lineRule="auto"/>
        <w:ind w:left="0" w:right="0" w:firstLine="0"/>
        <w:jc w:val="left"/>
      </w:pPr>
      <w:bookmarkStart w:id="878" w:name="bookmark878"/>
      <w:bookmarkEnd w:id="878"/>
      <w:r>
        <w:rPr>
          <w:color w:val="000000"/>
          <w:spacing w:val="0"/>
          <w:w w:val="100"/>
          <w:position w:val="0"/>
        </w:rPr>
        <w:t>使用寿命、摊销方法</w:t>
      </w:r>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影视版权的摊销与结转</w:t>
      </w:r>
    </w:p>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影视版权确认为无形资产时，在版权受益期内按以下原则摊销：若为永久版权则受益期确定为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年，以及受益期间确定且 大于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年（含）的影视剧版权，按</w:t>
      </w:r>
      <w:r>
        <w:rPr>
          <w:rFonts w:ascii="Times New Roman" w:eastAsia="Times New Roman" w:hAnsi="Times New Roman" w:cs="Times New Roman"/>
          <w:color w:val="000000"/>
          <w:spacing w:val="0"/>
          <w:w w:val="100"/>
          <w:position w:val="0"/>
          <w:sz w:val="18"/>
          <w:szCs w:val="18"/>
        </w:rPr>
        <w:t>532</w:t>
      </w:r>
      <w:r>
        <w:rPr>
          <w:color w:val="000000"/>
          <w:spacing w:val="0"/>
          <w:w w:val="100"/>
          <w:position w:val="0"/>
        </w:rPr>
        <w:t>摊销法摊销（首个</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个月内平均摊销无形资产价值的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，第二个</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个月内平 均摊销无形资产价值的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，其余</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在以后剩余受益期内直线摊销）；若受益期间超过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年（含）但小于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年按五五 分摊法（首个</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个月摊销</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，其余</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在剩余受益期内直线摊销）；若受益期小于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年在受益期内按月直线摊销。</w:t>
      </w:r>
    </w:p>
    <w:p>
      <w:pPr>
        <w:pStyle w:val="Style18"/>
        <w:keepNext w:val="0"/>
        <w:keepLines w:val="0"/>
        <w:widowControl w:val="0"/>
        <w:shd w:val="clear" w:color="auto" w:fill="auto"/>
        <w:bidi w:val="0"/>
        <w:spacing w:before="0" w:after="100" w:line="311" w:lineRule="exact"/>
        <w:ind w:left="0" w:right="0" w:firstLine="0"/>
        <w:jc w:val="left"/>
      </w:pPr>
      <w:r>
        <w:rPr>
          <w:color w:val="000000"/>
          <w:spacing w:val="0"/>
          <w:w w:val="100"/>
          <w:position w:val="0"/>
        </w:rPr>
        <w:t>当影视版权用于分销时，分销后公司与交易对手共享或各自享有影视版权的使用权、收益权等，应在符合收入确认条件之日 起，按收入金额与无形资产账面摊余价值孰低的原则结转无形资产账面成本，若结转成本后无形资产摊余价值仍大于零，继 续在剩余的摊销期按原有的摊销方法摊销。</w:t>
      </w:r>
    </w:p>
    <w:p>
      <w:pPr>
        <w:pStyle w:val="Style18"/>
        <w:keepNext w:val="0"/>
        <w:keepLines w:val="0"/>
        <w:widowControl w:val="0"/>
        <w:shd w:val="clear" w:color="auto" w:fill="auto"/>
        <w:bidi w:val="0"/>
        <w:spacing w:before="0" w:after="0" w:line="360" w:lineRule="auto"/>
        <w:ind w:left="0" w:right="0" w:firstLine="0"/>
        <w:jc w:val="left"/>
      </w:pPr>
      <w:bookmarkStart w:id="879" w:name="bookmark879"/>
      <w:r>
        <w:rPr>
          <w:rFonts w:ascii="Times New Roman" w:eastAsia="Times New Roman" w:hAnsi="Times New Roman" w:cs="Times New Roman"/>
          <w:color w:val="000000"/>
          <w:spacing w:val="0"/>
          <w:w w:val="100"/>
          <w:position w:val="0"/>
          <w:sz w:val="18"/>
          <w:szCs w:val="18"/>
        </w:rPr>
        <w:t>（</w:t>
      </w:r>
      <w:bookmarkEnd w:id="879"/>
      <w:r>
        <w:rPr>
          <w:rFonts w:ascii="Times New Roman" w:eastAsia="Times New Roman" w:hAnsi="Times New Roman" w:cs="Times New Roman"/>
          <w:color w:val="000000"/>
          <w:spacing w:val="0"/>
          <w:w w:val="100"/>
          <w:position w:val="0"/>
          <w:sz w:val="18"/>
          <w:szCs w:val="18"/>
        </w:rPr>
        <w:t>2）</w:t>
      </w:r>
      <w:r>
        <w:rPr>
          <w:color w:val="000000"/>
          <w:spacing w:val="0"/>
          <w:w w:val="100"/>
          <w:position w:val="0"/>
        </w:rPr>
        <w:t>影视版权以外的其它无形资产摊销。</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使用寿命有限的无形资产，在使用寿命内按照与该项无形资产有关的经济利益的预期实现方式系统合理地摊销，无法可靠确 定预期实现方式的，采用直线法摊销。具体年限如下：</w:t>
      </w:r>
    </w:p>
    <w:tbl>
      <w:tblPr>
        <w:tblOverlap w:val="never"/>
        <w:jc w:val="center"/>
        <w:tblLayout w:type="fixed"/>
      </w:tblPr>
      <w:tblGrid>
        <w:gridCol w:w="5467"/>
        <w:gridCol w:w="402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摊销年限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年</w:t>
            </w:r>
            <w:r>
              <w:rPr>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商标及域名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授权使用年限</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专利许可费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节目改编特许权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游戏版权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合同约定授予期间</w:t>
            </w:r>
          </w:p>
        </w:tc>
      </w:tr>
    </w:tbl>
    <w:p>
      <w:pPr>
        <w:widowControl w:val="0"/>
        <w:spacing w:after="319" w:line="1" w:lineRule="exact"/>
      </w:pPr>
    </w:p>
    <w:p>
      <w:pPr>
        <w:pStyle w:val="Style31"/>
        <w:keepNext/>
        <w:keepLines/>
        <w:widowControl w:val="0"/>
        <w:shd w:val="clear" w:color="auto" w:fill="auto"/>
        <w:bidi w:val="0"/>
        <w:spacing w:before="0" w:after="260" w:line="240" w:lineRule="auto"/>
        <w:ind w:left="0" w:right="0" w:firstLine="0"/>
        <w:jc w:val="left"/>
      </w:pPr>
      <w:bookmarkStart w:id="880" w:name="bookmark880"/>
      <w:bookmarkStart w:id="881" w:name="bookmark881"/>
      <w:bookmarkStart w:id="882" w:name="bookmark882"/>
      <w:bookmarkStart w:id="883" w:name="bookmark883"/>
      <w:r>
        <w:rPr>
          <w:color w:val="000000"/>
          <w:spacing w:val="0"/>
          <w:w w:val="100"/>
          <w:position w:val="0"/>
        </w:rPr>
        <w:t>（</w:t>
      </w:r>
      <w:bookmarkEnd w:id="882"/>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80"/>
      <w:bookmarkEnd w:id="881"/>
      <w:bookmarkEnd w:id="883"/>
    </w:p>
    <w:p>
      <w:pPr>
        <w:pStyle w:val="Style18"/>
        <w:keepNext w:val="0"/>
        <w:keepLines w:val="0"/>
        <w:widowControl w:val="0"/>
        <w:shd w:val="clear" w:color="auto" w:fill="auto"/>
        <w:bidi w:val="0"/>
        <w:spacing w:before="0" w:after="400" w:line="313" w:lineRule="exact"/>
        <w:ind w:left="0" w:right="0" w:firstLine="0"/>
        <w:jc w:val="left"/>
      </w:pPr>
      <w:r>
        <w:rPr>
          <w:color w:val="000000"/>
          <w:spacing w:val="0"/>
          <w:w w:val="100"/>
          <w:position w:val="0"/>
        </w:rPr>
        <w:t>本公司开展系统软件的研究与开发。研究开发项目支出根据其性质以及研发活动最终形成无形资产是否具有较大不确定性， 被分为研究阶段支出和开发阶段支出。为研究软件而进行的有计划的调研、评价和选择阶段的支出为研究阶段的支出，于发 生时计入当期损益；最终应用之前，针对软件最终应用的相关设计、测试阶段的支出为开发阶段的支出，同时满足下列条件 的，予以资本化：</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软件的开发已经技术团队进行充分论证；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管理层已批准软件开发的预算；</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研发的软件在系统功 能和性能上能满足经济活动需求；</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有足够的技术和资金支持，以进行相关软件的开发活动及后续的使用；</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软件开发 的支出能够可靠地归集。</w:t>
      </w:r>
    </w:p>
    <w:p>
      <w:pPr>
        <w:pStyle w:val="Style27"/>
        <w:keepNext/>
        <w:keepLines/>
        <w:widowControl w:val="0"/>
        <w:shd w:val="clear" w:color="auto" w:fill="auto"/>
        <w:tabs>
          <w:tab w:pos="438" w:val="left"/>
        </w:tabs>
        <w:bidi w:val="0"/>
        <w:spacing w:before="0" w:after="260" w:line="240" w:lineRule="auto"/>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2</w:t>
      </w:r>
      <w:bookmarkEnd w:id="886"/>
      <w:r>
        <w:rPr>
          <w:rFonts w:ascii="Times New Roman" w:eastAsia="Times New Roman" w:hAnsi="Times New Roman" w:cs="Times New Roman"/>
          <w:color w:val="000000"/>
          <w:spacing w:val="0"/>
          <w:w w:val="100"/>
          <w:position w:val="0"/>
        </w:rPr>
        <w:t>0</w:t>
      </w:r>
      <w:r>
        <w:rPr>
          <w:color w:val="000000"/>
          <w:spacing w:val="0"/>
          <w:w w:val="100"/>
          <w:position w:val="0"/>
        </w:rPr>
        <w:t>、</w:t>
        <w:tab/>
        <w:t>长期资产减值</w:t>
      </w:r>
      <w:bookmarkEnd w:id="884"/>
      <w:bookmarkEnd w:id="885"/>
      <w:bookmarkEnd w:id="887"/>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对长期股权投资、固定资产、在建工程、使用寿命有限的无形资、使用权资产产等长期资产，在资产负债表日有迹象表明发 生减值的，估计其可收回金额。对因企业合并所形成的商誉和使用寿命不确定的无形资产，无论是否存在减值迹象，每年都 进行减值测试。商誉结合与其相关的资产组或者资产组组合进行减值测试。</w:t>
      </w:r>
    </w:p>
    <w:p>
      <w:pPr>
        <w:pStyle w:val="Style18"/>
        <w:keepNext w:val="0"/>
        <w:keepLines w:val="0"/>
        <w:widowControl w:val="0"/>
        <w:shd w:val="clear" w:color="auto" w:fill="auto"/>
        <w:bidi w:val="0"/>
        <w:spacing w:before="0" w:after="400" w:line="314" w:lineRule="exact"/>
        <w:ind w:left="0" w:right="0" w:firstLine="0"/>
        <w:jc w:val="left"/>
      </w:pPr>
      <w:r>
        <w:rPr>
          <w:color w:val="000000"/>
          <w:spacing w:val="0"/>
          <w:w w:val="100"/>
          <w:position w:val="0"/>
        </w:rPr>
        <w:t>若上述长期资产的可收回金额低于其账面价值的，按其差额确认资产减值准备并计入当期损益。</w:t>
      </w:r>
    </w:p>
    <w:p>
      <w:pPr>
        <w:pStyle w:val="Style27"/>
        <w:keepNext/>
        <w:keepLines/>
        <w:widowControl w:val="0"/>
        <w:shd w:val="clear" w:color="auto" w:fill="auto"/>
        <w:tabs>
          <w:tab w:pos="438" w:val="left"/>
        </w:tabs>
        <w:bidi w:val="0"/>
        <w:spacing w:before="0" w:after="260" w:line="240"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2</w:t>
      </w:r>
      <w:bookmarkEnd w:id="890"/>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888"/>
      <w:bookmarkEnd w:id="889"/>
      <w:bookmarkEnd w:id="891"/>
    </w:p>
    <w:p>
      <w:pPr>
        <w:pStyle w:val="Style18"/>
        <w:keepNext w:val="0"/>
        <w:keepLines w:val="0"/>
        <w:widowControl w:val="0"/>
        <w:shd w:val="clear" w:color="auto" w:fill="auto"/>
        <w:bidi w:val="0"/>
        <w:spacing w:before="0" w:after="400" w:line="314" w:lineRule="exact"/>
        <w:ind w:left="0" w:right="0" w:firstLine="0"/>
        <w:jc w:val="left"/>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年以上（不含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年）的各项费用。长期待摊费用按实际发生额入账，在受益期或规 定的期限内分期平均摊销。如果长期待摊的费用项目不能使以后会计期间受益则将尚未摊销的该项目的摊余价值全部转入当 期损益。</w:t>
      </w:r>
    </w:p>
    <w:p>
      <w:pPr>
        <w:pStyle w:val="Style27"/>
        <w:keepNext/>
        <w:keepLines/>
        <w:widowControl w:val="0"/>
        <w:shd w:val="clear" w:color="auto" w:fill="auto"/>
        <w:tabs>
          <w:tab w:pos="438" w:val="left"/>
        </w:tabs>
        <w:bidi w:val="0"/>
        <w:spacing w:before="0" w:after="260" w:line="24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2</w:t>
      </w:r>
      <w:bookmarkEnd w:id="894"/>
      <w:r>
        <w:rPr>
          <w:rFonts w:ascii="Times New Roman" w:eastAsia="Times New Roman" w:hAnsi="Times New Roman" w:cs="Times New Roman"/>
          <w:color w:val="000000"/>
          <w:spacing w:val="0"/>
          <w:w w:val="100"/>
          <w:position w:val="0"/>
        </w:rPr>
        <w:t>2</w:t>
      </w:r>
      <w:r>
        <w:rPr>
          <w:color w:val="000000"/>
          <w:spacing w:val="0"/>
          <w:w w:val="100"/>
          <w:position w:val="0"/>
        </w:rPr>
        <w:t>、</w:t>
        <w:tab/>
        <w:t>合同负债</w:t>
      </w:r>
      <w:bookmarkEnd w:id="892"/>
      <w:bookmarkEnd w:id="893"/>
      <w:bookmarkEnd w:id="895"/>
    </w:p>
    <w:p>
      <w:pPr>
        <w:pStyle w:val="Style18"/>
        <w:keepNext w:val="0"/>
        <w:keepLines w:val="0"/>
        <w:widowControl w:val="0"/>
        <w:shd w:val="clear" w:color="auto" w:fill="auto"/>
        <w:bidi w:val="0"/>
        <w:spacing w:before="0" w:after="260" w:line="312" w:lineRule="exact"/>
        <w:ind w:left="0" w:right="0" w:firstLine="0"/>
        <w:jc w:val="left"/>
      </w:pPr>
      <w:r>
        <w:rPr>
          <w:color w:val="000000"/>
          <w:spacing w:val="0"/>
          <w:w w:val="100"/>
          <w:position w:val="0"/>
        </w:rPr>
        <w:t>公司根据履行履约义务与客户付款之间的关系在资产负债表中列示合同资产或合同负债。公司将同一合同下的合同资产和合 同负债相互抵销后以净额列示。</w:t>
      </w:r>
    </w:p>
    <w:p>
      <w:pPr>
        <w:pStyle w:val="Style18"/>
        <w:keepNext w:val="0"/>
        <w:keepLines w:val="0"/>
        <w:widowControl w:val="0"/>
        <w:shd w:val="clear" w:color="auto" w:fill="auto"/>
        <w:bidi w:val="0"/>
        <w:spacing w:before="0" w:after="380" w:line="315" w:lineRule="exact"/>
        <w:ind w:left="0" w:right="0" w:firstLine="0"/>
        <w:jc w:val="both"/>
      </w:pPr>
      <w:r>
        <w:rPr>
          <w:color w:val="000000"/>
          <w:spacing w:val="0"/>
          <w:w w:val="100"/>
          <w:position w:val="0"/>
        </w:rPr>
        <w:t>公司将已收或应收客户对价而应向客户转让商品的义务作为合同负债列示。</w:t>
      </w:r>
    </w:p>
    <w:p>
      <w:pPr>
        <w:pStyle w:val="Style27"/>
        <w:keepNext/>
        <w:keepLines/>
        <w:widowControl w:val="0"/>
        <w:shd w:val="clear" w:color="auto" w:fill="auto"/>
        <w:tabs>
          <w:tab w:pos="483" w:val="left"/>
        </w:tabs>
        <w:bidi w:val="0"/>
        <w:spacing w:before="0" w:line="240" w:lineRule="auto"/>
        <w:ind w:left="0" w:right="0" w:firstLine="0"/>
        <w:jc w:val="both"/>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3</w:t>
      </w:r>
      <w:r>
        <w:rPr>
          <w:color w:val="000000"/>
          <w:spacing w:val="0"/>
          <w:w w:val="100"/>
          <w:position w:val="0"/>
        </w:rPr>
        <w:t>、</w:t>
        <w:tab/>
        <w:t>职工薪酬</w:t>
      </w:r>
      <w:bookmarkEnd w:id="896"/>
      <w:bookmarkEnd w:id="897"/>
      <w:bookmarkEnd w:id="899"/>
    </w:p>
    <w:p>
      <w:pPr>
        <w:pStyle w:val="Style31"/>
        <w:keepNext/>
        <w:keepLines/>
        <w:widowControl w:val="0"/>
        <w:shd w:val="clear" w:color="auto" w:fill="auto"/>
        <w:tabs>
          <w:tab w:pos="493" w:val="left"/>
        </w:tabs>
        <w:bidi w:val="0"/>
        <w:spacing w:before="0" w:after="280" w:line="240" w:lineRule="auto"/>
        <w:ind w:left="0" w:right="0" w:firstLine="0"/>
        <w:jc w:val="both"/>
      </w:pPr>
      <w:bookmarkStart w:id="900" w:name="bookmark900"/>
      <w:bookmarkStart w:id="901" w:name="bookmark901"/>
      <w:bookmarkStart w:id="902" w:name="bookmark902"/>
      <w:bookmarkStart w:id="903" w:name="bookmark903"/>
      <w:r>
        <w:rPr>
          <w:color w:val="000000"/>
          <w:spacing w:val="0"/>
          <w:w w:val="100"/>
          <w:position w:val="0"/>
        </w:rPr>
        <w:t>（</w:t>
      </w:r>
      <w:bookmarkEnd w:id="902"/>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00"/>
      <w:bookmarkEnd w:id="901"/>
      <w:bookmarkEnd w:id="903"/>
    </w:p>
    <w:p>
      <w:pPr>
        <w:pStyle w:val="Style18"/>
        <w:keepNext w:val="0"/>
        <w:keepLines w:val="0"/>
        <w:widowControl w:val="0"/>
        <w:shd w:val="clear" w:color="auto" w:fill="auto"/>
        <w:bidi w:val="0"/>
        <w:spacing w:before="0" w:after="380" w:line="315" w:lineRule="exact"/>
        <w:ind w:left="0" w:right="0" w:firstLine="0"/>
        <w:jc w:val="both"/>
      </w:pPr>
      <w:r>
        <w:rPr>
          <w:color w:val="000000"/>
          <w:spacing w:val="0"/>
          <w:w w:val="100"/>
          <w:position w:val="0"/>
        </w:rPr>
        <w:t>在职工为公司提供服务的会计期间，将实际发生的短期薪酬确认为负债，并计入当期损益或相关资产成本。</w:t>
      </w:r>
    </w:p>
    <w:p>
      <w:pPr>
        <w:pStyle w:val="Style31"/>
        <w:keepNext/>
        <w:keepLines/>
        <w:widowControl w:val="0"/>
        <w:shd w:val="clear" w:color="auto" w:fill="auto"/>
        <w:tabs>
          <w:tab w:pos="493" w:val="left"/>
        </w:tabs>
        <w:bidi w:val="0"/>
        <w:spacing w:before="0" w:after="280" w:line="240" w:lineRule="auto"/>
        <w:ind w:left="0" w:right="0" w:firstLine="0"/>
        <w:jc w:val="both"/>
      </w:pPr>
      <w:bookmarkStart w:id="904" w:name="bookmark904"/>
      <w:bookmarkStart w:id="905" w:name="bookmark905"/>
      <w:bookmarkStart w:id="906" w:name="bookmark906"/>
      <w:bookmarkStart w:id="907" w:name="bookmark907"/>
      <w:r>
        <w:rPr>
          <w:color w:val="000000"/>
          <w:spacing w:val="0"/>
          <w:w w:val="100"/>
          <w:position w:val="0"/>
        </w:rPr>
        <w:t>（</w:t>
      </w:r>
      <w:bookmarkEnd w:id="906"/>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04"/>
      <w:bookmarkEnd w:id="905"/>
      <w:bookmarkEnd w:id="907"/>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离职后福利分为设定提存计划和设定受益计划。</w:t>
      </w:r>
    </w:p>
    <w:p>
      <w:pPr>
        <w:pStyle w:val="Style18"/>
        <w:keepNext w:val="0"/>
        <w:keepLines w:val="0"/>
        <w:widowControl w:val="0"/>
        <w:shd w:val="clear" w:color="auto" w:fill="auto"/>
        <w:tabs>
          <w:tab w:pos="406" w:val="left"/>
        </w:tabs>
        <w:bidi w:val="0"/>
        <w:spacing w:before="0" w:after="80" w:line="315" w:lineRule="exact"/>
        <w:ind w:left="0" w:right="0" w:firstLine="0"/>
        <w:jc w:val="both"/>
      </w:pPr>
      <w:bookmarkStart w:id="908" w:name="bookmark908"/>
      <w:r>
        <w:rPr>
          <w:rFonts w:ascii="Times New Roman" w:eastAsia="Times New Roman" w:hAnsi="Times New Roman" w:cs="Times New Roman"/>
          <w:color w:val="000000"/>
          <w:spacing w:val="0"/>
          <w:w w:val="100"/>
          <w:position w:val="0"/>
          <w:sz w:val="18"/>
          <w:szCs w:val="18"/>
        </w:rPr>
        <w:t>（</w:t>
      </w:r>
      <w:bookmarkEnd w:id="908"/>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在职工为公司提供服务的会计期间，根据设定提存计划计算的应缴存金额确认为负债，并计入当期损益或相关资产成本。</w:t>
      </w:r>
    </w:p>
    <w:p>
      <w:pPr>
        <w:pStyle w:val="Style18"/>
        <w:keepNext w:val="0"/>
        <w:keepLines w:val="0"/>
        <w:widowControl w:val="0"/>
        <w:shd w:val="clear" w:color="auto" w:fill="auto"/>
        <w:tabs>
          <w:tab w:pos="406" w:val="left"/>
        </w:tabs>
        <w:bidi w:val="0"/>
        <w:spacing w:before="0" w:after="0" w:line="360" w:lineRule="auto"/>
        <w:ind w:left="0" w:right="0" w:firstLine="0"/>
        <w:jc w:val="both"/>
      </w:pPr>
      <w:bookmarkStart w:id="909" w:name="bookmark909"/>
      <w:r>
        <w:rPr>
          <w:rFonts w:ascii="Times New Roman" w:eastAsia="Times New Roman" w:hAnsi="Times New Roman" w:cs="Times New Roman"/>
          <w:color w:val="000000"/>
          <w:spacing w:val="0"/>
          <w:w w:val="100"/>
          <w:position w:val="0"/>
          <w:sz w:val="18"/>
          <w:szCs w:val="18"/>
        </w:rPr>
        <w:t>（</w:t>
      </w:r>
      <w:bookmarkEnd w:id="909"/>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对设定受益计划的会计处理通常包括下列步骤：</w:t>
      </w:r>
    </w:p>
    <w:p>
      <w:pPr>
        <w:pStyle w:val="Style18"/>
        <w:keepNext w:val="0"/>
        <w:keepLines w:val="0"/>
        <w:widowControl w:val="0"/>
        <w:shd w:val="clear" w:color="auto" w:fill="auto"/>
        <w:tabs>
          <w:tab w:pos="339" w:val="left"/>
        </w:tabs>
        <w:bidi w:val="0"/>
        <w:spacing w:before="0" w:after="0" w:line="315" w:lineRule="exact"/>
        <w:ind w:left="0" w:right="0" w:firstLine="0"/>
        <w:jc w:val="both"/>
      </w:pPr>
      <w:bookmarkStart w:id="910" w:name="bookmark910"/>
      <w:r>
        <w:rPr>
          <w:rFonts w:ascii="Times New Roman" w:eastAsia="Times New Roman" w:hAnsi="Times New Roman" w:cs="Times New Roman"/>
          <w:color w:val="000000"/>
          <w:spacing w:val="0"/>
          <w:w w:val="100"/>
          <w:position w:val="0"/>
          <w:sz w:val="18"/>
          <w:szCs w:val="18"/>
        </w:rPr>
        <w:t>1</w:t>
      </w:r>
      <w:bookmarkEnd w:id="91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根据预期累计福利单位法，采用无偏且相互一致的精算假设对有关人口统计变量和财务变量等作出估计，计量设定受益 计划所产生的义务，并确定相关义务的所属期间。同时，对设定受益计划所产生的义务予以折现，以确定设定受益计划义务 的现值和当期服务成本；</w:t>
      </w:r>
    </w:p>
    <w:p>
      <w:pPr>
        <w:pStyle w:val="Style18"/>
        <w:keepNext w:val="0"/>
        <w:keepLines w:val="0"/>
        <w:widowControl w:val="0"/>
        <w:shd w:val="clear" w:color="auto" w:fill="auto"/>
        <w:tabs>
          <w:tab w:pos="349" w:val="left"/>
        </w:tabs>
        <w:bidi w:val="0"/>
        <w:spacing w:before="0" w:after="0" w:line="315" w:lineRule="exact"/>
        <w:ind w:left="0" w:right="0" w:firstLine="0"/>
        <w:jc w:val="both"/>
      </w:pPr>
      <w:bookmarkStart w:id="911" w:name="bookmark911"/>
      <w:r>
        <w:rPr>
          <w:rFonts w:ascii="Times New Roman" w:eastAsia="Times New Roman" w:hAnsi="Times New Roman" w:cs="Times New Roman"/>
          <w:color w:val="000000"/>
          <w:spacing w:val="0"/>
          <w:w w:val="100"/>
          <w:position w:val="0"/>
          <w:sz w:val="18"/>
          <w:szCs w:val="18"/>
        </w:rPr>
        <w:t>2</w:t>
      </w:r>
      <w:bookmarkEnd w:id="9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设定受益计划存在资产的，将设定受益计划义务现值减去设定受益计划资产公允价值所形成的赤字或盈余确认为一项设 定受益计划净负债或净资产。设定受益计划存在盈余的，以设定受益计划的盈余和资产上限两项的孰低者计量设定受益计划 净资产；</w:t>
      </w:r>
    </w:p>
    <w:p>
      <w:pPr>
        <w:pStyle w:val="Style18"/>
        <w:keepNext w:val="0"/>
        <w:keepLines w:val="0"/>
        <w:widowControl w:val="0"/>
        <w:shd w:val="clear" w:color="auto" w:fill="auto"/>
        <w:tabs>
          <w:tab w:pos="349" w:val="left"/>
        </w:tabs>
        <w:bidi w:val="0"/>
        <w:spacing w:before="0" w:after="380" w:line="315" w:lineRule="exact"/>
        <w:ind w:left="0" w:right="0" w:firstLine="0"/>
        <w:jc w:val="both"/>
      </w:pPr>
      <w:bookmarkStart w:id="912" w:name="bookmark912"/>
      <w:r>
        <w:rPr>
          <w:rFonts w:ascii="Times New Roman" w:eastAsia="Times New Roman" w:hAnsi="Times New Roman" w:cs="Times New Roman"/>
          <w:color w:val="000000"/>
          <w:spacing w:val="0"/>
          <w:w w:val="100"/>
          <w:position w:val="0"/>
          <w:sz w:val="18"/>
          <w:szCs w:val="18"/>
        </w:rPr>
        <w:t>3</w:t>
      </w:r>
      <w:bookmarkEnd w:id="91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期末，将设定受益计划产生的职工薪酬成本确认为服务成本、设定受益计划净负债或净资产的利息净额以及重新计量设 定受益计划净负债或净资产所产生的变动等三部分，其中服务成本和设定受益计划净负债或净资产的利息净额计入当期损益 或相关资产成本，重新计量设定受益计划净负债或净资产所产生的变动计入其他综合收益，并且在后续会计期间不允许转回 至损益，但可以在权益范围内转移这些在其他综合收益确认的金额。</w:t>
      </w:r>
    </w:p>
    <w:p>
      <w:pPr>
        <w:pStyle w:val="Style31"/>
        <w:keepNext/>
        <w:keepLines/>
        <w:widowControl w:val="0"/>
        <w:shd w:val="clear" w:color="auto" w:fill="auto"/>
        <w:tabs>
          <w:tab w:pos="493" w:val="left"/>
        </w:tabs>
        <w:bidi w:val="0"/>
        <w:spacing w:before="0" w:after="280" w:line="240" w:lineRule="auto"/>
        <w:ind w:left="0" w:right="0" w:firstLine="0"/>
        <w:jc w:val="both"/>
      </w:pPr>
      <w:bookmarkStart w:id="913" w:name="bookmark913"/>
      <w:bookmarkStart w:id="914" w:name="bookmark914"/>
      <w:bookmarkStart w:id="915" w:name="bookmark915"/>
      <w:bookmarkStart w:id="916" w:name="bookmark916"/>
      <w:r>
        <w:rPr>
          <w:color w:val="000000"/>
          <w:spacing w:val="0"/>
          <w:w w:val="100"/>
          <w:position w:val="0"/>
        </w:rPr>
        <w:t>（</w:t>
      </w:r>
      <w:bookmarkEnd w:id="91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13"/>
      <w:bookmarkEnd w:id="914"/>
      <w:bookmarkEnd w:id="916"/>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向职工提供的辞退福利，在下列两者孰早日确认辞退福利产生的职工薪酬负债，并计入当期损益：</w:t>
      </w:r>
    </w:p>
    <w:p>
      <w:pPr>
        <w:pStyle w:val="Style18"/>
        <w:keepNext w:val="0"/>
        <w:keepLines w:val="0"/>
        <w:widowControl w:val="0"/>
        <w:shd w:val="clear" w:color="auto" w:fill="auto"/>
        <w:tabs>
          <w:tab w:pos="406" w:val="left"/>
        </w:tabs>
        <w:bidi w:val="0"/>
        <w:spacing w:before="0" w:after="80" w:line="315" w:lineRule="exact"/>
        <w:ind w:left="0" w:right="0" w:firstLine="0"/>
        <w:jc w:val="both"/>
      </w:pPr>
      <w:bookmarkStart w:id="917" w:name="bookmark917"/>
      <w:r>
        <w:rPr>
          <w:rFonts w:ascii="Times New Roman" w:eastAsia="Times New Roman" w:hAnsi="Times New Roman" w:cs="Times New Roman"/>
          <w:color w:val="000000"/>
          <w:spacing w:val="0"/>
          <w:w w:val="100"/>
          <w:position w:val="0"/>
          <w:sz w:val="18"/>
          <w:szCs w:val="18"/>
        </w:rPr>
        <w:t>（</w:t>
      </w:r>
      <w:bookmarkEnd w:id="917"/>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公司不能单方面撤回因解除劳动关系计划或裁减建议所提供的辞退福利时；</w:t>
      </w:r>
    </w:p>
    <w:p>
      <w:pPr>
        <w:pStyle w:val="Style18"/>
        <w:keepNext w:val="0"/>
        <w:keepLines w:val="0"/>
        <w:widowControl w:val="0"/>
        <w:shd w:val="clear" w:color="auto" w:fill="auto"/>
        <w:tabs>
          <w:tab w:pos="406" w:val="left"/>
        </w:tabs>
        <w:bidi w:val="0"/>
        <w:spacing w:before="0" w:after="280" w:line="360" w:lineRule="auto"/>
        <w:ind w:left="0" w:right="0" w:firstLine="0"/>
        <w:jc w:val="both"/>
      </w:pPr>
      <w:bookmarkStart w:id="918" w:name="bookmark918"/>
      <w:r>
        <w:rPr>
          <w:rFonts w:ascii="Times New Roman" w:eastAsia="Times New Roman" w:hAnsi="Times New Roman" w:cs="Times New Roman"/>
          <w:color w:val="000000"/>
          <w:spacing w:val="0"/>
          <w:w w:val="100"/>
          <w:position w:val="0"/>
          <w:sz w:val="18"/>
          <w:szCs w:val="18"/>
        </w:rPr>
        <w:t>（</w:t>
      </w:r>
      <w:bookmarkEnd w:id="918"/>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公司确认与涉及支付辞退福利的重组相关的成本或费用时。</w:t>
      </w:r>
    </w:p>
    <w:p>
      <w:pPr>
        <w:pStyle w:val="Style31"/>
        <w:keepNext/>
        <w:keepLines/>
        <w:widowControl w:val="0"/>
        <w:shd w:val="clear" w:color="auto" w:fill="auto"/>
        <w:tabs>
          <w:tab w:pos="493" w:val="left"/>
        </w:tabs>
        <w:bidi w:val="0"/>
        <w:spacing w:before="0" w:after="280" w:line="240" w:lineRule="auto"/>
        <w:ind w:left="0" w:right="0" w:firstLine="0"/>
        <w:jc w:val="both"/>
      </w:pPr>
      <w:bookmarkStart w:id="919" w:name="bookmark919"/>
      <w:bookmarkStart w:id="920" w:name="bookmark920"/>
      <w:bookmarkStart w:id="921" w:name="bookmark921"/>
      <w:bookmarkStart w:id="922" w:name="bookmark922"/>
      <w:r>
        <w:rPr>
          <w:color w:val="000000"/>
          <w:spacing w:val="0"/>
          <w:w w:val="100"/>
          <w:position w:val="0"/>
        </w:rPr>
        <w:t>（</w:t>
      </w:r>
      <w:bookmarkEnd w:id="921"/>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19"/>
      <w:bookmarkEnd w:id="920"/>
      <w:bookmarkEnd w:id="922"/>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向职工提供的其他长期福利，符合设定提存计划条件的，按照设定提存计划的有关规定进行会计处理；除此之外的其他长期 福利，按照设定受益计划的有关规定进行会计处理，为简化相关会计处理，将其产生的职工薪酬成本确认为服务成本、其他 长期职工福利净负债或净资产的利息净额以及重新计量其他长期职工福利净负债或净资产所产生的变动等组成项目的总净 额计入当期损益或相关资产成本。</w:t>
      </w:r>
    </w:p>
    <w:p>
      <w:pPr>
        <w:pStyle w:val="Style27"/>
        <w:keepNext/>
        <w:keepLines/>
        <w:widowControl w:val="0"/>
        <w:shd w:val="clear" w:color="auto" w:fill="auto"/>
        <w:tabs>
          <w:tab w:pos="483" w:val="left"/>
        </w:tabs>
        <w:bidi w:val="0"/>
        <w:spacing w:before="0" w:after="280" w:line="240" w:lineRule="auto"/>
        <w:ind w:left="0" w:right="0" w:firstLine="0"/>
        <w:jc w:val="both"/>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4</w:t>
      </w:r>
      <w:r>
        <w:rPr>
          <w:color w:val="000000"/>
          <w:spacing w:val="0"/>
          <w:w w:val="100"/>
          <w:position w:val="0"/>
        </w:rPr>
        <w:t>、</w:t>
        <w:tab/>
        <w:t>租赁负债</w:t>
      </w:r>
      <w:bookmarkEnd w:id="923"/>
      <w:bookmarkEnd w:id="924"/>
      <w:bookmarkEnd w:id="926"/>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在租赁开始日，公司将尚未支付的租赁付款额的现值确认为租赁负债。计算租赁付款额现值时采用租赁内含利率作为折 现率，无法确定租赁内含利率的，采用公司增量借款利率作为折现率。租赁付款额与其现值之间的差额作为未确认融资费用， 在租赁期各个期间内按照确认租赁付款额现值的折现率确认利息费用，并计入当期损益。未纳入租赁负债计量的可变租赁付 款额于实际发生时计入当期损益。</w:t>
      </w:r>
    </w:p>
    <w:p>
      <w:pPr>
        <w:pStyle w:val="Style18"/>
        <w:keepNext w:val="0"/>
        <w:keepLines w:val="0"/>
        <w:widowControl w:val="0"/>
        <w:shd w:val="clear" w:color="auto" w:fill="auto"/>
        <w:bidi w:val="0"/>
        <w:spacing w:before="0" w:after="380" w:line="313" w:lineRule="exact"/>
        <w:ind w:left="0" w:right="0" w:firstLine="440"/>
        <w:jc w:val="left"/>
      </w:pPr>
      <w:r>
        <w:rPr>
          <w:color w:val="000000"/>
          <w:spacing w:val="0"/>
          <w:w w:val="100"/>
          <w:position w:val="0"/>
        </w:rPr>
        <w:t xml:space="preserve">租赁期开始日后，当实质固定付款额发生变动、担保余值预计的应付金额发生变化、用于确定租赁付款额的指数或比 率发生变动、购买选择权、续租选择权或终止选择权的评估结果或实际行权情况发生变化时，公司按照变动后的租赁付款额 </w:t>
      </w:r>
      <w:r>
        <w:rPr>
          <w:color w:val="000000"/>
          <w:spacing w:val="0"/>
          <w:w w:val="100"/>
          <w:position w:val="0"/>
        </w:rPr>
        <w:t>的现值重新计量租赁负债，并相应调整使用权资产的账面价值，如使用权资产账面价值已调减至零，但租赁负债仍需进一步 调减的，将剩余金额计入当期损益。</w:t>
      </w:r>
    </w:p>
    <w:p>
      <w:pPr>
        <w:pStyle w:val="Style27"/>
        <w:keepNext/>
        <w:keepLines/>
        <w:widowControl w:val="0"/>
        <w:shd w:val="clear" w:color="auto" w:fill="auto"/>
        <w:tabs>
          <w:tab w:pos="443" w:val="left"/>
        </w:tabs>
        <w:bidi w:val="0"/>
        <w:spacing w:before="0" w:after="280" w:line="240" w:lineRule="auto"/>
        <w:ind w:left="0" w:right="0" w:firstLine="0"/>
        <w:jc w:val="both"/>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2</w:t>
      </w:r>
      <w:bookmarkEnd w:id="929"/>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927"/>
      <w:bookmarkEnd w:id="928"/>
      <w:bookmarkEnd w:id="930"/>
    </w:p>
    <w:p>
      <w:pPr>
        <w:pStyle w:val="Style18"/>
        <w:keepNext w:val="0"/>
        <w:keepLines w:val="0"/>
        <w:widowControl w:val="0"/>
        <w:numPr>
          <w:ilvl w:val="0"/>
          <w:numId w:val="43"/>
        </w:numPr>
        <w:shd w:val="clear" w:color="auto" w:fill="auto"/>
        <w:tabs>
          <w:tab w:pos="270" w:val="left"/>
        </w:tabs>
        <w:bidi w:val="0"/>
        <w:spacing w:before="0" w:after="0" w:line="319" w:lineRule="exact"/>
        <w:ind w:left="0" w:right="0" w:firstLine="0"/>
        <w:jc w:val="both"/>
      </w:pPr>
      <w:bookmarkStart w:id="931" w:name="bookmark931"/>
      <w:bookmarkEnd w:id="931"/>
      <w:r>
        <w:rPr>
          <w:color w:val="000000"/>
          <w:spacing w:val="0"/>
          <w:w w:val="100"/>
          <w:position w:val="0"/>
        </w:rPr>
        <w:t>因对外提供担保、诉讼事项、产品质量保证、亏损合同等或有事项形成的义务成为公司承担的现时义务，履行该义务很 可能导致经济利益流出公司，且该义务的金额能够可靠的计量时，公司将该项义务确认为预计负债。</w:t>
      </w:r>
    </w:p>
    <w:p>
      <w:pPr>
        <w:pStyle w:val="Style18"/>
        <w:keepNext w:val="0"/>
        <w:keepLines w:val="0"/>
        <w:widowControl w:val="0"/>
        <w:numPr>
          <w:ilvl w:val="0"/>
          <w:numId w:val="43"/>
        </w:numPr>
        <w:shd w:val="clear" w:color="auto" w:fill="auto"/>
        <w:tabs>
          <w:tab w:pos="280" w:val="left"/>
        </w:tabs>
        <w:bidi w:val="0"/>
        <w:spacing w:before="0" w:after="380" w:line="319" w:lineRule="exact"/>
        <w:ind w:left="0" w:right="0" w:firstLine="0"/>
        <w:jc w:val="both"/>
      </w:pPr>
      <w:bookmarkStart w:id="932" w:name="bookmark932"/>
      <w:bookmarkEnd w:id="932"/>
      <w:r>
        <w:rPr>
          <w:color w:val="000000"/>
          <w:spacing w:val="0"/>
          <w:w w:val="100"/>
          <w:position w:val="0"/>
        </w:rPr>
        <w:t>公司按照履行相关现时义务所需支出的最佳估计数对预计负债进行初始计量，并在资产负债表日对预计负债的账面价值 进行复核。</w:t>
      </w:r>
    </w:p>
    <w:p>
      <w:pPr>
        <w:pStyle w:val="Style27"/>
        <w:keepNext/>
        <w:keepLines/>
        <w:widowControl w:val="0"/>
        <w:shd w:val="clear" w:color="auto" w:fill="auto"/>
        <w:tabs>
          <w:tab w:pos="443" w:val="left"/>
        </w:tabs>
        <w:bidi w:val="0"/>
        <w:spacing w:before="0" w:after="280" w:line="240" w:lineRule="auto"/>
        <w:ind w:left="0" w:right="0" w:firstLine="0"/>
        <w:jc w:val="both"/>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2</w:t>
      </w:r>
      <w:bookmarkEnd w:id="935"/>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933"/>
      <w:bookmarkEnd w:id="934"/>
      <w:bookmarkEnd w:id="936"/>
    </w:p>
    <w:p>
      <w:pPr>
        <w:pStyle w:val="Style18"/>
        <w:keepNext w:val="0"/>
        <w:keepLines w:val="0"/>
        <w:widowControl w:val="0"/>
        <w:shd w:val="clear" w:color="auto" w:fill="auto"/>
        <w:bidi w:val="0"/>
        <w:spacing w:before="0" w:after="140" w:line="315" w:lineRule="exact"/>
        <w:ind w:left="0" w:right="0" w:firstLine="0"/>
        <w:jc w:val="both"/>
      </w:pPr>
      <w:r>
        <w:rPr>
          <w:color w:val="000000"/>
          <w:spacing w:val="0"/>
          <w:w w:val="100"/>
          <w:position w:val="0"/>
        </w:rPr>
        <w:t>收入确认和计量所采用的会计政策</w:t>
      </w:r>
    </w:p>
    <w:p>
      <w:pPr>
        <w:pStyle w:val="Style18"/>
        <w:keepNext w:val="0"/>
        <w:keepLines w:val="0"/>
        <w:widowControl w:val="0"/>
        <w:numPr>
          <w:ilvl w:val="0"/>
          <w:numId w:val="45"/>
        </w:numPr>
        <w:shd w:val="clear" w:color="auto" w:fill="auto"/>
        <w:tabs>
          <w:tab w:pos="261" w:val="left"/>
        </w:tabs>
        <w:bidi w:val="0"/>
        <w:spacing w:before="0" w:after="0" w:line="348" w:lineRule="auto"/>
        <w:ind w:left="0" w:right="0" w:firstLine="0"/>
        <w:jc w:val="both"/>
      </w:pPr>
      <w:bookmarkStart w:id="937" w:name="bookmark937"/>
      <w:bookmarkEnd w:id="937"/>
      <w:r>
        <w:rPr>
          <w:color w:val="000000"/>
          <w:spacing w:val="0"/>
          <w:w w:val="100"/>
          <w:position w:val="0"/>
        </w:rPr>
        <w:t>收入确认原则</w:t>
      </w:r>
    </w:p>
    <w:p>
      <w:pPr>
        <w:pStyle w:val="Style18"/>
        <w:keepNext w:val="0"/>
        <w:keepLines w:val="0"/>
        <w:widowControl w:val="0"/>
        <w:shd w:val="clear" w:color="auto" w:fill="auto"/>
        <w:bidi w:val="0"/>
        <w:spacing w:before="0" w:after="0" w:line="299" w:lineRule="exact"/>
        <w:ind w:left="0" w:right="0" w:firstLine="0"/>
        <w:jc w:val="both"/>
      </w:pPr>
      <w:r>
        <w:rPr>
          <w:color w:val="000000"/>
          <w:spacing w:val="0"/>
          <w:w w:val="100"/>
          <w:position w:val="0"/>
        </w:rPr>
        <w:t>于合同开始日，公司对合同进行评估，识别合同所包含的各单项履约义务，并确定各单项履约义务是在某一时段内履行，还 是在某一时点履行。</w:t>
      </w:r>
    </w:p>
    <w:p>
      <w:pPr>
        <w:pStyle w:val="Style18"/>
        <w:keepNext w:val="0"/>
        <w:keepLines w:val="0"/>
        <w:widowControl w:val="0"/>
        <w:shd w:val="clear" w:color="auto" w:fill="auto"/>
        <w:bidi w:val="0"/>
        <w:spacing w:before="0" w:after="0" w:line="299" w:lineRule="exact"/>
        <w:ind w:left="0" w:right="0" w:firstLine="0"/>
        <w:jc w:val="both"/>
      </w:pPr>
      <w:r>
        <w:rPr>
          <w:color w:val="000000"/>
          <w:spacing w:val="0"/>
          <w:w w:val="100"/>
          <w:position w:val="0"/>
        </w:rPr>
        <w:t>满足下列条件之一时，属于在某一时段内履行履约义务，否则，属于在某一时点履行履约义务：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客户在公司履约的同时 即取得并消耗公司履约所带来的经济利益；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客户能够控制公司履约过程中在建商品；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公司履约过程中所产出的商品 具有不可替代用途，且公司在整个合同期间内有权就累计至今已完成的履约部分收取款项。</w:t>
      </w:r>
    </w:p>
    <w:p>
      <w:pPr>
        <w:pStyle w:val="Style18"/>
        <w:keepNext w:val="0"/>
        <w:keepLines w:val="0"/>
        <w:widowControl w:val="0"/>
        <w:shd w:val="clear" w:color="auto" w:fill="auto"/>
        <w:bidi w:val="0"/>
        <w:spacing w:before="0" w:after="100" w:line="315" w:lineRule="exact"/>
        <w:ind w:left="0" w:right="0" w:firstLine="0"/>
        <w:jc w:val="both"/>
      </w:pPr>
      <w:r>
        <w:rPr>
          <w:color w:val="000000"/>
          <w:spacing w:val="0"/>
          <w:w w:val="100"/>
          <w:position w:val="0"/>
        </w:rPr>
        <w:t>对于在某一时段内履行的履约义务，公司在该段时间内按照履约进度确认收入。履约进度不能合理确定时，已经发生的成本 预计能够得到补偿的，按照已经发生的成本金额确认收入，直到履约进度能够合理确定为止。对于在某一时点履行的履约义 务，在客户取得相关商品或服务控制权时点确认收入。在判断客户是否已取得商品控制权时，公司考虑下列迹象：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 就该商品享有现时收款权利，即客户就该商品负有现时付款义务；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公司已将该商品的法定所有权转移给客户，即客户已 拥有该商品的法定所有权；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公司已将该商品实物转移给客户，即客户已实物占有该商品；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公司已将该商品所有权上 的主要风险和报酬转移给客户，即客户已取得该商品所有权上的主要风险和报酬；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客户已接受该商品；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其他表明客 户已取得商品控制权的迹象。</w:t>
      </w:r>
    </w:p>
    <w:p>
      <w:pPr>
        <w:pStyle w:val="Style18"/>
        <w:keepNext w:val="0"/>
        <w:keepLines w:val="0"/>
        <w:widowControl w:val="0"/>
        <w:numPr>
          <w:ilvl w:val="0"/>
          <w:numId w:val="45"/>
        </w:numPr>
        <w:shd w:val="clear" w:color="auto" w:fill="auto"/>
        <w:tabs>
          <w:tab w:pos="280" w:val="left"/>
        </w:tabs>
        <w:bidi w:val="0"/>
        <w:spacing w:before="0" w:after="0" w:line="360" w:lineRule="auto"/>
        <w:ind w:left="0" w:right="0" w:firstLine="0"/>
        <w:jc w:val="both"/>
      </w:pPr>
      <w:bookmarkStart w:id="938" w:name="bookmark938"/>
      <w:bookmarkEnd w:id="938"/>
      <w:r>
        <w:rPr>
          <w:color w:val="000000"/>
          <w:spacing w:val="0"/>
          <w:w w:val="100"/>
          <w:position w:val="0"/>
        </w:rPr>
        <w:t>收入计量原则</w:t>
      </w:r>
    </w:p>
    <w:p>
      <w:pPr>
        <w:pStyle w:val="Style18"/>
        <w:keepNext w:val="0"/>
        <w:keepLines w:val="0"/>
        <w:widowControl w:val="0"/>
        <w:shd w:val="clear" w:color="auto" w:fill="auto"/>
        <w:tabs>
          <w:tab w:pos="366" w:val="left"/>
        </w:tabs>
        <w:bidi w:val="0"/>
        <w:spacing w:before="0" w:after="0" w:line="315" w:lineRule="exact"/>
        <w:ind w:left="0" w:right="0" w:firstLine="0"/>
        <w:jc w:val="both"/>
      </w:pPr>
      <w:bookmarkStart w:id="939" w:name="bookmark939"/>
      <w:r>
        <w:rPr>
          <w:rFonts w:ascii="Times New Roman" w:eastAsia="Times New Roman" w:hAnsi="Times New Roman" w:cs="Times New Roman"/>
          <w:color w:val="000000"/>
          <w:spacing w:val="0"/>
          <w:w w:val="100"/>
          <w:position w:val="0"/>
          <w:sz w:val="18"/>
          <w:szCs w:val="18"/>
        </w:rPr>
        <w:t>（</w:t>
      </w:r>
      <w:bookmarkEnd w:id="939"/>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公司按照分摊至各单项履约义务的交易价格计量收入。交易价格是公司因向客户转让商品或服务而预期有权收取的对价 金额，不包括代第三方收取的款项以及预期将退还给客户的款项。</w:t>
      </w:r>
    </w:p>
    <w:p>
      <w:pPr>
        <w:pStyle w:val="Style18"/>
        <w:keepNext w:val="0"/>
        <w:keepLines w:val="0"/>
        <w:widowControl w:val="0"/>
        <w:shd w:val="clear" w:color="auto" w:fill="auto"/>
        <w:tabs>
          <w:tab w:pos="366" w:val="left"/>
        </w:tabs>
        <w:bidi w:val="0"/>
        <w:spacing w:before="0" w:after="0" w:line="315" w:lineRule="exact"/>
        <w:ind w:left="0" w:right="0" w:firstLine="0"/>
        <w:jc w:val="both"/>
      </w:pPr>
      <w:bookmarkStart w:id="940" w:name="bookmark940"/>
      <w:r>
        <w:rPr>
          <w:rFonts w:ascii="Times New Roman" w:eastAsia="Times New Roman" w:hAnsi="Times New Roman" w:cs="Times New Roman"/>
          <w:color w:val="000000"/>
          <w:spacing w:val="0"/>
          <w:w w:val="100"/>
          <w:position w:val="0"/>
          <w:sz w:val="18"/>
          <w:szCs w:val="18"/>
        </w:rPr>
        <w:t>（</w:t>
      </w:r>
      <w:bookmarkEnd w:id="940"/>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合同中存在可变对价的，公司按照期望值或最可能发生金额确定可变对价的最佳估计数，但包含可变对价的交易价格， 不超过在相关不确定性消除时累计已确认收入极可能不会发生重大转回的金额。</w:t>
      </w:r>
    </w:p>
    <w:p>
      <w:pPr>
        <w:pStyle w:val="Style18"/>
        <w:keepNext w:val="0"/>
        <w:keepLines w:val="0"/>
        <w:widowControl w:val="0"/>
        <w:shd w:val="clear" w:color="auto" w:fill="auto"/>
        <w:tabs>
          <w:tab w:pos="366" w:val="left"/>
        </w:tabs>
        <w:bidi w:val="0"/>
        <w:spacing w:before="0" w:after="0" w:line="315" w:lineRule="exact"/>
        <w:ind w:left="0" w:right="0" w:firstLine="0"/>
        <w:jc w:val="both"/>
      </w:pPr>
      <w:bookmarkStart w:id="941" w:name="bookmark941"/>
      <w:r>
        <w:rPr>
          <w:rFonts w:ascii="Times New Roman" w:eastAsia="Times New Roman" w:hAnsi="Times New Roman" w:cs="Times New Roman"/>
          <w:color w:val="000000"/>
          <w:spacing w:val="0"/>
          <w:w w:val="100"/>
          <w:position w:val="0"/>
          <w:sz w:val="18"/>
          <w:szCs w:val="18"/>
        </w:rPr>
        <w:t>（</w:t>
      </w:r>
      <w:bookmarkEnd w:id="941"/>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合同中存在重大融资成分的，公司按照假定客户在取得商品或服务控制权时即以现金支付的应付金额确定交易价格。该 交易价格与合同对价之间的差额，在合同期间内采用实际利率法摊销。合同开始日，公司预计客户取得商品或服务控制权与 客户支付价款间隔不超过一年的，不考虑合同中存在的重大融资成分。</w:t>
      </w:r>
    </w:p>
    <w:p>
      <w:pPr>
        <w:pStyle w:val="Style18"/>
        <w:keepNext w:val="0"/>
        <w:keepLines w:val="0"/>
        <w:widowControl w:val="0"/>
        <w:shd w:val="clear" w:color="auto" w:fill="auto"/>
        <w:tabs>
          <w:tab w:pos="366" w:val="left"/>
        </w:tabs>
        <w:bidi w:val="0"/>
        <w:spacing w:before="0" w:after="100" w:line="315" w:lineRule="exact"/>
        <w:ind w:left="0" w:right="0" w:firstLine="0"/>
        <w:jc w:val="both"/>
      </w:pPr>
      <w:bookmarkStart w:id="942" w:name="bookmark942"/>
      <w:r>
        <w:rPr>
          <w:rFonts w:ascii="Times New Roman" w:eastAsia="Times New Roman" w:hAnsi="Times New Roman" w:cs="Times New Roman"/>
          <w:color w:val="000000"/>
          <w:spacing w:val="0"/>
          <w:w w:val="100"/>
          <w:position w:val="0"/>
          <w:sz w:val="18"/>
          <w:szCs w:val="18"/>
        </w:rPr>
        <w:t>（</w:t>
      </w:r>
      <w:bookmarkEnd w:id="942"/>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合同中包含两项或多项履约义务的，公司于合同开始日，按照各单项履约义务所承诺商品的单独售价的相对比例，将交 易价格分摊至各单项履约义务。</w:t>
      </w:r>
    </w:p>
    <w:p>
      <w:pPr>
        <w:pStyle w:val="Style18"/>
        <w:keepNext w:val="0"/>
        <w:keepLines w:val="0"/>
        <w:widowControl w:val="0"/>
        <w:numPr>
          <w:ilvl w:val="0"/>
          <w:numId w:val="45"/>
        </w:numPr>
        <w:shd w:val="clear" w:color="auto" w:fill="auto"/>
        <w:tabs>
          <w:tab w:pos="280" w:val="left"/>
        </w:tabs>
        <w:bidi w:val="0"/>
        <w:spacing w:before="0" w:after="0" w:line="360" w:lineRule="auto"/>
        <w:ind w:left="0" w:right="0" w:firstLine="0"/>
        <w:jc w:val="both"/>
      </w:pPr>
      <w:bookmarkStart w:id="943" w:name="bookmark943"/>
      <w:bookmarkEnd w:id="943"/>
      <w:r>
        <w:rPr>
          <w:color w:val="000000"/>
          <w:spacing w:val="0"/>
          <w:w w:val="100"/>
          <w:position w:val="0"/>
        </w:rPr>
        <w:t>收入确认的具体方法</w:t>
      </w:r>
    </w:p>
    <w:p>
      <w:pPr>
        <w:pStyle w:val="Style18"/>
        <w:keepNext w:val="0"/>
        <w:keepLines w:val="0"/>
        <w:widowControl w:val="0"/>
        <w:shd w:val="clear" w:color="auto" w:fill="auto"/>
        <w:tabs>
          <w:tab w:pos="366" w:val="left"/>
        </w:tabs>
        <w:bidi w:val="0"/>
        <w:spacing w:before="0" w:after="0" w:line="360" w:lineRule="auto"/>
        <w:ind w:left="0" w:right="0" w:firstLine="0"/>
        <w:jc w:val="both"/>
      </w:pPr>
      <w:bookmarkStart w:id="944" w:name="bookmark944"/>
      <w:r>
        <w:rPr>
          <w:rFonts w:ascii="Times New Roman" w:eastAsia="Times New Roman" w:hAnsi="Times New Roman" w:cs="Times New Roman"/>
          <w:color w:val="000000"/>
          <w:spacing w:val="0"/>
          <w:w w:val="100"/>
          <w:position w:val="0"/>
          <w:sz w:val="18"/>
          <w:szCs w:val="18"/>
        </w:rPr>
        <w:t>（</w:t>
      </w:r>
      <w:bookmarkEnd w:id="944"/>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按时点确认的收入</w:t>
      </w:r>
    </w:p>
    <w:p>
      <w:pPr>
        <w:pStyle w:val="Style18"/>
        <w:keepNext w:val="0"/>
        <w:keepLines w:val="0"/>
        <w:widowControl w:val="0"/>
        <w:shd w:val="clear" w:color="auto" w:fill="auto"/>
        <w:bidi w:val="0"/>
        <w:spacing w:before="0" w:after="100" w:line="315" w:lineRule="exact"/>
        <w:ind w:left="0" w:right="0" w:firstLine="0"/>
        <w:jc w:val="both"/>
      </w:pPr>
      <w:r>
        <w:rPr>
          <w:color w:val="000000"/>
          <w:spacing w:val="0"/>
          <w:w w:val="100"/>
          <w:position w:val="0"/>
        </w:rPr>
        <w:t>公司销售电视购物商品、影视剧等产品，属于在某一时点履行履约义务。内销产品收入确认需满足以下条件：公司已根据合 同约定将产品交付给客户且客户已接受该商品，已经收回货款或取得了收款凭证且相关的经济利益很可能流入，商品的法定 所有权已转移，商品所有权上的主要风险和报酬已转移给客户，。外销产品收入确认需满足以下条件：公司已根据合同约定 将产品报关，取得提单，已经收回货款或取得了收款凭证且相关的经济利益很可能流入，商品的法定所有权已转移，商品所 有权上的主要风险和报酬已转移，。</w:t>
      </w:r>
    </w:p>
    <w:p>
      <w:pPr>
        <w:pStyle w:val="Style18"/>
        <w:keepNext w:val="0"/>
        <w:keepLines w:val="0"/>
        <w:widowControl w:val="0"/>
        <w:shd w:val="clear" w:color="auto" w:fill="auto"/>
        <w:tabs>
          <w:tab w:pos="366" w:val="left"/>
        </w:tabs>
        <w:bidi w:val="0"/>
        <w:spacing w:before="0" w:after="120" w:line="360" w:lineRule="auto"/>
        <w:ind w:left="0" w:right="0" w:firstLine="0"/>
        <w:jc w:val="both"/>
      </w:pPr>
      <w:bookmarkStart w:id="945" w:name="bookmark945"/>
      <w:r>
        <w:rPr>
          <w:rFonts w:ascii="Times New Roman" w:eastAsia="Times New Roman" w:hAnsi="Times New Roman" w:cs="Times New Roman"/>
          <w:color w:val="000000"/>
          <w:spacing w:val="0"/>
          <w:w w:val="100"/>
          <w:position w:val="0"/>
          <w:sz w:val="18"/>
          <w:szCs w:val="18"/>
        </w:rPr>
        <w:t>（</w:t>
      </w:r>
      <w:bookmarkEnd w:id="945"/>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按履约进度确认的收入</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公司提供会员服务、艺人服务、运营商服务、金融等服务，由于公司履约的同时客户即取得并消耗公司履约所带来的经济利 益，客户能够控制公司履约过程中在建商品或服务，公司履约过程中所提供产出的服务或商品具有不可替代用途，且公司在 整个合同期间内有权就累计至今已完成的履约部分收取款项，公司将其作为在某一时段内履行的履约义务，按照履约进度确 认收入，履约进度不能合理确定的除外。公司按照产出法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投入法确定提供服务的履约进度。对于履约进度不能合理确定时， 公司已经发生的成本预计能够得到补偿的，按照已经发生的成本金额确认收入，直到履约进度能够合理确定为止。</w:t>
      </w:r>
    </w:p>
    <w:p>
      <w:pPr>
        <w:pStyle w:val="Style1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公司各板块不同业务类型的收入确认和计量的原则如下：</w:t>
      </w:r>
    </w:p>
    <w:p>
      <w:pPr>
        <w:pStyle w:val="Style18"/>
        <w:keepNext w:val="0"/>
        <w:keepLines w:val="0"/>
        <w:widowControl w:val="0"/>
        <w:numPr>
          <w:ilvl w:val="0"/>
          <w:numId w:val="47"/>
        </w:numPr>
        <w:shd w:val="clear" w:color="auto" w:fill="auto"/>
        <w:tabs>
          <w:tab w:pos="381" w:val="left"/>
        </w:tabs>
        <w:bidi w:val="0"/>
        <w:spacing w:before="0" w:after="0" w:line="360" w:lineRule="auto"/>
        <w:ind w:left="0" w:right="0" w:firstLine="0"/>
        <w:jc w:val="both"/>
      </w:pPr>
      <w:bookmarkStart w:id="946" w:name="bookmark946"/>
      <w:bookmarkEnd w:id="946"/>
      <w:r>
        <w:rPr>
          <w:color w:val="000000"/>
          <w:spacing w:val="0"/>
          <w:w w:val="100"/>
          <w:position w:val="0"/>
        </w:rPr>
        <w:t>电视通路、网络通路、外呼通路、线上到线下通路及其他通路实现的商品销售收入</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本公司出售的商品主要由物流公司负责运送至买方或者买方自提。本公司于物流公司将商品运送至买方、由买方签收并已过 退货期时确认商品销售收入。</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集团客户业务以客户收到商品，并出具签收单时确认销售收入。</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对于销售产品同时授予客户奖励积分的业务，在销售产品的同时，本公司将销售取得的货款或应收货款在本次商品销售产生 的收入与奖励积分的价值之间进行分配，将取得的货款或应收货款扣除奖励积分价值的部分确认为收入、奖励积分的价值确 认为合同负债。</w:t>
      </w:r>
    </w:p>
    <w:p>
      <w:pPr>
        <w:pStyle w:val="Style1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客户兑换奖励积分时，本公司将原计入合同负债的与所兑换积分相关的部分确认为收入，确认为收入的金额以被兑换用于换 取奖励的积分数额占预期将兑换用于换取奖励的积分总数的比例为基础计算确定。</w:t>
      </w:r>
    </w:p>
    <w:p>
      <w:pPr>
        <w:pStyle w:val="Style18"/>
        <w:keepNext w:val="0"/>
        <w:keepLines w:val="0"/>
        <w:widowControl w:val="0"/>
        <w:numPr>
          <w:ilvl w:val="0"/>
          <w:numId w:val="47"/>
        </w:numPr>
        <w:shd w:val="clear" w:color="auto" w:fill="auto"/>
        <w:tabs>
          <w:tab w:pos="381" w:val="left"/>
        </w:tabs>
        <w:bidi w:val="0"/>
        <w:spacing w:before="0" w:after="0" w:line="360" w:lineRule="auto"/>
        <w:ind w:left="0" w:right="0" w:firstLine="0"/>
        <w:jc w:val="both"/>
      </w:pPr>
      <w:bookmarkStart w:id="947" w:name="bookmark947"/>
      <w:bookmarkEnd w:id="947"/>
      <w:r>
        <w:rPr>
          <w:color w:val="000000"/>
          <w:spacing w:val="0"/>
          <w:w w:val="100"/>
          <w:position w:val="0"/>
        </w:rPr>
        <w:t>广告业务收入</w:t>
      </w:r>
    </w:p>
    <w:p>
      <w:pPr>
        <w:pStyle w:val="Style1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广告内容已经播出或相关服务提供过程中按结算量确认，收入已经取得或者能够可靠计量，相关的经济利益很可能流入企业， 广告投放成本已发生或将发生的成本能够可靠地计量时，确认广告业务收入实现。</w:t>
      </w:r>
    </w:p>
    <w:p>
      <w:pPr>
        <w:pStyle w:val="Style18"/>
        <w:keepNext w:val="0"/>
        <w:keepLines w:val="0"/>
        <w:widowControl w:val="0"/>
        <w:numPr>
          <w:ilvl w:val="0"/>
          <w:numId w:val="47"/>
        </w:numPr>
        <w:shd w:val="clear" w:color="auto" w:fill="auto"/>
        <w:tabs>
          <w:tab w:pos="381" w:val="left"/>
        </w:tabs>
        <w:bidi w:val="0"/>
        <w:spacing w:before="0" w:after="0" w:line="360" w:lineRule="auto"/>
        <w:ind w:left="0" w:right="0" w:firstLine="0"/>
        <w:jc w:val="both"/>
      </w:pPr>
      <w:bookmarkStart w:id="948" w:name="bookmark948"/>
      <w:bookmarkEnd w:id="948"/>
      <w:r>
        <w:rPr>
          <w:color w:val="000000"/>
          <w:spacing w:val="0"/>
          <w:w w:val="100"/>
          <w:position w:val="0"/>
        </w:rPr>
        <w:t>会员业务收入</w:t>
      </w:r>
    </w:p>
    <w:p>
      <w:pPr>
        <w:pStyle w:val="Style1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根据会员充值款在会员有效期内按天确认服务收入。</w:t>
      </w:r>
    </w:p>
    <w:p>
      <w:pPr>
        <w:pStyle w:val="Style18"/>
        <w:keepNext w:val="0"/>
        <w:keepLines w:val="0"/>
        <w:widowControl w:val="0"/>
        <w:numPr>
          <w:ilvl w:val="0"/>
          <w:numId w:val="47"/>
        </w:numPr>
        <w:shd w:val="clear" w:color="auto" w:fill="auto"/>
        <w:tabs>
          <w:tab w:pos="381" w:val="left"/>
        </w:tabs>
        <w:bidi w:val="0"/>
        <w:spacing w:before="0" w:after="0" w:line="360" w:lineRule="auto"/>
        <w:ind w:left="0" w:right="0" w:firstLine="0"/>
        <w:jc w:val="both"/>
      </w:pPr>
      <w:bookmarkStart w:id="949" w:name="bookmark949"/>
      <w:bookmarkEnd w:id="949"/>
      <w:r>
        <w:rPr>
          <w:color w:val="000000"/>
          <w:spacing w:val="0"/>
          <w:w w:val="100"/>
          <w:position w:val="0"/>
        </w:rPr>
        <w:t>版权收入</w:t>
      </w:r>
    </w:p>
    <w:p>
      <w:pPr>
        <w:pStyle w:val="Style1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版权收入包括版权分销收入和版权联合投资收入。</w:t>
      </w:r>
    </w:p>
    <w:p>
      <w:pPr>
        <w:pStyle w:val="Style18"/>
        <w:keepNext w:val="0"/>
        <w:keepLines w:val="0"/>
        <w:widowControl w:val="0"/>
        <w:numPr>
          <w:ilvl w:val="0"/>
          <w:numId w:val="49"/>
        </w:numPr>
        <w:shd w:val="clear" w:color="auto" w:fill="auto"/>
        <w:tabs>
          <w:tab w:pos="304" w:val="left"/>
        </w:tabs>
        <w:bidi w:val="0"/>
        <w:spacing w:before="0" w:after="0" w:line="360" w:lineRule="auto"/>
        <w:ind w:left="0" w:right="0" w:firstLine="0"/>
        <w:jc w:val="both"/>
      </w:pPr>
      <w:bookmarkStart w:id="950" w:name="bookmark950"/>
      <w:bookmarkEnd w:id="950"/>
      <w:r>
        <w:rPr>
          <w:color w:val="000000"/>
          <w:spacing w:val="0"/>
          <w:w w:val="100"/>
          <w:position w:val="0"/>
        </w:rPr>
        <w:t>版权分销收入依据版权销售合同的约定，在给予对方授权，且收取授权费或取得收取授权费的权利后确认收入。</w:t>
      </w:r>
    </w:p>
    <w:p>
      <w:pPr>
        <w:pStyle w:val="Style18"/>
        <w:keepNext w:val="0"/>
        <w:keepLines w:val="0"/>
        <w:widowControl w:val="0"/>
        <w:numPr>
          <w:ilvl w:val="0"/>
          <w:numId w:val="49"/>
        </w:numPr>
        <w:shd w:val="clear" w:color="auto" w:fill="auto"/>
        <w:tabs>
          <w:tab w:pos="323" w:val="left"/>
        </w:tabs>
        <w:bidi w:val="0"/>
        <w:spacing w:before="0" w:after="0" w:line="360" w:lineRule="auto"/>
        <w:ind w:left="0" w:right="0" w:firstLine="0"/>
        <w:jc w:val="both"/>
      </w:pPr>
      <w:bookmarkStart w:id="951" w:name="bookmark951"/>
      <w:bookmarkEnd w:id="951"/>
      <w:r>
        <w:rPr>
          <w:color w:val="000000"/>
          <w:spacing w:val="0"/>
          <w:w w:val="100"/>
          <w:position w:val="0"/>
        </w:rPr>
        <w:t>版权联合投资收入</w:t>
      </w:r>
    </w:p>
    <w:p>
      <w:pPr>
        <w:pStyle w:val="Style18"/>
        <w:keepNext w:val="0"/>
        <w:keepLines w:val="0"/>
        <w:widowControl w:val="0"/>
        <w:numPr>
          <w:ilvl w:val="0"/>
          <w:numId w:val="51"/>
        </w:numPr>
        <w:shd w:val="clear" w:color="auto" w:fill="auto"/>
        <w:tabs>
          <w:tab w:pos="347" w:val="left"/>
        </w:tabs>
        <w:bidi w:val="0"/>
        <w:spacing w:before="0" w:after="0" w:line="312" w:lineRule="exact"/>
        <w:ind w:left="0" w:right="0" w:firstLine="0"/>
        <w:jc w:val="both"/>
      </w:pPr>
      <w:bookmarkStart w:id="952" w:name="bookmark952"/>
      <w:bookmarkEnd w:id="952"/>
      <w:r>
        <w:rPr>
          <w:color w:val="000000"/>
          <w:spacing w:val="0"/>
          <w:w w:val="100"/>
          <w:position w:val="0"/>
        </w:rPr>
        <w:t>不享有版权的影视剧等节目投资业务</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适用业务：公司作为投资方之一，参与联合拍摄影视剧，若投资协议明确约定，公司仅取得固定收益作为投资回报；或者取 得风险投资收益，但不与其它投资者对等共享版权的影视剧投资业务。该类业务产生的收益确认投资收益。</w:t>
      </w:r>
    </w:p>
    <w:p>
      <w:pPr>
        <w:pStyle w:val="Style18"/>
        <w:keepNext w:val="0"/>
        <w:keepLines w:val="0"/>
        <w:widowControl w:val="0"/>
        <w:numPr>
          <w:ilvl w:val="0"/>
          <w:numId w:val="51"/>
        </w:numPr>
        <w:shd w:val="clear" w:color="auto" w:fill="auto"/>
        <w:tabs>
          <w:tab w:pos="347" w:val="left"/>
        </w:tabs>
        <w:bidi w:val="0"/>
        <w:spacing w:before="0" w:after="0" w:line="312" w:lineRule="exact"/>
        <w:ind w:left="0" w:right="0" w:firstLine="0"/>
        <w:jc w:val="both"/>
      </w:pPr>
      <w:bookmarkStart w:id="953" w:name="bookmark953"/>
      <w:bookmarkEnd w:id="953"/>
      <w:r>
        <w:rPr>
          <w:color w:val="000000"/>
          <w:spacing w:val="0"/>
          <w:w w:val="100"/>
          <w:position w:val="0"/>
        </w:rPr>
        <w:t>共享版权的影视剧等节目投资业务</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适用业务：公司作为投资方之一，参与联合拍摄影视剧，若投资协议明确约定，公司以联合投资体之一参与项目的收益分配 或亏损分担，且与其它投资者按约定的比例共享版权的影视剧投资业务。电视剧发行收入在电视剧完成摄制并经电影电视行 政主管部门审查通过取得《电视剧发行许可证》，电视剧拷贝、播映带和其他载体转移给购货方、相关经济利益很可能流入 本公司时确认。电影发行收入在电影完成摄制并经电影电视行政主管部门审查通过取得《电影发行许可证》，并在院线上线 后取得与院线公司的结算单后确认。节目类完成摄制并将拷贝、播映带和其他载体转移给购货方、相关经济利益很可能流入 本公司时确认。</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具体分为两类情形：</w:t>
      </w:r>
    </w:p>
    <w:p>
      <w:pPr>
        <w:pStyle w:val="Style1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公司负责发行的，达到收入确认条件时，按签约发行收入确认营业收入，向合拍方支付的分成款作为收入的减项。其它方负 责发行的，本公司按协议约定取得收入结算单时，按应取得的结算收入确认为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numPr>
          <w:ilvl w:val="0"/>
          <w:numId w:val="49"/>
        </w:numPr>
        <w:shd w:val="clear" w:color="auto" w:fill="auto"/>
        <w:tabs>
          <w:tab w:pos="323" w:val="left"/>
        </w:tabs>
        <w:bidi w:val="0"/>
        <w:spacing w:before="0" w:after="0" w:line="360" w:lineRule="auto"/>
        <w:ind w:left="0" w:right="0" w:firstLine="0"/>
        <w:jc w:val="both"/>
      </w:pPr>
      <w:bookmarkStart w:id="954" w:name="bookmark954"/>
      <w:bookmarkEnd w:id="954"/>
      <w:r>
        <w:rPr>
          <w:color w:val="000000"/>
          <w:spacing w:val="0"/>
          <w:w w:val="100"/>
          <w:position w:val="0"/>
        </w:rPr>
        <w:t>成本确认的具体方法</w:t>
      </w:r>
    </w:p>
    <w:p>
      <w:pPr>
        <w:pStyle w:val="Style1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公司负责承制并进行影视剧项目账务处理的，发生的实际成本在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w:t>
      </w:r>
      <w:r>
        <w:rPr>
          <w:color w:val="000000"/>
          <w:spacing w:val="0"/>
          <w:w w:val="100"/>
          <w:position w:val="0"/>
          <w:sz w:val="18"/>
          <w:szCs w:val="18"/>
        </w:rPr>
        <w:t>一</w:t>
      </w:r>
      <w:r>
        <w:rPr>
          <w:color w:val="000000"/>
          <w:spacing w:val="0"/>
          <w:w w:val="100"/>
          <w:position w:val="0"/>
        </w:rPr>
        <w:t>生产成本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中核算。收到投资方按合同约定预付的制 片款项时，先通过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科目进行核算。完成摄制、达到发行条件时，再将该款项转作电视剧库存成本的备抵。其它方 负责承制并进行影视剧项目账务处理的，公司按合同约定支付合作方的制片款，先通过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预付账款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科目进行核算。公司发生 的与该影视剧投资项目直接相关的差旅费等，在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w:t>
      </w:r>
      <w:r>
        <w:rPr>
          <w:color w:val="000000"/>
          <w:spacing w:val="0"/>
          <w:w w:val="100"/>
          <w:position w:val="0"/>
          <w:sz w:val="18"/>
          <w:szCs w:val="18"/>
        </w:rPr>
        <w:t>一</w:t>
      </w:r>
      <w:r>
        <w:rPr>
          <w:color w:val="000000"/>
          <w:spacing w:val="0"/>
          <w:w w:val="100"/>
          <w:position w:val="0"/>
        </w:rPr>
        <w:t>生产成本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中核算。完成摄制、达到发行条件时，将该款项转作库存 成本。收到承制方出具的经审计或联合投资方共同确认的有关成本、费用结算凭据或报表时，根据实际结算金额对原入账资 产进行调整， </w:t>
      </w:r>
      <w:r>
        <w:rPr>
          <w:color w:val="000000"/>
          <w:spacing w:val="0"/>
          <w:w w:val="100"/>
          <w:position w:val="0"/>
        </w:rPr>
        <w:t>将共同确认的公司应当承担的影视剧投资项目的成本从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预付账款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w:t>
      </w:r>
      <w:r>
        <w:rPr>
          <w:color w:val="000000"/>
          <w:spacing w:val="0"/>
          <w:w w:val="100"/>
          <w:position w:val="0"/>
          <w:sz w:val="18"/>
          <w:szCs w:val="18"/>
        </w:rPr>
        <w:t>一</w:t>
      </w:r>
      <w:r>
        <w:rPr>
          <w:color w:val="000000"/>
          <w:spacing w:val="0"/>
          <w:w w:val="100"/>
          <w:position w:val="0"/>
        </w:rPr>
        <w:t>生产成本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；待根据合同获得对应影视剧项目 的版权时，将公司该影视剧的实际全部成本转入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w:t>
      </w:r>
      <w:r>
        <w:rPr>
          <w:color w:val="000000"/>
          <w:spacing w:val="0"/>
          <w:w w:val="100"/>
          <w:position w:val="0"/>
          <w:sz w:val="18"/>
          <w:szCs w:val="18"/>
        </w:rPr>
        <w:t>一</w:t>
      </w:r>
      <w:r>
        <w:rPr>
          <w:color w:val="000000"/>
          <w:spacing w:val="0"/>
          <w:w w:val="100"/>
          <w:position w:val="0"/>
        </w:rPr>
        <w:t>库存商品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，收入实现的同时按计划比例法结转成本。计划收入比例 法是指电视剧取得发行许可证之日起(符合收入确认的条件之日)，在成本结转周期内，以电视剧总成本占计划总收入的比 例为计划收入成本结转率，计算确定本期应结转的相应销售成本和期末应确认的存货。</w:t>
      </w:r>
    </w:p>
    <w:p>
      <w:pPr>
        <w:pStyle w:val="Style18"/>
        <w:keepNext w:val="0"/>
        <w:keepLines w:val="0"/>
        <w:widowControl w:val="0"/>
        <w:numPr>
          <w:ilvl w:val="0"/>
          <w:numId w:val="47"/>
        </w:numPr>
        <w:shd w:val="clear" w:color="auto" w:fill="auto"/>
        <w:tabs>
          <w:tab w:pos="380" w:val="left"/>
        </w:tabs>
        <w:bidi w:val="0"/>
        <w:spacing w:before="0" w:after="0" w:line="360" w:lineRule="auto"/>
        <w:ind w:left="0" w:right="0" w:firstLine="0"/>
        <w:jc w:val="both"/>
      </w:pPr>
      <w:bookmarkStart w:id="955" w:name="bookmark955"/>
      <w:bookmarkEnd w:id="955"/>
      <w:r>
        <w:rPr>
          <w:color w:val="000000"/>
          <w:spacing w:val="0"/>
          <w:w w:val="100"/>
          <w:position w:val="0"/>
        </w:rPr>
        <w:t>运营商业务收入</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运营商业务收入以业务结算单或合作协议约定的第三方、技术后台业务数据确认收入。</w:t>
      </w:r>
    </w:p>
    <w:p>
      <w:pPr>
        <w:pStyle w:val="Style18"/>
        <w:keepNext w:val="0"/>
        <w:keepLines w:val="0"/>
        <w:widowControl w:val="0"/>
        <w:shd w:val="clear" w:color="auto" w:fill="auto"/>
        <w:bidi w:val="0"/>
        <w:spacing w:before="0" w:after="100" w:line="313" w:lineRule="exact"/>
        <w:ind w:left="0" w:right="0" w:firstLine="0"/>
        <w:jc w:val="both"/>
      </w:pPr>
      <w:r>
        <w:rPr>
          <w:color w:val="000000"/>
          <w:spacing w:val="0"/>
          <w:w w:val="100"/>
          <w:position w:val="0"/>
        </w:rPr>
        <w:t>资产负债表日前取得运营商提供的结算数据，以双方确认的结算数据确认收入。资产负债表日前未取得运营商提供的结算数 据，在能够可靠计量的情况下，根据计费平台统计的数据信息等确认收入，在实际结算时予以调整。</w:t>
      </w:r>
    </w:p>
    <w:p>
      <w:pPr>
        <w:pStyle w:val="Style18"/>
        <w:keepNext w:val="0"/>
        <w:keepLines w:val="0"/>
        <w:widowControl w:val="0"/>
        <w:numPr>
          <w:ilvl w:val="0"/>
          <w:numId w:val="47"/>
        </w:numPr>
        <w:shd w:val="clear" w:color="auto" w:fill="auto"/>
        <w:tabs>
          <w:tab w:pos="380" w:val="left"/>
        </w:tabs>
        <w:bidi w:val="0"/>
        <w:spacing w:before="0" w:after="0" w:line="360" w:lineRule="auto"/>
        <w:ind w:left="0" w:right="0" w:firstLine="0"/>
        <w:jc w:val="both"/>
      </w:pPr>
      <w:bookmarkStart w:id="956" w:name="bookmark956"/>
      <w:bookmarkEnd w:id="956"/>
      <w:r>
        <w:rPr>
          <w:color w:val="000000"/>
          <w:spacing w:val="0"/>
          <w:w w:val="100"/>
          <w:position w:val="0"/>
        </w:rPr>
        <w:t>硬件销售收入</w:t>
      </w:r>
    </w:p>
    <w:p>
      <w:pPr>
        <w:pStyle w:val="Style18"/>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根据当月实际销售的智能终端产品数量和销售单价确认当月销售收入。</w:t>
      </w:r>
    </w:p>
    <w:p>
      <w:pPr>
        <w:pStyle w:val="Style18"/>
        <w:keepNext w:val="0"/>
        <w:keepLines w:val="0"/>
        <w:widowControl w:val="0"/>
        <w:numPr>
          <w:ilvl w:val="0"/>
          <w:numId w:val="47"/>
        </w:numPr>
        <w:shd w:val="clear" w:color="auto" w:fill="auto"/>
        <w:tabs>
          <w:tab w:pos="380" w:val="left"/>
        </w:tabs>
        <w:bidi w:val="0"/>
        <w:spacing w:before="0" w:after="0" w:line="360" w:lineRule="auto"/>
        <w:ind w:left="0" w:right="0" w:firstLine="0"/>
        <w:jc w:val="both"/>
      </w:pPr>
      <w:bookmarkStart w:id="957" w:name="bookmark957"/>
      <w:bookmarkEnd w:id="957"/>
      <w:r>
        <w:rPr>
          <w:color w:val="000000"/>
          <w:spacing w:val="0"/>
          <w:w w:val="100"/>
          <w:position w:val="0"/>
        </w:rPr>
        <w:t>艺人经纪收入的确认</w:t>
      </w:r>
    </w:p>
    <w:p>
      <w:pPr>
        <w:pStyle w:val="Style18"/>
        <w:keepNext w:val="0"/>
        <w:keepLines w:val="0"/>
        <w:widowControl w:val="0"/>
        <w:numPr>
          <w:ilvl w:val="0"/>
          <w:numId w:val="53"/>
        </w:numPr>
        <w:shd w:val="clear" w:color="auto" w:fill="auto"/>
        <w:tabs>
          <w:tab w:pos="303" w:val="left"/>
        </w:tabs>
        <w:bidi w:val="0"/>
        <w:spacing w:before="0" w:after="0" w:line="360" w:lineRule="auto"/>
        <w:ind w:left="0" w:right="0" w:firstLine="0"/>
        <w:jc w:val="both"/>
      </w:pPr>
      <w:bookmarkStart w:id="958" w:name="bookmark958"/>
      <w:bookmarkEnd w:id="958"/>
      <w:r>
        <w:rPr>
          <w:color w:val="000000"/>
          <w:spacing w:val="0"/>
          <w:w w:val="100"/>
          <w:position w:val="0"/>
        </w:rPr>
        <w:t>艺人演出服务</w:t>
      </w:r>
    </w:p>
    <w:p>
      <w:pPr>
        <w:pStyle w:val="Style18"/>
        <w:keepNext w:val="0"/>
        <w:keepLines w:val="0"/>
        <w:widowControl w:val="0"/>
        <w:shd w:val="clear" w:color="auto" w:fill="auto"/>
        <w:bidi w:val="0"/>
        <w:spacing w:before="0" w:after="100" w:line="313" w:lineRule="exact"/>
        <w:ind w:left="0" w:right="0" w:firstLine="0"/>
        <w:jc w:val="both"/>
      </w:pPr>
      <w:r>
        <w:rPr>
          <w:color w:val="000000"/>
          <w:spacing w:val="0"/>
          <w:w w:val="100"/>
          <w:position w:val="0"/>
        </w:rPr>
        <w:t>业务服务期限较短，大多为艺人举办商业演出或举办演唱会，在签约艺人完成合同指定义务后确认收入款项。</w:t>
      </w:r>
    </w:p>
    <w:p>
      <w:pPr>
        <w:pStyle w:val="Style18"/>
        <w:keepNext w:val="0"/>
        <w:keepLines w:val="0"/>
        <w:widowControl w:val="0"/>
        <w:numPr>
          <w:ilvl w:val="0"/>
          <w:numId w:val="53"/>
        </w:numPr>
        <w:shd w:val="clear" w:color="auto" w:fill="auto"/>
        <w:tabs>
          <w:tab w:pos="322" w:val="left"/>
        </w:tabs>
        <w:bidi w:val="0"/>
        <w:spacing w:before="0" w:after="0" w:line="360" w:lineRule="auto"/>
        <w:ind w:left="0" w:right="0" w:firstLine="0"/>
        <w:jc w:val="both"/>
      </w:pPr>
      <w:bookmarkStart w:id="959" w:name="bookmark959"/>
      <w:bookmarkEnd w:id="959"/>
      <w:r>
        <w:rPr>
          <w:color w:val="000000"/>
          <w:spacing w:val="0"/>
          <w:w w:val="100"/>
          <w:position w:val="0"/>
        </w:rPr>
        <w:t>艺人拍摄服务</w:t>
      </w:r>
    </w:p>
    <w:p>
      <w:pPr>
        <w:pStyle w:val="Style18"/>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拍摄服务包括艺人拍摄影视剧及艺人录制节目，业务服务周期一般在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个月左右，在合同约定的艺人完成期限届满后确认 收入款项。</w:t>
      </w:r>
    </w:p>
    <w:p>
      <w:pPr>
        <w:pStyle w:val="Style18"/>
        <w:keepNext w:val="0"/>
        <w:keepLines w:val="0"/>
        <w:widowControl w:val="0"/>
        <w:numPr>
          <w:ilvl w:val="0"/>
          <w:numId w:val="53"/>
        </w:numPr>
        <w:shd w:val="clear" w:color="auto" w:fill="auto"/>
        <w:tabs>
          <w:tab w:pos="322" w:val="left"/>
        </w:tabs>
        <w:bidi w:val="0"/>
        <w:spacing w:before="0" w:after="0" w:line="360" w:lineRule="auto"/>
        <w:ind w:left="0" w:right="0" w:firstLine="0"/>
        <w:jc w:val="both"/>
      </w:pPr>
      <w:bookmarkStart w:id="960" w:name="bookmark960"/>
      <w:bookmarkEnd w:id="960"/>
      <w:r>
        <w:rPr>
          <w:color w:val="000000"/>
          <w:spacing w:val="0"/>
          <w:w w:val="100"/>
          <w:position w:val="0"/>
        </w:rPr>
        <w:t>艺人代言服务</w:t>
      </w:r>
    </w:p>
    <w:p>
      <w:pPr>
        <w:pStyle w:val="Style18"/>
        <w:keepNext w:val="0"/>
        <w:keepLines w:val="0"/>
        <w:widowControl w:val="0"/>
        <w:shd w:val="clear" w:color="auto" w:fill="auto"/>
        <w:bidi w:val="0"/>
        <w:spacing w:before="0" w:after="100" w:line="313" w:lineRule="exact"/>
        <w:ind w:left="0" w:right="0" w:firstLine="0"/>
        <w:jc w:val="both"/>
      </w:pPr>
      <w:r>
        <w:rPr>
          <w:color w:val="000000"/>
          <w:spacing w:val="0"/>
          <w:w w:val="100"/>
          <w:position w:val="0"/>
        </w:rPr>
        <w:t>艺人代言期间一般为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年，代言期间一般需艺人完成视频广告拍摄，主题歌录制，地面公关等活动内容，收入确认的 具体方式应从具体的合同条款所判断，如果合同中已注明艺人义务履行完毕后，除发生不可抗力外，企业所收取的劳务报酬 不予返还，可一次性确认，如果合同中除了注明不可抗力之外，还需艺人具备排他性条款或者保持自身良好形象条款等外， 则应在代言期间分期确认收入款项。</w:t>
      </w:r>
    </w:p>
    <w:p>
      <w:pPr>
        <w:pStyle w:val="Style18"/>
        <w:keepNext w:val="0"/>
        <w:keepLines w:val="0"/>
        <w:widowControl w:val="0"/>
        <w:numPr>
          <w:ilvl w:val="0"/>
          <w:numId w:val="47"/>
        </w:numPr>
        <w:shd w:val="clear" w:color="auto" w:fill="auto"/>
        <w:tabs>
          <w:tab w:pos="380" w:val="left"/>
        </w:tabs>
        <w:bidi w:val="0"/>
        <w:spacing w:before="0" w:after="0" w:line="360" w:lineRule="auto"/>
        <w:ind w:left="0" w:right="0" w:firstLine="0"/>
        <w:jc w:val="both"/>
      </w:pPr>
      <w:bookmarkStart w:id="961" w:name="bookmark961"/>
      <w:bookmarkEnd w:id="961"/>
      <w:r>
        <w:rPr>
          <w:color w:val="000000"/>
          <w:spacing w:val="0"/>
          <w:w w:val="100"/>
          <w:position w:val="0"/>
        </w:rPr>
        <w:t>影视剧及节目的衍生收入</w:t>
      </w:r>
    </w:p>
    <w:p>
      <w:pPr>
        <w:pStyle w:val="Style18"/>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影视剧及节目衍生收入一般在影视剧及节目播出后确认，具体时间节点依据合同约定执行。</w:t>
      </w:r>
    </w:p>
    <w:p>
      <w:pPr>
        <w:pStyle w:val="Style18"/>
        <w:keepNext w:val="0"/>
        <w:keepLines w:val="0"/>
        <w:widowControl w:val="0"/>
        <w:numPr>
          <w:ilvl w:val="0"/>
          <w:numId w:val="47"/>
        </w:numPr>
        <w:shd w:val="clear" w:color="auto" w:fill="auto"/>
        <w:tabs>
          <w:tab w:pos="380" w:val="left"/>
        </w:tabs>
        <w:bidi w:val="0"/>
        <w:spacing w:before="0" w:after="0" w:line="360" w:lineRule="auto"/>
        <w:ind w:left="0" w:right="0" w:firstLine="0"/>
        <w:jc w:val="both"/>
      </w:pPr>
      <w:bookmarkStart w:id="962" w:name="bookmark962"/>
      <w:bookmarkEnd w:id="962"/>
      <w:r>
        <w:rPr>
          <w:color w:val="000000"/>
          <w:spacing w:val="0"/>
          <w:w w:val="100"/>
          <w:position w:val="0"/>
        </w:rPr>
        <w:t>游戏收入</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公司的游戏收入主要为游戏版权收入、游戏代理发行收入、游戏自研收入，具体确认方法如下：</w:t>
      </w:r>
    </w:p>
    <w:p>
      <w:pPr>
        <w:pStyle w:val="Style18"/>
        <w:keepNext w:val="0"/>
        <w:keepLines w:val="0"/>
        <w:widowControl w:val="0"/>
        <w:numPr>
          <w:ilvl w:val="0"/>
          <w:numId w:val="55"/>
        </w:numPr>
        <w:shd w:val="clear" w:color="auto" w:fill="auto"/>
        <w:bidi w:val="0"/>
        <w:spacing w:before="0" w:after="0" w:line="313" w:lineRule="exact"/>
        <w:ind w:left="0" w:right="0" w:firstLine="0"/>
        <w:jc w:val="both"/>
      </w:pPr>
      <w:bookmarkStart w:id="963" w:name="bookmark963"/>
      <w:bookmarkEnd w:id="963"/>
      <w:r>
        <w:rPr>
          <w:color w:val="000000"/>
          <w:spacing w:val="0"/>
          <w:w w:val="100"/>
          <w:position w:val="0"/>
        </w:rPr>
        <w:t>游戏版权收入包括版权金收入和保底金收入；公司收到版权金时计入合同负债，并在协议约定的受益期间内按照直线摊 销法计入当期营业收入;保底金收入按照有关合同或协议约定的收款时间和分成方法，在所有风险和报酬已转移时确认收入。</w:t>
      </w:r>
    </w:p>
    <w:p>
      <w:pPr>
        <w:pStyle w:val="Style18"/>
        <w:keepNext w:val="0"/>
        <w:keepLines w:val="0"/>
        <w:widowControl w:val="0"/>
        <w:numPr>
          <w:ilvl w:val="0"/>
          <w:numId w:val="55"/>
        </w:numPr>
        <w:shd w:val="clear" w:color="auto" w:fill="auto"/>
        <w:tabs>
          <w:tab w:pos="322" w:val="left"/>
        </w:tabs>
        <w:bidi w:val="0"/>
        <w:spacing w:before="0" w:after="0" w:line="313" w:lineRule="exact"/>
        <w:ind w:left="0" w:right="0" w:firstLine="0"/>
        <w:jc w:val="both"/>
      </w:pPr>
      <w:bookmarkStart w:id="964" w:name="bookmark964"/>
      <w:bookmarkEnd w:id="964"/>
      <w:r>
        <w:rPr>
          <w:color w:val="000000"/>
          <w:spacing w:val="0"/>
          <w:w w:val="100"/>
          <w:position w:val="0"/>
        </w:rPr>
        <w:t>游戏代理发行收入是指公司在获得一款网络游戏产品的代理经营权后，与芒果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游戏中心等一个或多个第三方渠 道平台公司进行合作，共同联合运营的一种网络游戏运营方式。游戏玩家需要注册成第三方渠道的用户，在第三方渠道的充 值系统中进行充值从而获得虚拟货币后，再在游戏中购买虚拟道具。在第三方联合运营模式下，第三方平台公司负责各自渠 道的运营、推广、充值服务以及计费系统的管理，公司按照与第三方平台公司合作协议所计算的分成金额在双方结算完毕核 对无误后确认为营业收入。</w:t>
      </w:r>
    </w:p>
    <w:p>
      <w:pPr>
        <w:pStyle w:val="Style18"/>
        <w:keepNext w:val="0"/>
        <w:keepLines w:val="0"/>
        <w:widowControl w:val="0"/>
        <w:numPr>
          <w:ilvl w:val="0"/>
          <w:numId w:val="55"/>
        </w:numPr>
        <w:shd w:val="clear" w:color="auto" w:fill="auto"/>
        <w:tabs>
          <w:tab w:pos="322" w:val="left"/>
        </w:tabs>
        <w:bidi w:val="0"/>
        <w:spacing w:before="0" w:after="100" w:line="313" w:lineRule="exact"/>
        <w:ind w:left="0" w:right="0" w:firstLine="0"/>
        <w:jc w:val="both"/>
      </w:pPr>
      <w:bookmarkStart w:id="965" w:name="bookmark965"/>
      <w:bookmarkEnd w:id="965"/>
      <w:r>
        <w:rPr>
          <w:color w:val="000000"/>
          <w:spacing w:val="0"/>
          <w:w w:val="100"/>
          <w:position w:val="0"/>
        </w:rPr>
        <w:t>游戏自研收入区分网络游戏和单机游戏两种模式。网络游戏是在自主运营模式下，公司利用自有或第三方渠道发布并运 营游戏产品。在该模式下，公司全面负责游戏的运营、推广与维护，游戏玩家直接在前述渠道注册并进入游戏，通过对游戏 充值获得游戏内的虚拟货币，使用虚拟货币进行游戏道具的购买，公司在游戏玩家消耗完毕游戏道具时将游戏玩家实际充值 并已消费的金额确认为营业收入。单机游戏是游戏用户通过下载安装移动单机游戏产品包体验游戏，在游戏中购买道具进行 消费时内置程序生成计费指令，通过电信运营商或</w:t>
      </w:r>
      <w:r>
        <w:rPr>
          <w:rFonts w:ascii="Times New Roman" w:eastAsia="Times New Roman" w:hAnsi="Times New Roman" w:cs="Times New Roman"/>
          <w:color w:val="000000"/>
          <w:spacing w:val="0"/>
          <w:w w:val="100"/>
          <w:position w:val="0"/>
          <w:sz w:val="18"/>
          <w:szCs w:val="18"/>
        </w:rPr>
        <w:t>SP</w:t>
      </w:r>
      <w:r>
        <w:rPr>
          <w:color w:val="000000"/>
          <w:spacing w:val="0"/>
          <w:w w:val="100"/>
          <w:position w:val="0"/>
        </w:rPr>
        <w:t>服务商提供的短信计费代码，以运营商短信确认扣缴话费的方式完成 计费支付流程。移动单机游戏的信息费扣缴行为不可逆，在电信运营商完成扣费后，风险报酬已经转移给用户。公司单机游 戏是联合第三方发行游戏，游戏用户在下载、安装游戏包后，公司不负责游戏的其他管理权利也没有对用户使用游戏进行其 他限制，即不存在控制权，在该模式下，公司按照与第三方公司合作协议所计算的分成金额在双方结算完毕核对无误后确认 为营业收入。</w:t>
      </w:r>
    </w:p>
    <w:p>
      <w:pPr>
        <w:pStyle w:val="Style44"/>
        <w:keepNext w:val="0"/>
        <w:keepLines w:val="0"/>
        <w:widowControl w:val="0"/>
        <w:numPr>
          <w:ilvl w:val="0"/>
          <w:numId w:val="47"/>
        </w:numPr>
        <w:shd w:val="clear" w:color="auto" w:fill="auto"/>
        <w:tabs>
          <w:tab w:pos="466" w:val="left"/>
        </w:tabs>
        <w:bidi w:val="0"/>
        <w:spacing w:before="0" w:after="0"/>
        <w:ind w:left="0" w:right="0" w:firstLine="0"/>
        <w:jc w:val="both"/>
        <w:rPr>
          <w:sz w:val="16"/>
          <w:szCs w:val="16"/>
        </w:rPr>
      </w:pPr>
      <w:bookmarkStart w:id="966" w:name="bookmark966"/>
      <w:bookmarkEnd w:id="966"/>
      <w:r>
        <w:rPr>
          <w:color w:val="000000"/>
          <w:spacing w:val="0"/>
          <w:w w:val="100"/>
          <w:position w:val="0"/>
          <w:sz w:val="18"/>
          <w:szCs w:val="18"/>
        </w:rPr>
        <w:t>H5</w:t>
      </w:r>
      <w:r>
        <w:rPr>
          <w:rFonts w:ascii="SimSun" w:eastAsia="SimSun" w:hAnsi="SimSun" w:cs="SimSun"/>
          <w:color w:val="000000"/>
          <w:spacing w:val="0"/>
          <w:w w:val="100"/>
          <w:position w:val="0"/>
          <w:sz w:val="16"/>
          <w:szCs w:val="16"/>
        </w:rPr>
        <w:t>互动收入</w:t>
      </w:r>
    </w:p>
    <w:p>
      <w:pPr>
        <w:pStyle w:val="Style18"/>
        <w:keepNext w:val="0"/>
        <w:keepLines w:val="0"/>
        <w:widowControl w:val="0"/>
        <w:shd w:val="clear" w:color="auto" w:fill="auto"/>
        <w:bidi w:val="0"/>
        <w:spacing w:before="0" w:after="100" w:line="313" w:lineRule="exact"/>
        <w:ind w:left="0" w:right="0" w:firstLine="0"/>
        <w:jc w:val="left"/>
      </w:pPr>
      <w:r>
        <w:rPr>
          <w:rFonts w:ascii="Times New Roman" w:eastAsia="Times New Roman" w:hAnsi="Times New Roman" w:cs="Times New Roman"/>
          <w:color w:val="000000"/>
          <w:spacing w:val="0"/>
          <w:w w:val="100"/>
          <w:position w:val="0"/>
          <w:sz w:val="18"/>
          <w:szCs w:val="18"/>
        </w:rPr>
        <w:t>H5</w:t>
      </w:r>
      <w:r>
        <w:rPr>
          <w:color w:val="000000"/>
          <w:spacing w:val="0"/>
          <w:w w:val="100"/>
          <w:position w:val="0"/>
        </w:rPr>
        <w:t>互动收入主要为客户在湖南卫视的电视节目中植入</w:t>
      </w:r>
      <w:r>
        <w:rPr>
          <w:rFonts w:ascii="Times New Roman" w:eastAsia="Times New Roman" w:hAnsi="Times New Roman" w:cs="Times New Roman"/>
          <w:color w:val="000000"/>
          <w:spacing w:val="0"/>
          <w:w w:val="100"/>
          <w:position w:val="0"/>
          <w:sz w:val="18"/>
          <w:szCs w:val="18"/>
        </w:rPr>
        <w:t>H5</w:t>
      </w:r>
      <w:r>
        <w:rPr>
          <w:color w:val="000000"/>
          <w:spacing w:val="0"/>
          <w:w w:val="100"/>
          <w:position w:val="0"/>
        </w:rPr>
        <w:t>互动广告，节目在电视台播映完成后确认收入。</w:t>
      </w:r>
    </w:p>
    <w:p>
      <w:pPr>
        <w:pStyle w:val="Style18"/>
        <w:keepNext w:val="0"/>
        <w:keepLines w:val="0"/>
        <w:widowControl w:val="0"/>
        <w:numPr>
          <w:ilvl w:val="0"/>
          <w:numId w:val="47"/>
        </w:numPr>
        <w:shd w:val="clear" w:color="auto" w:fill="auto"/>
        <w:tabs>
          <w:tab w:pos="466" w:val="left"/>
        </w:tabs>
        <w:bidi w:val="0"/>
        <w:spacing w:before="0" w:after="100" w:line="360" w:lineRule="auto"/>
        <w:ind w:left="0" w:right="0" w:firstLine="0"/>
        <w:jc w:val="left"/>
      </w:pPr>
      <w:bookmarkStart w:id="967" w:name="bookmark967"/>
      <w:bookmarkEnd w:id="967"/>
      <w:r>
        <w:rPr>
          <w:color w:val="000000"/>
          <w:spacing w:val="0"/>
          <w:w w:val="100"/>
          <w:position w:val="0"/>
        </w:rPr>
        <w:t>无线增值业务收入</w:t>
      </w:r>
    </w:p>
    <w:p>
      <w:pPr>
        <w:pStyle w:val="Style18"/>
        <w:keepNext w:val="0"/>
        <w:keepLines w:val="0"/>
        <w:widowControl w:val="0"/>
        <w:shd w:val="clear" w:color="auto" w:fill="auto"/>
        <w:bidi w:val="0"/>
        <w:spacing w:before="0" w:after="340" w:line="317" w:lineRule="exact"/>
        <w:ind w:left="0" w:right="0" w:firstLine="0"/>
        <w:jc w:val="both"/>
      </w:pPr>
      <w:r>
        <w:rPr>
          <w:color w:val="000000"/>
          <w:spacing w:val="0"/>
          <w:w w:val="100"/>
          <w:position w:val="0"/>
        </w:rPr>
        <w:t>按企业与客户签订的无线增值合同，如果合同注明总价款，根据条款内容判断是否为一次性交付，若非一次性交付，按销售 合同上所注明的授权期间按期匹配合同金额；若为一次性交付，在交付完成后，按合同总额一次性确认收入款项。如果合同 未注明总价款金额，则按客户提供的结算单确认收入款项。</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同类业务采用不同经营模式导致收入确认会计政策存在差异的情况</w:t>
      </w:r>
    </w:p>
    <w:p>
      <w:pPr>
        <w:pStyle w:val="Style18"/>
        <w:keepNext w:val="0"/>
        <w:keepLines w:val="0"/>
        <w:widowControl w:val="0"/>
        <w:shd w:val="clear" w:color="auto" w:fill="auto"/>
        <w:bidi w:val="0"/>
        <w:spacing w:before="0" w:after="400" w:line="313" w:lineRule="exact"/>
        <w:ind w:left="0" w:right="0" w:firstLine="0"/>
        <w:jc w:val="both"/>
      </w:pPr>
      <w:r>
        <w:rPr>
          <w:color w:val="000000"/>
          <w:spacing w:val="0"/>
          <w:w w:val="100"/>
          <w:position w:val="0"/>
        </w:rPr>
        <w:t>无。</w:t>
      </w:r>
    </w:p>
    <w:p>
      <w:pPr>
        <w:pStyle w:val="Style27"/>
        <w:keepNext/>
        <w:keepLines/>
        <w:widowControl w:val="0"/>
        <w:shd w:val="clear" w:color="auto" w:fill="auto"/>
        <w:tabs>
          <w:tab w:pos="453" w:val="left"/>
        </w:tabs>
        <w:bidi w:val="0"/>
        <w:spacing w:before="0" w:after="280" w:line="240" w:lineRule="auto"/>
        <w:ind w:left="0" w:right="0" w:firstLine="0"/>
        <w:jc w:val="both"/>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2</w:t>
      </w:r>
      <w:bookmarkEnd w:id="970"/>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968"/>
      <w:bookmarkEnd w:id="969"/>
      <w:bookmarkEnd w:id="971"/>
    </w:p>
    <w:p>
      <w:pPr>
        <w:pStyle w:val="Style18"/>
        <w:keepNext w:val="0"/>
        <w:keepLines w:val="0"/>
        <w:widowControl w:val="0"/>
        <w:numPr>
          <w:ilvl w:val="0"/>
          <w:numId w:val="57"/>
        </w:numPr>
        <w:shd w:val="clear" w:color="auto" w:fill="auto"/>
        <w:tabs>
          <w:tab w:pos="281" w:val="left"/>
        </w:tabs>
        <w:bidi w:val="0"/>
        <w:spacing w:before="0" w:after="100" w:line="313" w:lineRule="exact"/>
        <w:ind w:left="0" w:right="0" w:firstLine="0"/>
        <w:jc w:val="both"/>
      </w:pPr>
      <w:bookmarkStart w:id="972" w:name="bookmark972"/>
      <w:bookmarkEnd w:id="972"/>
      <w:r>
        <w:rPr>
          <w:color w:val="000000"/>
          <w:spacing w:val="0"/>
          <w:w w:val="100"/>
          <w:position w:val="0"/>
        </w:rPr>
        <w:t>政府补助在同时满足下列条件时予以确认：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公司能够满足政府补助所附的条件；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公司能够收到政府补助。政府补 助为货币性资产的，按照收到或应收的金额计量。政府补助为非货币性资产的，按照公允价值计量；公允价值不能可靠取得 的，按照名义金额计量。</w:t>
      </w:r>
    </w:p>
    <w:p>
      <w:pPr>
        <w:pStyle w:val="Style18"/>
        <w:keepNext w:val="0"/>
        <w:keepLines w:val="0"/>
        <w:widowControl w:val="0"/>
        <w:numPr>
          <w:ilvl w:val="0"/>
          <w:numId w:val="57"/>
        </w:numPr>
        <w:shd w:val="clear" w:color="auto" w:fill="auto"/>
        <w:tabs>
          <w:tab w:pos="290" w:val="left"/>
        </w:tabs>
        <w:bidi w:val="0"/>
        <w:spacing w:before="0" w:after="0" w:line="360" w:lineRule="auto"/>
        <w:ind w:left="0" w:right="0" w:firstLine="0"/>
        <w:jc w:val="both"/>
      </w:pPr>
      <w:bookmarkStart w:id="973" w:name="bookmark973"/>
      <w:bookmarkEnd w:id="973"/>
      <w:r>
        <w:rPr>
          <w:color w:val="000000"/>
          <w:spacing w:val="0"/>
          <w:w w:val="100"/>
          <w:position w:val="0"/>
        </w:rPr>
        <w:t>与资产相关的政府补助判断依据及会计处理方法</w:t>
      </w:r>
    </w:p>
    <w:p>
      <w:pPr>
        <w:pStyle w:val="Style18"/>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政府文件规定用于购建或以其他方式形成长期资产的政府补助划分为与资产相关的政府补助。政府文件不明确的，以取得该 补助必须具备的基本条件为基础进行判断，以购建或其他方式形成长期资产为基本条件的作为与资产相关的政府补助。与资 产相关的政府补助，冲减相关资产的账面价值或确认为递延收益。与资产相关的政府补助确认为递延收益的，在相关资产使 用寿命内按照合理、系统的方法分期计入损益。按照名义金额计量的政府补助，直接计入当期损益。相关资产在使用寿命结 束前被出售、转让、报废或发生毁损的，将尚未分配的相关递延收益余额转入资产处置当期的损益。</w:t>
      </w:r>
    </w:p>
    <w:p>
      <w:pPr>
        <w:pStyle w:val="Style18"/>
        <w:keepNext w:val="0"/>
        <w:keepLines w:val="0"/>
        <w:widowControl w:val="0"/>
        <w:numPr>
          <w:ilvl w:val="0"/>
          <w:numId w:val="57"/>
        </w:numPr>
        <w:shd w:val="clear" w:color="auto" w:fill="auto"/>
        <w:tabs>
          <w:tab w:pos="290" w:val="left"/>
        </w:tabs>
        <w:bidi w:val="0"/>
        <w:spacing w:before="0" w:after="0" w:line="360" w:lineRule="auto"/>
        <w:ind w:left="0" w:right="0" w:firstLine="0"/>
        <w:jc w:val="both"/>
      </w:pPr>
      <w:bookmarkStart w:id="974" w:name="bookmark974"/>
      <w:bookmarkEnd w:id="974"/>
      <w:r>
        <w:rPr>
          <w:color w:val="000000"/>
          <w:spacing w:val="0"/>
          <w:w w:val="100"/>
          <w:position w:val="0"/>
        </w:rPr>
        <w:t>与收益相关的政府补助判断依据及会计处理方法</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除与资产相关的政府补助之外的政府补助划分为与收益相关的政府补助。对于同时包含与资产相关部分和与收益相关部分的 政府补助，难以区分与资产相关或与收益相关的，整体归类为与收益相关的政府补助。与收益相关的政府补助，用于补偿以 后期间的相关成本费用或损失的，确认为递延收益，在确认相关成本费用或损失的期间，计入当期损益或冲减相关成本；用 于补偿已发生的相关成本费用或损失的，直接计入当期损益或冲减相关成本。</w:t>
      </w:r>
    </w:p>
    <w:p>
      <w:pPr>
        <w:pStyle w:val="Style18"/>
        <w:keepNext w:val="0"/>
        <w:keepLines w:val="0"/>
        <w:widowControl w:val="0"/>
        <w:numPr>
          <w:ilvl w:val="0"/>
          <w:numId w:val="57"/>
        </w:numPr>
        <w:shd w:val="clear" w:color="auto" w:fill="auto"/>
        <w:tabs>
          <w:tab w:pos="290" w:val="left"/>
        </w:tabs>
        <w:bidi w:val="0"/>
        <w:spacing w:before="0" w:after="100" w:line="313" w:lineRule="exact"/>
        <w:ind w:left="0" w:right="0" w:firstLine="0"/>
        <w:jc w:val="both"/>
      </w:pPr>
      <w:bookmarkStart w:id="975" w:name="bookmark975"/>
      <w:bookmarkEnd w:id="975"/>
      <w:r>
        <w:rPr>
          <w:color w:val="000000"/>
          <w:spacing w:val="0"/>
          <w:w w:val="100"/>
          <w:position w:val="0"/>
        </w:rPr>
        <w:t>与公司日常经营活动相关的政府补助，按照经济业务实质，计入其他收益或冲减相关成本费用。与公司日常活动无关的 政府补助，计入营业外收支。</w:t>
      </w:r>
    </w:p>
    <w:p>
      <w:pPr>
        <w:pStyle w:val="Style18"/>
        <w:keepNext w:val="0"/>
        <w:keepLines w:val="0"/>
        <w:widowControl w:val="0"/>
        <w:numPr>
          <w:ilvl w:val="0"/>
          <w:numId w:val="57"/>
        </w:numPr>
        <w:shd w:val="clear" w:color="auto" w:fill="auto"/>
        <w:tabs>
          <w:tab w:pos="290" w:val="left"/>
        </w:tabs>
        <w:bidi w:val="0"/>
        <w:spacing w:before="0" w:after="0" w:line="360" w:lineRule="auto"/>
        <w:ind w:left="0" w:right="0" w:firstLine="0"/>
        <w:jc w:val="both"/>
      </w:pPr>
      <w:bookmarkStart w:id="976" w:name="bookmark976"/>
      <w:bookmarkEnd w:id="976"/>
      <w:r>
        <w:rPr>
          <w:color w:val="000000"/>
          <w:spacing w:val="0"/>
          <w:w w:val="100"/>
          <w:position w:val="0"/>
        </w:rPr>
        <w:t>政策性优惠贷款贴息的会计处理方法</w:t>
      </w:r>
    </w:p>
    <w:p>
      <w:pPr>
        <w:pStyle w:val="Style18"/>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财政将贴息资金拨付给贷款银行，由贷款银行以政策性优惠利率向公司提供贷款的，以实际收到的借款金额作为借款的 入账价值，按照借款本金和该政策性优惠利率计算相关借款费用。</w:t>
      </w:r>
    </w:p>
    <w:p>
      <w:pPr>
        <w:pStyle w:val="Style18"/>
        <w:keepNext w:val="0"/>
        <w:keepLines w:val="0"/>
        <w:widowControl w:val="0"/>
        <w:shd w:val="clear" w:color="auto" w:fill="auto"/>
        <w:bidi w:val="0"/>
        <w:spacing w:before="0" w:after="400" w:line="313" w:lineRule="exact"/>
        <w:ind w:left="0" w:right="0" w:firstLine="0"/>
        <w:jc w:val="both"/>
      </w:pPr>
      <w:r>
        <w:rPr>
          <w:color w:val="000000"/>
          <w:spacing w:val="0"/>
          <w:w w:val="100"/>
          <w:position w:val="0"/>
        </w:rPr>
        <w:t>⑵财政将贴息资金直接拨付给公司的，将对应的贴息冲减相关借款费用。</w:t>
      </w:r>
    </w:p>
    <w:p>
      <w:pPr>
        <w:pStyle w:val="Style27"/>
        <w:keepNext/>
        <w:keepLines/>
        <w:widowControl w:val="0"/>
        <w:shd w:val="clear" w:color="auto" w:fill="auto"/>
        <w:tabs>
          <w:tab w:pos="453" w:val="left"/>
        </w:tabs>
        <w:bidi w:val="0"/>
        <w:spacing w:before="0" w:after="280" w:line="240" w:lineRule="auto"/>
        <w:ind w:left="0" w:right="0" w:firstLine="0"/>
        <w:jc w:val="both"/>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2</w:t>
      </w:r>
      <w:bookmarkEnd w:id="979"/>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77"/>
      <w:bookmarkEnd w:id="978"/>
      <w:bookmarkEnd w:id="980"/>
    </w:p>
    <w:p>
      <w:pPr>
        <w:pStyle w:val="Style18"/>
        <w:keepNext w:val="0"/>
        <w:keepLines w:val="0"/>
        <w:widowControl w:val="0"/>
        <w:numPr>
          <w:ilvl w:val="0"/>
          <w:numId w:val="59"/>
        </w:numPr>
        <w:shd w:val="clear" w:color="auto" w:fill="auto"/>
        <w:tabs>
          <w:tab w:pos="281" w:val="left"/>
        </w:tabs>
        <w:bidi w:val="0"/>
        <w:spacing w:before="0" w:after="0" w:line="318" w:lineRule="exact"/>
        <w:ind w:left="0" w:right="0" w:firstLine="0"/>
        <w:jc w:val="both"/>
      </w:pPr>
      <w:bookmarkStart w:id="981" w:name="bookmark981"/>
      <w:bookmarkEnd w:id="981"/>
      <w:r>
        <w:rPr>
          <w:color w:val="000000"/>
          <w:spacing w:val="0"/>
          <w:w w:val="100"/>
          <w:position w:val="0"/>
        </w:rPr>
        <w:t>根据资产、负债的账面价值与其计税基础之间的差额（未作为资产和负债确认的项目按照税法规定可以确定其计税基础 的，该计税基础与其账面数之间的差额），按照预期收回该资产或清偿该负债期间的适用税率计算确认递延所得税资产或递 延所得税负债。</w:t>
      </w:r>
    </w:p>
    <w:p>
      <w:pPr>
        <w:pStyle w:val="Style18"/>
        <w:keepNext w:val="0"/>
        <w:keepLines w:val="0"/>
        <w:widowControl w:val="0"/>
        <w:numPr>
          <w:ilvl w:val="0"/>
          <w:numId w:val="59"/>
        </w:numPr>
        <w:shd w:val="clear" w:color="auto" w:fill="auto"/>
        <w:tabs>
          <w:tab w:pos="290" w:val="left"/>
        </w:tabs>
        <w:bidi w:val="0"/>
        <w:spacing w:before="0" w:after="0" w:line="318" w:lineRule="exact"/>
        <w:ind w:left="0" w:right="0" w:firstLine="0"/>
        <w:jc w:val="both"/>
      </w:pPr>
      <w:bookmarkStart w:id="982" w:name="bookmark982"/>
      <w:bookmarkEnd w:id="982"/>
      <w:r>
        <w:rPr>
          <w:color w:val="000000"/>
          <w:spacing w:val="0"/>
          <w:w w:val="100"/>
          <w:position w:val="0"/>
        </w:rPr>
        <w:t>确认递延所得税资产以很可能取得用来抵扣可抵扣暂时性差异的应纳税所得额为限。资产负债表日，有确凿证据表明未 来期间很可能获得足够的应纳税所得额用来抵扣可抵扣暂时性差异的，确认以前会计期间未确认的递延所得税资产。</w:t>
      </w:r>
    </w:p>
    <w:p>
      <w:pPr>
        <w:pStyle w:val="Style18"/>
        <w:keepNext w:val="0"/>
        <w:keepLines w:val="0"/>
        <w:widowControl w:val="0"/>
        <w:numPr>
          <w:ilvl w:val="0"/>
          <w:numId w:val="59"/>
        </w:numPr>
        <w:shd w:val="clear" w:color="auto" w:fill="auto"/>
        <w:tabs>
          <w:tab w:pos="290" w:val="left"/>
        </w:tabs>
        <w:bidi w:val="0"/>
        <w:spacing w:before="0" w:after="0" w:line="318" w:lineRule="exact"/>
        <w:ind w:left="0" w:right="0" w:firstLine="0"/>
        <w:jc w:val="both"/>
      </w:pPr>
      <w:bookmarkStart w:id="983" w:name="bookmark983"/>
      <w:bookmarkEnd w:id="983"/>
      <w:r>
        <w:rPr>
          <w:color w:val="000000"/>
          <w:spacing w:val="0"/>
          <w:w w:val="100"/>
          <w:position w:val="0"/>
        </w:rPr>
        <w:t>资产负债表日，对递延所得税资产的账面价值进行复核，如果未来期间很可能无法获得足够的应纳税所得额用以抵扣递 延所得税资产的利益，则减记递延所得税资产的账面价值。在很可能获得足够的应纳税所得额时，转回减记的金额。</w:t>
      </w:r>
    </w:p>
    <w:p>
      <w:pPr>
        <w:pStyle w:val="Style18"/>
        <w:keepNext w:val="0"/>
        <w:keepLines w:val="0"/>
        <w:widowControl w:val="0"/>
        <w:numPr>
          <w:ilvl w:val="0"/>
          <w:numId w:val="59"/>
        </w:numPr>
        <w:shd w:val="clear" w:color="auto" w:fill="auto"/>
        <w:tabs>
          <w:tab w:pos="290" w:val="left"/>
        </w:tabs>
        <w:bidi w:val="0"/>
        <w:spacing w:before="0" w:after="200" w:line="318" w:lineRule="exact"/>
        <w:ind w:left="0" w:right="0" w:firstLine="0"/>
        <w:jc w:val="both"/>
      </w:pPr>
      <w:bookmarkStart w:id="984" w:name="bookmark984"/>
      <w:bookmarkEnd w:id="984"/>
      <w:r>
        <w:rPr>
          <w:color w:val="000000"/>
          <w:spacing w:val="0"/>
          <w:w w:val="100"/>
          <w:position w:val="0"/>
        </w:rPr>
        <w:t>公司当期所得税和递延所得税作为所得税费用或收益计入当期损益，但不包括下列情况产生的所得税：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企业合并；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直接在所有者权益中确认的交易或者事项。</w:t>
      </w:r>
    </w:p>
    <w:p>
      <w:pPr>
        <w:pStyle w:val="Style27"/>
        <w:keepNext/>
        <w:keepLines/>
        <w:widowControl w:val="0"/>
        <w:shd w:val="clear" w:color="auto" w:fill="auto"/>
        <w:tabs>
          <w:tab w:pos="483" w:val="left"/>
        </w:tabs>
        <w:bidi w:val="0"/>
        <w:spacing w:before="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2</w:t>
      </w:r>
      <w:bookmarkEnd w:id="987"/>
      <w:r>
        <w:rPr>
          <w:rFonts w:ascii="Times New Roman" w:eastAsia="Times New Roman" w:hAnsi="Times New Roman" w:cs="Times New Roman"/>
          <w:color w:val="000000"/>
          <w:spacing w:val="0"/>
          <w:w w:val="100"/>
          <w:position w:val="0"/>
        </w:rPr>
        <w:t>9</w:t>
      </w:r>
      <w:r>
        <w:rPr>
          <w:color w:val="000000"/>
          <w:spacing w:val="0"/>
          <w:w w:val="100"/>
          <w:position w:val="0"/>
        </w:rPr>
        <w:t>、</w:t>
        <w:tab/>
        <w:t>租赁</w:t>
      </w:r>
      <w:bookmarkEnd w:id="985"/>
      <w:bookmarkEnd w:id="986"/>
      <w:bookmarkEnd w:id="988"/>
    </w:p>
    <w:p>
      <w:pPr>
        <w:pStyle w:val="Style31"/>
        <w:keepNext/>
        <w:keepLines/>
        <w:widowControl w:val="0"/>
        <w:shd w:val="clear" w:color="auto" w:fill="auto"/>
        <w:tabs>
          <w:tab w:pos="493" w:val="left"/>
        </w:tabs>
        <w:bidi w:val="0"/>
        <w:spacing w:before="0" w:after="280" w:line="240" w:lineRule="auto"/>
        <w:ind w:left="0" w:right="0" w:firstLine="0"/>
        <w:jc w:val="left"/>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89"/>
      <w:bookmarkEnd w:id="990"/>
      <w:bookmarkEnd w:id="992"/>
    </w:p>
    <w:p>
      <w:pPr>
        <w:pStyle w:val="Style18"/>
        <w:keepNext w:val="0"/>
        <w:keepLines w:val="0"/>
        <w:widowControl w:val="0"/>
        <w:numPr>
          <w:ilvl w:val="0"/>
          <w:numId w:val="61"/>
        </w:numPr>
        <w:shd w:val="clear" w:color="auto" w:fill="auto"/>
        <w:tabs>
          <w:tab w:pos="741" w:val="left"/>
        </w:tabs>
        <w:bidi w:val="0"/>
        <w:spacing w:before="0" w:after="0" w:line="310" w:lineRule="exact"/>
        <w:ind w:left="0" w:right="0" w:firstLine="440"/>
        <w:jc w:val="both"/>
      </w:pPr>
      <w:bookmarkStart w:id="993" w:name="bookmark993"/>
      <w:bookmarkEnd w:id="993"/>
      <w:r>
        <w:rPr>
          <w:color w:val="000000"/>
          <w:spacing w:val="0"/>
          <w:w w:val="100"/>
          <w:position w:val="0"/>
        </w:rPr>
        <w:t>公司作为承租人</w:t>
      </w:r>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在租赁期开始日，公司将租赁期不超过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个月，且不包含购买选择权的租赁认定为短期租赁；将单项租赁资产为全新 资产时价值较低的租赁认定为低价值资产租赁。公司转租或预期转租租赁资产的，原租赁不认定为低价值资产租赁。</w:t>
      </w:r>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对于所有短期租赁和低价值资产租赁，公司在租赁期内各个期间按照直线法将租赁付款额计入相关资产成本或当期损 益。</w:t>
      </w:r>
    </w:p>
    <w:p>
      <w:pPr>
        <w:pStyle w:val="Style18"/>
        <w:keepNext w:val="0"/>
        <w:keepLines w:val="0"/>
        <w:widowControl w:val="0"/>
        <w:numPr>
          <w:ilvl w:val="0"/>
          <w:numId w:val="61"/>
        </w:numPr>
        <w:shd w:val="clear" w:color="auto" w:fill="auto"/>
        <w:tabs>
          <w:tab w:pos="760" w:val="left"/>
        </w:tabs>
        <w:bidi w:val="0"/>
        <w:spacing w:before="0" w:after="0" w:line="310" w:lineRule="exact"/>
        <w:ind w:left="0" w:right="0" w:firstLine="440"/>
        <w:jc w:val="both"/>
      </w:pPr>
      <w:bookmarkStart w:id="994" w:name="bookmark994"/>
      <w:bookmarkEnd w:id="994"/>
      <w:r>
        <w:rPr>
          <w:color w:val="000000"/>
          <w:spacing w:val="0"/>
          <w:w w:val="100"/>
          <w:position w:val="0"/>
        </w:rPr>
        <w:t>公司作为出租人</w:t>
      </w:r>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在租赁开始日，公司将实质上转移了与租赁资产所有权有关的</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乎全部风险和报酬的租赁划分为融资租赁，除此之外 的均为经营租赁。</w:t>
      </w:r>
    </w:p>
    <w:p>
      <w:pPr>
        <w:pStyle w:val="Style18"/>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公司在租赁期内各个期间按照直线法将租赁收款额确认为租金收入，发生的初始直接费用予以资</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化并按照与租金收 入确认相同的基础进行分摊，分期计入当期损益。公司取得的与经营租赁有关的未计入租赁收款额的可变租赁付款额在实际 发生时计入当期损益。</w:t>
      </w:r>
    </w:p>
    <w:p>
      <w:pPr>
        <w:pStyle w:val="Style31"/>
        <w:keepNext/>
        <w:keepLines/>
        <w:widowControl w:val="0"/>
        <w:shd w:val="clear" w:color="auto" w:fill="auto"/>
        <w:tabs>
          <w:tab w:pos="493" w:val="left"/>
        </w:tabs>
        <w:bidi w:val="0"/>
        <w:spacing w:before="0" w:after="280" w:line="240" w:lineRule="auto"/>
        <w:ind w:left="0" w:right="0" w:firstLine="0"/>
        <w:jc w:val="left"/>
      </w:pPr>
      <w:bookmarkStart w:id="995" w:name="bookmark995"/>
      <w:bookmarkStart w:id="996" w:name="bookmark996"/>
      <w:bookmarkStart w:id="997" w:name="bookmark997"/>
      <w:bookmarkStart w:id="998" w:name="bookmark998"/>
      <w:r>
        <w:rPr>
          <w:color w:val="000000"/>
          <w:spacing w:val="0"/>
          <w:w w:val="100"/>
          <w:position w:val="0"/>
        </w:rPr>
        <w:t>（</w:t>
      </w:r>
      <w:bookmarkEnd w:id="997"/>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95"/>
      <w:bookmarkEnd w:id="996"/>
      <w:bookmarkEnd w:id="998"/>
    </w:p>
    <w:p>
      <w:pPr>
        <w:pStyle w:val="Style18"/>
        <w:keepNext w:val="0"/>
        <w:keepLines w:val="0"/>
        <w:widowControl w:val="0"/>
        <w:numPr>
          <w:ilvl w:val="0"/>
          <w:numId w:val="63"/>
        </w:numPr>
        <w:shd w:val="clear" w:color="auto" w:fill="auto"/>
        <w:tabs>
          <w:tab w:pos="741" w:val="left"/>
        </w:tabs>
        <w:bidi w:val="0"/>
        <w:spacing w:before="0" w:after="0" w:line="310" w:lineRule="exact"/>
        <w:ind w:left="0" w:right="0" w:firstLine="440"/>
        <w:jc w:val="both"/>
      </w:pPr>
      <w:bookmarkStart w:id="999" w:name="bookmark999"/>
      <w:bookmarkEnd w:id="999"/>
      <w:r>
        <w:rPr>
          <w:color w:val="000000"/>
          <w:spacing w:val="0"/>
          <w:w w:val="100"/>
          <w:position w:val="0"/>
        </w:rPr>
        <w:t>公司作为承租人</w:t>
      </w:r>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在租赁期开始日，公司对租赁确认使用权资产和租赁负债，详见使用权资产和租赁负债。</w:t>
      </w:r>
    </w:p>
    <w:p>
      <w:pPr>
        <w:pStyle w:val="Style18"/>
        <w:keepNext w:val="0"/>
        <w:keepLines w:val="0"/>
        <w:widowControl w:val="0"/>
        <w:numPr>
          <w:ilvl w:val="0"/>
          <w:numId w:val="63"/>
        </w:numPr>
        <w:shd w:val="clear" w:color="auto" w:fill="auto"/>
        <w:tabs>
          <w:tab w:pos="760" w:val="left"/>
        </w:tabs>
        <w:bidi w:val="0"/>
        <w:spacing w:before="0" w:after="0" w:line="310" w:lineRule="exact"/>
        <w:ind w:left="0" w:right="0" w:firstLine="440"/>
        <w:jc w:val="both"/>
      </w:pPr>
      <w:bookmarkStart w:id="1000" w:name="bookmark1000"/>
      <w:bookmarkEnd w:id="1000"/>
      <w:r>
        <w:rPr>
          <w:color w:val="000000"/>
          <w:spacing w:val="0"/>
          <w:w w:val="100"/>
          <w:position w:val="0"/>
        </w:rPr>
        <w:t>公司作为出租人</w:t>
      </w:r>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在租赁期开始日，公司按照租赁投资净额（未担保余值和租赁期开始日尚未收到的租赁收款额按照租赁内含利率折现 的现值之和）确认应收融资租赁款，并终止确认融资租赁资产。在租赁期的各个期间，公司按照租赁内含利率计算并确认利 息收入。</w:t>
      </w:r>
    </w:p>
    <w:p>
      <w:pPr>
        <w:pStyle w:val="Style18"/>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公司取得的未纳入租赁投资净额计量的可变租赁付款额在实际发生时计入当期损益。</w:t>
      </w:r>
    </w:p>
    <w:p>
      <w:pPr>
        <w:pStyle w:val="Style27"/>
        <w:keepNext/>
        <w:keepLines/>
        <w:widowControl w:val="0"/>
        <w:shd w:val="clear" w:color="auto" w:fill="auto"/>
        <w:tabs>
          <w:tab w:pos="483" w:val="left"/>
        </w:tabs>
        <w:bidi w:val="0"/>
        <w:spacing w:before="0" w:after="280" w:line="240" w:lineRule="auto"/>
        <w:ind w:left="0" w:right="0" w:firstLine="0"/>
        <w:jc w:val="both"/>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3</w:t>
      </w:r>
      <w:bookmarkEnd w:id="1003"/>
      <w:r>
        <w:rPr>
          <w:rFonts w:ascii="Times New Roman" w:eastAsia="Times New Roman" w:hAnsi="Times New Roman" w:cs="Times New Roman"/>
          <w:color w:val="000000"/>
          <w:spacing w:val="0"/>
          <w:w w:val="100"/>
          <w:position w:val="0"/>
        </w:rPr>
        <w:t>0</w:t>
      </w:r>
      <w:r>
        <w:rPr>
          <w:color w:val="000000"/>
          <w:spacing w:val="0"/>
          <w:w w:val="100"/>
          <w:position w:val="0"/>
        </w:rPr>
        <w:t>、</w:t>
        <w:tab/>
        <w:t>其他重要的会计政策和会计估计</w:t>
      </w:r>
      <w:bookmarkEnd w:id="1001"/>
      <w:bookmarkEnd w:id="1002"/>
      <w:bookmarkEnd w:id="1004"/>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客户积分政策</w:t>
      </w:r>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在对客户奖励积分进行会计处理时，需要对奖励积分的公允价值和未来使用时间及可能性进行预计。客户奖励积分的估值和 记录需要运用判断和估计。如重新估计结果与现有估计存在差异，该差异将会影响估计改变期间的合同负债账面价值。</w:t>
      </w:r>
    </w:p>
    <w:p>
      <w:pPr>
        <w:pStyle w:val="Style27"/>
        <w:keepNext/>
        <w:keepLines/>
        <w:widowControl w:val="0"/>
        <w:shd w:val="clear" w:color="auto" w:fill="auto"/>
        <w:tabs>
          <w:tab w:pos="483" w:val="left"/>
        </w:tabs>
        <w:bidi w:val="0"/>
        <w:spacing w:before="0" w:line="240" w:lineRule="auto"/>
        <w:ind w:left="0" w:right="0" w:firstLine="0"/>
        <w:jc w:val="both"/>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3</w:t>
      </w:r>
      <w:bookmarkEnd w:id="1007"/>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重要会计政策和会计估计变更</w:t>
      </w:r>
      <w:bookmarkEnd w:id="1005"/>
      <w:bookmarkEnd w:id="1006"/>
      <w:bookmarkEnd w:id="1008"/>
    </w:p>
    <w:p>
      <w:pPr>
        <w:pStyle w:val="Style31"/>
        <w:keepNext/>
        <w:keepLines/>
        <w:widowControl w:val="0"/>
        <w:shd w:val="clear" w:color="auto" w:fill="auto"/>
        <w:bidi w:val="0"/>
        <w:spacing w:before="0" w:after="280" w:line="240" w:lineRule="auto"/>
        <w:ind w:left="0" w:right="0" w:firstLine="0"/>
        <w:jc w:val="both"/>
      </w:pPr>
      <w:bookmarkStart w:id="1009" w:name="bookmark1009"/>
      <w:bookmarkStart w:id="1010" w:name="bookmark1010"/>
      <w:bookmarkStart w:id="1011" w:name="bookmark1011"/>
      <w:bookmarkStart w:id="1012" w:name="bookmark1012"/>
      <w:r>
        <w:rPr>
          <w:color w:val="000000"/>
          <w:spacing w:val="0"/>
          <w:w w:val="100"/>
          <w:position w:val="0"/>
        </w:rPr>
        <w:t>（</w:t>
      </w:r>
      <w:bookmarkEnd w:id="1011"/>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09"/>
      <w:bookmarkEnd w:id="1010"/>
      <w:bookmarkEnd w:id="1012"/>
    </w:p>
    <w:p>
      <w:pPr>
        <w:pStyle w:val="Style18"/>
        <w:keepNext w:val="0"/>
        <w:keepLines w:val="0"/>
        <w:widowControl w:val="0"/>
        <w:shd w:val="clear" w:color="auto" w:fill="auto"/>
        <w:bidi w:val="0"/>
        <w:spacing w:before="0" w:after="60" w:line="310"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384"/>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tabs>
                <w:tab w:pos="4417" w:val="left"/>
              </w:tabs>
              <w:bidi w:val="0"/>
              <w:spacing w:before="0" w:after="0" w:line="240" w:lineRule="auto"/>
              <w:ind w:left="0" w:right="0" w:firstLine="500"/>
              <w:jc w:val="left"/>
            </w:pPr>
            <w:r>
              <w:rPr>
                <w:color w:val="000000"/>
                <w:spacing w:val="0"/>
                <w:w w:val="100"/>
                <w:position w:val="0"/>
              </w:rPr>
              <w:t>会计政策变更的内容和原因</w:t>
              <w:tab/>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20" w:right="0" w:firstLine="0"/>
              <w:jc w:val="left"/>
            </w:pPr>
            <w:r>
              <w:rPr>
                <w:color w:val="000000"/>
                <w:spacing w:val="0"/>
                <w:w w:val="100"/>
                <w:position w:val="0"/>
              </w:rPr>
              <w:t>本次变更经公司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p>
            <w:pPr>
              <w:pStyle w:val="Style2"/>
              <w:keepNext w:val="0"/>
              <w:keepLines w:val="0"/>
              <w:widowControl w:val="0"/>
              <w:shd w:val="clear" w:color="auto" w:fill="auto"/>
              <w:tabs>
                <w:tab w:pos="3912" w:val="left"/>
              </w:tabs>
              <w:bidi w:val="0"/>
              <w:spacing w:before="0" w:after="0" w:line="240" w:lineRule="auto"/>
              <w:ind w:left="0" w:right="0" w:firstLine="0"/>
              <w:jc w:val="left"/>
            </w:pPr>
            <w:r>
              <w:rPr>
                <w:color w:val="000000"/>
                <w:spacing w:val="0"/>
                <w:w w:val="100"/>
                <w:position w:val="0"/>
              </w:rPr>
              <w:t>企业会计准则变化引起的会计政策变更心</w:t>
              <w:tab/>
              <w:t>+人心人、、出*</w:t>
            </w:r>
          </w:p>
          <w:p>
            <w:pPr>
              <w:pStyle w:val="Style2"/>
              <w:keepNext w:val="0"/>
              <w:keepLines w:val="0"/>
              <w:widowControl w:val="0"/>
              <w:shd w:val="clear" w:color="auto" w:fill="auto"/>
              <w:bidi w:val="0"/>
              <w:spacing w:before="0" w:after="0" w:line="240" w:lineRule="auto"/>
              <w:ind w:left="3220" w:right="0" w:firstLine="0"/>
              <w:jc w:val="left"/>
            </w:pPr>
            <w:r>
              <w:rPr>
                <w:color w:val="000000"/>
                <w:spacing w:val="0"/>
                <w:w w:val="100"/>
                <w:position w:val="0"/>
              </w:rPr>
              <w:t>第三届董事会第三十六次会议批准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新租赁准则</w:t>
            </w:r>
          </w:p>
        </w:tc>
      </w:tr>
    </w:tbl>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sz w:val="17"/>
          <w:szCs w:val="17"/>
        </w:rPr>
        <w:t>1.</w:t>
      </w:r>
      <w:r>
        <w:rPr>
          <w:color w:val="000000"/>
          <w:spacing w:val="0"/>
          <w:w w:val="100"/>
          <w:position w:val="0"/>
        </w:rPr>
        <w:t>本公司自</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1</w:t>
      </w:r>
      <w:r>
        <w:rPr>
          <w:color w:val="000000"/>
          <w:spacing w:val="0"/>
          <w:w w:val="100"/>
          <w:position w:val="0"/>
        </w:rPr>
        <w:t>日（以下称首次执行日）起执行经修订的《企业会计准则第</w:t>
      </w:r>
      <w:r>
        <w:rPr>
          <w:color w:val="000000"/>
          <w:spacing w:val="0"/>
          <w:w w:val="100"/>
          <w:position w:val="0"/>
          <w:sz w:val="17"/>
          <w:szCs w:val="17"/>
        </w:rPr>
        <w:t>21</w:t>
      </w:r>
      <w:r>
        <w:rPr>
          <w:color w:val="000000"/>
          <w:spacing w:val="0"/>
          <w:w w:val="100"/>
          <w:position w:val="0"/>
        </w:rPr>
        <w:t>号</w:t>
      </w:r>
      <w:r>
        <w:rPr>
          <w:color w:val="000000"/>
          <w:spacing w:val="0"/>
          <w:w w:val="100"/>
          <w:position w:val="0"/>
        </w:rPr>
        <w:t>一一</w:t>
      </w:r>
      <w:r>
        <w:rPr>
          <w:color w:val="000000"/>
          <w:spacing w:val="0"/>
          <w:w w:val="100"/>
          <w:position w:val="0"/>
        </w:rPr>
        <w:t>租赁》（以下简称新租赁准则）。</w:t>
      </w:r>
    </w:p>
    <w:p>
      <w:pPr>
        <w:pStyle w:val="Style18"/>
        <w:keepNext w:val="0"/>
        <w:keepLines w:val="0"/>
        <w:widowControl w:val="0"/>
        <w:shd w:val="clear" w:color="auto" w:fill="auto"/>
        <w:tabs>
          <w:tab w:pos="398" w:val="left"/>
        </w:tabs>
        <w:bidi w:val="0"/>
        <w:spacing w:before="0" w:after="0" w:line="326" w:lineRule="exact"/>
        <w:ind w:left="0" w:right="0" w:firstLine="0"/>
        <w:jc w:val="both"/>
      </w:pPr>
      <w:bookmarkStart w:id="1013" w:name="bookmark1013"/>
      <w:r>
        <w:rPr>
          <w:color w:val="000000"/>
          <w:spacing w:val="0"/>
          <w:w w:val="100"/>
          <w:position w:val="0"/>
          <w:sz w:val="17"/>
          <w:szCs w:val="17"/>
        </w:rPr>
        <w:t>（</w:t>
      </w:r>
      <w:bookmarkEnd w:id="1013"/>
      <w:r>
        <w:rPr>
          <w:color w:val="000000"/>
          <w:spacing w:val="0"/>
          <w:w w:val="100"/>
          <w:position w:val="0"/>
          <w:sz w:val="17"/>
          <w:szCs w:val="17"/>
        </w:rPr>
        <w:t>1）</w:t>
        <w:tab/>
      </w:r>
      <w:r>
        <w:rPr>
          <w:color w:val="000000"/>
          <w:spacing w:val="0"/>
          <w:w w:val="100"/>
          <w:position w:val="0"/>
        </w:rPr>
        <w:t>对于首次执行日前已存在的合同，公司选择不重新评估其是否为租赁或者包含租赁。</w:t>
      </w:r>
    </w:p>
    <w:p>
      <w:pPr>
        <w:pStyle w:val="Style18"/>
        <w:keepNext w:val="0"/>
        <w:keepLines w:val="0"/>
        <w:widowControl w:val="0"/>
        <w:shd w:val="clear" w:color="auto" w:fill="auto"/>
        <w:tabs>
          <w:tab w:pos="426" w:val="left"/>
        </w:tabs>
        <w:bidi w:val="0"/>
        <w:spacing w:before="0" w:after="0" w:line="326" w:lineRule="exact"/>
        <w:ind w:left="0" w:right="0" w:firstLine="0"/>
        <w:jc w:val="both"/>
      </w:pPr>
      <w:bookmarkStart w:id="1014" w:name="bookmark1014"/>
      <w:r>
        <w:rPr>
          <w:color w:val="000000"/>
          <w:spacing w:val="0"/>
          <w:w w:val="100"/>
          <w:position w:val="0"/>
          <w:sz w:val="17"/>
          <w:szCs w:val="17"/>
        </w:rPr>
        <w:t>（</w:t>
      </w:r>
      <w:bookmarkEnd w:id="1014"/>
      <w:r>
        <w:rPr>
          <w:color w:val="000000"/>
          <w:spacing w:val="0"/>
          <w:w w:val="100"/>
          <w:position w:val="0"/>
          <w:sz w:val="17"/>
          <w:szCs w:val="17"/>
        </w:rPr>
        <w:t>2）</w:t>
        <w:tab/>
      </w:r>
      <w:r>
        <w:rPr>
          <w:color w:val="000000"/>
          <w:spacing w:val="0"/>
          <w:w w:val="100"/>
          <w:position w:val="0"/>
        </w:rPr>
        <w:t xml:space="preserve">对本公司作为承租人的租赁合同，公司根据首次执行日执行新租赁准则与原准则的累计影响数调整本报告期期初留存收 益及财务报表其他相关项目金额，对可比期间信息不予调整。具体处理如下： </w:t>
      </w:r>
      <w:r>
        <w:rPr>
          <w:color w:val="000000"/>
          <w:spacing w:val="0"/>
          <w:w w:val="100"/>
          <w:position w:val="0"/>
        </w:rPr>
        <w:t>对于首次执行日前的经营租赁，公司在首次执行日根据剩余租赁付款额按首次执行日公司增量借款利率折现的现值计量租赁 负债，按照与租赁负债相等的金额，并根据预付租金进行必要调整计量使用权资产。</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在首次执行日，公司按照本财务报表附注五</w:t>
      </w:r>
      <w:r>
        <w:rPr>
          <w:color w:val="000000"/>
          <w:spacing w:val="0"/>
          <w:w w:val="100"/>
          <w:position w:val="0"/>
          <w:sz w:val="17"/>
          <w:szCs w:val="17"/>
        </w:rPr>
        <w:t>（20）</w:t>
      </w:r>
      <w:r>
        <w:rPr>
          <w:color w:val="000000"/>
          <w:spacing w:val="0"/>
          <w:w w:val="100"/>
          <w:position w:val="0"/>
        </w:rPr>
        <w:t>的规定，对使用权资产进行减值测试并进行相应会计处理。</w:t>
      </w:r>
    </w:p>
    <w:p>
      <w:pPr>
        <w:pStyle w:val="Style18"/>
        <w:keepNext w:val="0"/>
        <w:keepLines w:val="0"/>
        <w:widowControl w:val="0"/>
        <w:shd w:val="clear" w:color="auto" w:fill="auto"/>
        <w:bidi w:val="0"/>
        <w:spacing w:before="0" w:after="80" w:line="317" w:lineRule="exact"/>
        <w:ind w:left="0" w:right="0" w:firstLine="0"/>
        <w:jc w:val="left"/>
      </w:pPr>
      <w:r>
        <w:rPr>
          <w:color w:val="000000"/>
          <w:spacing w:val="0"/>
          <w:w w:val="100"/>
          <w:position w:val="0"/>
          <w:sz w:val="17"/>
          <w:szCs w:val="17"/>
        </w:rPr>
        <w:t>1）</w:t>
      </w:r>
      <w:r>
        <w:rPr>
          <w:color w:val="000000"/>
          <w:spacing w:val="0"/>
          <w:w w:val="100"/>
          <w:position w:val="0"/>
        </w:rPr>
        <w:t>执行新租赁准则对公司</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1</w:t>
      </w:r>
      <w:r>
        <w:rPr>
          <w:color w:val="000000"/>
          <w:spacing w:val="0"/>
          <w:w w:val="100"/>
          <w:position w:val="0"/>
        </w:rPr>
        <w:t>日财务报表的主要影响如下：</w:t>
      </w:r>
    </w:p>
    <w:tbl>
      <w:tblPr>
        <w:tblOverlap w:val="never"/>
        <w:jc w:val="center"/>
        <w:tblLayout w:type="fixed"/>
      </w:tblPr>
      <w:tblGrid>
        <w:gridCol w:w="3082"/>
        <w:gridCol w:w="2294"/>
        <w:gridCol w:w="2016"/>
        <w:gridCol w:w="2477"/>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资产负债表</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新租赁准则调整影响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1,398,350,153.72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-409,160.33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1,397,940,993.39</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217,783,996.12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217,783,996.12</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48,596,782.45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48,596,782.45</w:t>
            </w: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168,778,053.34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168,778,053.34</w:t>
            </w:r>
          </w:p>
        </w:tc>
      </w:tr>
    </w:tbl>
    <w:p>
      <w:pPr>
        <w:pStyle w:val="Style24"/>
        <w:keepNext w:val="0"/>
        <w:keepLines w:val="0"/>
        <w:widowControl w:val="0"/>
        <w:shd w:val="clear" w:color="auto" w:fill="auto"/>
        <w:tabs>
          <w:tab w:pos="446" w:val="left"/>
        </w:tabs>
        <w:bidi w:val="0"/>
        <w:spacing w:before="0" w:after="0" w:line="334" w:lineRule="exact"/>
        <w:ind w:left="86" w:right="0" w:firstLine="0"/>
        <w:jc w:val="left"/>
      </w:pPr>
      <w:r>
        <w:rPr>
          <w:color w:val="000000"/>
          <w:spacing w:val="0"/>
          <w:w w:val="100"/>
          <w:position w:val="0"/>
          <w:sz w:val="17"/>
          <w:szCs w:val="17"/>
        </w:rPr>
        <w:t>2）</w:t>
        <w:tab/>
      </w:r>
      <w:r>
        <w:rPr>
          <w:color w:val="000000"/>
          <w:spacing w:val="0"/>
          <w:w w:val="100"/>
          <w:position w:val="0"/>
        </w:rPr>
        <w:t>首次执行日计入资产负债表的租赁负债所采用的公司增量借款利率的加权平均值为</w:t>
      </w:r>
      <w:r>
        <w:rPr>
          <w:color w:val="000000"/>
          <w:spacing w:val="0"/>
          <w:w w:val="100"/>
          <w:position w:val="0"/>
          <w:sz w:val="17"/>
          <w:szCs w:val="17"/>
        </w:rPr>
        <w:t>3.85%</w:t>
      </w:r>
      <w:r>
        <w:rPr>
          <w:color w:val="000000"/>
          <w:spacing w:val="0"/>
          <w:w w:val="100"/>
          <w:position w:val="0"/>
        </w:rPr>
        <w:t>。</w:t>
      </w:r>
    </w:p>
    <w:p>
      <w:pPr>
        <w:pStyle w:val="Style18"/>
        <w:keepNext w:val="0"/>
        <w:keepLines w:val="0"/>
        <w:widowControl w:val="0"/>
        <w:shd w:val="clear" w:color="auto" w:fill="auto"/>
        <w:tabs>
          <w:tab w:pos="358" w:val="left"/>
        </w:tabs>
        <w:bidi w:val="0"/>
        <w:spacing w:before="0" w:after="0" w:line="334" w:lineRule="exact"/>
        <w:ind w:left="0" w:right="0" w:firstLine="0"/>
        <w:jc w:val="left"/>
      </w:pPr>
      <w:bookmarkStart w:id="1015" w:name="bookmark1015"/>
      <w:r>
        <w:rPr>
          <w:color w:val="000000"/>
          <w:spacing w:val="0"/>
          <w:w w:val="100"/>
          <w:position w:val="0"/>
          <w:sz w:val="17"/>
          <w:szCs w:val="17"/>
        </w:rPr>
        <w:t>3</w:t>
      </w:r>
      <w:bookmarkEnd w:id="1015"/>
      <w:r>
        <w:rPr>
          <w:color w:val="000000"/>
          <w:spacing w:val="0"/>
          <w:w w:val="100"/>
          <w:position w:val="0"/>
          <w:sz w:val="17"/>
          <w:szCs w:val="17"/>
        </w:rPr>
        <w:t>）</w:t>
        <w:tab/>
      </w:r>
      <w:r>
        <w:rPr>
          <w:color w:val="000000"/>
          <w:spacing w:val="0"/>
          <w:w w:val="100"/>
          <w:position w:val="0"/>
        </w:rPr>
        <w:t>对首次执行日前的经营租赁采用的简化处理</w:t>
      </w:r>
    </w:p>
    <w:p>
      <w:pPr>
        <w:pStyle w:val="Style18"/>
        <w:keepNext w:val="0"/>
        <w:keepLines w:val="0"/>
        <w:widowControl w:val="0"/>
        <w:numPr>
          <w:ilvl w:val="0"/>
          <w:numId w:val="65"/>
        </w:numPr>
        <w:shd w:val="clear" w:color="auto" w:fill="auto"/>
        <w:tabs>
          <w:tab w:pos="325" w:val="left"/>
        </w:tabs>
        <w:bidi w:val="0"/>
        <w:spacing w:before="0" w:after="0" w:line="334" w:lineRule="exact"/>
        <w:ind w:left="0" w:right="0" w:firstLine="0"/>
        <w:jc w:val="left"/>
      </w:pPr>
      <w:bookmarkStart w:id="1016" w:name="bookmark1016"/>
      <w:bookmarkEnd w:id="1016"/>
      <w:r>
        <w:rPr>
          <w:color w:val="000000"/>
          <w:spacing w:val="0"/>
          <w:w w:val="100"/>
          <w:position w:val="0"/>
        </w:rPr>
        <w:t>对于首次执行日后</w:t>
      </w:r>
      <w:r>
        <w:rPr>
          <w:color w:val="000000"/>
          <w:spacing w:val="0"/>
          <w:w w:val="100"/>
          <w:position w:val="0"/>
          <w:sz w:val="17"/>
          <w:szCs w:val="17"/>
        </w:rPr>
        <w:t>12</w:t>
      </w:r>
      <w:r>
        <w:rPr>
          <w:color w:val="000000"/>
          <w:spacing w:val="0"/>
          <w:w w:val="100"/>
          <w:position w:val="0"/>
        </w:rPr>
        <w:t>个月内完成的租赁合同，公司采用简化方法，不确认使用权资产和租赁负债；</w:t>
      </w:r>
    </w:p>
    <w:p>
      <w:pPr>
        <w:pStyle w:val="Style18"/>
        <w:keepNext w:val="0"/>
        <w:keepLines w:val="0"/>
        <w:widowControl w:val="0"/>
        <w:numPr>
          <w:ilvl w:val="0"/>
          <w:numId w:val="65"/>
        </w:numPr>
        <w:shd w:val="clear" w:color="auto" w:fill="auto"/>
        <w:tabs>
          <w:tab w:pos="325" w:val="left"/>
        </w:tabs>
        <w:bidi w:val="0"/>
        <w:spacing w:before="0" w:after="0" w:line="334" w:lineRule="exact"/>
        <w:ind w:left="0" w:right="0" w:firstLine="0"/>
        <w:jc w:val="left"/>
      </w:pPr>
      <w:bookmarkStart w:id="1017" w:name="bookmark1017"/>
      <w:bookmarkEnd w:id="1017"/>
      <w:r>
        <w:rPr>
          <w:color w:val="000000"/>
          <w:spacing w:val="0"/>
          <w:w w:val="100"/>
          <w:position w:val="0"/>
        </w:rPr>
        <w:t>公司在计量租赁负债时，对于租赁期间相近等具有相似特征的租赁合同采用同一折现率；</w:t>
      </w:r>
    </w:p>
    <w:p>
      <w:pPr>
        <w:pStyle w:val="Style18"/>
        <w:keepNext w:val="0"/>
        <w:keepLines w:val="0"/>
        <w:widowControl w:val="0"/>
        <w:numPr>
          <w:ilvl w:val="0"/>
          <w:numId w:val="65"/>
        </w:numPr>
        <w:shd w:val="clear" w:color="auto" w:fill="auto"/>
        <w:tabs>
          <w:tab w:pos="325" w:val="left"/>
        </w:tabs>
        <w:bidi w:val="0"/>
        <w:spacing w:before="0" w:after="0" w:line="334" w:lineRule="exact"/>
        <w:ind w:left="0" w:right="0" w:firstLine="0"/>
        <w:jc w:val="left"/>
      </w:pPr>
      <w:bookmarkStart w:id="1018" w:name="bookmark1018"/>
      <w:bookmarkEnd w:id="1018"/>
      <w:r>
        <w:rPr>
          <w:color w:val="000000"/>
          <w:spacing w:val="0"/>
          <w:w w:val="100"/>
          <w:position w:val="0"/>
        </w:rPr>
        <w:t>使用权资产的计量不包含初始直接费用；</w:t>
      </w:r>
    </w:p>
    <w:p>
      <w:pPr>
        <w:pStyle w:val="Style18"/>
        <w:keepNext w:val="0"/>
        <w:keepLines w:val="0"/>
        <w:widowControl w:val="0"/>
        <w:numPr>
          <w:ilvl w:val="0"/>
          <w:numId w:val="65"/>
        </w:numPr>
        <w:shd w:val="clear" w:color="auto" w:fill="auto"/>
        <w:tabs>
          <w:tab w:pos="325" w:val="left"/>
        </w:tabs>
        <w:bidi w:val="0"/>
        <w:spacing w:before="0" w:after="0" w:line="334" w:lineRule="exact"/>
        <w:ind w:left="0" w:right="0" w:firstLine="0"/>
        <w:jc w:val="left"/>
      </w:pPr>
      <w:bookmarkStart w:id="1019" w:name="bookmark1019"/>
      <w:bookmarkEnd w:id="1019"/>
      <w:r>
        <w:rPr>
          <w:color w:val="000000"/>
          <w:spacing w:val="0"/>
          <w:w w:val="100"/>
          <w:position w:val="0"/>
        </w:rPr>
        <w:t>公司根据首次执行日前续租选择权或终止租赁选择权的实际行权及其他最新情况确定租赁期；</w:t>
      </w:r>
    </w:p>
    <w:p>
      <w:pPr>
        <w:pStyle w:val="Style18"/>
        <w:keepNext w:val="0"/>
        <w:keepLines w:val="0"/>
        <w:widowControl w:val="0"/>
        <w:numPr>
          <w:ilvl w:val="0"/>
          <w:numId w:val="65"/>
        </w:numPr>
        <w:shd w:val="clear" w:color="auto" w:fill="auto"/>
        <w:tabs>
          <w:tab w:pos="325" w:val="left"/>
        </w:tabs>
        <w:bidi w:val="0"/>
        <w:spacing w:before="0" w:after="0" w:line="334" w:lineRule="exact"/>
        <w:ind w:left="0" w:right="0" w:firstLine="0"/>
        <w:jc w:val="left"/>
      </w:pPr>
      <w:bookmarkStart w:id="1020" w:name="bookmark1020"/>
      <w:bookmarkEnd w:id="1020"/>
      <w:r>
        <w:rPr>
          <w:color w:val="000000"/>
          <w:spacing w:val="0"/>
          <w:w w:val="100"/>
          <w:position w:val="0"/>
        </w:rPr>
        <w:t>作为使用权资产减值测试的替代，公司根据《企业会计准则第</w:t>
      </w:r>
      <w:r>
        <w:rPr>
          <w:color w:val="000000"/>
          <w:spacing w:val="0"/>
          <w:w w:val="100"/>
          <w:position w:val="0"/>
          <w:sz w:val="17"/>
          <w:szCs w:val="17"/>
        </w:rPr>
        <w:t>13</w:t>
      </w:r>
      <w:r>
        <w:rPr>
          <w:color w:val="000000"/>
          <w:spacing w:val="0"/>
          <w:w w:val="100"/>
          <w:position w:val="0"/>
        </w:rPr>
        <w:t>号</w:t>
      </w:r>
      <w:r>
        <w:rPr>
          <w:color w:val="000000"/>
          <w:spacing w:val="0"/>
          <w:w w:val="100"/>
          <w:position w:val="0"/>
        </w:rPr>
        <w:t>一一</w:t>
      </w:r>
      <w:r>
        <w:rPr>
          <w:color w:val="000000"/>
          <w:spacing w:val="0"/>
          <w:w w:val="100"/>
          <w:position w:val="0"/>
        </w:rPr>
        <w:t>或有事项》评估包含租赁的合同在首次执行日前 是否为亏损合同，并根据首次执行日前计入资产负债表日的亏损准备金额调整使用权资产；</w:t>
      </w:r>
    </w:p>
    <w:p>
      <w:pPr>
        <w:pStyle w:val="Style18"/>
        <w:keepNext w:val="0"/>
        <w:keepLines w:val="0"/>
        <w:widowControl w:val="0"/>
        <w:numPr>
          <w:ilvl w:val="0"/>
          <w:numId w:val="65"/>
        </w:numPr>
        <w:shd w:val="clear" w:color="auto" w:fill="auto"/>
        <w:tabs>
          <w:tab w:pos="325" w:val="left"/>
        </w:tabs>
        <w:bidi w:val="0"/>
        <w:spacing w:before="0" w:after="0" w:line="334" w:lineRule="exact"/>
        <w:ind w:left="0" w:right="0" w:firstLine="0"/>
        <w:jc w:val="left"/>
      </w:pPr>
      <w:bookmarkStart w:id="1021" w:name="bookmark1021"/>
      <w:bookmarkEnd w:id="1021"/>
      <w:r>
        <w:rPr>
          <w:color w:val="000000"/>
          <w:spacing w:val="0"/>
          <w:w w:val="100"/>
          <w:position w:val="0"/>
        </w:rPr>
        <w:t>首次执行日前发生租赁变更的，公司根据租赁变更的最终安排进行会计处理。</w:t>
      </w:r>
    </w:p>
    <w:p>
      <w:pPr>
        <w:pStyle w:val="Style18"/>
        <w:keepNext w:val="0"/>
        <w:keepLines w:val="0"/>
        <w:widowControl w:val="0"/>
        <w:shd w:val="clear" w:color="auto" w:fill="auto"/>
        <w:bidi w:val="0"/>
        <w:spacing w:before="0" w:after="0" w:line="334" w:lineRule="exact"/>
        <w:ind w:left="0" w:right="0" w:firstLine="0"/>
        <w:jc w:val="left"/>
      </w:pPr>
      <w:r>
        <w:rPr>
          <w:color w:val="000000"/>
          <w:spacing w:val="0"/>
          <w:w w:val="100"/>
          <w:position w:val="0"/>
        </w:rPr>
        <w:t>上述简化处理对公司财务报表无显著影响。</w:t>
      </w:r>
    </w:p>
    <w:p>
      <w:pPr>
        <w:pStyle w:val="Style18"/>
        <w:keepNext w:val="0"/>
        <w:keepLines w:val="0"/>
        <w:widowControl w:val="0"/>
        <w:shd w:val="clear" w:color="auto" w:fill="auto"/>
        <w:tabs>
          <w:tab w:pos="426" w:val="left"/>
        </w:tabs>
        <w:bidi w:val="0"/>
        <w:spacing w:before="0" w:after="0" w:line="334" w:lineRule="exact"/>
        <w:ind w:left="0" w:right="0" w:firstLine="0"/>
        <w:jc w:val="left"/>
      </w:pPr>
      <w:bookmarkStart w:id="1022" w:name="bookmark1022"/>
      <w:r>
        <w:rPr>
          <w:color w:val="000000"/>
          <w:spacing w:val="0"/>
          <w:w w:val="100"/>
          <w:position w:val="0"/>
          <w:sz w:val="17"/>
          <w:szCs w:val="17"/>
        </w:rPr>
        <w:t>（</w:t>
      </w:r>
      <w:bookmarkEnd w:id="1022"/>
      <w:r>
        <w:rPr>
          <w:color w:val="000000"/>
          <w:spacing w:val="0"/>
          <w:w w:val="100"/>
          <w:position w:val="0"/>
          <w:sz w:val="17"/>
          <w:szCs w:val="17"/>
        </w:rPr>
        <w:t>3）</w:t>
        <w:tab/>
      </w:r>
      <w:r>
        <w:rPr>
          <w:color w:val="000000"/>
          <w:spacing w:val="0"/>
          <w:w w:val="100"/>
          <w:position w:val="0"/>
        </w:rPr>
        <w:t>对首次执行日前已存在的低价值资产经营租赁合同，公司采用简化方法，不确认使用权资产和租赁负债，自首次执行日 起按照新租赁准则进行会计处理。</w:t>
      </w:r>
    </w:p>
    <w:p>
      <w:pPr>
        <w:pStyle w:val="Style18"/>
        <w:keepNext w:val="0"/>
        <w:keepLines w:val="0"/>
        <w:widowControl w:val="0"/>
        <w:shd w:val="clear" w:color="auto" w:fill="auto"/>
        <w:tabs>
          <w:tab w:pos="397" w:val="left"/>
        </w:tabs>
        <w:bidi w:val="0"/>
        <w:spacing w:before="0" w:after="0" w:line="334" w:lineRule="exact"/>
        <w:ind w:left="0" w:right="0" w:firstLine="0"/>
        <w:jc w:val="left"/>
      </w:pPr>
      <w:bookmarkStart w:id="1023" w:name="bookmark1023"/>
      <w:r>
        <w:rPr>
          <w:color w:val="000000"/>
          <w:spacing w:val="0"/>
          <w:w w:val="100"/>
          <w:position w:val="0"/>
          <w:sz w:val="17"/>
          <w:szCs w:val="17"/>
        </w:rPr>
        <w:t>（</w:t>
      </w:r>
      <w:bookmarkEnd w:id="1023"/>
      <w:r>
        <w:rPr>
          <w:color w:val="000000"/>
          <w:spacing w:val="0"/>
          <w:w w:val="100"/>
          <w:position w:val="0"/>
          <w:sz w:val="17"/>
          <w:szCs w:val="17"/>
        </w:rPr>
        <w:t>4）</w:t>
        <w:tab/>
      </w:r>
      <w:r>
        <w:rPr>
          <w:color w:val="000000"/>
          <w:spacing w:val="0"/>
          <w:w w:val="100"/>
          <w:position w:val="0"/>
        </w:rPr>
        <w:t>对公司作为出租人的租赁合同，自首次执行日起按照新租赁准则进行会计处理。</w:t>
      </w:r>
    </w:p>
    <w:p>
      <w:pPr>
        <w:pStyle w:val="Style18"/>
        <w:keepNext w:val="0"/>
        <w:keepLines w:val="0"/>
        <w:widowControl w:val="0"/>
        <w:numPr>
          <w:ilvl w:val="0"/>
          <w:numId w:val="67"/>
        </w:numPr>
        <w:shd w:val="clear" w:color="auto" w:fill="auto"/>
        <w:tabs>
          <w:tab w:pos="315" w:val="left"/>
        </w:tabs>
        <w:bidi w:val="0"/>
        <w:spacing w:before="0" w:after="0" w:line="334" w:lineRule="exact"/>
        <w:ind w:left="0" w:right="0" w:firstLine="0"/>
        <w:jc w:val="left"/>
      </w:pPr>
      <w:bookmarkStart w:id="1024" w:name="bookmark1024"/>
      <w:bookmarkEnd w:id="1024"/>
      <w:r>
        <w:rPr>
          <w:color w:val="000000"/>
          <w:spacing w:val="0"/>
          <w:w w:val="100"/>
          <w:position w:val="0"/>
        </w:rPr>
        <w:t>公司自</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26</w:t>
      </w:r>
      <w:r>
        <w:rPr>
          <w:color w:val="000000"/>
          <w:spacing w:val="0"/>
          <w:w w:val="100"/>
          <w:position w:val="0"/>
        </w:rPr>
        <w:t>日起执行财政部于</w:t>
      </w:r>
      <w:r>
        <w:rPr>
          <w:color w:val="000000"/>
          <w:spacing w:val="0"/>
          <w:w w:val="100"/>
          <w:position w:val="0"/>
          <w:sz w:val="17"/>
          <w:szCs w:val="17"/>
        </w:rPr>
        <w:t>2021</w:t>
      </w:r>
      <w:r>
        <w:rPr>
          <w:color w:val="000000"/>
          <w:spacing w:val="0"/>
          <w:w w:val="100"/>
          <w:position w:val="0"/>
        </w:rPr>
        <w:t>年度颁布的《企业会计准则解释第</w:t>
      </w:r>
      <w:r>
        <w:rPr>
          <w:color w:val="000000"/>
          <w:spacing w:val="0"/>
          <w:w w:val="100"/>
          <w:position w:val="0"/>
          <w:sz w:val="17"/>
          <w:szCs w:val="17"/>
        </w:rPr>
        <w:t>14</w:t>
      </w:r>
      <w:r>
        <w:rPr>
          <w:color w:val="000000"/>
          <w:spacing w:val="0"/>
          <w:w w:val="100"/>
          <w:position w:val="0"/>
        </w:rPr>
        <w:t>号》，该项会计政策变更对公司财务报表 无影响。</w:t>
      </w:r>
    </w:p>
    <w:p>
      <w:pPr>
        <w:pStyle w:val="Style18"/>
        <w:keepNext w:val="0"/>
        <w:keepLines w:val="0"/>
        <w:widowControl w:val="0"/>
        <w:numPr>
          <w:ilvl w:val="0"/>
          <w:numId w:val="67"/>
        </w:numPr>
        <w:shd w:val="clear" w:color="auto" w:fill="auto"/>
        <w:tabs>
          <w:tab w:pos="315" w:val="left"/>
        </w:tabs>
        <w:bidi w:val="0"/>
        <w:spacing w:before="0" w:after="380" w:line="334" w:lineRule="exact"/>
        <w:ind w:left="0" w:right="0" w:firstLine="0"/>
        <w:jc w:val="left"/>
      </w:pPr>
      <w:bookmarkStart w:id="1025" w:name="bookmark1025"/>
      <w:bookmarkEnd w:id="1025"/>
      <w:r>
        <w:rPr>
          <w:color w:val="000000"/>
          <w:spacing w:val="0"/>
          <w:w w:val="100"/>
          <w:position w:val="0"/>
        </w:rPr>
        <w:t>公司自</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日起执行财政部颁布的《企业会计准则解释第</w:t>
      </w:r>
      <w:r>
        <w:rPr>
          <w:color w:val="000000"/>
          <w:spacing w:val="0"/>
          <w:w w:val="100"/>
          <w:position w:val="0"/>
          <w:sz w:val="17"/>
          <w:szCs w:val="17"/>
        </w:rPr>
        <w:t>15</w:t>
      </w:r>
      <w:r>
        <w:rPr>
          <w:color w:val="000000"/>
          <w:spacing w:val="0"/>
          <w:w w:val="100"/>
          <w:position w:val="0"/>
        </w:rPr>
        <w:t>号》“关于资金集中管理相关列报”规定，该项会 计政策变更对公司财务报表无影响。</w:t>
      </w:r>
    </w:p>
    <w:p>
      <w:pPr>
        <w:pStyle w:val="Style31"/>
        <w:keepNext/>
        <w:keepLines/>
        <w:widowControl w:val="0"/>
        <w:shd w:val="clear" w:color="auto" w:fill="auto"/>
        <w:tabs>
          <w:tab w:pos="493" w:val="left"/>
        </w:tabs>
        <w:bidi w:val="0"/>
        <w:spacing w:before="0" w:line="240" w:lineRule="auto"/>
        <w:ind w:left="0" w:right="0" w:firstLine="0"/>
        <w:jc w:val="left"/>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26"/>
      <w:bookmarkEnd w:id="1027"/>
      <w:bookmarkEnd w:id="1029"/>
    </w:p>
    <w:p>
      <w:pPr>
        <w:pStyle w:val="Style18"/>
        <w:keepNext w:val="0"/>
        <w:keepLines w:val="0"/>
        <w:widowControl w:val="0"/>
        <w:shd w:val="clear" w:color="auto" w:fill="auto"/>
        <w:bidi w:val="0"/>
        <w:spacing w:before="0" w:after="260" w:line="38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260" w:line="240" w:lineRule="auto"/>
        <w:ind w:left="0" w:right="0" w:firstLine="0"/>
        <w:jc w:val="left"/>
      </w:pPr>
      <w:bookmarkStart w:id="1030" w:name="bookmark1030"/>
      <w:bookmarkStart w:id="1031" w:name="bookmark1031"/>
      <w:bookmarkStart w:id="1032" w:name="bookmark1032"/>
      <w:bookmarkStart w:id="1033" w:name="bookmark1033"/>
      <w:r>
        <w:rPr>
          <w:color w:val="000000"/>
          <w:spacing w:val="0"/>
          <w:w w:val="100"/>
          <w:position w:val="0"/>
        </w:rPr>
        <w:t>（</w:t>
      </w:r>
      <w:bookmarkEnd w:id="103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30"/>
      <w:bookmarkEnd w:id="1031"/>
      <w:bookmarkEnd w:id="1033"/>
    </w:p>
    <w:p>
      <w:pPr>
        <w:pStyle w:val="Style18"/>
        <w:keepNext w:val="0"/>
        <w:keepLines w:val="0"/>
        <w:widowControl w:val="0"/>
        <w:shd w:val="clear" w:color="auto" w:fill="auto"/>
        <w:bidi w:val="0"/>
        <w:spacing w:before="0" w:after="0" w:line="33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34" w:lineRule="exact"/>
        <w:ind w:left="0" w:right="0" w:firstLine="0"/>
        <w:jc w:val="left"/>
      </w:pPr>
      <w:r>
        <w:rPr>
          <w:color w:val="000000"/>
          <w:spacing w:val="0"/>
          <w:w w:val="100"/>
          <w:position w:val="0"/>
        </w:rPr>
        <w:t>是否需要调整年初资产负债表科目</w:t>
      </w:r>
    </w:p>
    <w:p>
      <w:pPr>
        <w:pStyle w:val="Style18"/>
        <w:keepNext w:val="0"/>
        <w:keepLines w:val="0"/>
        <w:widowControl w:val="0"/>
        <w:shd w:val="clear" w:color="auto" w:fill="auto"/>
        <w:bidi w:val="0"/>
        <w:spacing w:before="0" w:after="0" w:line="33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8"/>
        <w:keepNext w:val="0"/>
        <w:keepLines w:val="0"/>
        <w:widowControl w:val="0"/>
        <w:shd w:val="clear" w:color="auto" w:fill="auto"/>
        <w:bidi w:val="0"/>
        <w:spacing w:before="0" w:after="0" w:line="334" w:lineRule="exact"/>
        <w:ind w:left="0" w:right="0" w:firstLine="0"/>
        <w:jc w:val="both"/>
      </w:pPr>
      <w:r>
        <w:rPr>
          <w:color w:val="000000"/>
          <w:spacing w:val="0"/>
          <w:w w:val="100"/>
          <w:position w:val="0"/>
        </w:rPr>
        <w:t>合并资产负债表</w:t>
      </w:r>
    </w:p>
    <w:p>
      <w:pPr>
        <w:pStyle w:val="Style18"/>
        <w:keepNext w:val="0"/>
        <w:keepLines w:val="0"/>
        <w:widowControl w:val="0"/>
        <w:shd w:val="clear" w:color="auto" w:fill="auto"/>
        <w:bidi w:val="0"/>
        <w:spacing w:before="0" w:after="0" w:line="334" w:lineRule="exact"/>
        <w:ind w:left="0" w:right="0" w:firstLine="0"/>
        <w:jc w:val="right"/>
      </w:pPr>
      <w:r>
        <w:rPr>
          <w:color w:val="000000"/>
          <w:spacing w:val="0"/>
          <w:w w:val="100"/>
          <w:position w:val="0"/>
        </w:rPr>
        <w:t>单位：元</w:t>
      </w: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5,336,319,786.70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5,336,319,786.70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2,976,696,672.95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2,976,696,672.95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164,410,000.00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1,398,350,153.72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1,397,940,993.39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-409,160.33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51,168,090.47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51,168,090.47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1,660,324,608.09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1,660,324,608.09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817,451,396.56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817,451,396.56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520,087,664.20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520,087,664.20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12,924,808,372.69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12,924,399,212.36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-409,160.33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22,882,969.51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22,882,969.51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186,924,296.25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186,924,296.25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217,783,996.12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217,783,996.12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5,894,454,399.68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5,894,454,399.68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157,264,231.85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157,264,231.85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77,342,051.99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77,342,051.99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2,023,481.01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2,023,481.01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6,340,891,430.29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6,558,675,426.41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217,783,996.12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19,265,699,802.98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19,483,074,638.77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217,374,835.79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39,789,110.68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39,789,110.68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712,292,035.75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712,292,035.75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5,217,087,330.62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5,217,087,330.62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1,330,475,023.10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1,330,475,023.10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856,712,827.84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856,712,827.84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131,527,885.95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131,527,885.95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160,651,194.91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160,651,194.91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48,596,782.45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48,596,782.45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138,698,825.59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138,698,825.59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8,587,234,234.44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8,635,831,016.89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48,596,782.45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168,778,053.34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168,778,053.34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8,305,486.15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8,305,486.15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48,938,835.69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48,938,835.69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57,244,321.84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226,022,375.18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168,778,053.34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8,644,478,556.28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8,861,853,392.07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217,374,835.79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1,780,377,511.00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1,780,377,511.00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4,838,937,706.35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4,838,937,706.35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87,139,560.14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87,139,560.14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3,881,526,167.30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3,881,526,167.30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10,587,978,185.42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10,587,978,185.42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33,243,061.28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33,243,061.28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10,621,221,246.70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10,621,221,246.70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19,265,699,802.98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19,483,074,638.77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217,374,835.79</w:t>
            </w:r>
          </w:p>
        </w:tc>
      </w:tr>
    </w:tbl>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调整情况说明</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日开始执行《关于修订印发〈企业会计准则第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sz w:val="18"/>
          <w:szCs w:val="18"/>
        </w:rPr>
        <w:t>一</w:t>
      </w:r>
      <w:r>
        <w:rPr>
          <w:color w:val="000000"/>
          <w:spacing w:val="0"/>
          <w:w w:val="100"/>
          <w:position w:val="0"/>
        </w:rPr>
        <w:t>租赁〉的通知》（财会〔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），将预付账款中预付租金调整至使用权资产，对短期租赁和低价值租赁以外的租赁确认使用权资产和 租赁负债。</w:t>
      </w:r>
    </w:p>
    <w:p>
      <w:pPr>
        <w:pStyle w:val="Style18"/>
        <w:keepNext w:val="0"/>
        <w:keepLines w:val="0"/>
        <w:widowControl w:val="0"/>
        <w:shd w:val="clear" w:color="auto" w:fill="auto"/>
        <w:bidi w:val="0"/>
        <w:spacing w:before="0" w:after="160" w:line="317" w:lineRule="exact"/>
        <w:ind w:left="0" w:right="0" w:firstLine="0"/>
        <w:jc w:val="both"/>
      </w:pPr>
      <w:r>
        <w:rPr>
          <w:color w:val="000000"/>
          <w:spacing w:val="0"/>
          <w:w w:val="100"/>
          <w:position w:val="0"/>
        </w:rPr>
        <w:t>母公司资产负债表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405,729,095.82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405,729,095.82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260,068,347.20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260,068,347.20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3,194,254.68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3,194,254.68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669,261,697.70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669,261,697.70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7,780,583,738.35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7,780,583,738.35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1,305,884.91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1,305,884.91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10,702,835.07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10,702,835.07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803,907.00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803,907.00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5,579,058.77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5,579,058.77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7,788,272,589.03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7,798,975,424.10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8,457,534,286.73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8,468,237,121.80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10,702,835.07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31,708,478.30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31,708,478.30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545,679.40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545,679.40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7,672,949.27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7,672,949.27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1,699,498.72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1,699,498.72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39,927,106.97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41,626,605.69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1,699,498.72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9,003,336.35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9,003,336.35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9,003,336.35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9,003,336.35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39,927,106.97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50,629,942.04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10,702,835.07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1,780,377,511.00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1,780,377,511.00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6,179,334,010.36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6,179,334,010.36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87,139,560.14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87,139,560.14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370,756,098.26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370,756,098.26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8,417,607,179.76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8,417,607,179.76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8,457,534,286.73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8,468,237,121.80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10,702,835.07</w:t>
            </w:r>
          </w:p>
        </w:tc>
      </w:tr>
    </w:tbl>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调整情况说明</w:t>
      </w:r>
    </w:p>
    <w:p>
      <w:pPr>
        <w:pStyle w:val="Style1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日开始执行《关于修订印发〈企业会计准则第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sz w:val="18"/>
          <w:szCs w:val="18"/>
        </w:rPr>
        <w:t>一</w:t>
      </w:r>
      <w:r>
        <w:rPr>
          <w:color w:val="000000"/>
          <w:spacing w:val="0"/>
          <w:w w:val="100"/>
          <w:position w:val="0"/>
        </w:rPr>
        <w:t>租赁〉的通知》（财会〔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），将预付账款中预付租金调整至使用权资产，对短期租赁和低价值租赁以外的租赁确认使用权资产和 租赁负债。</w:t>
      </w:r>
    </w:p>
    <w:p>
      <w:pPr>
        <w:pStyle w:val="Style31"/>
        <w:keepNext/>
        <w:keepLines/>
        <w:widowControl w:val="0"/>
        <w:shd w:val="clear" w:color="auto" w:fill="auto"/>
        <w:bidi w:val="0"/>
        <w:spacing w:before="0" w:line="240" w:lineRule="auto"/>
        <w:ind w:left="0" w:right="0" w:firstLine="0"/>
        <w:jc w:val="both"/>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34"/>
      <w:bookmarkEnd w:id="1035"/>
      <w:bookmarkEnd w:id="1037"/>
    </w:p>
    <w:p>
      <w:pPr>
        <w:pStyle w:val="Style18"/>
        <w:keepNext w:val="0"/>
        <w:keepLines w:val="0"/>
        <w:widowControl w:val="0"/>
        <w:shd w:val="clear" w:color="auto" w:fill="auto"/>
        <w:bidi w:val="0"/>
        <w:spacing w:before="0" w:after="3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after="360" w:line="240" w:lineRule="auto"/>
        <w:ind w:left="0" w:right="0" w:firstLine="0"/>
        <w:jc w:val="left"/>
      </w:pPr>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32</w:t>
      </w:r>
      <w:r>
        <w:rPr>
          <w:color w:val="000000"/>
          <w:spacing w:val="0"/>
          <w:w w:val="100"/>
          <w:position w:val="0"/>
        </w:rPr>
        <w:t>、其他</w:t>
      </w:r>
      <w:bookmarkEnd w:id="1038"/>
      <w:bookmarkEnd w:id="1039"/>
      <w:bookmarkEnd w:id="1040"/>
    </w:p>
    <w:p>
      <w:pPr>
        <w:pStyle w:val="Style22"/>
        <w:keepNext/>
        <w:keepLines/>
        <w:widowControl w:val="0"/>
        <w:shd w:val="clear" w:color="auto" w:fill="auto"/>
        <w:bidi w:val="0"/>
        <w:spacing w:before="0" w:after="36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rPr>
        <w:t>六</w:t>
      </w:r>
      <w:bookmarkEnd w:id="1043"/>
      <w:r>
        <w:rPr>
          <w:color w:val="000000"/>
          <w:spacing w:val="0"/>
          <w:w w:val="100"/>
          <w:position w:val="0"/>
        </w:rPr>
        <w:t>、税项</w:t>
      </w:r>
      <w:bookmarkEnd w:id="1041"/>
      <w:bookmarkEnd w:id="1042"/>
      <w:bookmarkEnd w:id="1044"/>
    </w:p>
    <w:p>
      <w:pPr>
        <w:pStyle w:val="Style27"/>
        <w:keepNext/>
        <w:keepLines/>
        <w:widowControl w:val="0"/>
        <w:shd w:val="clear" w:color="auto" w:fill="auto"/>
        <w:bidi w:val="0"/>
        <w:spacing w:before="0" w:after="32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1</w:t>
      </w:r>
      <w:bookmarkEnd w:id="1047"/>
      <w:r>
        <w:rPr>
          <w:color w:val="000000"/>
          <w:spacing w:val="0"/>
          <w:w w:val="100"/>
          <w:position w:val="0"/>
        </w:rPr>
        <w:t>、主要税种及税率</w:t>
      </w:r>
      <w:bookmarkEnd w:id="1045"/>
      <w:bookmarkEnd w:id="1046"/>
      <w:bookmarkEnd w:id="1048"/>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以按税法规定计算的销售货物和应税劳 务收入为基础计算销项税额，扣除当期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应纳税销售额（量）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免税、</w:t>
            </w:r>
            <w:r>
              <w:rPr>
                <w:rFonts w:ascii="Times New Roman" w:eastAsia="Times New Roman" w:hAnsi="Times New Roman" w:cs="Times New Roman"/>
                <w:color w:val="000000"/>
                <w:spacing w:val="0"/>
                <w:w w:val="100"/>
                <w:position w:val="0"/>
                <w:sz w:val="18"/>
                <w:szCs w:val="18"/>
              </w:rPr>
              <w:t>8.25%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12.5%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计缴；从租计征的，按租 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按照税法规定的应税服务收入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bl>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快乐购有限责任公司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快乐阳光公司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霍尔果斯快乐阳光传媒有限公司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芒果影视公司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芒果娱乐公司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湖南快乐芒果互娱科技有限公司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湖南天娱影视制作有限公司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芒果互娱公司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海南天娱传媒有限公司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快乐阳光星芒互动娱乐传媒有限公司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我是大美人全球购贸易有限公司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快乐阳光（香港）传媒有限公司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16.5%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27"/>
        <w:keepNext/>
        <w:keepLines/>
        <w:widowControl w:val="0"/>
        <w:shd w:val="clear" w:color="auto" w:fill="auto"/>
        <w:tabs>
          <w:tab w:pos="318" w:val="left"/>
        </w:tabs>
        <w:bidi w:val="0"/>
        <w:spacing w:before="0" w:after="28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2</w:t>
      </w:r>
      <w:bookmarkEnd w:id="1051"/>
      <w:r>
        <w:rPr>
          <w:color w:val="000000"/>
          <w:spacing w:val="0"/>
          <w:w w:val="100"/>
          <w:position w:val="0"/>
        </w:rPr>
        <w:t>、</w:t>
        <w:tab/>
        <w:t>税收优惠</w:t>
      </w:r>
      <w:bookmarkEnd w:id="1049"/>
      <w:bookmarkEnd w:id="1050"/>
      <w:bookmarkEnd w:id="1052"/>
    </w:p>
    <w:p>
      <w:pPr>
        <w:pStyle w:val="Style18"/>
        <w:keepNext w:val="0"/>
        <w:keepLines w:val="0"/>
        <w:widowControl w:val="0"/>
        <w:numPr>
          <w:ilvl w:val="0"/>
          <w:numId w:val="69"/>
        </w:numPr>
        <w:shd w:val="clear" w:color="auto" w:fill="auto"/>
        <w:bidi w:val="0"/>
        <w:spacing w:before="0" w:after="0" w:line="312" w:lineRule="exact"/>
        <w:ind w:left="0" w:right="0" w:firstLine="440"/>
        <w:jc w:val="both"/>
      </w:pPr>
      <w:bookmarkStart w:id="1053" w:name="bookmark1053"/>
      <w:bookmarkEnd w:id="1053"/>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快乐阳光公司、快乐购有限责任公司、芒果影视公司、芒果娱乐公司、湖南快乐芒果互娱科技有限公司、湖南天娱 影视制作有限公司属经财政部和国家税务总局批准的文化体制改革中经营性文化事业单位转制为企业的单位，</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 国家财政部、税务总局、中央宣传部联合发布《关于继续实施文化体制改革中经营性文化事业单位转制为企业若干税收政策 的通知》（财税〔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号），根据该通知，转制文化企业自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日起可继续免缴五年企业所得税，本期系免缴所 得税的第</w:t>
      </w:r>
      <w:r>
        <w:rPr>
          <w:color w:val="000000"/>
          <w:spacing w:val="0"/>
          <w:w w:val="100"/>
          <w:position w:val="0"/>
          <w:sz w:val="17"/>
          <w:szCs w:val="17"/>
        </w:rPr>
        <w:t>3</w:t>
      </w:r>
      <w:r>
        <w:rPr>
          <w:color w:val="000000"/>
          <w:spacing w:val="0"/>
          <w:w w:val="100"/>
          <w:position w:val="0"/>
        </w:rPr>
        <w:t>年。</w:t>
      </w:r>
    </w:p>
    <w:p>
      <w:pPr>
        <w:pStyle w:val="Style18"/>
        <w:keepNext w:val="0"/>
        <w:keepLines w:val="0"/>
        <w:widowControl w:val="0"/>
        <w:numPr>
          <w:ilvl w:val="0"/>
          <w:numId w:val="69"/>
        </w:numPr>
        <w:shd w:val="clear" w:color="auto" w:fill="auto"/>
        <w:tabs>
          <w:tab w:pos="673" w:val="left"/>
        </w:tabs>
        <w:bidi w:val="0"/>
        <w:spacing w:before="0" w:after="0" w:line="312" w:lineRule="exact"/>
        <w:ind w:left="0" w:right="0" w:firstLine="440"/>
        <w:jc w:val="both"/>
      </w:pPr>
      <w:bookmarkStart w:id="1054" w:name="bookmark1054"/>
      <w:bookmarkEnd w:id="1054"/>
      <w:r>
        <w:rPr>
          <w:color w:val="000000"/>
          <w:spacing w:val="0"/>
          <w:w w:val="100"/>
          <w:position w:val="0"/>
        </w:rPr>
        <w:t>霍尔果斯快乐阳光传媒有限公司属于《财政部国家税务总局国家发改委工业和信息化部关于公布新疆困难地区重点 鼓励发展产业企业所得税优惠目录（试行）的通知》（财税〔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号）范围内的企业，根据《关于新疆喀什、霍尔果斯 两个特殊经济开发区企业所得税优惠政策的通知》</w:t>
      </w:r>
      <w:r>
        <w:rPr>
          <w:color w:val="000000"/>
          <w:spacing w:val="0"/>
          <w:w w:val="100"/>
          <w:position w:val="0"/>
          <w:sz w:val="18"/>
          <w:szCs w:val="18"/>
        </w:rPr>
        <w:t>（</w:t>
      </w:r>
      <w:r>
        <w:rPr>
          <w:color w:val="000000"/>
          <w:spacing w:val="0"/>
          <w:w w:val="100"/>
          <w:position w:val="0"/>
        </w:rPr>
        <w:t>财税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号）规定，在</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自取得第一笔生产经营收入所属纳税年度起，五年内免缴企业所得税。霍尔果斯快乐阳光传媒有限公司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年度取得第一笔 生产经营收入，自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年内免缴企业所得税，本期系免缴所得税的第</w:t>
      </w:r>
      <w:r>
        <w:rPr>
          <w:color w:val="000000"/>
          <w:spacing w:val="0"/>
          <w:w w:val="100"/>
          <w:position w:val="0"/>
          <w:sz w:val="17"/>
          <w:szCs w:val="17"/>
        </w:rPr>
        <w:t>4</w:t>
      </w:r>
      <w:r>
        <w:rPr>
          <w:color w:val="000000"/>
          <w:spacing w:val="0"/>
          <w:w w:val="100"/>
          <w:position w:val="0"/>
        </w:rPr>
        <w:t>年。</w:t>
      </w:r>
    </w:p>
    <w:p>
      <w:pPr>
        <w:pStyle w:val="Style18"/>
        <w:keepNext w:val="0"/>
        <w:keepLines w:val="0"/>
        <w:widowControl w:val="0"/>
        <w:numPr>
          <w:ilvl w:val="0"/>
          <w:numId w:val="69"/>
        </w:numPr>
        <w:shd w:val="clear" w:color="auto" w:fill="auto"/>
        <w:tabs>
          <w:tab w:pos="682" w:val="left"/>
        </w:tabs>
        <w:bidi w:val="0"/>
        <w:spacing w:before="0" w:after="0" w:line="312" w:lineRule="exact"/>
        <w:ind w:left="0" w:right="0" w:firstLine="440"/>
        <w:jc w:val="both"/>
      </w:pPr>
      <w:bookmarkStart w:id="1055" w:name="bookmark1055"/>
      <w:bookmarkEnd w:id="1055"/>
      <w:r>
        <w:rPr>
          <w:color w:val="000000"/>
          <w:spacing w:val="0"/>
          <w:w w:val="100"/>
          <w:position w:val="0"/>
        </w:rPr>
        <w:t>芒果互娱公司符合国务院《进一步鼓励软件产业和集成电路产业发展的若干政策》（国发〔</w:t>
      </w:r>
      <w:r>
        <w:rPr>
          <w:color w:val="000000"/>
          <w:spacing w:val="0"/>
          <w:w w:val="100"/>
          <w:position w:val="0"/>
          <w:sz w:val="17"/>
          <w:szCs w:val="17"/>
        </w:rPr>
        <w:t>2011</w:t>
      </w:r>
      <w:r>
        <w:rPr>
          <w:color w:val="000000"/>
          <w:spacing w:val="0"/>
          <w:w w:val="100"/>
          <w:position w:val="0"/>
        </w:rPr>
        <w:t>〕</w:t>
      </w:r>
      <w:r>
        <w:rPr>
          <w:color w:val="000000"/>
          <w:spacing w:val="0"/>
          <w:w w:val="100"/>
          <w:position w:val="0"/>
          <w:sz w:val="17"/>
          <w:szCs w:val="17"/>
        </w:rPr>
        <w:t>4</w:t>
      </w:r>
      <w:r>
        <w:rPr>
          <w:color w:val="000000"/>
          <w:spacing w:val="0"/>
          <w:w w:val="100"/>
          <w:position w:val="0"/>
        </w:rPr>
        <w:t>号）和《软件企 业评估规范》的有关规定，被评估为软件企业，根据财政部、国家税务总局《关于进一步鼓励软件产业和集成电路产业发展 企业所得税的通知》（财税〔</w:t>
      </w:r>
      <w:r>
        <w:rPr>
          <w:color w:val="000000"/>
          <w:spacing w:val="0"/>
          <w:w w:val="100"/>
          <w:position w:val="0"/>
          <w:sz w:val="17"/>
          <w:szCs w:val="17"/>
        </w:rPr>
        <w:t>2012</w:t>
      </w:r>
      <w:r>
        <w:rPr>
          <w:color w:val="000000"/>
          <w:spacing w:val="0"/>
          <w:w w:val="100"/>
          <w:position w:val="0"/>
        </w:rPr>
        <w:t>〕</w:t>
      </w:r>
      <w:r>
        <w:rPr>
          <w:color w:val="000000"/>
          <w:spacing w:val="0"/>
          <w:w w:val="100"/>
          <w:position w:val="0"/>
          <w:sz w:val="17"/>
          <w:szCs w:val="17"/>
        </w:rPr>
        <w:t>27</w:t>
      </w:r>
      <w:r>
        <w:rPr>
          <w:color w:val="000000"/>
          <w:spacing w:val="0"/>
          <w:w w:val="100"/>
          <w:position w:val="0"/>
        </w:rPr>
        <w:t>号）相关规定，芒果互娱公司自</w:t>
      </w:r>
      <w:r>
        <w:rPr>
          <w:color w:val="000000"/>
          <w:spacing w:val="0"/>
          <w:w w:val="100"/>
          <w:position w:val="0"/>
          <w:sz w:val="17"/>
          <w:szCs w:val="17"/>
        </w:rPr>
        <w:t>2017</w:t>
      </w:r>
      <w:r>
        <w:rPr>
          <w:color w:val="000000"/>
          <w:spacing w:val="0"/>
          <w:w w:val="100"/>
          <w:position w:val="0"/>
        </w:rPr>
        <w:t>年获利年度起计算优惠期，第一至第二年免缴企 业所得税，第三年至第五年按照</w:t>
      </w:r>
      <w:r>
        <w:rPr>
          <w:color w:val="000000"/>
          <w:spacing w:val="0"/>
          <w:w w:val="100"/>
          <w:position w:val="0"/>
          <w:sz w:val="17"/>
          <w:szCs w:val="17"/>
        </w:rPr>
        <w:t>25%</w:t>
      </w:r>
      <w:r>
        <w:rPr>
          <w:color w:val="000000"/>
          <w:spacing w:val="0"/>
          <w:w w:val="100"/>
          <w:position w:val="0"/>
        </w:rPr>
        <w:t>税率减半缴纳企业所得税，并享受至期满为止，本期系减半缴纳所得税第</w:t>
      </w:r>
      <w:r>
        <w:rPr>
          <w:color w:val="000000"/>
          <w:spacing w:val="0"/>
          <w:w w:val="100"/>
          <w:position w:val="0"/>
          <w:sz w:val="17"/>
          <w:szCs w:val="17"/>
        </w:rPr>
        <w:t>3</w:t>
      </w:r>
      <w:r>
        <w:rPr>
          <w:color w:val="000000"/>
          <w:spacing w:val="0"/>
          <w:w w:val="100"/>
          <w:position w:val="0"/>
        </w:rPr>
        <w:t>年。</w:t>
      </w:r>
    </w:p>
    <w:p>
      <w:pPr>
        <w:pStyle w:val="Style18"/>
        <w:keepNext w:val="0"/>
        <w:keepLines w:val="0"/>
        <w:widowControl w:val="0"/>
        <w:numPr>
          <w:ilvl w:val="0"/>
          <w:numId w:val="69"/>
        </w:numPr>
        <w:shd w:val="clear" w:color="auto" w:fill="auto"/>
        <w:bidi w:val="0"/>
        <w:spacing w:before="0" w:after="0" w:line="312" w:lineRule="exact"/>
        <w:ind w:left="0" w:right="0" w:firstLine="440"/>
        <w:jc w:val="both"/>
      </w:pPr>
      <w:bookmarkStart w:id="1056" w:name="bookmark1056"/>
      <w:bookmarkEnd w:id="1056"/>
      <w:r>
        <w:rPr>
          <w:color w:val="000000"/>
          <w:spacing w:val="0"/>
          <w:w w:val="100"/>
          <w:position w:val="0"/>
        </w:rPr>
        <w:t xml:space="preserve"> 快乐阳光星芒互动娱乐传媒有限公司、海南天娱传媒有限公司符合财政部、税务总局《关于海南自由贸易港企业所 得税优惠政策的通知》（财税〔</w:t>
      </w:r>
      <w:r>
        <w:rPr>
          <w:color w:val="000000"/>
          <w:spacing w:val="0"/>
          <w:w w:val="100"/>
          <w:position w:val="0"/>
          <w:sz w:val="17"/>
          <w:szCs w:val="17"/>
        </w:rPr>
        <w:t>2020</w:t>
      </w:r>
      <w:r>
        <w:rPr>
          <w:color w:val="000000"/>
          <w:spacing w:val="0"/>
          <w:w w:val="100"/>
          <w:position w:val="0"/>
        </w:rPr>
        <w:t>〕</w:t>
      </w:r>
      <w:r>
        <w:rPr>
          <w:color w:val="000000"/>
          <w:spacing w:val="0"/>
          <w:w w:val="100"/>
          <w:position w:val="0"/>
          <w:sz w:val="17"/>
          <w:szCs w:val="17"/>
        </w:rPr>
        <w:t>31</w:t>
      </w:r>
      <w:r>
        <w:rPr>
          <w:color w:val="000000"/>
          <w:spacing w:val="0"/>
          <w:w w:val="100"/>
          <w:position w:val="0"/>
        </w:rPr>
        <w:t>号，对注册在海南自由贸易港并实质性运营的鼓励类企业，减按</w:t>
      </w:r>
      <w:r>
        <w:rPr>
          <w:color w:val="000000"/>
          <w:spacing w:val="0"/>
          <w:w w:val="100"/>
          <w:position w:val="0"/>
          <w:sz w:val="17"/>
          <w:szCs w:val="17"/>
        </w:rPr>
        <w:t>15%</w:t>
      </w:r>
      <w:r>
        <w:rPr>
          <w:color w:val="000000"/>
          <w:spacing w:val="0"/>
          <w:w w:val="100"/>
          <w:position w:val="0"/>
        </w:rPr>
        <w:t>的税率征收企 业所得税。</w:t>
      </w:r>
    </w:p>
    <w:p>
      <w:pPr>
        <w:pStyle w:val="Style18"/>
        <w:keepNext w:val="0"/>
        <w:keepLines w:val="0"/>
        <w:widowControl w:val="0"/>
        <w:numPr>
          <w:ilvl w:val="0"/>
          <w:numId w:val="69"/>
        </w:numPr>
        <w:shd w:val="clear" w:color="auto" w:fill="auto"/>
        <w:bidi w:val="0"/>
        <w:spacing w:before="0" w:after="0" w:line="312" w:lineRule="exact"/>
        <w:ind w:left="0" w:right="0" w:firstLine="440"/>
        <w:jc w:val="both"/>
      </w:pPr>
      <w:bookmarkStart w:id="1057" w:name="bookmark1057"/>
      <w:bookmarkEnd w:id="1057"/>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根据《关于深化增值税改革有关政策的公告》</w:t>
      </w:r>
      <w:r>
        <w:rPr>
          <w:color w:val="000000"/>
          <w:spacing w:val="0"/>
          <w:w w:val="100"/>
          <w:position w:val="0"/>
          <w:sz w:val="18"/>
          <w:szCs w:val="18"/>
        </w:rPr>
        <w:t>（</w:t>
      </w:r>
      <w:r>
        <w:rPr>
          <w:color w:val="000000"/>
          <w:spacing w:val="0"/>
          <w:w w:val="100"/>
          <w:position w:val="0"/>
        </w:rPr>
        <w:t>财政部税务总局海关总署公告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w:t>
      </w:r>
      <w:r>
        <w:rPr>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日期间</w:t>
      </w:r>
      <w:r>
        <w:rPr>
          <w:color w:val="000000"/>
          <w:spacing w:val="0"/>
          <w:w w:val="100"/>
          <w:position w:val="0"/>
          <w:sz w:val="18"/>
          <w:szCs w:val="18"/>
        </w:rPr>
        <w:t>，</w:t>
      </w:r>
      <w:r>
        <w:rPr>
          <w:color w:val="000000"/>
          <w:spacing w:val="0"/>
          <w:w w:val="100"/>
          <w:position w:val="0"/>
        </w:rPr>
        <w:t>允许生产、生活性服务业增值税纳税人按照当期可抵扣进项税额加计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r>
        <w:rPr>
          <w:color w:val="000000"/>
          <w:spacing w:val="0"/>
          <w:w w:val="100"/>
          <w:position w:val="0"/>
        </w:rPr>
        <w:t>抵减应纳税额。</w:t>
      </w:r>
    </w:p>
    <w:p>
      <w:pPr>
        <w:pStyle w:val="Style18"/>
        <w:keepNext w:val="0"/>
        <w:keepLines w:val="0"/>
        <w:widowControl w:val="0"/>
        <w:numPr>
          <w:ilvl w:val="0"/>
          <w:numId w:val="69"/>
        </w:numPr>
        <w:shd w:val="clear" w:color="auto" w:fill="auto"/>
        <w:bidi w:val="0"/>
        <w:spacing w:before="0" w:after="0" w:line="312" w:lineRule="exact"/>
        <w:ind w:left="0" w:right="0" w:firstLine="440"/>
        <w:jc w:val="both"/>
      </w:pPr>
      <w:bookmarkStart w:id="1058" w:name="bookmark1058"/>
      <w:bookmarkEnd w:id="1058"/>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根据《财政部关于调整部分政府性基金有关政策的通知》（财税〔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日，对归属中央收入的文化事业建设费，按照缴纳义务人应缴费额的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减征。根据《湖南省财政厅关于调整文化事业建设 费有关政策的通知》</w:t>
      </w:r>
      <w:r>
        <w:rPr>
          <w:color w:val="000000"/>
          <w:spacing w:val="0"/>
          <w:w w:val="100"/>
          <w:position w:val="0"/>
          <w:sz w:val="18"/>
          <w:szCs w:val="18"/>
        </w:rPr>
        <w:t>（</w:t>
      </w:r>
      <w:r>
        <w:rPr>
          <w:color w:val="000000"/>
          <w:spacing w:val="0"/>
          <w:w w:val="100"/>
          <w:position w:val="0"/>
        </w:rPr>
        <w:t>湘财综〔</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日，对地方企事业单位和个人减征</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的文化 事业建设费。</w:t>
      </w:r>
    </w:p>
    <w:p>
      <w:pPr>
        <w:pStyle w:val="Style18"/>
        <w:keepNext w:val="0"/>
        <w:keepLines w:val="0"/>
        <w:widowControl w:val="0"/>
        <w:shd w:val="clear" w:color="auto" w:fill="auto"/>
        <w:bidi w:val="0"/>
        <w:spacing w:before="0" w:after="380" w:line="312" w:lineRule="exact"/>
        <w:ind w:left="0" w:right="0" w:firstLine="3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根据《关于电影等行业税费支持政策的公告》（财政部税务总局公告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日，免征文化事业建设费。根据《财政部税务总局关于延续实施应对疫情部分税费优惠政策的公告》（财政部税务总局公 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号），免征文化事业建设费执行期限延长至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7"/>
        <w:keepNext/>
        <w:keepLines/>
        <w:widowControl w:val="0"/>
        <w:shd w:val="clear" w:color="auto" w:fill="auto"/>
        <w:tabs>
          <w:tab w:pos="318" w:val="left"/>
        </w:tabs>
        <w:bidi w:val="0"/>
        <w:spacing w:before="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3</w:t>
      </w:r>
      <w:bookmarkEnd w:id="1061"/>
      <w:r>
        <w:rPr>
          <w:color w:val="000000"/>
          <w:spacing w:val="0"/>
          <w:w w:val="100"/>
          <w:position w:val="0"/>
        </w:rPr>
        <w:t>、</w:t>
        <w:tab/>
        <w:t>其他</w:t>
      </w:r>
      <w:bookmarkEnd w:id="1059"/>
      <w:bookmarkEnd w:id="1060"/>
      <w:bookmarkEnd w:id="1062"/>
    </w:p>
    <w:p>
      <w:pPr>
        <w:pStyle w:val="Style22"/>
        <w:keepNext/>
        <w:keepLines/>
        <w:widowControl w:val="0"/>
        <w:shd w:val="clear" w:color="auto" w:fill="auto"/>
        <w:bidi w:val="0"/>
        <w:spacing w:before="0" w:after="380" w:line="240" w:lineRule="auto"/>
        <w:ind w:left="0" w:right="0" w:firstLine="0"/>
        <w:jc w:val="left"/>
      </w:pPr>
      <w:bookmarkStart w:id="1063" w:name="bookmark1063"/>
      <w:bookmarkStart w:id="1064" w:name="bookmark1064"/>
      <w:bookmarkStart w:id="1065" w:name="bookmark1065"/>
      <w:bookmarkStart w:id="1066" w:name="bookmark1066"/>
      <w:r>
        <w:rPr>
          <w:color w:val="000000"/>
          <w:spacing w:val="0"/>
          <w:w w:val="100"/>
          <w:position w:val="0"/>
        </w:rPr>
        <w:t>七</w:t>
      </w:r>
      <w:bookmarkEnd w:id="1065"/>
      <w:r>
        <w:rPr>
          <w:color w:val="000000"/>
          <w:spacing w:val="0"/>
          <w:w w:val="100"/>
          <w:position w:val="0"/>
        </w:rPr>
        <w:t>、合并财务报表项目注释</w:t>
      </w:r>
      <w:bookmarkEnd w:id="1063"/>
      <w:bookmarkEnd w:id="1064"/>
      <w:bookmarkEnd w:id="1066"/>
    </w:p>
    <w:p>
      <w:pPr>
        <w:pStyle w:val="Style27"/>
        <w:keepNext/>
        <w:keepLines/>
        <w:widowControl w:val="0"/>
        <w:shd w:val="clear" w:color="auto" w:fill="auto"/>
        <w:bidi w:val="0"/>
        <w:spacing w:before="0" w:line="240"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1</w:t>
      </w:r>
      <w:bookmarkEnd w:id="1069"/>
      <w:r>
        <w:rPr>
          <w:color w:val="000000"/>
          <w:spacing w:val="0"/>
          <w:w w:val="100"/>
          <w:position w:val="0"/>
        </w:rPr>
        <w:t>、货币资金</w:t>
      </w:r>
      <w:bookmarkEnd w:id="1067"/>
      <w:bookmarkEnd w:id="1068"/>
      <w:bookmarkEnd w:id="1070"/>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86,976.40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6,952,751,972.39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5,317,984,735.78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21,670,375.81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18,248,074.52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6,974,465,151.81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5,336,319,786.70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63,087,237.63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21,856,302.69</w:t>
            </w:r>
          </w:p>
        </w:tc>
      </w:tr>
    </w:tbl>
    <w:p>
      <w:pPr>
        <w:spacing w:lineRule="exact" w:line="1"/>
        <w:rPr>
          <w:sz w:val="2"/>
          <w:szCs w:val="2"/>
        </w:rPr>
      </w:pPr>
      <w:r>
        <w:br w:type="page"/>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80" w:line="240" w:lineRule="auto"/>
        <w:ind w:left="0" w:right="0" w:firstLine="440"/>
        <w:jc w:val="left"/>
      </w:pPr>
      <w:r>
        <w:rPr>
          <w:color w:val="000000"/>
          <w:spacing w:val="0"/>
          <w:w w:val="100"/>
          <w:position w:val="0"/>
        </w:rPr>
        <w:t>期末银行存款余额中有</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元系</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机保证金、</w:t>
      </w:r>
      <w:r>
        <w:rPr>
          <w:rFonts w:ascii="Times New Roman" w:eastAsia="Times New Roman" w:hAnsi="Times New Roman" w:cs="Times New Roman"/>
          <w:color w:val="000000"/>
          <w:spacing w:val="0"/>
          <w:w w:val="100"/>
          <w:position w:val="0"/>
          <w:sz w:val="18"/>
          <w:szCs w:val="18"/>
        </w:rPr>
        <w:t>61,862,026.15</w:t>
      </w:r>
      <w:r>
        <w:rPr>
          <w:color w:val="000000"/>
          <w:spacing w:val="0"/>
          <w:w w:val="100"/>
          <w:position w:val="0"/>
        </w:rPr>
        <w:t>元因诉讼冻结，使用受到限制。</w:t>
      </w:r>
    </w:p>
    <w:p>
      <w:pPr>
        <w:pStyle w:val="Style18"/>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期末其他货币资金中第三方平台保证金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,220,211.48</w:t>
      </w:r>
      <w:r>
        <w:rPr>
          <w:color w:val="000000"/>
          <w:spacing w:val="0"/>
          <w:w w:val="100"/>
          <w:position w:val="0"/>
        </w:rPr>
        <w:t>元使用受到限制。</w:t>
      </w:r>
    </w:p>
    <w:p>
      <w:pPr>
        <w:pStyle w:val="Style27"/>
        <w:keepNext/>
        <w:keepLines/>
        <w:widowControl w:val="0"/>
        <w:shd w:val="clear" w:color="auto" w:fill="auto"/>
        <w:bidi w:val="0"/>
        <w:spacing w:before="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2</w:t>
      </w:r>
      <w:bookmarkEnd w:id="1073"/>
      <w:r>
        <w:rPr>
          <w:color w:val="000000"/>
          <w:spacing w:val="0"/>
          <w:w w:val="100"/>
          <w:position w:val="0"/>
        </w:rPr>
        <w:t>、交易性金融资产</w:t>
      </w:r>
      <w:bookmarkEnd w:id="1071"/>
      <w:bookmarkEnd w:id="1072"/>
      <w:bookmarkEnd w:id="107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3,410,000,000.00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3,410,000,000.00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3,410,000,000.00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3</w:t>
      </w:r>
      <w:bookmarkEnd w:id="1077"/>
      <w:r>
        <w:rPr>
          <w:color w:val="000000"/>
          <w:spacing w:val="0"/>
          <w:w w:val="100"/>
          <w:position w:val="0"/>
        </w:rPr>
        <w:t>、应收票据</w:t>
      </w:r>
      <w:bookmarkEnd w:id="1075"/>
      <w:bookmarkEnd w:id="1076"/>
      <w:bookmarkEnd w:id="1078"/>
    </w:p>
    <w:p>
      <w:pPr>
        <w:pStyle w:val="Style31"/>
        <w:keepNext/>
        <w:keepLines/>
        <w:widowControl w:val="0"/>
        <w:shd w:val="clear" w:color="auto" w:fill="auto"/>
        <w:bidi w:val="0"/>
        <w:spacing w:before="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79"/>
      <w:bookmarkEnd w:id="1080"/>
      <w:bookmarkEnd w:id="108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673,742,339.23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673,742,339.23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673,742,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673,742,3</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673,742,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673,742,3</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673,742,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339.23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673,742,3</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1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p>
      <w:pPr>
        <w:widowControl w:val="0"/>
        <w:jc w:val="center"/>
        <w:rPr>
          <w:sz w:val="2"/>
          <w:szCs w:val="2"/>
        </w:rPr>
      </w:pPr>
      <w:r>
        <w:drawing>
          <wp:inline>
            <wp:extent cx="6089650" cy="168846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stretch/>
                  </pic:blipFill>
                  <pic:spPr>
                    <a:xfrm>
                      <a:ext cx="6089650" cy="1688465"/>
                    </a:xfrm>
                    <a:prstGeom prst="rect"/>
                  </pic:spPr>
                </pic:pic>
              </a:graphicData>
            </a:graphic>
          </wp:inline>
        </w:drawing>
      </w:r>
    </w:p>
    <w:p>
      <w:pPr>
        <w:widowControl w:val="0"/>
        <w:spacing w:after="13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如是按照预期信用损失一般模型计提应收票据坏账准备，请参照其他应收款的披露方式披露坏账准备的相关信息：</w:t>
      </w:r>
    </w:p>
    <w:p>
      <w:pPr>
        <w:pStyle w:val="Style1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400" w:line="240" w:lineRule="auto"/>
        <w:ind w:left="0" w:right="0" w:firstLine="0"/>
        <w:jc w:val="both"/>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83"/>
      <w:bookmarkEnd w:id="1084"/>
      <w:bookmarkEnd w:id="1086"/>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1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400" w:line="240" w:lineRule="auto"/>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087"/>
      <w:bookmarkEnd w:id="1088"/>
      <w:bookmarkEnd w:id="109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39" w:line="1" w:lineRule="exact"/>
      </w:pPr>
    </w:p>
    <w:p>
      <w:pPr>
        <w:pStyle w:val="Style31"/>
        <w:keepNext/>
        <w:keepLines/>
        <w:widowControl w:val="0"/>
        <w:shd w:val="clear" w:color="auto" w:fill="auto"/>
        <w:bidi w:val="0"/>
        <w:spacing w:before="0" w:after="400" w:line="240" w:lineRule="auto"/>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091"/>
      <w:bookmarkEnd w:id="1092"/>
      <w:bookmarkEnd w:id="109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210,748,000.00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210,748,000.00</w:t>
            </w:r>
          </w:p>
        </w:tc>
      </w:tr>
    </w:tbl>
    <w:p>
      <w:pPr>
        <w:widowControl w:val="0"/>
        <w:spacing w:after="339" w:line="1" w:lineRule="exact"/>
      </w:pPr>
    </w:p>
    <w:p>
      <w:pPr>
        <w:pStyle w:val="Style31"/>
        <w:keepNext/>
        <w:keepLines/>
        <w:widowControl w:val="0"/>
        <w:shd w:val="clear" w:color="auto" w:fill="auto"/>
        <w:bidi w:val="0"/>
        <w:spacing w:before="0" w:after="40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095"/>
      <w:bookmarkEnd w:id="1096"/>
      <w:bookmarkEnd w:id="109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国有大型商业银行及已上市的股份制商业银行承兑的银行承兑汇票，其到期不获支付的可能性较低，故本公司将已背 书或贴现的上述银行承兑汇票予以终止确认。但如果该等票据到期不获支付，依据《票据法》之规定，公司仍将对持票人承 担连带责任。除国有大型商业银行及已上市的股份制商业银行承兑的银行承兑汇票外，其他的银行承兑汇票，已背书或贴现</w:t>
      </w:r>
      <w:r>
        <w:br w:type="page"/>
      </w:r>
    </w:p>
    <w:p>
      <w:pPr>
        <w:pStyle w:val="Style18"/>
        <w:keepNext w:val="0"/>
        <w:keepLines w:val="0"/>
        <w:widowControl w:val="0"/>
        <w:shd w:val="clear" w:color="auto" w:fill="auto"/>
        <w:bidi w:val="0"/>
        <w:spacing w:before="0" w:after="700" w:line="240" w:lineRule="auto"/>
        <w:ind w:left="0" w:right="0" w:firstLine="0"/>
        <w:jc w:val="left"/>
      </w:pPr>
      <w:r>
        <w:rPr>
          <w:color w:val="000000"/>
          <w:spacing w:val="0"/>
          <w:w w:val="100"/>
          <w:position w:val="0"/>
        </w:rPr>
        <w:t>时公司不予终止确认。</w:t>
      </w:r>
    </w:p>
    <w:p>
      <w:pPr>
        <w:pStyle w:val="Style31"/>
        <w:keepNext/>
        <w:keepLines/>
        <w:widowControl w:val="0"/>
        <w:numPr>
          <w:ilvl w:val="0"/>
          <w:numId w:val="71"/>
        </w:numPr>
        <w:shd w:val="clear" w:color="auto" w:fill="auto"/>
        <w:bidi w:val="0"/>
        <w:spacing w:before="0" w:line="240" w:lineRule="auto"/>
        <w:ind w:left="0" w:right="0" w:firstLine="0"/>
        <w:jc w:val="left"/>
      </w:pPr>
      <w:bookmarkStart w:id="1099" w:name="bookmark1099"/>
      <w:bookmarkStart w:id="1100" w:name="bookmark1100"/>
      <w:bookmarkStart w:id="1101" w:name="bookmark1101"/>
      <w:bookmarkStart w:id="1102" w:name="bookmark1102"/>
      <w:bookmarkEnd w:id="1101"/>
      <w:r>
        <w:rPr>
          <w:color w:val="000000"/>
          <w:spacing w:val="0"/>
          <w:w w:val="100"/>
          <w:position w:val="0"/>
        </w:rPr>
        <w:t>本期实际核销的应收票据情况</w:t>
      </w:r>
      <w:bookmarkEnd w:id="1099"/>
      <w:bookmarkEnd w:id="1100"/>
      <w:bookmarkEnd w:id="110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822" w:val="left"/>
                <w:tab w:pos="3618" w:val="left"/>
              </w:tabs>
              <w:bidi w:val="0"/>
              <w:spacing w:before="0" w:after="0" w:line="240" w:lineRule="auto"/>
              <w:ind w:left="0" w:right="0" w:firstLine="440"/>
              <w:jc w:val="left"/>
            </w:pPr>
            <w:r>
              <w:rPr>
                <w:color w:val="000000"/>
                <w:spacing w:val="0"/>
                <w:w w:val="100"/>
                <w:position w:val="0"/>
              </w:rPr>
              <w:t>单位名称</w:t>
              <w:tab/>
              <w:t>应收票据性质</w:t>
              <w:tab/>
              <w:t>核销金额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款项是否由关联交</w:t>
            </w:r>
          </w:p>
          <w:p>
            <w:pPr>
              <w:pStyle w:val="Style2"/>
              <w:keepNext w:val="0"/>
              <w:keepLines w:val="0"/>
              <w:widowControl w:val="0"/>
              <w:shd w:val="clear" w:color="auto" w:fill="auto"/>
              <w:tabs>
                <w:tab w:pos="1765" w:val="left"/>
              </w:tabs>
              <w:bidi w:val="0"/>
              <w:spacing w:before="0" w:after="0" w:line="240" w:lineRule="auto"/>
              <w:ind w:left="0" w:right="0" w:firstLine="440"/>
              <w:jc w:val="left"/>
            </w:pPr>
            <w:r>
              <w:rPr>
                <w:color w:val="000000"/>
                <w:spacing w:val="0"/>
                <w:w w:val="100"/>
                <w:position w:val="0"/>
              </w:rPr>
              <w:t>核销原因</w:t>
              <w:tab/>
              <w:t>履行的核销程序</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580" w:firstLine="0"/>
              <w:jc w:val="right"/>
            </w:pPr>
            <w:r>
              <w:rPr>
                <w:color w:val="000000"/>
                <w:spacing w:val="0"/>
                <w:w w:val="100"/>
                <w:position w:val="0"/>
              </w:rPr>
              <w:t>易产生</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27"/>
        <w:keepNext/>
        <w:keepLines/>
        <w:widowControl w:val="0"/>
        <w:shd w:val="clear" w:color="auto" w:fill="auto"/>
        <w:bidi w:val="0"/>
        <w:spacing w:before="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4</w:t>
      </w:r>
      <w:bookmarkEnd w:id="1105"/>
      <w:r>
        <w:rPr>
          <w:color w:val="000000"/>
          <w:spacing w:val="0"/>
          <w:w w:val="100"/>
          <w:position w:val="0"/>
        </w:rPr>
        <w:t>、应收账款</w:t>
      </w:r>
      <w:bookmarkEnd w:id="1103"/>
      <w:bookmarkEnd w:id="1104"/>
      <w:bookmarkEnd w:id="1106"/>
    </w:p>
    <w:p>
      <w:pPr>
        <w:pStyle w:val="Style31"/>
        <w:keepNext/>
        <w:keepLines/>
        <w:widowControl w:val="0"/>
        <w:numPr>
          <w:ilvl w:val="0"/>
          <w:numId w:val="73"/>
        </w:numPr>
        <w:shd w:val="clear" w:color="auto" w:fill="auto"/>
        <w:bidi w:val="0"/>
        <w:spacing w:before="0" w:line="240" w:lineRule="auto"/>
        <w:ind w:left="0" w:right="0" w:firstLine="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应收账款分类披露</w:t>
      </w:r>
      <w:bookmarkEnd w:id="1107"/>
      <w:bookmarkEnd w:id="1108"/>
      <w:bookmarkEnd w:id="111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96,251,5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57,616,8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38,634,67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70,540,33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49,824,63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20,715,705.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3,198,63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0,401.64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123,522,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3,075,108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3,053,563</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,568.97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97,582,60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2,955,980,9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3,294,88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1,921.89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181,139, </w:t>
            </w:r>
            <w:r>
              <w:rPr>
                <w:rFonts w:ascii="Times New Roman" w:eastAsia="Times New Roman" w:hAnsi="Times New Roman" w:cs="Times New Roman"/>
                <w:color w:val="000000"/>
                <w:spacing w:val="0"/>
                <w:w w:val="100"/>
                <w:position w:val="0"/>
                <w:sz w:val="18"/>
                <w:szCs w:val="18"/>
              </w:rPr>
              <w:t>007.01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3,113,742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3,124,103</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147,407,2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2,976,696,6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43,718,371.28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16,777,045.63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收回存在风险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13,605,050.00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4,081,515.00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收回存在风险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10,786,000.00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9,701,037.77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9,701,037.77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5,832,200.00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5,832,200.00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3,880,651.10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3,880,651.10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830,187.68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收回存在风险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第八名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3,543,210.10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3,543,210.10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96,251,520.25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57,616,847.28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1,769,746,844.21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123,522,159.73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同一实际控制人控制的关联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方应收款组合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1,428,883,557.43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3,198,630,401.64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123,522,159.73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按组合计提坏账准备：账龄组合</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1,230,532,020.41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53,572,481.28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239,014,294.97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17,516,681.30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266,864,072.98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39,026,384.35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28,617,506.47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9,143,715.00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1,494,849.98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1,038,798.40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3,224,099.40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3,224,099.40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1,769,746,844.21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123,522,159.73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bl>
    <w:p>
      <w:pPr>
        <w:spacing w:lineRule="exact" w:line="1"/>
        <w:rPr>
          <w:sz w:val="2"/>
          <w:szCs w:val="2"/>
        </w:rPr>
      </w:pPr>
      <w:r>
        <w:br w:type="page"/>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2,610,801,538.75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353,131,856.11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272,414,533.08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58,533,993.95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42,224,609.67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2,251,453.78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14,057,930.50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3,294,881,921.89</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11"/>
      <w:bookmarkEnd w:id="1112"/>
      <w:bookmarkEnd w:id="111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49,824,633.16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19,780,592.81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4,843,660.00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7,108,378.68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-36,340.01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57,616,847.28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97,582,601.83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25,970,093.72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-30,535.82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123,522,159.73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147,407,234.99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45,750,686.53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4,843,660.00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7,108,378.68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-66,875.83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181,139,007.01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15"/>
      <w:bookmarkEnd w:id="1116"/>
      <w:bookmarkEnd w:id="111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7,108,378.68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18"/>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1"/>
        <w:keepNext/>
        <w:keepLines/>
        <w:widowControl w:val="0"/>
        <w:shd w:val="clear" w:color="auto" w:fill="auto"/>
        <w:bidi w:val="0"/>
        <w:spacing w:before="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19"/>
      <w:bookmarkEnd w:id="1120"/>
      <w:bookmarkEnd w:id="112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1,039,093,242.60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345,350,543.25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229,332,314.07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11,444,236.34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80,962,500.00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8,096,250.00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64,132,446.09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3,330,298.62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1,758,871,046.01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tabs>
          <w:tab w:pos="493" w:val="left"/>
        </w:tabs>
        <w:bidi w:val="0"/>
        <w:spacing w:before="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23"/>
      <w:bookmarkEnd w:id="1124"/>
      <w:bookmarkEnd w:id="1126"/>
    </w:p>
    <w:p>
      <w:pPr>
        <w:pStyle w:val="Style31"/>
        <w:keepNext/>
        <w:keepLines/>
        <w:widowControl w:val="0"/>
        <w:shd w:val="clear" w:color="auto" w:fill="auto"/>
        <w:tabs>
          <w:tab w:pos="493" w:val="left"/>
        </w:tabs>
        <w:bidi w:val="0"/>
        <w:spacing w:before="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27"/>
      <w:bookmarkEnd w:id="1128"/>
      <w:bookmarkEnd w:id="1130"/>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5</w:t>
      </w:r>
      <w:bookmarkEnd w:id="1133"/>
      <w:r>
        <w:rPr>
          <w:color w:val="000000"/>
          <w:spacing w:val="0"/>
          <w:w w:val="100"/>
          <w:position w:val="0"/>
        </w:rPr>
        <w:t>、应收款项融资</w:t>
      </w:r>
      <w:bookmarkEnd w:id="1131"/>
      <w:bookmarkEnd w:id="1132"/>
      <w:bookmarkEnd w:id="113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164,410,000.00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164,410,000.00</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期末公司已背书或贴现且在资产负债表日尚未到期的终止确认的银行承兑汇票为</w:t>
      </w:r>
      <w:r>
        <w:rPr>
          <w:rFonts w:ascii="Times New Roman" w:eastAsia="Times New Roman" w:hAnsi="Times New Roman" w:cs="Times New Roman"/>
          <w:color w:val="000000"/>
          <w:spacing w:val="0"/>
          <w:w w:val="100"/>
          <w:position w:val="0"/>
          <w:sz w:val="18"/>
          <w:szCs w:val="18"/>
        </w:rPr>
        <w:t>161,846,150.00</w:t>
      </w:r>
      <w:r>
        <w:rPr>
          <w:color w:val="000000"/>
          <w:spacing w:val="0"/>
          <w:w w:val="100"/>
          <w:position w:val="0"/>
        </w:rPr>
        <w:t>元。</w:t>
      </w:r>
    </w:p>
    <w:p>
      <w:pPr>
        <w:pStyle w:val="Style27"/>
        <w:keepNext/>
        <w:keepLines/>
        <w:widowControl w:val="0"/>
        <w:shd w:val="clear" w:color="auto" w:fill="auto"/>
        <w:bidi w:val="0"/>
        <w:spacing w:before="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6</w:t>
      </w:r>
      <w:bookmarkEnd w:id="1137"/>
      <w:r>
        <w:rPr>
          <w:color w:val="000000"/>
          <w:spacing w:val="0"/>
          <w:w w:val="100"/>
          <w:position w:val="0"/>
        </w:rPr>
        <w:t>、预付款项</w:t>
      </w:r>
      <w:bookmarkEnd w:id="1135"/>
      <w:bookmarkEnd w:id="1136"/>
      <w:bookmarkEnd w:id="1138"/>
    </w:p>
    <w:p>
      <w:pPr>
        <w:pStyle w:val="Style31"/>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39"/>
      <w:bookmarkEnd w:id="1140"/>
      <w:bookmarkEnd w:id="1142"/>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1,420,518,067.67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1,056,202,175.77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174,255,538.14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141,828,262.96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103,322,639.16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95,580,817.91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136,253,768.23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104,329,736.75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1,834,350,013.20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1,397,940,993.39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79" w:line="1" w:lineRule="exact"/>
      </w:pPr>
    </w:p>
    <w:p>
      <w:pPr>
        <w:widowControl w:val="0"/>
        <w:spacing w:line="1" w:lineRule="exact"/>
      </w:pPr>
    </w:p>
    <w:tbl>
      <w:tblPr>
        <w:tblOverlap w:val="never"/>
        <w:jc w:val="center"/>
        <w:tblLayout w:type="fixed"/>
      </w:tblPr>
      <w:tblGrid>
        <w:gridCol w:w="3778"/>
        <w:gridCol w:w="2856"/>
        <w:gridCol w:w="2923"/>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226,428,301.80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预付版权款，尚未播放</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57,816,250.00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货物未交付</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49,999,516.00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货物未交付</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45,283,019.04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预付版权款，尚未播放</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42,915,750.00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货物未交付</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31,733,651.04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预付版权款，尚未播放</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454,176,487.88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1"/>
        <w:keepNext/>
        <w:keepLines/>
        <w:widowControl w:val="0"/>
        <w:shd w:val="clear" w:color="auto" w:fill="auto"/>
        <w:bidi w:val="0"/>
        <w:spacing w:before="0" w:after="32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43"/>
      <w:bookmarkEnd w:id="1144"/>
      <w:bookmarkEnd w:id="1146"/>
    </w:p>
    <w:tbl>
      <w:tblPr>
        <w:tblOverlap w:val="never"/>
        <w:jc w:val="center"/>
        <w:tblLayout w:type="fixed"/>
      </w:tblPr>
      <w:tblGrid>
        <w:gridCol w:w="4080"/>
        <w:gridCol w:w="2534"/>
        <w:gridCol w:w="2909"/>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6"/>
                <w:szCs w:val="16"/>
              </w:rPr>
              <w:t>占预付款项余额的比例</w:t>
            </w: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226,428,301.80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142,614,624.00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7.27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90,085,653.58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4.59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83,767,619.64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4.27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71,094,383.44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3.62</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613,990,582.46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其他说明：期初数与上年年末数（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日）差异详见本财务报表附注七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三十一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之说明</w:t>
      </w:r>
    </w:p>
    <w:p>
      <w:pPr>
        <w:pStyle w:val="Style27"/>
        <w:keepNext/>
        <w:keepLines/>
        <w:widowControl w:val="0"/>
        <w:shd w:val="clear" w:color="auto" w:fill="auto"/>
        <w:bidi w:val="0"/>
        <w:spacing w:before="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7</w:t>
      </w:r>
      <w:bookmarkEnd w:id="1149"/>
      <w:r>
        <w:rPr>
          <w:color w:val="000000"/>
          <w:spacing w:val="0"/>
          <w:w w:val="100"/>
          <w:position w:val="0"/>
        </w:rPr>
        <w:t>、其他应收款</w:t>
      </w:r>
      <w:bookmarkEnd w:id="1147"/>
      <w:bookmarkEnd w:id="1148"/>
      <w:bookmarkEnd w:id="115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40,568,403.37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51,168,090.47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40,568,403.37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51,168,090.47</w:t>
            </w:r>
          </w:p>
        </w:tc>
      </w:tr>
    </w:tbl>
    <w:p>
      <w:pPr>
        <w:pStyle w:val="Style31"/>
        <w:keepNext/>
        <w:keepLines/>
        <w:widowControl w:val="0"/>
        <w:shd w:val="clear" w:color="auto" w:fill="auto"/>
        <w:bidi w:val="0"/>
        <w:spacing w:before="0" w:after="36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51"/>
      <w:bookmarkEnd w:id="1152"/>
      <w:bookmarkEnd w:id="1154"/>
    </w:p>
    <w:p>
      <w:pPr>
        <w:pStyle w:val="Style49"/>
        <w:keepNext/>
        <w:keepLines/>
        <w:widowControl w:val="0"/>
        <w:shd w:val="clear" w:color="auto" w:fill="auto"/>
        <w:bidi w:val="0"/>
        <w:spacing w:before="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1</w:t>
      </w:r>
      <w:bookmarkEnd w:id="1157"/>
      <w:r>
        <w:rPr>
          <w:color w:val="000000"/>
          <w:spacing w:val="0"/>
          <w:w w:val="100"/>
          <w:position w:val="0"/>
        </w:rPr>
        <w:t>）应收利息分类</w:t>
      </w:r>
      <w:bookmarkEnd w:id="1155"/>
      <w:bookmarkEnd w:id="1156"/>
      <w:bookmarkEnd w:id="115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277"/>
        <w:gridCol w:w="638"/>
        <w:gridCol w:w="1920"/>
        <w:gridCol w:w="629"/>
        <w:gridCol w:w="1277"/>
        <w:gridCol w:w="1982"/>
      </w:tblGrid>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272" w:hRule="exact"/>
        </w:trPr>
        <w:tc>
          <w:tcPr>
            <w:gridSpan w:val="7"/>
            <w:tcBorders>
              <w:top w:val="single" w:sz="4"/>
            </w:tcBorders>
            <w:shd w:val="clear" w:color="auto" w:fill="FFFFFF"/>
            <w:vAlign w:val="bottom"/>
          </w:tcPr>
          <w:p>
            <w:pPr>
              <w:pStyle w:val="Style2"/>
              <w:keepNext w:val="0"/>
              <w:keepLines w:val="0"/>
              <w:widowControl w:val="0"/>
              <w:shd w:val="clear" w:color="auto" w:fill="auto"/>
              <w:bidi w:val="0"/>
              <w:spacing w:before="0" w:after="400" w:line="240" w:lineRule="auto"/>
              <w:ind w:left="0" w:right="0" w:firstLine="0"/>
              <w:jc w:val="left"/>
              <w:rPr>
                <w:sz w:val="20"/>
                <w:szCs w:val="20"/>
              </w:rPr>
            </w:pPr>
            <w:bookmarkStart w:id="1159" w:name="bookmark115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）重要逾期利息</w:t>
            </w:r>
            <w:bookmarkEnd w:id="1159"/>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9"/>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3</w:t>
      </w:r>
      <w:r>
        <w:rPr>
          <w:color w:val="000000"/>
          <w:spacing w:val="0"/>
          <w:w w:val="100"/>
          <w:position w:val="0"/>
        </w:rPr>
        <w:t>）坏账准备计提情况</w:t>
      </w:r>
      <w:bookmarkEnd w:id="1160"/>
      <w:bookmarkEnd w:id="1161"/>
      <w:bookmarkEnd w:id="1162"/>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63"/>
      <w:bookmarkEnd w:id="1164"/>
      <w:bookmarkEnd w:id="1166"/>
    </w:p>
    <w:p>
      <w:pPr>
        <w:pStyle w:val="Style49"/>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1</w:t>
      </w:r>
      <w:bookmarkEnd w:id="1169"/>
      <w:r>
        <w:rPr>
          <w:color w:val="000000"/>
          <w:spacing w:val="0"/>
          <w:w w:val="100"/>
          <w:position w:val="0"/>
        </w:rPr>
        <w:t>）应收股利分类</w:t>
      </w:r>
      <w:bookmarkEnd w:id="1167"/>
      <w:bookmarkEnd w:id="1168"/>
      <w:bookmarkEnd w:id="117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49"/>
        <w:keepNext/>
        <w:keepLines/>
        <w:widowControl w:val="0"/>
        <w:shd w:val="clear" w:color="auto" w:fill="auto"/>
        <w:bidi w:val="0"/>
        <w:spacing w:before="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2</w:t>
      </w:r>
      <w:bookmarkEnd w:id="1173"/>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71"/>
      <w:bookmarkEnd w:id="1172"/>
      <w:bookmarkEnd w:id="117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59" w:line="1" w:lineRule="exact"/>
      </w:pPr>
    </w:p>
    <w:p>
      <w:pPr>
        <w:pStyle w:val="Style49"/>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3</w:t>
      </w:r>
      <w:bookmarkEnd w:id="1177"/>
      <w:r>
        <w:rPr>
          <w:color w:val="000000"/>
          <w:spacing w:val="0"/>
          <w:w w:val="100"/>
          <w:position w:val="0"/>
        </w:rPr>
        <w:t>）坏账准备计提情况</w:t>
      </w:r>
      <w:bookmarkEnd w:id="1175"/>
      <w:bookmarkEnd w:id="1176"/>
      <w:bookmarkEnd w:id="1178"/>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79"/>
      <w:bookmarkEnd w:id="1180"/>
      <w:bookmarkEnd w:id="1182"/>
    </w:p>
    <w:p>
      <w:pPr>
        <w:pStyle w:val="Style49"/>
        <w:keepNext/>
        <w:keepLines/>
        <w:widowControl w:val="0"/>
        <w:shd w:val="clear" w:color="auto" w:fill="auto"/>
        <w:bidi w:val="0"/>
        <w:spacing w:before="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1</w:t>
      </w:r>
      <w:bookmarkEnd w:id="1185"/>
      <w:r>
        <w:rPr>
          <w:color w:val="000000"/>
          <w:spacing w:val="0"/>
          <w:w w:val="100"/>
          <w:position w:val="0"/>
        </w:rPr>
        <w:t>）其他应收款按款项性质分类情况</w:t>
      </w:r>
      <w:bookmarkEnd w:id="1183"/>
      <w:bookmarkEnd w:id="1184"/>
      <w:bookmarkEnd w:id="118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20,865,460.51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17,122,521.77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6,905,347.81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3,928,869.69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4,517,799.42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3,787,622.67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6,334,132.71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8,384,709.56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7,369,135.72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22,452,844.09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45,991,876.17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55,676,567.78</w:t>
            </w:r>
          </w:p>
        </w:tc>
      </w:tr>
    </w:tbl>
    <w:p>
      <w:pPr>
        <w:widowControl w:val="0"/>
        <w:spacing w:after="319" w:line="1" w:lineRule="exact"/>
      </w:pPr>
    </w:p>
    <w:p>
      <w:pPr>
        <w:pStyle w:val="Style49"/>
        <w:keepNext/>
        <w:keepLines/>
        <w:widowControl w:val="0"/>
        <w:shd w:val="clear" w:color="auto" w:fill="auto"/>
        <w:bidi w:val="0"/>
        <w:spacing w:before="0" w:after="40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2</w:t>
      </w:r>
      <w:bookmarkEnd w:id="1189"/>
      <w:r>
        <w:rPr>
          <w:color w:val="000000"/>
          <w:spacing w:val="0"/>
          <w:w w:val="100"/>
          <w:position w:val="0"/>
        </w:rPr>
        <w:t>）坏账准备计提情况</w:t>
      </w:r>
      <w:bookmarkEnd w:id="1187"/>
      <w:bookmarkEnd w:id="1188"/>
      <w:bookmarkEnd w:id="119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831,767.93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146,161.29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3,530,548.09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4,508,477.31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-68,767.63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68,767.63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-226,560.61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1,240,066.71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990,116.77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58,099.48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-17,021.80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-17,021.80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552,179.65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90,010.20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4,781,282.95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5,423,472.80</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22,643,068.31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10,623,515.77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4,424,096.03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8,301,196.06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1,711,684.08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322,093.82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6,267,418.16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45,991,876.17</w:t>
            </w:r>
          </w:p>
        </w:tc>
      </w:tr>
    </w:tbl>
    <w:p>
      <w:pPr>
        <w:spacing w:lineRule="exact" w:line="1"/>
        <w:rPr>
          <w:sz w:val="2"/>
          <w:szCs w:val="2"/>
        </w:rPr>
      </w:pPr>
      <w:r>
        <w:br w:type="page"/>
      </w:r>
    </w:p>
    <w:p>
      <w:pPr>
        <w:pStyle w:val="Style49"/>
        <w:keepNext/>
        <w:keepLines/>
        <w:widowControl w:val="0"/>
        <w:shd w:val="clear" w:color="auto" w:fill="auto"/>
        <w:bidi w:val="0"/>
        <w:spacing w:before="0" w:after="38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3</w:t>
      </w:r>
      <w:bookmarkEnd w:id="1193"/>
      <w:r>
        <w:rPr>
          <w:color w:val="000000"/>
          <w:spacing w:val="0"/>
          <w:w w:val="100"/>
          <w:position w:val="0"/>
        </w:rPr>
        <w:t>）本期计提、收回或转回的坏账准备情况</w:t>
      </w:r>
      <w:bookmarkEnd w:id="1191"/>
      <w:bookmarkEnd w:id="1192"/>
      <w:bookmarkEnd w:id="119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339"/>
        <w:gridCol w:w="1330"/>
        <w:gridCol w:w="1330"/>
        <w:gridCol w:w="1330"/>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单项计提坏账准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1,761,342.83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1,860,729.89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2,747,134.48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1,228,298.72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344,381.95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58,099.48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-10,208.86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3,562,742.91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4,508,477.31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1,334,498.72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344,381.95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58,099.48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-17,021.80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5,423,472.80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9"/>
        <w:keepNext/>
        <w:keepLines/>
        <w:widowControl w:val="0"/>
        <w:shd w:val="clear" w:color="auto" w:fill="auto"/>
        <w:bidi w:val="0"/>
        <w:spacing w:before="0" w:after="38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4</w:t>
      </w:r>
      <w:bookmarkEnd w:id="1197"/>
      <w:r>
        <w:rPr>
          <w:color w:val="000000"/>
          <w:spacing w:val="0"/>
          <w:w w:val="100"/>
          <w:position w:val="0"/>
        </w:rPr>
        <w:t>）本期实际核销的其他应收款情况</w:t>
      </w:r>
      <w:bookmarkEnd w:id="1195"/>
      <w:bookmarkEnd w:id="1196"/>
      <w:bookmarkEnd w:id="119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58,099.48</w:t>
            </w:r>
          </w:p>
        </w:tc>
      </w:tr>
    </w:tbl>
    <w:p>
      <w:pPr>
        <w:widowControl w:val="0"/>
        <w:spacing w:after="7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6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627" w:hRule="exact"/>
        </w:trPr>
        <w:tc>
          <w:tcPr>
            <w:gridSpan w:val="4"/>
            <w:tcBorders>
              <w:top w:val="single" w:sz="4"/>
            </w:tcBorders>
            <w:shd w:val="clear" w:color="auto" w:fill="FFFFFF"/>
            <w:vAlign w:val="top"/>
          </w:tcPr>
          <w:p>
            <w:pPr>
              <w:pStyle w:val="Style2"/>
              <w:keepNext w:val="0"/>
              <w:keepLines w:val="0"/>
              <w:widowControl w:val="0"/>
              <w:shd w:val="clear" w:color="auto" w:fill="auto"/>
              <w:bidi w:val="0"/>
              <w:spacing w:before="100" w:after="360" w:line="240" w:lineRule="auto"/>
              <w:ind w:left="0" w:right="0" w:firstLine="0"/>
              <w:jc w:val="left"/>
            </w:pPr>
            <w:r>
              <w:rPr>
                <w:color w:val="000000"/>
                <w:spacing w:val="0"/>
                <w:w w:val="100"/>
                <w:position w:val="0"/>
              </w:rPr>
              <w:t>其他应收款核销说明：</w:t>
            </w:r>
          </w:p>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199" w:name="bookmark1199"/>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199"/>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2,629,764.69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2,629,764.69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1,763,441.30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1,412,441.00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603"/>
        <w:gridCol w:w="1584"/>
        <w:gridCol w:w="1598"/>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1,114,955.04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8,920,602.03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2,629,764.69</w:t>
            </w:r>
          </w:p>
        </w:tc>
      </w:tr>
    </w:tbl>
    <w:p>
      <w:pPr>
        <w:widowControl w:val="0"/>
        <w:spacing w:after="339" w:line="1" w:lineRule="exact"/>
      </w:pPr>
    </w:p>
    <w:p>
      <w:pPr>
        <w:pStyle w:val="Style49"/>
        <w:keepNext/>
        <w:keepLines/>
        <w:widowControl w:val="0"/>
        <w:shd w:val="clear" w:color="auto" w:fill="auto"/>
        <w:bidi w:val="0"/>
        <w:spacing w:before="0" w:after="38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6</w:t>
      </w:r>
      <w:bookmarkEnd w:id="1202"/>
      <w:r>
        <w:rPr>
          <w:color w:val="000000"/>
          <w:spacing w:val="0"/>
          <w:w w:val="100"/>
          <w:position w:val="0"/>
        </w:rPr>
        <w:t>）涉及政府补助的应收款项</w:t>
      </w:r>
      <w:bookmarkEnd w:id="1200"/>
      <w:bookmarkEnd w:id="1201"/>
      <w:bookmarkEnd w:id="120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预计收取的时间、金额 及依据</w:t>
            </w:r>
          </w:p>
        </w:tc>
      </w:tr>
    </w:tbl>
    <w:p>
      <w:pPr>
        <w:widowControl w:val="0"/>
        <w:spacing w:after="339" w:line="1" w:lineRule="exact"/>
      </w:pPr>
    </w:p>
    <w:p>
      <w:pPr>
        <w:pStyle w:val="Style49"/>
        <w:keepNext/>
        <w:keepLines/>
        <w:widowControl w:val="0"/>
        <w:shd w:val="clear" w:color="auto" w:fill="auto"/>
        <w:tabs>
          <w:tab w:pos="392" w:val="left"/>
        </w:tabs>
        <w:bidi w:val="0"/>
        <w:spacing w:before="0" w:after="380" w:line="240" w:lineRule="auto"/>
        <w:ind w:left="0" w:right="0" w:firstLine="0"/>
        <w:jc w:val="both"/>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7</w:t>
      </w:r>
      <w:bookmarkEnd w:id="1206"/>
      <w:r>
        <w:rPr>
          <w:color w:val="000000"/>
          <w:spacing w:val="0"/>
          <w:w w:val="100"/>
          <w:position w:val="0"/>
        </w:rPr>
        <w:t>）</w:t>
        <w:tab/>
        <w:t>因金融资产转移而终止确认的其他应收款</w:t>
      </w:r>
      <w:bookmarkEnd w:id="1204"/>
      <w:bookmarkEnd w:id="1205"/>
      <w:bookmarkEnd w:id="1207"/>
    </w:p>
    <w:p>
      <w:pPr>
        <w:pStyle w:val="Style49"/>
        <w:keepNext/>
        <w:keepLines/>
        <w:widowControl w:val="0"/>
        <w:shd w:val="clear" w:color="auto" w:fill="auto"/>
        <w:tabs>
          <w:tab w:pos="397" w:val="left"/>
        </w:tabs>
        <w:bidi w:val="0"/>
        <w:spacing w:before="0" w:after="380" w:line="240" w:lineRule="auto"/>
        <w:ind w:left="0" w:right="0" w:firstLine="0"/>
        <w:jc w:val="both"/>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8</w:t>
      </w:r>
      <w:bookmarkEnd w:id="1210"/>
      <w:r>
        <w:rPr>
          <w:color w:val="000000"/>
          <w:spacing w:val="0"/>
          <w:w w:val="100"/>
          <w:position w:val="0"/>
        </w:rPr>
        <w:t>）</w:t>
        <w:tab/>
        <w:t>转移其他应收款且继续涉入形成的资产、负债金额</w:t>
      </w:r>
      <w:bookmarkEnd w:id="1208"/>
      <w:bookmarkEnd w:id="1209"/>
      <w:bookmarkEnd w:id="1211"/>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8</w:t>
      </w:r>
      <w:bookmarkEnd w:id="1214"/>
      <w:r>
        <w:rPr>
          <w:color w:val="000000"/>
          <w:spacing w:val="0"/>
          <w:w w:val="100"/>
          <w:position w:val="0"/>
        </w:rPr>
        <w:t>、存货</w:t>
      </w:r>
      <w:bookmarkEnd w:id="1212"/>
      <w:bookmarkEnd w:id="1213"/>
      <w:bookmarkEnd w:id="1215"/>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公司是否需要遵守房地产行业的披露要求</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31"/>
        <w:keepNext/>
        <w:keepLines/>
        <w:widowControl w:val="0"/>
        <w:shd w:val="clear" w:color="auto" w:fill="auto"/>
        <w:bidi w:val="0"/>
        <w:spacing w:before="0" w:line="240" w:lineRule="auto"/>
        <w:ind w:left="0" w:right="0" w:firstLine="0"/>
        <w:jc w:val="both"/>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16"/>
      <w:bookmarkEnd w:id="1217"/>
      <w:bookmarkEnd w:id="121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153,715,792.31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153,715,792.31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110,321,511.87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110,321,511.87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739,561,476.10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7,075,138.47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732,486,337.63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1,048,703,826.21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76,390,171.65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972,313,654.56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911,365,394.93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128,552,836.04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782,812,558.89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571,736,351.42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754,367.83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570,981,983.59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756,248.01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756,248.01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796,365.36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796,365.36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19,775,763.95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19,775,763.95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5,911,092.71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5,911,092.71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1,825,174,675.30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135,627,974.51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1,689,546,700.79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1,737,469,147.57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77,144,539.48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1,660,324,608.09</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20"/>
      <w:bookmarkEnd w:id="1221"/>
      <w:bookmarkEnd w:id="122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76,390,171.65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3,394,528.30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72,709,561.48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7,075,138.47</w:t>
            </w: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754,367.83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128,668,778.66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870,310.45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128,552,836.04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77,144,539.48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132,063,306.96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73,579,871.93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135,627,974.51</w:t>
            </w:r>
          </w:p>
        </w:tc>
      </w:tr>
    </w:tbl>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公司的产品是直接用于出售的，确定可变现净值的方法为：以该存货的估计售价减去估计的销售费用以及相关税费后的金额 确认。本期转销的存货跌价准备系已实现对外销售。</w:t>
      </w:r>
    </w:p>
    <w:p>
      <w:pPr>
        <w:pStyle w:val="Style18"/>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公司的在产品存货跌价准备转回系电视剧《师任堂》播放限制解除，已于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平台播出，原计提跌 价准备的影响因素消失。</w:t>
      </w:r>
    </w:p>
    <w:p>
      <w:pPr>
        <w:pStyle w:val="Style31"/>
        <w:keepNext/>
        <w:keepLines/>
        <w:widowControl w:val="0"/>
        <w:shd w:val="clear" w:color="auto" w:fill="auto"/>
        <w:tabs>
          <w:tab w:pos="493" w:val="left"/>
        </w:tabs>
        <w:bidi w:val="0"/>
        <w:spacing w:before="0" w:line="240" w:lineRule="auto"/>
        <w:ind w:left="0" w:right="0" w:firstLine="0"/>
        <w:jc w:val="both"/>
      </w:pPr>
      <w:bookmarkStart w:id="1224" w:name="bookmark1224"/>
      <w:bookmarkStart w:id="1225" w:name="bookmark1225"/>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24"/>
      <w:bookmarkEnd w:id="1225"/>
      <w:bookmarkEnd w:id="1227"/>
    </w:p>
    <w:p>
      <w:pPr>
        <w:pStyle w:val="Style31"/>
        <w:keepNext/>
        <w:keepLines/>
        <w:widowControl w:val="0"/>
        <w:shd w:val="clear" w:color="auto" w:fill="auto"/>
        <w:tabs>
          <w:tab w:pos="493" w:val="left"/>
        </w:tabs>
        <w:bidi w:val="0"/>
        <w:spacing w:before="0" w:line="240" w:lineRule="auto"/>
        <w:ind w:left="0" w:right="0" w:firstLine="0"/>
        <w:jc w:val="both"/>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28"/>
      <w:bookmarkEnd w:id="1229"/>
      <w:bookmarkEnd w:id="1231"/>
    </w:p>
    <w:p>
      <w:pPr>
        <w:pStyle w:val="Style27"/>
        <w:keepNext/>
        <w:keepLines/>
        <w:widowControl w:val="0"/>
        <w:shd w:val="clear" w:color="auto" w:fill="auto"/>
        <w:bidi w:val="0"/>
        <w:spacing w:before="0" w:line="240" w:lineRule="auto"/>
        <w:ind w:left="0" w:right="0" w:firstLine="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9</w:t>
      </w:r>
      <w:bookmarkEnd w:id="1234"/>
      <w:r>
        <w:rPr>
          <w:color w:val="000000"/>
          <w:spacing w:val="0"/>
          <w:w w:val="100"/>
          <w:position w:val="0"/>
        </w:rPr>
        <w:t>、合同资产</w:t>
      </w:r>
      <w:bookmarkEnd w:id="1232"/>
      <w:bookmarkEnd w:id="1233"/>
      <w:bookmarkEnd w:id="123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954,735,808.95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51,682,065.34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903,053,743.61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860,346,222.69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42,894,826.13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817,451,396.56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954,735,808.95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51,682,065.34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903,053,743.61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860,346,222.69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42,894,826.13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817,451,396.56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8,787,239.21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8,787,239.21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1</w:t>
      </w:r>
      <w:bookmarkEnd w:id="1238"/>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236"/>
      <w:bookmarkEnd w:id="1237"/>
      <w:bookmarkEnd w:id="123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预付入网合作费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8,462,851.39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19,816,194.13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101,052,683.66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87,304,605.69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6,281,520.53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2,425,615.08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发放贷款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信用贷款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6,034,159.32</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发放贷款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抵押贷款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399,965,532.81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7,742,163.67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4,541,557.17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123,539,219.25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520,087,664.20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18"/>
        <w:keepNext w:val="0"/>
        <w:keepLines w:val="0"/>
        <w:widowControl w:val="0"/>
        <w:shd w:val="clear" w:color="auto" w:fill="auto"/>
        <w:bidi w:val="0"/>
        <w:spacing w:before="0" w:after="700" w:line="240" w:lineRule="auto"/>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本期减少系处置子公司湖南快乐通宝小额贷款有限公司导致。</w:t>
      </w:r>
    </w:p>
    <w:p>
      <w:pPr>
        <w:pStyle w:val="Style27"/>
        <w:keepNext/>
        <w:keepLines/>
        <w:widowControl w:val="0"/>
        <w:shd w:val="clear" w:color="auto" w:fill="auto"/>
        <w:bidi w:val="0"/>
        <w:spacing w:before="0" w:line="240" w:lineRule="auto"/>
        <w:ind w:left="0" w:right="0" w:firstLine="0"/>
        <w:jc w:val="both"/>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1</w:t>
      </w:r>
      <w:bookmarkEnd w:id="1242"/>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240"/>
      <w:bookmarkEnd w:id="1241"/>
      <w:bookmarkEnd w:id="124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6"/>
                <w:szCs w:val="16"/>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6"/>
                <w:szCs w:val="16"/>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上海妈妈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觅呀互娱</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网络科技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22,882,96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999,547.8</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23,882,51</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22,882,96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999,547.8</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23,882,51</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22,882,96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999,547.8</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23,882,51</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1</w:t>
      </w:r>
      <w:bookmarkEnd w:id="1246"/>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1244"/>
      <w:bookmarkEnd w:id="1245"/>
      <w:bookmarkEnd w:id="1247"/>
    </w:p>
    <w:p>
      <w:pPr>
        <w:pStyle w:val="Style31"/>
        <w:keepNext/>
        <w:keepLines/>
        <w:widowControl w:val="0"/>
        <w:shd w:val="clear" w:color="auto" w:fill="auto"/>
        <w:tabs>
          <w:tab w:pos="493" w:val="left"/>
        </w:tabs>
        <w:bidi w:val="0"/>
        <w:spacing w:before="0" w:line="240" w:lineRule="auto"/>
        <w:ind w:left="0" w:right="0" w:firstLine="0"/>
        <w:jc w:val="left"/>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248"/>
      <w:bookmarkEnd w:id="1249"/>
      <w:bookmarkEnd w:id="125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left"/>
      </w:pPr>
      <w:bookmarkStart w:id="1252" w:name="bookmark1252"/>
      <w:bookmarkStart w:id="1253" w:name="bookmark1253"/>
      <w:bookmarkStart w:id="1254" w:name="bookmark1254"/>
      <w:bookmarkStart w:id="1255" w:name="bookmark1255"/>
      <w:r>
        <w:rPr>
          <w:color w:val="000000"/>
          <w:spacing w:val="0"/>
          <w:w w:val="100"/>
          <w:position w:val="0"/>
        </w:rPr>
        <w:t>（</w:t>
      </w:r>
      <w:bookmarkEnd w:id="125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52"/>
      <w:bookmarkEnd w:id="1253"/>
      <w:bookmarkEnd w:id="1255"/>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left"/>
      </w:pPr>
      <w:bookmarkStart w:id="1256" w:name="bookmark1256"/>
      <w:bookmarkStart w:id="1257" w:name="bookmark1257"/>
      <w:bookmarkStart w:id="1258" w:name="bookmark1258"/>
      <w:bookmarkStart w:id="1259" w:name="bookmark1259"/>
      <w:r>
        <w:rPr>
          <w:color w:val="000000"/>
          <w:spacing w:val="0"/>
          <w:w w:val="100"/>
          <w:position w:val="0"/>
        </w:rPr>
        <w:t>（</w:t>
      </w:r>
      <w:bookmarkEnd w:id="1258"/>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56"/>
      <w:bookmarkEnd w:id="1257"/>
      <w:bookmarkEnd w:id="125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40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1</w:t>
      </w:r>
      <w:bookmarkEnd w:id="1262"/>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260"/>
      <w:bookmarkEnd w:id="1261"/>
      <w:bookmarkEnd w:id="1263"/>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184,450,336.98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186,924,296.25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184,450,336.98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186,924,296.25</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1264" w:name="bookmark1264"/>
      <w:bookmarkStart w:id="1265" w:name="bookmark1265"/>
      <w:bookmarkStart w:id="1266" w:name="bookmark1266"/>
      <w:bookmarkStart w:id="1267" w:name="bookmark1267"/>
      <w:r>
        <w:rPr>
          <w:color w:val="000000"/>
          <w:spacing w:val="0"/>
          <w:w w:val="100"/>
          <w:position w:val="0"/>
        </w:rPr>
        <w:t>（</w:t>
      </w:r>
      <w:bookmarkEnd w:id="126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64"/>
      <w:bookmarkEnd w:id="1265"/>
      <w:bookmarkEnd w:id="1267"/>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电子设备、器具 及家具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58,268,091.66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289,379,293.11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263,862,259.85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18,342,633.35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640,852,277.97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6,851,007.50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35,209,853.33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405,462.57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42,466,323.40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6,851,007.50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35,209,853.33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405,462.57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42,466,323.40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1,373,509.42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10,011,461.70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3,082,900.85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14,467,871.97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1,373,509.42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8,749,621.58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3,082,900.85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13,206,031.85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1,261,840.12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1,261,840.12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58,268,091.66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294,856,791.19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289,060,651.48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15,665,195.07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668,850,729.40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10,689,869.24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241,076,753.84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189,960,862.55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11,802,395.27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453,529,880.90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1,908,705.36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14,611,705.27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25,376,899.51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1,325,798.19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43,223,108.33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1,908,705.36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14,611,705.27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25,376,899.51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1,325,798.19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43,223,108.33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1,306,619.60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8,618,955.67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2,822,136.03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12,747,711.30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1,306,619.60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8,215,966.70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2,822,136.03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12,344,722.33</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402,988.97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402,988.97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12,598,574.60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254,381,839.51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206,718,806.39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10,306,057.43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484,005,277.93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391,088.27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398,100.82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2,986.33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391,088.27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395,114.49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45,669,517.06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40,083,863.41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82,337,818.87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5,359,137.64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184,450,336.98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47,578,222.42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47,911,451.00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73,894,384.75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6,540,238.08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186,924,296.25</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1268" w:name="bookmark1268"/>
      <w:bookmarkStart w:id="1269" w:name="bookmark1269"/>
      <w:bookmarkStart w:id="1270" w:name="bookmark1270"/>
      <w:bookmarkStart w:id="1271" w:name="bookmark1271"/>
      <w:r>
        <w:rPr>
          <w:color w:val="000000"/>
          <w:spacing w:val="0"/>
          <w:w w:val="100"/>
          <w:position w:val="0"/>
        </w:rPr>
        <w:t>（</w:t>
      </w:r>
      <w:bookmarkEnd w:id="1270"/>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68"/>
      <w:bookmarkEnd w:id="1269"/>
      <w:bookmarkEnd w:id="127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1272" w:name="bookmark1272"/>
      <w:bookmarkStart w:id="1273" w:name="bookmark1273"/>
      <w:bookmarkStart w:id="1274" w:name="bookmark1274"/>
      <w:bookmarkStart w:id="1275" w:name="bookmark1275"/>
      <w:r>
        <w:rPr>
          <w:color w:val="000000"/>
          <w:spacing w:val="0"/>
          <w:w w:val="100"/>
          <w:position w:val="0"/>
        </w:rPr>
        <w:t>（</w:t>
      </w:r>
      <w:bookmarkEnd w:id="1274"/>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272"/>
      <w:bookmarkEnd w:id="1273"/>
      <w:bookmarkEnd w:id="127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23,382,792.73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10,447,576.02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239,667.44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34,070,036.19</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1276" w:name="bookmark1276"/>
      <w:bookmarkStart w:id="1277" w:name="bookmark1277"/>
      <w:bookmarkStart w:id="1278" w:name="bookmark1278"/>
      <w:bookmarkStart w:id="1279" w:name="bookmark1279"/>
      <w:r>
        <w:rPr>
          <w:color w:val="000000"/>
          <w:spacing w:val="0"/>
          <w:w w:val="100"/>
          <w:position w:val="0"/>
        </w:rPr>
        <w:t>（</w:t>
      </w:r>
      <w:bookmarkEnd w:id="1278"/>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276"/>
      <w:bookmarkEnd w:id="1277"/>
      <w:bookmarkEnd w:id="1279"/>
    </w:p>
    <w:p>
      <w:pPr>
        <w:pStyle w:val="Style1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rPr>
        <w:t>（</w:t>
      </w:r>
      <w:bookmarkEnd w:id="1282"/>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280"/>
      <w:bookmarkEnd w:id="1281"/>
      <w:bookmarkEnd w:id="128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1</w:t>
      </w:r>
      <w:bookmarkEnd w:id="1286"/>
      <w:r>
        <w:rPr>
          <w:rFonts w:ascii="Times New Roman" w:eastAsia="Times New Roman" w:hAnsi="Times New Roman" w:cs="Times New Roman"/>
          <w:color w:val="000000"/>
          <w:spacing w:val="0"/>
          <w:w w:val="100"/>
          <w:position w:val="0"/>
        </w:rPr>
        <w:t>4</w:t>
      </w:r>
      <w:r>
        <w:rPr>
          <w:color w:val="000000"/>
          <w:spacing w:val="0"/>
          <w:w w:val="100"/>
          <w:position w:val="0"/>
        </w:rPr>
        <w:t>、使用权资产</w:t>
      </w:r>
      <w:bookmarkEnd w:id="1284"/>
      <w:bookmarkEnd w:id="1285"/>
      <w:bookmarkEnd w:id="128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217,783,996.12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217,783,996.12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46,617,118.66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46,617,118.66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46,617,118.66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46,617,118.66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2,318,188.53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2,318,188.53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w:t>
            </w:r>
            <w:r>
              <w:rPr>
                <w:color w:val="000000"/>
                <w:spacing w:val="0"/>
                <w:w w:val="100"/>
                <w:position w:val="0"/>
              </w:rPr>
              <w:t>处置子公司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2,318,188.53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2,318,188.53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262,082,926.25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262,082,926.25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52,187,591.16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52,187,591.16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52,187,591.16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52,187,591.16</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409,160.33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409,160.33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409,160.33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409,160.33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51,778,430.83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51,778,430.83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210,304,495.42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210,304,495.42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217,783,996.12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217,783,996.12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8"/>
        <w:keepNext w:val="0"/>
        <w:keepLines w:val="0"/>
        <w:widowControl w:val="0"/>
        <w:shd w:val="clear" w:color="auto" w:fill="auto"/>
        <w:bidi w:val="0"/>
        <w:spacing w:before="0" w:after="680" w:line="240" w:lineRule="auto"/>
        <w:ind w:left="0" w:right="0" w:firstLine="5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期初数与上年年末数（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日）差异详见本财务报表附注五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三十一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之说明</w:t>
      </w:r>
    </w:p>
    <w:p>
      <w:pPr>
        <w:pStyle w:val="Style27"/>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1</w:t>
      </w:r>
      <w:bookmarkEnd w:id="1290"/>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288"/>
      <w:bookmarkEnd w:id="1289"/>
      <w:bookmarkEnd w:id="1291"/>
    </w:p>
    <w:p>
      <w:pPr>
        <w:pStyle w:val="Style31"/>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4" w:name="bookmark1294"/>
      <w:bookmarkStart w:id="1295" w:name="bookmark1295"/>
      <w:r>
        <w:rPr>
          <w:color w:val="000000"/>
          <w:spacing w:val="0"/>
          <w:w w:val="100"/>
          <w:position w:val="0"/>
        </w:rPr>
        <w:t>（</w:t>
      </w:r>
      <w:bookmarkEnd w:id="129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92"/>
      <w:bookmarkEnd w:id="1293"/>
      <w:bookmarkEnd w:id="1295"/>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影视版权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商标及域名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专利许可费</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及节目改编</w:t>
            </w:r>
          </w:p>
          <w:p>
            <w:pPr>
              <w:pStyle w:val="Style2"/>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特许权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游戏版权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合计</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一、账面原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33,157,507.</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16,948,218,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201,934,240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3,168,013.1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40,660,377.</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7,189,504.6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17,234,328,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5,319,320,8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16,118,608.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19,133,746.</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5,354,620,3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5,319,320,8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80,872.78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17,697,395.</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5,337,146,2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16,037,735.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16,037,735.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1,436,351.0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1,436,351.0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770,291,23</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24,738,370.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471,698.10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795,620,42</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770,291,23</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879,702.28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471,698.10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771,761,75</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23,858,668.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23,858,668</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33,157,507.</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21,497,248</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,205.03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193,314,477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3,096,059.0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40,660,377.</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25,851,553.</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21,793,328</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,180. </w:t>
            </w:r>
            <w:r>
              <w:rPr>
                <w:color w:val="000000"/>
                <w:spacing w:val="0"/>
                <w:w w:val="100"/>
                <w:position w:val="0"/>
                <w:sz w:val="17"/>
                <w:szCs w:val="17"/>
              </w:rPr>
              <w:t>11</w:t>
            </w:r>
          </w:p>
        </w:tc>
      </w:tr>
    </w:tbl>
    <w:p>
      <w:pPr>
        <w:widowControl w:val="0"/>
        <w:spacing w:line="1" w:lineRule="exact"/>
      </w:pPr>
      <w:r>
        <w:br w:type="page"/>
      </w:r>
    </w:p>
    <w:tbl>
      <w:tblPr>
        <w:tblOverlap w:val="never"/>
        <w:jc w:val="center"/>
        <w:tblLayout w:type="fixed"/>
      </w:tblPr>
      <w:tblGrid>
        <w:gridCol w:w="960"/>
        <w:gridCol w:w="960"/>
        <w:gridCol w:w="955"/>
        <w:gridCol w:w="960"/>
        <w:gridCol w:w="955"/>
        <w:gridCol w:w="955"/>
        <w:gridCol w:w="960"/>
        <w:gridCol w:w="955"/>
        <w:gridCol w:w="955"/>
        <w:gridCol w:w="9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6,484,886.6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11,216,976,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87,298,842.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2,972,173.9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19,596,604.</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6,544,850.6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11,339,873,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676,683.82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4,753,940,7</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19,748,018.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126,461.63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5,680,399.2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11,015,414.</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4,791,187,7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676,683.82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4,753,940,7</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19,748,018.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126,461.63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5,680,399.2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10,926,866.</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4,791,099,1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88,548.55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88,548.55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770,291,232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10,821,267.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112,639.40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183,438.21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781,408,577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770,291,232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810,717.52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112,639.40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183,438.21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771,398,027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10,010,550.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10,010,550.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7,161,570.4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15,200,626</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,033.52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96,225,593.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2,985,996.1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25,277,003.</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17,376,826.</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15,349,653</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,024. </w:t>
            </w:r>
            <w:r>
              <w:rPr>
                <w:color w:val="000000"/>
                <w:spacing w:val="0"/>
                <w:w w:val="100"/>
                <w:position w:val="0"/>
                <w:sz w:val="17"/>
                <w:szCs w:val="17"/>
              </w:rPr>
              <w:t>16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四、账面价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25,995,936.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6,296,622,1</w:t>
            </w:r>
          </w:p>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97,088,884.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110,062.90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15,383,373.</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8,474,726.4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6,443,675,1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55.95</w:t>
            </w:r>
          </w:p>
        </w:tc>
      </w:tr>
    </w:tbl>
    <w:p>
      <w:pPr>
        <w:widowControl w:val="0"/>
        <w:spacing w:line="1" w:lineRule="exact"/>
      </w:pPr>
      <w:r>
        <w:br w:type="page"/>
      </w:r>
    </w:p>
    <w:tbl>
      <w:tblPr>
        <w:tblOverlap w:val="never"/>
        <w:jc w:val="center"/>
        <w:tblLayout w:type="fixed"/>
      </w:tblPr>
      <w:tblGrid>
        <w:gridCol w:w="960"/>
        <w:gridCol w:w="960"/>
        <w:gridCol w:w="955"/>
        <w:gridCol w:w="960"/>
        <w:gridCol w:w="955"/>
        <w:gridCol w:w="955"/>
        <w:gridCol w:w="960"/>
        <w:gridCol w:w="955"/>
        <w:gridCol w:w="955"/>
        <w:gridCol w:w="97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26,672,620.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5,731,242,1</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114,635,397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195,839.26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21,063,773.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644,653.98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5,894,454,3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99.68</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0.18%</w:t>
      </w:r>
      <w:r>
        <w:rPr>
          <w:color w:val="000000"/>
          <w:spacing w:val="0"/>
          <w:w w:val="100"/>
          <w:position w:val="0"/>
        </w:rPr>
        <w:t>。</w:t>
      </w:r>
    </w:p>
    <w:p>
      <w:pPr>
        <w:pStyle w:val="Style31"/>
        <w:keepNext/>
        <w:keepLines/>
        <w:widowControl w:val="0"/>
        <w:numPr>
          <w:ilvl w:val="0"/>
          <w:numId w:val="75"/>
        </w:numPr>
        <w:shd w:val="clear" w:color="auto" w:fill="auto"/>
        <w:bidi w:val="0"/>
        <w:spacing w:before="0" w:line="240" w:lineRule="auto"/>
        <w:ind w:left="0" w:right="0" w:firstLine="0"/>
        <w:jc w:val="left"/>
      </w:pPr>
      <w:bookmarkStart w:id="1296" w:name="bookmark1296"/>
      <w:bookmarkStart w:id="1297" w:name="bookmark1297"/>
      <w:bookmarkStart w:id="1298" w:name="bookmark1298"/>
      <w:bookmarkStart w:id="1299" w:name="bookmark1299"/>
      <w:bookmarkEnd w:id="1298"/>
      <w:r>
        <w:rPr>
          <w:color w:val="000000"/>
          <w:spacing w:val="0"/>
          <w:w w:val="100"/>
          <w:position w:val="0"/>
        </w:rPr>
        <w:t>未办妥产权证书的土地使用权情况</w:t>
      </w:r>
      <w:bookmarkEnd w:id="1296"/>
      <w:bookmarkEnd w:id="1297"/>
      <w:bookmarkEnd w:id="129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1</w:t>
      </w:r>
      <w:bookmarkEnd w:id="1302"/>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300"/>
      <w:bookmarkEnd w:id="1301"/>
      <w:bookmarkEnd w:id="130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1"/>
        <w:gridCol w:w="1066"/>
        <w:gridCol w:w="1066"/>
        <w:gridCol w:w="1061"/>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确认为无形</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云平台建设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151,189,987.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97,370,501.7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16,037,735.8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232,522,753.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智能信贷系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6,074,244.50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6,074,244.50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157,264,231.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97,370,501.7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16,037,735.8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6,074,244.50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232,522,753.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0" w:line="318" w:lineRule="exact"/>
        <w:ind w:left="0" w:right="0" w:firstLine="500"/>
        <w:jc w:val="both"/>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云存储及多屏播出平台建设项目(下称云平台建设项目)为快乐阳光募投资金配套项目，项目旨在为企业内 容生产传播提供强大的平台技术支撑，提升用户体验和用户满意度的需要，降低平台运营成本、提升平台数据安全可靠性的 需要，企业在激烈的竞争中增加取胜砝码，是企业战略发展的必然选择。</w:t>
      </w:r>
    </w:p>
    <w:p>
      <w:pPr>
        <w:pStyle w:val="Style18"/>
        <w:keepNext w:val="0"/>
        <w:keepLines w:val="0"/>
        <w:widowControl w:val="0"/>
        <w:shd w:val="clear" w:color="auto" w:fill="auto"/>
        <w:bidi w:val="0"/>
        <w:spacing w:before="0" w:after="380" w:line="318" w:lineRule="exact"/>
        <w:ind w:left="0" w:right="0" w:firstLine="440"/>
        <w:jc w:val="both"/>
      </w:pPr>
      <w:r>
        <w:rPr>
          <w:color w:val="000000"/>
          <w:spacing w:val="0"/>
          <w:w w:val="100"/>
          <w:position w:val="0"/>
        </w:rPr>
        <w:t>云平台建设项目在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年规划，在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日经过快乐阳光董事会会议批复整体立项。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日起，与项目相 关的符合资本化条件的支出计入开发支出，前期调研阶段的费用直接计入当期损益。</w:t>
      </w:r>
    </w:p>
    <w:p>
      <w:pPr>
        <w:pStyle w:val="Style27"/>
        <w:keepNext/>
        <w:keepLines/>
        <w:widowControl w:val="0"/>
        <w:shd w:val="clear" w:color="auto" w:fill="auto"/>
        <w:bidi w:val="0"/>
        <w:spacing w:before="0" w:line="240" w:lineRule="auto"/>
        <w:ind w:left="0" w:right="0" w:firstLine="0"/>
        <w:jc w:val="both"/>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1</w:t>
      </w:r>
      <w:bookmarkEnd w:id="1306"/>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304"/>
      <w:bookmarkEnd w:id="1305"/>
      <w:bookmarkEnd w:id="130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租入房屋建筑物改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建及装修项目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77,342,051.99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56,801,478.08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19,340,593.74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955,455.12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113,847,481.21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77,342,051.99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56,801,478.08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19,340,593.74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955,455.12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113,847,481.21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400" w:line="240" w:lineRule="auto"/>
        <w:ind w:left="0" w:right="0" w:firstLine="0"/>
        <w:jc w:val="both"/>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1</w:t>
      </w:r>
      <w:bookmarkEnd w:id="1310"/>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08"/>
      <w:bookmarkEnd w:id="1309"/>
      <w:bookmarkEnd w:id="1311"/>
    </w:p>
    <w:p>
      <w:pPr>
        <w:pStyle w:val="Style31"/>
        <w:keepNext/>
        <w:keepLines/>
        <w:widowControl w:val="0"/>
        <w:shd w:val="clear" w:color="auto" w:fill="auto"/>
        <w:bidi w:val="0"/>
        <w:spacing w:before="0" w:after="400" w:line="240" w:lineRule="auto"/>
        <w:ind w:left="0" w:right="0" w:firstLine="0"/>
        <w:jc w:val="both"/>
      </w:pPr>
      <w:bookmarkStart w:id="1312" w:name="bookmark1312"/>
      <w:bookmarkStart w:id="1313" w:name="bookmark1313"/>
      <w:bookmarkStart w:id="1314" w:name="bookmark1314"/>
      <w:bookmarkStart w:id="1315" w:name="bookmark1315"/>
      <w:r>
        <w:rPr>
          <w:color w:val="000000"/>
          <w:spacing w:val="0"/>
          <w:w w:val="100"/>
          <w:position w:val="0"/>
        </w:rPr>
        <w:t>（</w:t>
      </w:r>
      <w:bookmarkEnd w:id="1314"/>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12"/>
      <w:bookmarkEnd w:id="1313"/>
      <w:bookmarkEnd w:id="1315"/>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rPr>
        <w:t>（</w:t>
      </w:r>
      <w:bookmarkEnd w:id="1318"/>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16"/>
      <w:bookmarkEnd w:id="1317"/>
      <w:bookmarkEnd w:id="1319"/>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1320" w:name="bookmark1320"/>
      <w:bookmarkStart w:id="1321" w:name="bookmark1321"/>
      <w:bookmarkStart w:id="1322" w:name="bookmark1322"/>
      <w:bookmarkStart w:id="1323" w:name="bookmark1323"/>
      <w:r>
        <w:rPr>
          <w:color w:val="000000"/>
          <w:spacing w:val="0"/>
          <w:w w:val="100"/>
          <w:position w:val="0"/>
        </w:rPr>
        <w:t>（</w:t>
      </w:r>
      <w:bookmarkEnd w:id="1322"/>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20"/>
      <w:bookmarkEnd w:id="1321"/>
      <w:bookmarkEnd w:id="1323"/>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递延所得税资产和负债 期末互抵金额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抵销后递延所得税资产 或负债期末余额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递延所得税资产和负债 期初互抵金额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抵销后递延所得税资产 或负债期初余额</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1324" w:name="bookmark1324"/>
      <w:bookmarkStart w:id="1325" w:name="bookmark1325"/>
      <w:bookmarkStart w:id="1326" w:name="bookmark1326"/>
      <w:bookmarkStart w:id="1327" w:name="bookmark1327"/>
      <w:r>
        <w:rPr>
          <w:color w:val="000000"/>
          <w:spacing w:val="0"/>
          <w:w w:val="100"/>
          <w:position w:val="0"/>
        </w:rPr>
        <w:t>（</w:t>
      </w:r>
      <w:bookmarkEnd w:id="1326"/>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24"/>
      <w:bookmarkEnd w:id="1325"/>
      <w:bookmarkEnd w:id="1327"/>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37,086,125.59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19,411,205.95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453,456,947.42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106,310,201.58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490,543,073.01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125,721,407.53</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1328" w:name="bookmark1328"/>
      <w:bookmarkStart w:id="1329" w:name="bookmark1329"/>
      <w:bookmarkStart w:id="1330" w:name="bookmark1330"/>
      <w:bookmarkStart w:id="1331" w:name="bookmark1331"/>
      <w:r>
        <w:rPr>
          <w:color w:val="000000"/>
          <w:spacing w:val="0"/>
          <w:w w:val="100"/>
          <w:position w:val="0"/>
        </w:rPr>
        <w:t>（</w:t>
      </w:r>
      <w:bookmarkEnd w:id="1330"/>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328"/>
      <w:bookmarkEnd w:id="1329"/>
      <w:bookmarkEnd w:id="1331"/>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390,483.62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16,360,098.46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18,240,181.33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34,007,431.00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34,021,526.74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383,268.85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3,629,802.99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40,704,936.96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50,028,206.90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362,001,212.15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453,456,947.42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106,310,201.58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1</w:t>
      </w:r>
      <w:bookmarkEnd w:id="1334"/>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332"/>
      <w:bookmarkEnd w:id="1333"/>
      <w:bookmarkEnd w:id="133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1,260,178.59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1,260,178.59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2,023,481.01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2,023,481.01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1,260,178.59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1,260,178.59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2,023,481.01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2,023,481.01</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2</w:t>
      </w:r>
      <w:bookmarkEnd w:id="1338"/>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336"/>
      <w:bookmarkEnd w:id="1337"/>
      <w:bookmarkEnd w:id="1339"/>
    </w:p>
    <w:p>
      <w:pPr>
        <w:pStyle w:val="Style31"/>
        <w:keepNext/>
        <w:keepLines/>
        <w:widowControl w:val="0"/>
        <w:shd w:val="clear" w:color="auto" w:fill="auto"/>
        <w:bidi w:val="0"/>
        <w:spacing w:before="0" w:line="240" w:lineRule="auto"/>
        <w:ind w:left="0" w:right="0" w:firstLine="0"/>
        <w:jc w:val="both"/>
      </w:pPr>
      <w:bookmarkStart w:id="1340" w:name="bookmark1340"/>
      <w:bookmarkStart w:id="1341" w:name="bookmark1341"/>
      <w:bookmarkStart w:id="1342" w:name="bookmark1342"/>
      <w:bookmarkStart w:id="1343" w:name="bookmark1343"/>
      <w:r>
        <w:rPr>
          <w:color w:val="000000"/>
          <w:spacing w:val="0"/>
          <w:w w:val="100"/>
          <w:position w:val="0"/>
        </w:rPr>
        <w:t>（</w:t>
      </w:r>
      <w:bookmarkEnd w:id="1342"/>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40"/>
      <w:bookmarkEnd w:id="1341"/>
      <w:bookmarkEnd w:id="134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39,731,500.00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57,610.68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39,786,903.37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39,789,110.68</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1"/>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w:t>
      </w:r>
      <w:bookmarkEnd w:id="1346"/>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44"/>
      <w:bookmarkEnd w:id="1345"/>
      <w:bookmarkEnd w:id="134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2</w:t>
      </w:r>
      <w:bookmarkEnd w:id="1350"/>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348"/>
      <w:bookmarkEnd w:id="1349"/>
      <w:bookmarkEnd w:id="135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349,649,263.65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221,862,982.11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571,855,441.26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490,429,053.64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921,504,704.91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712,292,035.75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27"/>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bookmarkEnd w:id="1354"/>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352"/>
      <w:bookmarkEnd w:id="1353"/>
      <w:bookmarkEnd w:id="1355"/>
    </w:p>
    <w:p>
      <w:pPr>
        <w:pStyle w:val="Style31"/>
        <w:keepNext/>
        <w:keepLines/>
        <w:widowControl w:val="0"/>
        <w:shd w:val="clear" w:color="auto" w:fill="auto"/>
        <w:bidi w:val="0"/>
        <w:spacing w:before="0" w:line="240" w:lineRule="auto"/>
        <w:ind w:left="0" w:right="0" w:firstLine="0"/>
        <w:jc w:val="left"/>
      </w:pPr>
      <w:bookmarkStart w:id="1356" w:name="bookmark1356"/>
      <w:bookmarkStart w:id="1357" w:name="bookmark1357"/>
      <w:bookmarkStart w:id="1358" w:name="bookmark1358"/>
      <w:bookmarkStart w:id="1359" w:name="bookmark1359"/>
      <w:r>
        <w:rPr>
          <w:color w:val="000000"/>
          <w:spacing w:val="0"/>
          <w:w w:val="100"/>
          <w:position w:val="0"/>
        </w:rPr>
        <w:t>（</w:t>
      </w:r>
      <w:bookmarkEnd w:id="1358"/>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56"/>
      <w:bookmarkEnd w:id="1357"/>
      <w:bookmarkEnd w:id="1359"/>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工程设备及货物采购款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4,960,935,241.83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5,217,087,330.62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4,960,935,241.83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5,217,087,330.62</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2" w:name="bookmark1362"/>
      <w:bookmarkStart w:id="1363" w:name="bookmark1363"/>
      <w:r>
        <w:rPr>
          <w:color w:val="000000"/>
          <w:spacing w:val="0"/>
          <w:w w:val="100"/>
          <w:position w:val="0"/>
        </w:rPr>
        <w:t>（</w:t>
      </w:r>
      <w:bookmarkEnd w:id="136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60"/>
      <w:bookmarkEnd w:id="1361"/>
      <w:bookmarkEnd w:id="1363"/>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93,447,650.88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71,520,170.79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50,943,396.23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50,395,471.69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49,111,077.45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37,735,848.35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353,153,615.39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2</w:t>
      </w:r>
      <w:bookmarkEnd w:id="1366"/>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364"/>
      <w:bookmarkEnd w:id="1365"/>
      <w:bookmarkEnd w:id="1367"/>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551,341,131.10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663,307,479.05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影视剧联合投资制片款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103,960,965.03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146,186,845.74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会员服务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671,991,967.72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520,980,698.31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1,327,294,063.85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1,330,475,023.10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bookmarkEnd w:id="1370"/>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368"/>
      <w:bookmarkEnd w:id="1369"/>
      <w:bookmarkEnd w:id="1371"/>
    </w:p>
    <w:p>
      <w:pPr>
        <w:pStyle w:val="Style31"/>
        <w:keepNext/>
        <w:keepLines/>
        <w:widowControl w:val="0"/>
        <w:shd w:val="clear" w:color="auto" w:fill="auto"/>
        <w:bidi w:val="0"/>
        <w:spacing w:before="0" w:line="240" w:lineRule="auto"/>
        <w:ind w:left="0" w:right="0" w:firstLine="0"/>
        <w:jc w:val="left"/>
      </w:pPr>
      <w:bookmarkStart w:id="1372" w:name="bookmark1372"/>
      <w:bookmarkStart w:id="1373" w:name="bookmark1373"/>
      <w:bookmarkStart w:id="1374" w:name="bookmark1374"/>
      <w:bookmarkStart w:id="1375" w:name="bookmark1375"/>
      <w:r>
        <w:rPr>
          <w:color w:val="000000"/>
          <w:spacing w:val="0"/>
          <w:w w:val="100"/>
          <w:position w:val="0"/>
        </w:rPr>
        <w:t>（</w:t>
      </w:r>
      <w:bookmarkEnd w:id="1374"/>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72"/>
      <w:bookmarkEnd w:id="1373"/>
      <w:bookmarkEnd w:id="1375"/>
    </w:p>
    <w:p>
      <w:pPr>
        <w:pStyle w:val="Style18"/>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856,456,598.89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1,780,202,983.13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1,657,443,964.04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979,215,617.98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42,702,391.48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42,209,123.21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559,049.11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190,448.11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9,655,632.30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9,226,633.30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619,447.11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856,712,827.84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1,832,561,006.91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1,708,879,720.55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980,394,114.20</w:t>
            </w:r>
          </w:p>
        </w:tc>
      </w:tr>
    </w:tbl>
    <w:p>
      <w:pPr>
        <w:widowControl w:val="0"/>
        <w:spacing w:after="319" w:line="1" w:lineRule="exact"/>
      </w:pPr>
    </w:p>
    <w:p>
      <w:pPr>
        <w:pStyle w:val="Style31"/>
        <w:keepNext/>
        <w:keepLines/>
        <w:widowControl w:val="0"/>
        <w:numPr>
          <w:ilvl w:val="0"/>
          <w:numId w:val="77"/>
        </w:numPr>
        <w:shd w:val="clear" w:color="auto" w:fill="auto"/>
        <w:bidi w:val="0"/>
        <w:spacing w:before="0" w:after="400" w:line="240" w:lineRule="auto"/>
        <w:ind w:left="0" w:right="0" w:firstLine="0"/>
        <w:jc w:val="left"/>
      </w:pPr>
      <w:bookmarkStart w:id="1376" w:name="bookmark1376"/>
      <w:bookmarkStart w:id="1377" w:name="bookmark1377"/>
      <w:bookmarkStart w:id="1378" w:name="bookmark1378"/>
      <w:bookmarkStart w:id="1379" w:name="bookmark1379"/>
      <w:bookmarkEnd w:id="1378"/>
      <w:r>
        <w:rPr>
          <w:color w:val="000000"/>
          <w:spacing w:val="0"/>
          <w:w w:val="100"/>
          <w:position w:val="0"/>
        </w:rPr>
        <w:t>短期薪酬列示</w:t>
      </w:r>
      <w:bookmarkEnd w:id="1376"/>
      <w:bookmarkEnd w:id="1377"/>
      <w:bookmarkEnd w:id="1379"/>
    </w:p>
    <w:p>
      <w:pPr>
        <w:pStyle w:val="Style1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855,078,368.08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1,687,238,449.99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1,564,375,094.76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977,941,723.31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34,106,373.31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34,100,093.31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319,371.91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26,362,981.40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26,402,482.13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279,871.18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310,028.34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20,825,143.55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20,875,943.19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259,228.70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2,291.19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1,402,236.11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1,391,456.58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13,070.72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7,052.38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308,719.57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308,200.19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其他商业保险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3,826,882.17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3,826,882.17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324,675.23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28,408,412.49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28,547,196.72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185,891.00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734,183.67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4,086,765.94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4,019,097.12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801,852.49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856,456,598.89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1,780,202,983.13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1,657,443,964.04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979,215,617.98</w:t>
            </w:r>
          </w:p>
        </w:tc>
      </w:tr>
    </w:tbl>
    <w:p>
      <w:pPr>
        <w:widowControl w:val="0"/>
        <w:spacing w:after="319" w:line="1" w:lineRule="exact"/>
      </w:pPr>
    </w:p>
    <w:p>
      <w:pPr>
        <w:pStyle w:val="Style31"/>
        <w:keepNext/>
        <w:keepLines/>
        <w:widowControl w:val="0"/>
        <w:numPr>
          <w:ilvl w:val="0"/>
          <w:numId w:val="77"/>
        </w:numPr>
        <w:shd w:val="clear" w:color="auto" w:fill="auto"/>
        <w:bidi w:val="0"/>
        <w:spacing w:before="0" w:after="400" w:line="240" w:lineRule="auto"/>
        <w:ind w:left="0" w:right="0" w:firstLine="0"/>
        <w:jc w:val="left"/>
      </w:pPr>
      <w:bookmarkStart w:id="1380" w:name="bookmark1380"/>
      <w:bookmarkStart w:id="1381" w:name="bookmark1381"/>
      <w:bookmarkStart w:id="1382" w:name="bookmark1382"/>
      <w:bookmarkStart w:id="1383" w:name="bookmark1383"/>
      <w:bookmarkEnd w:id="1382"/>
      <w:r>
        <w:rPr>
          <w:color w:val="000000"/>
          <w:spacing w:val="0"/>
          <w:w w:val="100"/>
          <w:position w:val="0"/>
        </w:rPr>
        <w:t>设定提存计划列示</w:t>
      </w:r>
      <w:bookmarkEnd w:id="1380"/>
      <w:bookmarkEnd w:id="1381"/>
      <w:bookmarkEnd w:id="1383"/>
    </w:p>
    <w:p>
      <w:pPr>
        <w:pStyle w:val="Style1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63,004.63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41,086,416.57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40,608,074.57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541,346.63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2,776.21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1,615,974.91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1,601,048.64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17,702.48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65,780.84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42,702,391.48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42,209,123.21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559,049.11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2</w:t>
      </w:r>
      <w:bookmarkEnd w:id="1386"/>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384"/>
      <w:bookmarkEnd w:id="1385"/>
      <w:bookmarkEnd w:id="1387"/>
    </w:p>
    <w:p>
      <w:pPr>
        <w:pStyle w:val="Style1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18,212,095.97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17,317,973.41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58,276.74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4,183,186.13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12,409,994.97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17,925,339.96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1,082,825.71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422,228.46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2,101,365.54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2,395,805.75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773,440.32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315,577.50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88,789,083.88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88,789,083.88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178,690.86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123,474,589.72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131,527,885.95</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2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2</w:t>
      </w:r>
      <w:bookmarkEnd w:id="1390"/>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388"/>
      <w:bookmarkEnd w:id="1389"/>
      <w:bookmarkEnd w:id="139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149,086,160.61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160,651,194.91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149,086,160.61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160,651,194.91</w:t>
            </w:r>
          </w:p>
        </w:tc>
      </w:tr>
    </w:tbl>
    <w:p>
      <w:pPr>
        <w:widowControl w:val="0"/>
        <w:spacing w:after="379" w:line="1" w:lineRule="exact"/>
      </w:pPr>
    </w:p>
    <w:p>
      <w:pPr>
        <w:pStyle w:val="Style31"/>
        <w:keepNext/>
        <w:keepLines/>
        <w:widowControl w:val="0"/>
        <w:shd w:val="clear" w:color="auto" w:fill="auto"/>
        <w:bidi w:val="0"/>
        <w:spacing w:before="0" w:line="240" w:lineRule="auto"/>
        <w:ind w:left="0" w:right="0" w:firstLine="0"/>
        <w:jc w:val="both"/>
      </w:pPr>
      <w:bookmarkStart w:id="1392" w:name="bookmark1392"/>
      <w:bookmarkStart w:id="1393" w:name="bookmark1393"/>
      <w:bookmarkStart w:id="1394" w:name="bookmark1394"/>
      <w:bookmarkStart w:id="1395" w:name="bookmark1395"/>
      <w:r>
        <w:rPr>
          <w:color w:val="000000"/>
          <w:spacing w:val="0"/>
          <w:w w:val="100"/>
          <w:position w:val="0"/>
        </w:rPr>
        <w:t>（</w:t>
      </w:r>
      <w:bookmarkEnd w:id="1394"/>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92"/>
      <w:bookmarkEnd w:id="1393"/>
      <w:bookmarkEnd w:id="139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420" w:line="240" w:lineRule="auto"/>
        <w:ind w:left="0" w:right="0" w:firstLine="0"/>
        <w:jc w:val="both"/>
      </w:pPr>
      <w:bookmarkStart w:id="1396" w:name="bookmark1396"/>
      <w:bookmarkStart w:id="1397" w:name="bookmark1397"/>
      <w:bookmarkStart w:id="1398" w:name="bookmark1398"/>
      <w:bookmarkStart w:id="1399" w:name="bookmark1399"/>
      <w:r>
        <w:rPr>
          <w:color w:val="000000"/>
          <w:spacing w:val="0"/>
          <w:w w:val="100"/>
          <w:position w:val="0"/>
        </w:rPr>
        <w:t>（</w:t>
      </w:r>
      <w:bookmarkEnd w:id="1398"/>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396"/>
      <w:bookmarkEnd w:id="1397"/>
      <w:bookmarkEnd w:id="139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1"/>
        <w:keepNext/>
        <w:keepLines/>
        <w:widowControl w:val="0"/>
        <w:shd w:val="clear" w:color="auto" w:fill="auto"/>
        <w:bidi w:val="0"/>
        <w:spacing w:before="0" w:after="420" w:line="240" w:lineRule="auto"/>
        <w:ind w:left="0" w:right="0" w:firstLine="0"/>
        <w:jc w:val="left"/>
      </w:pPr>
      <w:bookmarkStart w:id="1400" w:name="bookmark1400"/>
      <w:bookmarkStart w:id="1401" w:name="bookmark1401"/>
      <w:bookmarkStart w:id="1402" w:name="bookmark1402"/>
      <w:bookmarkStart w:id="1403" w:name="bookmark1403"/>
      <w:r>
        <w:rPr>
          <w:color w:val="000000"/>
          <w:spacing w:val="0"/>
          <w:w w:val="100"/>
          <w:position w:val="0"/>
        </w:rPr>
        <w:t>（</w:t>
      </w:r>
      <w:bookmarkEnd w:id="1402"/>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00"/>
      <w:bookmarkEnd w:id="1401"/>
      <w:bookmarkEnd w:id="1403"/>
    </w:p>
    <w:p>
      <w:pPr>
        <w:pStyle w:val="Style49"/>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1</w:t>
      </w:r>
      <w:bookmarkEnd w:id="1406"/>
      <w:r>
        <w:rPr>
          <w:color w:val="000000"/>
          <w:spacing w:val="0"/>
          <w:w w:val="100"/>
          <w:position w:val="0"/>
        </w:rPr>
        <w:t>）按款项性质列示其他应付款</w:t>
      </w:r>
      <w:bookmarkEnd w:id="1404"/>
      <w:bookmarkEnd w:id="1405"/>
      <w:bookmarkEnd w:id="1407"/>
    </w:p>
    <w:p>
      <w:pPr>
        <w:pStyle w:val="Style18"/>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125,133,366.15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131,046,966.11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23,952,794.46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29,604,228.80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149,086,160.61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160,651,194.91</w:t>
            </w:r>
          </w:p>
        </w:tc>
      </w:tr>
    </w:tbl>
    <w:p>
      <w:pPr>
        <w:widowControl w:val="0"/>
        <w:spacing w:after="319" w:line="1" w:lineRule="exact"/>
      </w:pPr>
    </w:p>
    <w:p>
      <w:pPr>
        <w:pStyle w:val="Style49"/>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2</w:t>
      </w:r>
      <w:bookmarkEnd w:id="141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08"/>
      <w:bookmarkEnd w:id="1409"/>
      <w:bookmarkEnd w:id="1411"/>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3,795,949.15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3,795,949.15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2</w:t>
      </w:r>
      <w:bookmarkEnd w:id="1414"/>
      <w:r>
        <w:rPr>
          <w:rFonts w:ascii="Times New Roman" w:eastAsia="Times New Roman" w:hAnsi="Times New Roman" w:cs="Times New Roman"/>
          <w:color w:val="000000"/>
          <w:spacing w:val="0"/>
          <w:w w:val="100"/>
          <w:position w:val="0"/>
        </w:rPr>
        <w:t>7</w:t>
      </w:r>
      <w:r>
        <w:rPr>
          <w:color w:val="000000"/>
          <w:spacing w:val="0"/>
          <w:w w:val="100"/>
          <w:position w:val="0"/>
        </w:rPr>
        <w:t>、一年内到期的非流动负债</w:t>
      </w:r>
      <w:bookmarkEnd w:id="1412"/>
      <w:bookmarkEnd w:id="1413"/>
      <w:bookmarkEnd w:id="1415"/>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43,098,562.04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48,596,782.45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43,098,562.04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48,596,782.45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期初数与上年年末数（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日）差异详见本财务报表附注五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三十一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之说明</w:t>
      </w:r>
    </w:p>
    <w:p>
      <w:pPr>
        <w:pStyle w:val="Style27"/>
        <w:keepNext/>
        <w:keepLines/>
        <w:widowControl w:val="0"/>
        <w:shd w:val="clear" w:color="auto" w:fill="auto"/>
        <w:bidi w:val="0"/>
        <w:spacing w:before="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2</w:t>
      </w:r>
      <w:bookmarkEnd w:id="1418"/>
      <w:r>
        <w:rPr>
          <w:rFonts w:ascii="Times New Roman" w:eastAsia="Times New Roman" w:hAnsi="Times New Roman" w:cs="Times New Roman"/>
          <w:color w:val="000000"/>
          <w:spacing w:val="0"/>
          <w:w w:val="100"/>
          <w:position w:val="0"/>
        </w:rPr>
        <w:t>8</w:t>
      </w:r>
      <w:r>
        <w:rPr>
          <w:color w:val="000000"/>
          <w:spacing w:val="0"/>
          <w:w w:val="100"/>
          <w:position w:val="0"/>
        </w:rPr>
        <w:t>、其他流动负债</w:t>
      </w:r>
      <w:bookmarkEnd w:id="1416"/>
      <w:bookmarkEnd w:id="1417"/>
      <w:bookmarkEnd w:id="1419"/>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物流配送费用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2,219,436.05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1,909,886.62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106,144,514.31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106,261,801.24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入网合作费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12,861,922.09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24,923,744.58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已背书转让未终止确认票据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210,748,000.00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7,061,685.54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5,603,393.15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339,035,557.99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138,698,825.59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已背书转让未终止确认票据系期末已背书未终止确认小型商业银行的银行承兑汇票</w:t>
      </w:r>
    </w:p>
    <w:p>
      <w:pPr>
        <w:pStyle w:val="Style27"/>
        <w:keepNext/>
        <w:keepLines/>
        <w:widowControl w:val="0"/>
        <w:shd w:val="clear" w:color="auto" w:fill="auto"/>
        <w:bidi w:val="0"/>
        <w:spacing w:before="0" w:line="240" w:lineRule="auto"/>
        <w:ind w:left="0" w:right="0" w:firstLine="0"/>
        <w:jc w:val="both"/>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bookmarkEnd w:id="1422"/>
      <w:r>
        <w:rPr>
          <w:rFonts w:ascii="Times New Roman" w:eastAsia="Times New Roman" w:hAnsi="Times New Roman" w:cs="Times New Roman"/>
          <w:color w:val="000000"/>
          <w:spacing w:val="0"/>
          <w:w w:val="100"/>
          <w:position w:val="0"/>
        </w:rPr>
        <w:t>9</w:t>
      </w:r>
      <w:r>
        <w:rPr>
          <w:color w:val="000000"/>
          <w:spacing w:val="0"/>
          <w:w w:val="100"/>
          <w:position w:val="0"/>
        </w:rPr>
        <w:t>、租赁负债</w:t>
      </w:r>
      <w:bookmarkEnd w:id="1420"/>
      <w:bookmarkEnd w:id="1421"/>
      <w:bookmarkEnd w:id="1423"/>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169,643,622.50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168,778,053.34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169,643,622.50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168,778,053.34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期初数与上年年末数（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日）差异详见本财务报表附注五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三十一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之说明</w:t>
      </w:r>
    </w:p>
    <w:p>
      <w:pPr>
        <w:pStyle w:val="Style27"/>
        <w:keepNext/>
        <w:keepLines/>
        <w:widowControl w:val="0"/>
        <w:shd w:val="clear" w:color="auto" w:fill="auto"/>
        <w:bidi w:val="0"/>
        <w:spacing w:before="0" w:line="240" w:lineRule="auto"/>
        <w:ind w:left="0" w:right="0" w:firstLine="0"/>
        <w:jc w:val="both"/>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3</w:t>
      </w:r>
      <w:bookmarkEnd w:id="1426"/>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424"/>
      <w:bookmarkEnd w:id="1425"/>
      <w:bookmarkEnd w:id="1427"/>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13,815,868.00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8,305,486.15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未决诉讼预计赔偿</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13,815,868.00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8,305,486.15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27"/>
        <w:keepNext/>
        <w:keepLines/>
        <w:widowControl w:val="0"/>
        <w:shd w:val="clear" w:color="auto" w:fill="auto"/>
        <w:bidi w:val="0"/>
        <w:spacing w:before="0" w:line="240" w:lineRule="auto"/>
        <w:ind w:left="0" w:right="0" w:firstLine="0"/>
        <w:jc w:val="both"/>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3</w:t>
      </w:r>
      <w:bookmarkEnd w:id="1430"/>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28"/>
      <w:bookmarkEnd w:id="1429"/>
      <w:bookmarkEnd w:id="1431"/>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48,938,835.69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18,971,063.88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45,517,771.81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与资产及收益相关 政府补助</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48,938,835.69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15,550,000.00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18,971,063.88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45,517,771.81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3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文化产业发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18,493,278.47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3,549,291.66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19,943,986.81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青春芒果夜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7,333,333.33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8,733,333.33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芒果线下沉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浸体验项目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快乐购供应 链城市共同 配送体系项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2,483,002.83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2,383,002.83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6"/>
                <w:szCs w:val="16"/>
              </w:rPr>
              <w:t>马栏山招商 引资和产业 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项目 投资支持</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107,998.94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2,292,001.06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创新型省份</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建设专项资</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移动互联网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产业发展专</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2,616,038.96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1,646,039.06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969,999.90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现代物流业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发展专项资</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975,558.74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40,229.22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935,329.52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960,918.81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276,933.97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833,984.84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省级文化事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业发展引导</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733,333.48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333,333.52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网络视听节 目精品创作 传播工程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现代服务业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发展专项资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第二批现代 服务业发展 专项资金</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移 动客户端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总局丝绸之</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路影视桥工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程项目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566,037.74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国 际融媒体传 播项目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2,059,800.00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湖南省文化</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事业引导资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1,241,333.33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957,333.33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智 能首页推送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766,666.67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高 新互动视频 创作平台项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第二批湖南</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省现代服务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业发展专项</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48,938,835.69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18,971,063.8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45,517,771.81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7"/>
        <w:keepNext/>
        <w:keepLines/>
        <w:widowControl w:val="0"/>
        <w:shd w:val="clear" w:color="auto" w:fill="auto"/>
        <w:bidi w:val="0"/>
        <w:spacing w:before="0" w:line="240" w:lineRule="auto"/>
        <w:ind w:left="0" w:right="0" w:firstLine="0"/>
        <w:jc w:val="both"/>
      </w:pPr>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32</w:t>
      </w:r>
      <w:r>
        <w:rPr>
          <w:color w:val="000000"/>
          <w:spacing w:val="0"/>
          <w:w w:val="100"/>
          <w:position w:val="0"/>
        </w:rPr>
        <w:t>、股本</w:t>
      </w:r>
      <w:bookmarkEnd w:id="1432"/>
      <w:bookmarkEnd w:id="1433"/>
      <w:bookmarkEnd w:id="143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1,780,377,511.</w:t>
            </w:r>
          </w:p>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90,343,304.00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90,343,304.00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1,870,720,815.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根据公司第三届董事会第三十二次会议决议、第三届董事会第三十四次会议决议以及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年第一次临时股东大会决议， 并经中国证券监督管理委员会《关于同意芒果超媒股份有限公司向特定对象发行股票注册的批复》（证监许可〔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2105 </w:t>
      </w:r>
      <w:r>
        <w:rPr>
          <w:color w:val="000000"/>
          <w:spacing w:val="0"/>
          <w:w w:val="100"/>
          <w:position w:val="0"/>
        </w:rPr>
        <w:t>号）核准，公司获准向特定对象发行股票募集资金不超过</w:t>
      </w:r>
      <w:r>
        <w:rPr>
          <w:rFonts w:ascii="Times New Roman" w:eastAsia="Times New Roman" w:hAnsi="Times New Roman" w:cs="Times New Roman"/>
          <w:color w:val="000000"/>
          <w:spacing w:val="0"/>
          <w:w w:val="100"/>
          <w:position w:val="0"/>
          <w:sz w:val="18"/>
          <w:szCs w:val="18"/>
        </w:rPr>
        <w:t>450,000.00</w:t>
      </w:r>
      <w:r>
        <w:rPr>
          <w:color w:val="000000"/>
          <w:spacing w:val="0"/>
          <w:w w:val="100"/>
          <w:position w:val="0"/>
        </w:rPr>
        <w:t>万元。公司实际募集资金总额为</w:t>
      </w:r>
      <w:r>
        <w:rPr>
          <w:rFonts w:ascii="Times New Roman" w:eastAsia="Times New Roman" w:hAnsi="Times New Roman" w:cs="Times New Roman"/>
          <w:color w:val="000000"/>
          <w:spacing w:val="0"/>
          <w:w w:val="100"/>
          <w:position w:val="0"/>
          <w:sz w:val="18"/>
          <w:szCs w:val="18"/>
        </w:rPr>
        <w:t>4,499,999,972.24</w:t>
      </w:r>
      <w:r>
        <w:rPr>
          <w:color w:val="000000"/>
          <w:spacing w:val="0"/>
          <w:w w:val="100"/>
          <w:position w:val="0"/>
        </w:rPr>
        <w:t>元，扣 除承销费、律师费、验资等费用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14,207,871.04</w:t>
      </w:r>
      <w:r>
        <w:rPr>
          <w:color w:val="000000"/>
          <w:spacing w:val="0"/>
          <w:w w:val="100"/>
          <w:position w:val="0"/>
        </w:rPr>
        <w:t>元后，募集资金净额为</w:t>
      </w:r>
      <w:r>
        <w:rPr>
          <w:rFonts w:ascii="Times New Roman" w:eastAsia="Times New Roman" w:hAnsi="Times New Roman" w:cs="Times New Roman"/>
          <w:color w:val="000000"/>
          <w:spacing w:val="0"/>
          <w:w w:val="100"/>
          <w:position w:val="0"/>
          <w:sz w:val="18"/>
          <w:szCs w:val="18"/>
        </w:rPr>
        <w:t>4,485,792,101.20</w:t>
      </w:r>
      <w:r>
        <w:rPr>
          <w:color w:val="000000"/>
          <w:spacing w:val="0"/>
          <w:w w:val="100"/>
          <w:position w:val="0"/>
        </w:rPr>
        <w:t>元。其中，计入实收股 本</w:t>
      </w:r>
      <w:r>
        <w:rPr>
          <w:rFonts w:ascii="Times New Roman" w:eastAsia="Times New Roman" w:hAnsi="Times New Roman" w:cs="Times New Roman"/>
          <w:color w:val="000000"/>
          <w:spacing w:val="0"/>
          <w:w w:val="100"/>
          <w:position w:val="0"/>
          <w:sz w:val="18"/>
          <w:szCs w:val="18"/>
        </w:rPr>
        <w:t>90,343,304.00</w:t>
      </w:r>
      <w:r>
        <w:rPr>
          <w:color w:val="000000"/>
          <w:spacing w:val="0"/>
          <w:w w:val="100"/>
          <w:position w:val="0"/>
        </w:rPr>
        <w:t>元，计入资本公积（股本溢价）</w:t>
      </w:r>
      <w:r>
        <w:rPr>
          <w:rFonts w:ascii="Times New Roman" w:eastAsia="Times New Roman" w:hAnsi="Times New Roman" w:cs="Times New Roman"/>
          <w:color w:val="000000"/>
          <w:spacing w:val="0"/>
          <w:w w:val="100"/>
          <w:position w:val="0"/>
          <w:sz w:val="18"/>
          <w:szCs w:val="18"/>
        </w:rPr>
        <w:t>4,395,448,797.20</w:t>
      </w:r>
      <w:r>
        <w:rPr>
          <w:color w:val="000000"/>
          <w:spacing w:val="0"/>
          <w:w w:val="100"/>
          <w:position w:val="0"/>
        </w:rPr>
        <w:t>元。本次增资已由天健会计师事务所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审验， 并由其于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日出具《验资报告》</w:t>
      </w:r>
      <w:r>
        <w:rPr>
          <w:color w:val="000000"/>
          <w:spacing w:val="0"/>
          <w:w w:val="100"/>
          <w:position w:val="0"/>
          <w:sz w:val="18"/>
          <w:szCs w:val="18"/>
        </w:rPr>
        <w:t>（</w:t>
      </w:r>
      <w:r>
        <w:rPr>
          <w:color w:val="000000"/>
          <w:spacing w:val="0"/>
          <w:w w:val="100"/>
          <w:position w:val="0"/>
        </w:rPr>
        <w:t>天健验〔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bidi w:val="0"/>
        <w:spacing w:before="0" w:line="240" w:lineRule="auto"/>
        <w:ind w:left="0" w:right="0" w:firstLine="0"/>
        <w:jc w:val="both"/>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3</w:t>
      </w:r>
      <w:bookmarkEnd w:id="1437"/>
      <w:r>
        <w:rPr>
          <w:rFonts w:ascii="Times New Roman" w:eastAsia="Times New Roman" w:hAnsi="Times New Roman" w:cs="Times New Roman"/>
          <w:color w:val="000000"/>
          <w:spacing w:val="0"/>
          <w:w w:val="100"/>
          <w:position w:val="0"/>
        </w:rPr>
        <w:t>3</w:t>
      </w:r>
      <w:r>
        <w:rPr>
          <w:color w:val="000000"/>
          <w:spacing w:val="0"/>
          <w:w w:val="100"/>
          <w:position w:val="0"/>
        </w:rPr>
        <w:t>、资本公积</w:t>
      </w:r>
      <w:bookmarkEnd w:id="1435"/>
      <w:bookmarkEnd w:id="1436"/>
      <w:bookmarkEnd w:id="143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4,832,673,268.51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4,405,448,797.20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9,238,122,065.71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6,264,437.84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6,264,437.84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4,838,937,706.35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4,405,448,797.20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9,244,386,503.55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19" w:line="1" w:lineRule="exact"/>
      </w:pPr>
    </w:p>
    <w:p>
      <w:pPr>
        <w:pStyle w:val="Style18"/>
        <w:keepNext w:val="0"/>
        <w:keepLines w:val="0"/>
        <w:widowControl w:val="0"/>
        <w:shd w:val="clear" w:color="auto" w:fill="auto"/>
        <w:bidi w:val="0"/>
        <w:spacing w:before="0" w:after="260" w:line="240" w:lineRule="auto"/>
        <w:ind w:left="0" w:right="0" w:firstLine="440"/>
        <w:jc w:val="both"/>
      </w:pPr>
      <w:bookmarkStart w:id="1439" w:name="bookmark1439"/>
      <w:r>
        <w:rPr>
          <w:rFonts w:ascii="Times New Roman" w:eastAsia="Times New Roman" w:hAnsi="Times New Roman" w:cs="Times New Roman"/>
          <w:color w:val="000000"/>
          <w:spacing w:val="0"/>
          <w:w w:val="100"/>
          <w:position w:val="0"/>
          <w:sz w:val="18"/>
          <w:szCs w:val="18"/>
        </w:rPr>
        <w:t>1</w:t>
      </w:r>
      <w:bookmarkEnd w:id="1439"/>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资本溢价（股本溢价）增加系公司向特定对象发行股票产生资本溢价</w:t>
      </w:r>
      <w:r>
        <w:rPr>
          <w:rFonts w:ascii="Times New Roman" w:eastAsia="Times New Roman" w:hAnsi="Times New Roman" w:cs="Times New Roman"/>
          <w:color w:val="000000"/>
          <w:spacing w:val="0"/>
          <w:w w:val="100"/>
          <w:position w:val="0"/>
          <w:sz w:val="18"/>
          <w:szCs w:val="18"/>
        </w:rPr>
        <w:t>4,395,448,797.20</w:t>
      </w:r>
      <w:r>
        <w:rPr>
          <w:color w:val="000000"/>
          <w:spacing w:val="0"/>
          <w:w w:val="100"/>
          <w:position w:val="0"/>
        </w:rPr>
        <w:t>元，详见本财务报表附注七</w:t>
      </w:r>
      <w:r>
        <w:br w:type="page"/>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之说明。</w:t>
      </w:r>
    </w:p>
    <w:p>
      <w:pPr>
        <w:pStyle w:val="Style18"/>
        <w:keepNext w:val="0"/>
        <w:keepLines w:val="0"/>
        <w:widowControl w:val="0"/>
        <w:shd w:val="clear" w:color="auto" w:fill="auto"/>
        <w:tabs>
          <w:tab w:pos="789" w:val="left"/>
        </w:tabs>
        <w:bidi w:val="0"/>
        <w:spacing w:before="0" w:after="400" w:line="240" w:lineRule="auto"/>
        <w:ind w:left="0" w:right="0" w:firstLine="440"/>
        <w:jc w:val="left"/>
      </w:pPr>
      <w:bookmarkStart w:id="1440" w:name="bookmark1440"/>
      <w:r>
        <w:rPr>
          <w:rFonts w:ascii="Times New Roman" w:eastAsia="Times New Roman" w:hAnsi="Times New Roman" w:cs="Times New Roman"/>
          <w:color w:val="000000"/>
          <w:spacing w:val="0"/>
          <w:w w:val="100"/>
          <w:position w:val="0"/>
          <w:sz w:val="18"/>
          <w:szCs w:val="18"/>
          <w:shd w:val="clear" w:color="auto" w:fill="FFFFFF"/>
        </w:rPr>
        <w:t>2</w:t>
      </w:r>
      <w:bookmarkEnd w:id="1440"/>
      <w:r>
        <w:rPr>
          <w:rFonts w:ascii="Times New Roman" w:eastAsia="Times New Roman" w:hAnsi="Times New Roman" w:cs="Times New Roman"/>
          <w:color w:val="000000"/>
          <w:spacing w:val="0"/>
          <w:w w:val="100"/>
          <w:position w:val="0"/>
          <w:sz w:val="18"/>
          <w:szCs w:val="18"/>
          <w:shd w:val="clear" w:color="auto" w:fill="FFFFFF"/>
        </w:rPr>
        <w:t>）</w:t>
      </w:r>
      <w:r>
        <w:rPr>
          <w:rFonts w:ascii="Times New Roman" w:eastAsia="Times New Roman" w:hAnsi="Times New Roman" w:cs="Times New Roman"/>
          <w:color w:val="000000"/>
          <w:spacing w:val="0"/>
          <w:w w:val="100"/>
          <w:position w:val="0"/>
          <w:sz w:val="18"/>
          <w:szCs w:val="18"/>
        </w:rPr>
        <w:tab/>
        <w:t>2021</w:t>
      </w:r>
      <w:r>
        <w:rPr>
          <w:color w:val="000000"/>
          <w:spacing w:val="0"/>
          <w:w w:val="100"/>
          <w:position w:val="0"/>
        </w:rPr>
        <w:t>年度公司收到省管文化企业国有资本</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w:t>
      </w:r>
    </w:p>
    <w:p>
      <w:pPr>
        <w:pStyle w:val="Style27"/>
        <w:keepNext/>
        <w:keepLines/>
        <w:widowControl w:val="0"/>
        <w:shd w:val="clear" w:color="auto" w:fill="auto"/>
        <w:bidi w:val="0"/>
        <w:spacing w:before="0" w:after="40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3</w:t>
      </w:r>
      <w:bookmarkEnd w:id="1443"/>
      <w:r>
        <w:rPr>
          <w:rFonts w:ascii="Times New Roman" w:eastAsia="Times New Roman" w:hAnsi="Times New Roman" w:cs="Times New Roman"/>
          <w:color w:val="000000"/>
          <w:spacing w:val="0"/>
          <w:w w:val="100"/>
          <w:position w:val="0"/>
        </w:rPr>
        <w:t>4</w:t>
      </w:r>
      <w:r>
        <w:rPr>
          <w:color w:val="000000"/>
          <w:spacing w:val="0"/>
          <w:w w:val="100"/>
          <w:position w:val="0"/>
        </w:rPr>
        <w:t>、其他综合收益</w:t>
      </w:r>
      <w:bookmarkEnd w:id="1441"/>
      <w:bookmarkEnd w:id="1442"/>
      <w:bookmarkEnd w:id="144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本期所得</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税前发生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税后归属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于少数股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-2,759.37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-13,783.</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-2,759.37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-13,783.</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-2,759.37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-11,023.81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-11,023.81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-13,783.</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7"/>
        <w:keepNext/>
        <w:keepLines/>
        <w:widowControl w:val="0"/>
        <w:shd w:val="clear" w:color="auto" w:fill="auto"/>
        <w:bidi w:val="0"/>
        <w:spacing w:before="0" w:after="40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3</w:t>
      </w:r>
      <w:bookmarkEnd w:id="1447"/>
      <w:r>
        <w:rPr>
          <w:rFonts w:ascii="Times New Roman" w:eastAsia="Times New Roman" w:hAnsi="Times New Roman" w:cs="Times New Roman"/>
          <w:color w:val="000000"/>
          <w:spacing w:val="0"/>
          <w:w w:val="100"/>
          <w:position w:val="0"/>
        </w:rPr>
        <w:t>5</w:t>
      </w:r>
      <w:r>
        <w:rPr>
          <w:color w:val="000000"/>
          <w:spacing w:val="0"/>
          <w:w w:val="100"/>
          <w:position w:val="0"/>
        </w:rPr>
        <w:t>、盈余公积</w:t>
      </w:r>
      <w:bookmarkEnd w:id="1445"/>
      <w:bookmarkEnd w:id="1446"/>
      <w:bookmarkEnd w:id="144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87,139,560.14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17,885,823.15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105,025,383.29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87,139,560.14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17,885,823.15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105,025,383.29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盈余公积说明，包括本期增减变动情况、变动原因说明：法定盈余公积本期增加系按母公司净利润的</w:t>
      </w:r>
      <w:r>
        <w:rPr>
          <w:color w:val="000000"/>
          <w:spacing w:val="0"/>
          <w:w w:val="100"/>
          <w:position w:val="0"/>
          <w:sz w:val="17"/>
          <w:szCs w:val="17"/>
        </w:rPr>
        <w:t>10%</w:t>
      </w:r>
      <w:r>
        <w:rPr>
          <w:color w:val="000000"/>
          <w:spacing w:val="0"/>
          <w:w w:val="100"/>
          <w:position w:val="0"/>
        </w:rPr>
        <w:t>计提。</w:t>
      </w:r>
    </w:p>
    <w:p>
      <w:pPr>
        <w:widowControl w:val="0"/>
        <w:spacing w:after="699" w:line="1" w:lineRule="exact"/>
      </w:pPr>
    </w:p>
    <w:p>
      <w:pPr>
        <w:pStyle w:val="Style27"/>
        <w:keepNext/>
        <w:keepLines/>
        <w:widowControl w:val="0"/>
        <w:shd w:val="clear" w:color="auto" w:fill="auto"/>
        <w:bidi w:val="0"/>
        <w:spacing w:before="0" w:after="40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3</w:t>
      </w:r>
      <w:bookmarkEnd w:id="1451"/>
      <w:r>
        <w:rPr>
          <w:rFonts w:ascii="Times New Roman" w:eastAsia="Times New Roman" w:hAnsi="Times New Roman" w:cs="Times New Roman"/>
          <w:color w:val="000000"/>
          <w:spacing w:val="0"/>
          <w:w w:val="100"/>
          <w:position w:val="0"/>
        </w:rPr>
        <w:t>6</w:t>
      </w:r>
      <w:r>
        <w:rPr>
          <w:color w:val="000000"/>
          <w:spacing w:val="0"/>
          <w:w w:val="100"/>
          <w:position w:val="0"/>
        </w:rPr>
        <w:t>、未分配利润</w:t>
      </w:r>
      <w:bookmarkEnd w:id="1449"/>
      <w:bookmarkEnd w:id="1450"/>
      <w:bookmarkEnd w:id="145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3,881,526,167.30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2,079,761,680.01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3,881,526,167.30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2,079,761,680.01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2,114,090,171.85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1,982,159,476.82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17,885,823.15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2,357,238.43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231,449,076.43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178,037,751.10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5,746,281,439.57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3,881,526,167.30</w:t>
            </w:r>
          </w:p>
        </w:tc>
      </w:tr>
    </w:tbl>
    <w:p>
      <w:pPr>
        <w:spacing w:lineRule="exact" w:line="1"/>
        <w:rPr>
          <w:sz w:val="2"/>
          <w:szCs w:val="2"/>
        </w:rPr>
      </w:pPr>
      <w:r>
        <w:br w:type="page"/>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18"/>
        <w:keepNext w:val="0"/>
        <w:keepLines w:val="0"/>
        <w:widowControl w:val="0"/>
        <w:shd w:val="clear" w:color="auto" w:fill="auto"/>
        <w:tabs>
          <w:tab w:pos="330" w:val="left"/>
        </w:tabs>
        <w:bidi w:val="0"/>
        <w:spacing w:before="0" w:after="140" w:line="240" w:lineRule="auto"/>
        <w:ind w:left="0" w:right="0" w:firstLine="0"/>
        <w:jc w:val="left"/>
      </w:pPr>
      <w:bookmarkStart w:id="1453" w:name="bookmark1453"/>
      <w:r>
        <w:rPr>
          <w:rFonts w:ascii="Times New Roman" w:eastAsia="Times New Roman" w:hAnsi="Times New Roman" w:cs="Times New Roman"/>
          <w:color w:val="000000"/>
          <w:spacing w:val="0"/>
          <w:w w:val="100"/>
          <w:position w:val="0"/>
          <w:sz w:val="18"/>
          <w:szCs w:val="18"/>
        </w:rPr>
        <w:t>1</w:t>
      </w:r>
      <w:bookmarkEnd w:id="145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18"/>
        <w:keepNext w:val="0"/>
        <w:keepLines w:val="0"/>
        <w:widowControl w:val="0"/>
        <w:shd w:val="clear" w:color="auto" w:fill="auto"/>
        <w:tabs>
          <w:tab w:pos="349" w:val="left"/>
        </w:tabs>
        <w:bidi w:val="0"/>
        <w:spacing w:before="0" w:after="140" w:line="240" w:lineRule="auto"/>
        <w:ind w:left="0" w:right="0" w:firstLine="0"/>
        <w:jc w:val="left"/>
      </w:pPr>
      <w:bookmarkStart w:id="1454" w:name="bookmark1454"/>
      <w:r>
        <w:rPr>
          <w:rFonts w:ascii="Times New Roman" w:eastAsia="Times New Roman" w:hAnsi="Times New Roman" w:cs="Times New Roman"/>
          <w:color w:val="000000"/>
          <w:spacing w:val="0"/>
          <w:w w:val="100"/>
          <w:position w:val="0"/>
          <w:sz w:val="18"/>
          <w:szCs w:val="18"/>
        </w:rPr>
        <w:t>2</w:t>
      </w:r>
      <w:bookmarkEnd w:id="145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18"/>
        <w:keepNext w:val="0"/>
        <w:keepLines w:val="0"/>
        <w:widowControl w:val="0"/>
        <w:shd w:val="clear" w:color="auto" w:fill="auto"/>
        <w:tabs>
          <w:tab w:pos="349" w:val="left"/>
        </w:tabs>
        <w:bidi w:val="0"/>
        <w:spacing w:before="0" w:after="140" w:line="240" w:lineRule="auto"/>
        <w:ind w:left="0" w:right="0" w:firstLine="0"/>
        <w:jc w:val="left"/>
      </w:pPr>
      <w:bookmarkStart w:id="1455" w:name="bookmark1455"/>
      <w:r>
        <w:rPr>
          <w:rFonts w:ascii="Times New Roman" w:eastAsia="Times New Roman" w:hAnsi="Times New Roman" w:cs="Times New Roman"/>
          <w:color w:val="000000"/>
          <w:spacing w:val="0"/>
          <w:w w:val="100"/>
          <w:position w:val="0"/>
          <w:sz w:val="18"/>
          <w:szCs w:val="18"/>
        </w:rPr>
        <w:t>3</w:t>
      </w:r>
      <w:bookmarkEnd w:id="145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18"/>
        <w:keepNext w:val="0"/>
        <w:keepLines w:val="0"/>
        <w:widowControl w:val="0"/>
        <w:shd w:val="clear" w:color="auto" w:fill="auto"/>
        <w:tabs>
          <w:tab w:pos="349" w:val="left"/>
        </w:tabs>
        <w:bidi w:val="0"/>
        <w:spacing w:before="0" w:after="140" w:line="240" w:lineRule="auto"/>
        <w:ind w:left="0" w:right="0" w:firstLine="0"/>
        <w:jc w:val="left"/>
      </w:pPr>
      <w:bookmarkStart w:id="1456" w:name="bookmark1456"/>
      <w:r>
        <w:rPr>
          <w:rFonts w:ascii="Times New Roman" w:eastAsia="Times New Roman" w:hAnsi="Times New Roman" w:cs="Times New Roman"/>
          <w:color w:val="000000"/>
          <w:spacing w:val="0"/>
          <w:w w:val="100"/>
          <w:position w:val="0"/>
          <w:sz w:val="18"/>
          <w:szCs w:val="18"/>
        </w:rPr>
        <w:t>4</w:t>
      </w:r>
      <w:bookmarkEnd w:id="145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18"/>
        <w:keepNext w:val="0"/>
        <w:keepLines w:val="0"/>
        <w:widowControl w:val="0"/>
        <w:shd w:val="clear" w:color="auto" w:fill="auto"/>
        <w:tabs>
          <w:tab w:pos="349" w:val="left"/>
        </w:tabs>
        <w:bidi w:val="0"/>
        <w:spacing w:before="0" w:after="400" w:line="240" w:lineRule="auto"/>
        <w:ind w:left="0" w:right="0" w:firstLine="0"/>
        <w:jc w:val="left"/>
      </w:pPr>
      <w:bookmarkStart w:id="1457" w:name="bookmark1457"/>
      <w:r>
        <w:rPr>
          <w:rFonts w:ascii="Times New Roman" w:eastAsia="Times New Roman" w:hAnsi="Times New Roman" w:cs="Times New Roman"/>
          <w:color w:val="000000"/>
          <w:spacing w:val="0"/>
          <w:w w:val="100"/>
          <w:position w:val="0"/>
          <w:sz w:val="18"/>
          <w:szCs w:val="18"/>
        </w:rPr>
        <w:t>5</w:t>
      </w:r>
      <w:bookmarkEnd w:id="145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7"/>
        <w:keepNext/>
        <w:keepLines/>
        <w:widowControl w:val="0"/>
        <w:shd w:val="clear" w:color="auto" w:fill="auto"/>
        <w:bidi w:val="0"/>
        <w:spacing w:before="0" w:after="40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3</w:t>
      </w:r>
      <w:bookmarkEnd w:id="1460"/>
      <w:r>
        <w:rPr>
          <w:rFonts w:ascii="Times New Roman" w:eastAsia="Times New Roman" w:hAnsi="Times New Roman" w:cs="Times New Roman"/>
          <w:color w:val="000000"/>
          <w:spacing w:val="0"/>
          <w:w w:val="100"/>
          <w:position w:val="0"/>
        </w:rPr>
        <w:t>7</w:t>
      </w:r>
      <w:r>
        <w:rPr>
          <w:color w:val="000000"/>
          <w:spacing w:val="0"/>
          <w:w w:val="100"/>
          <w:position w:val="0"/>
        </w:rPr>
        <w:t>、营业收入和营业成本</w:t>
      </w:r>
      <w:bookmarkEnd w:id="1458"/>
      <w:bookmarkEnd w:id="1459"/>
      <w:bookmarkEnd w:id="146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15,335,407,048.03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9,896,297,197.78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13,991,615,817.08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9,224,019,161.88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20,456,434.04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9,165,573.04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13,919,138.28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6,269,482.56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15,355,863,482.07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9,905,462,770.82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14,005,534,955.36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9,230,288,644.44</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互联网视频业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11,261,249,957.21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11,261,249,957.21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新媒体互动娱乐内容制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作与运营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1,877,457,854.82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1,877,457,854.82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内容电商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2,157,213,530.01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2,157,213,530.01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40,799,013.60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40,799,013.60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15,336,720,355.64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15,336,720,355.64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4,205,633,567.18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4,205,633,567.18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11,131,086,788.46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11,131,086,788.46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15,336,720,355.64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15,336,720,355.64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9,206,687,860.72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9,206,687,860.72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在某一时段内确认收入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6,130,032,494.92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6,130,032,494.92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15,336,720,355.64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15,336,720,355.64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与履约义务相关的信息：其中与客户之间的合同产生的收入</w:t>
      </w:r>
      <w:r>
        <w:rPr>
          <w:rFonts w:ascii="Times New Roman" w:eastAsia="Times New Roman" w:hAnsi="Times New Roman" w:cs="Times New Roman"/>
          <w:color w:val="000000"/>
          <w:spacing w:val="0"/>
          <w:w w:val="100"/>
          <w:position w:val="0"/>
          <w:sz w:val="18"/>
          <w:szCs w:val="18"/>
        </w:rPr>
        <w:t>15,336,720,355.64</w:t>
      </w:r>
      <w:r>
        <w:rPr>
          <w:color w:val="000000"/>
          <w:spacing w:val="0"/>
          <w:w w:val="100"/>
          <w:position w:val="0"/>
        </w:rPr>
        <w:t>元。</w:t>
      </w:r>
    </w:p>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1,223,333,098.82</w:t>
      </w:r>
      <w:r>
        <w:rPr>
          <w:color w:val="000000"/>
          <w:spacing w:val="0"/>
          <w:w w:val="100"/>
          <w:position w:val="0"/>
        </w:rPr>
        <w:t>元，其中，元预计将 于年度确认收入，元预计将于年度确认收入，元预计将于年度确认收入。</w:t>
      </w:r>
    </w:p>
    <w:p>
      <w:pPr>
        <w:pStyle w:val="Style18"/>
        <w:keepNext w:val="0"/>
        <w:keepLines w:val="0"/>
        <w:widowControl w:val="0"/>
        <w:shd w:val="clear" w:color="auto" w:fill="auto"/>
        <w:bidi w:val="0"/>
        <w:spacing w:before="0" w:after="380" w:line="326" w:lineRule="exact"/>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3</w:t>
      </w:r>
      <w:bookmarkEnd w:id="1464"/>
      <w:r>
        <w:rPr>
          <w:rFonts w:ascii="Times New Roman" w:eastAsia="Times New Roman" w:hAnsi="Times New Roman" w:cs="Times New Roman"/>
          <w:color w:val="000000"/>
          <w:spacing w:val="0"/>
          <w:w w:val="100"/>
          <w:position w:val="0"/>
        </w:rPr>
        <w:t>8</w:t>
      </w:r>
      <w:r>
        <w:rPr>
          <w:color w:val="000000"/>
          <w:spacing w:val="0"/>
          <w:w w:val="100"/>
          <w:position w:val="0"/>
        </w:rPr>
        <w:t>、税金及附加</w:t>
      </w:r>
      <w:bookmarkEnd w:id="1462"/>
      <w:bookmarkEnd w:id="1463"/>
      <w:bookmarkEnd w:id="146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178,896.89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280,585.49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12,005,462.97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10,756,920.01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8,610,998.23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7,721,309.79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662,834.77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648,464.10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294,816.00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294,816.00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5,092,020.91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2,190,238.78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54,686.31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26,892,490.52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21,977,750.48</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3</w:t>
      </w:r>
      <w:bookmarkEnd w:id="1468"/>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1466"/>
      <w:bookmarkEnd w:id="1467"/>
      <w:bookmarkEnd w:id="146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732,215,078.75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649,713,450.73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12,874,964.32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11,258,434.02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1,385,934,490.67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1,275,774,161.48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入网合作费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50,041,434.51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104,333,924.97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物流及金流结算费用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4,916,911.14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6,646,826.33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27,363,866.16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24,555,943.68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节目制作费用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22,105,723.12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4,706,447.54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渠道销售运营拓展费用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195,904,288.97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49,839,615.85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37,971,455.00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37,586,465.27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2,469,328,212.64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2,164,415,269.87</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4</w:t>
      </w:r>
      <w:bookmarkEnd w:id="1472"/>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1470"/>
      <w:bookmarkEnd w:id="1471"/>
      <w:bookmarkEnd w:id="147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467,964,670.43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428,389,317.79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63,382,058.67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45,517,534.33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11,964,048.12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12,643,454.90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办公及后勤服务费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104,503,482.74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90,263,227.76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13,626,103.94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8,368,627.11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2,749,458.11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2,567,649.76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31,744,789.77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41,450,911.08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695,934,611.78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629,200,722.73</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4</w:t>
      </w:r>
      <w:bookmarkEnd w:id="1476"/>
      <w:r>
        <w:rPr>
          <w:rFonts w:ascii="Times New Roman" w:eastAsia="Times New Roman" w:hAnsi="Times New Roman" w:cs="Times New Roman"/>
          <w:color w:val="000000"/>
          <w:spacing w:val="0"/>
          <w:w w:val="100"/>
          <w:position w:val="0"/>
        </w:rPr>
        <w:t>1</w:t>
      </w:r>
      <w:r>
        <w:rPr>
          <w:color w:val="000000"/>
          <w:spacing w:val="0"/>
          <w:w w:val="100"/>
          <w:position w:val="0"/>
        </w:rPr>
        <w:t>、研发费用</w:t>
      </w:r>
      <w:bookmarkEnd w:id="1474"/>
      <w:bookmarkEnd w:id="1475"/>
      <w:bookmarkEnd w:id="147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121,946,092.84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78,237,277.89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15,098,549.93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12,030,086.93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129,004,804.77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88,241,580.19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5,941,955.86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5,876,003.71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271,991,403.40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184,384,948.72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4</w:t>
      </w:r>
      <w:bookmarkEnd w:id="1480"/>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478"/>
      <w:bookmarkEnd w:id="1479"/>
      <w:bookmarkEnd w:id="148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2,630,663.17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13,770,536.66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125,145,189.95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116,608,027.78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238,406.56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16,108,222.86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16,999,003.73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5,819,271.54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-623,304.79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-542,960.12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-101,210,337.17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-86,619,854.07</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4</w:t>
      </w:r>
      <w:bookmarkEnd w:id="1484"/>
      <w:r>
        <w:rPr>
          <w:rFonts w:ascii="Times New Roman" w:eastAsia="Times New Roman" w:hAnsi="Times New Roman" w:cs="Times New Roman"/>
          <w:color w:val="000000"/>
          <w:spacing w:val="0"/>
          <w:w w:val="100"/>
          <w:position w:val="0"/>
        </w:rPr>
        <w:t>3</w:t>
      </w:r>
      <w:r>
        <w:rPr>
          <w:color w:val="000000"/>
          <w:spacing w:val="0"/>
          <w:w w:val="100"/>
          <w:position w:val="0"/>
        </w:rPr>
        <w:t>、其他收益</w:t>
      </w:r>
      <w:bookmarkEnd w:id="1482"/>
      <w:bookmarkEnd w:id="1483"/>
      <w:bookmarkEnd w:id="148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8,478,530.55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20,304,477.81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27,521,238.14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29,158,039.45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3,750,717.93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6,044,849.19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83,583,732.93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97,244,205.84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123,334,219.55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152,751,572.29</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4</w:t>
      </w:r>
      <w:bookmarkEnd w:id="1488"/>
      <w:r>
        <w:rPr>
          <w:rFonts w:ascii="Times New Roman" w:eastAsia="Times New Roman" w:hAnsi="Times New Roman" w:cs="Times New Roman"/>
          <w:color w:val="000000"/>
          <w:spacing w:val="0"/>
          <w:w w:val="100"/>
          <w:position w:val="0"/>
        </w:rPr>
        <w:t>4</w:t>
      </w:r>
      <w:r>
        <w:rPr>
          <w:color w:val="000000"/>
          <w:spacing w:val="0"/>
          <w:w w:val="100"/>
          <w:position w:val="0"/>
        </w:rPr>
        <w:t>、投资收益</w:t>
      </w:r>
      <w:bookmarkEnd w:id="1486"/>
      <w:bookmarkEnd w:id="1487"/>
      <w:bookmarkEnd w:id="148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999,547.86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1,742,610.53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771,197.65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70,437,276.18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不享有版权的影视剧投资收益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1,193,136.19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4,706,280.41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34,265,617.23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3,906,349.28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37,229,498.93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80,792,516.40</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4</w:t>
      </w:r>
      <w:bookmarkEnd w:id="1492"/>
      <w:r>
        <w:rPr>
          <w:rFonts w:ascii="Times New Roman" w:eastAsia="Times New Roman" w:hAnsi="Times New Roman" w:cs="Times New Roman"/>
          <w:color w:val="000000"/>
          <w:spacing w:val="0"/>
          <w:w w:val="100"/>
          <w:position w:val="0"/>
        </w:rPr>
        <w:t>5</w:t>
      </w:r>
      <w:r>
        <w:rPr>
          <w:color w:val="000000"/>
          <w:spacing w:val="0"/>
          <w:w w:val="100"/>
          <w:position w:val="0"/>
        </w:rPr>
        <w:t>、信用减值损失</w:t>
      </w:r>
      <w:bookmarkEnd w:id="1490"/>
      <w:bookmarkEnd w:id="1491"/>
      <w:bookmarkEnd w:id="149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-990,116.77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-1,273,395.96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-40,907,026.53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-49,083,327.37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发放贷款减值损失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-2,024,723.79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-2,230,274.05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-43,921,867.09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-52,586,997.38</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4</w:t>
      </w:r>
      <w:bookmarkEnd w:id="1496"/>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494"/>
      <w:bookmarkEnd w:id="1495"/>
      <w:bookmarkEnd w:id="1497"/>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-21,417,042.28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-59,299,155.29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-2,171,659.78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-8,787,239.21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-13,213,182.37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-68,086,394.50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-36,801,884.43</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4</w:t>
      </w:r>
      <w:bookmarkEnd w:id="1500"/>
      <w:r>
        <w:rPr>
          <w:rFonts w:ascii="Times New Roman" w:eastAsia="Times New Roman" w:hAnsi="Times New Roman" w:cs="Times New Roman"/>
          <w:color w:val="000000"/>
          <w:spacing w:val="0"/>
          <w:w w:val="100"/>
          <w:position w:val="0"/>
        </w:rPr>
        <w:t>7</w:t>
      </w:r>
      <w:r>
        <w:rPr>
          <w:color w:val="000000"/>
          <w:spacing w:val="0"/>
          <w:w w:val="100"/>
          <w:position w:val="0"/>
        </w:rPr>
        <w:t>、资产处置收益</w:t>
      </w:r>
      <w:bookmarkEnd w:id="1498"/>
      <w:bookmarkEnd w:id="1499"/>
      <w:bookmarkEnd w:id="1501"/>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-85,941.70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354,684.48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-85,941.70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354,684.48</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4</w:t>
      </w:r>
      <w:bookmarkEnd w:id="1504"/>
      <w:r>
        <w:rPr>
          <w:rFonts w:ascii="Times New Roman" w:eastAsia="Times New Roman" w:hAnsi="Times New Roman" w:cs="Times New Roman"/>
          <w:color w:val="000000"/>
          <w:spacing w:val="0"/>
          <w:w w:val="100"/>
          <w:position w:val="0"/>
        </w:rPr>
        <w:t>8</w:t>
      </w:r>
      <w:r>
        <w:rPr>
          <w:color w:val="000000"/>
          <w:spacing w:val="0"/>
          <w:w w:val="100"/>
          <w:position w:val="0"/>
        </w:rPr>
        <w:t>、营业外收入</w:t>
      </w:r>
      <w:bookmarkEnd w:id="1502"/>
      <w:bookmarkEnd w:id="1503"/>
      <w:bookmarkEnd w:id="1505"/>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1,994,903.35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3,249,641.40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1,994,903.35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维权收入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18,826,660.47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21,772,303.69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18,826,660.47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1,028,932.95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1,864,339.26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1,028,932.95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21,850,496.77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26,886,284.35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21,850,496.77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4</w:t>
      </w:r>
      <w:bookmarkEnd w:id="1508"/>
      <w:r>
        <w:rPr>
          <w:rFonts w:ascii="Times New Roman" w:eastAsia="Times New Roman" w:hAnsi="Times New Roman" w:cs="Times New Roman"/>
          <w:color w:val="000000"/>
          <w:spacing w:val="0"/>
          <w:w w:val="100"/>
          <w:position w:val="0"/>
        </w:rPr>
        <w:t>9</w:t>
      </w:r>
      <w:r>
        <w:rPr>
          <w:color w:val="000000"/>
          <w:spacing w:val="0"/>
          <w:w w:val="100"/>
          <w:position w:val="0"/>
        </w:rPr>
        <w:t>、营业外支出</w:t>
      </w:r>
      <w:bookmarkEnd w:id="1506"/>
      <w:bookmarkEnd w:id="1507"/>
      <w:bookmarkEnd w:id="150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2,046,319.26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2,576,237.35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2,046,319.26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183,897.04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736,201.04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183,897.04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20,277,175.00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26,032,164.94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20,277,175.00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19,931,072.18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15,627,676.21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19,931,072.18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861,806.48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1,563,601.45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861,806.48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43,300,269.96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46,535,880.99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43,300,269.96</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5</w:t>
      </w:r>
      <w:bookmarkEnd w:id="1512"/>
      <w:r>
        <w:rPr>
          <w:rFonts w:ascii="Times New Roman" w:eastAsia="Times New Roman" w:hAnsi="Times New Roman" w:cs="Times New Roman"/>
          <w:color w:val="000000"/>
          <w:spacing w:val="0"/>
          <w:w w:val="100"/>
          <w:position w:val="0"/>
        </w:rPr>
        <w:t>0</w:t>
      </w:r>
      <w:r>
        <w:rPr>
          <w:color w:val="000000"/>
          <w:spacing w:val="0"/>
          <w:w w:val="100"/>
          <w:position w:val="0"/>
        </w:rPr>
        <w:t>、所得税费用</w:t>
      </w:r>
      <w:bookmarkEnd w:id="1510"/>
      <w:bookmarkEnd w:id="1511"/>
      <w:bookmarkEnd w:id="1513"/>
    </w:p>
    <w:p>
      <w:pPr>
        <w:pStyle w:val="Style31"/>
        <w:keepNext/>
        <w:keepLines/>
        <w:widowControl w:val="0"/>
        <w:shd w:val="clear" w:color="auto" w:fill="auto"/>
        <w:bidi w:val="0"/>
        <w:spacing w:before="0" w:line="240" w:lineRule="auto"/>
        <w:ind w:left="0" w:right="0" w:firstLine="0"/>
        <w:jc w:val="left"/>
      </w:pPr>
      <w:bookmarkStart w:id="1514" w:name="bookmark1514"/>
      <w:bookmarkStart w:id="1515" w:name="bookmark1515"/>
      <w:bookmarkStart w:id="1516" w:name="bookmark1516"/>
      <w:bookmarkStart w:id="1517" w:name="bookmark1517"/>
      <w:r>
        <w:rPr>
          <w:color w:val="000000"/>
          <w:spacing w:val="0"/>
          <w:w w:val="100"/>
          <w:position w:val="0"/>
        </w:rPr>
        <w:t>（</w:t>
      </w:r>
      <w:bookmarkEnd w:id="1516"/>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14"/>
      <w:bookmarkEnd w:id="1515"/>
      <w:bookmarkEnd w:id="151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7,411,218.58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7,411,218.58</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w:t>
      </w:r>
      <w:bookmarkEnd w:id="1520"/>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18"/>
      <w:bookmarkEnd w:id="1519"/>
      <w:bookmarkEnd w:id="152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2,114,484,072.08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528,621,018.02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-571,930,564.57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-249,886.97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281,227.53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-1,179,586.42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44,457,792.41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tabs>
          <w:tab w:pos="483" w:val="left"/>
        </w:tabs>
        <w:bidi w:val="0"/>
        <w:spacing w:before="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5</w:t>
      </w:r>
      <w:bookmarkEnd w:id="1524"/>
      <w:r>
        <w:rPr>
          <w:rFonts w:ascii="Times New Roman" w:eastAsia="Times New Roman" w:hAnsi="Times New Roman" w:cs="Times New Roman"/>
          <w:color w:val="000000"/>
          <w:spacing w:val="0"/>
          <w:w w:val="100"/>
          <w:position w:val="0"/>
        </w:rPr>
        <w:t>1</w:t>
      </w:r>
      <w:r>
        <w:rPr>
          <w:color w:val="000000"/>
          <w:spacing w:val="0"/>
          <w:w w:val="100"/>
          <w:position w:val="0"/>
        </w:rPr>
        <w:t>、</w:t>
        <w:tab/>
        <w:t>其他综合收益</w:t>
      </w:r>
      <w:bookmarkEnd w:id="1522"/>
      <w:bookmarkEnd w:id="1523"/>
      <w:bookmarkEnd w:id="1525"/>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27"/>
        <w:keepNext/>
        <w:keepLines/>
        <w:widowControl w:val="0"/>
        <w:shd w:val="clear" w:color="auto" w:fill="auto"/>
        <w:tabs>
          <w:tab w:pos="483" w:val="left"/>
        </w:tabs>
        <w:bidi w:val="0"/>
        <w:spacing w:before="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5</w:t>
      </w:r>
      <w:bookmarkEnd w:id="1528"/>
      <w:r>
        <w:rPr>
          <w:rFonts w:ascii="Times New Roman" w:eastAsia="Times New Roman" w:hAnsi="Times New Roman" w:cs="Times New Roman"/>
          <w:color w:val="000000"/>
          <w:spacing w:val="0"/>
          <w:w w:val="100"/>
          <w:position w:val="0"/>
        </w:rPr>
        <w:t>2</w:t>
      </w:r>
      <w:r>
        <w:rPr>
          <w:color w:val="000000"/>
          <w:spacing w:val="0"/>
          <w:w w:val="100"/>
          <w:position w:val="0"/>
        </w:rPr>
        <w:t>、</w:t>
        <w:tab/>
        <w:t>现金流量表项目</w:t>
      </w:r>
      <w:bookmarkEnd w:id="1526"/>
      <w:bookmarkEnd w:id="1527"/>
      <w:bookmarkEnd w:id="1529"/>
    </w:p>
    <w:p>
      <w:pPr>
        <w:pStyle w:val="Style31"/>
        <w:keepNext/>
        <w:keepLines/>
        <w:widowControl w:val="0"/>
        <w:shd w:val="clear" w:color="auto" w:fill="auto"/>
        <w:bidi w:val="0"/>
        <w:spacing w:before="0" w:line="240" w:lineRule="auto"/>
        <w:ind w:left="0" w:right="0" w:firstLine="0"/>
        <w:jc w:val="left"/>
      </w:pPr>
      <w:bookmarkStart w:id="1530" w:name="bookmark1530"/>
      <w:bookmarkStart w:id="1531" w:name="bookmark1531"/>
      <w:bookmarkStart w:id="1532" w:name="bookmark1532"/>
      <w:bookmarkStart w:id="1533" w:name="bookmark1533"/>
      <w:r>
        <w:rPr>
          <w:color w:val="000000"/>
          <w:spacing w:val="0"/>
          <w:w w:val="100"/>
          <w:position w:val="0"/>
        </w:rPr>
        <w:t>（</w:t>
      </w:r>
      <w:bookmarkEnd w:id="1532"/>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30"/>
      <w:bookmarkEnd w:id="1531"/>
      <w:bookmarkEnd w:id="153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32,578,704.81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72,405,901.23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125,145,189.95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116,608,027.78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维权收入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18,826,660.47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21,772,303.69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往来款和其他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18,587,427.72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42,882,989.51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195,137,982.95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253,669,222.21</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1"/>
        <w:keepNext/>
        <w:keepLines/>
        <w:widowControl w:val="0"/>
        <w:shd w:val="clear" w:color="auto" w:fill="auto"/>
        <w:bidi w:val="0"/>
        <w:spacing w:before="0" w:line="240" w:lineRule="auto"/>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rPr>
        <w:t>（</w:t>
      </w:r>
      <w:bookmarkEnd w:id="1536"/>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34"/>
      <w:bookmarkEnd w:id="1535"/>
      <w:bookmarkEnd w:id="153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支付各项费用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1,920,961,411.48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1,721,402,373.87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16,108,222.86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16,999,003.73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58,023,952.39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48,836,058.38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1,995,093,586.73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1,787,237,435.98</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1"/>
        <w:keepNext/>
        <w:keepLines/>
        <w:widowControl w:val="0"/>
        <w:shd w:val="clear" w:color="auto" w:fill="auto"/>
        <w:bidi w:val="0"/>
        <w:spacing w:before="0" w:line="240" w:lineRule="auto"/>
        <w:ind w:left="0" w:right="0" w:firstLine="0"/>
        <w:jc w:val="left"/>
      </w:pPr>
      <w:bookmarkStart w:id="1538" w:name="bookmark1538"/>
      <w:bookmarkStart w:id="1539" w:name="bookmark1539"/>
      <w:bookmarkStart w:id="1540" w:name="bookmark1540"/>
      <w:bookmarkStart w:id="1541" w:name="bookmark1541"/>
      <w:r>
        <w:rPr>
          <w:color w:val="000000"/>
          <w:spacing w:val="0"/>
          <w:w w:val="100"/>
          <w:position w:val="0"/>
        </w:rPr>
        <w:t>（</w:t>
      </w:r>
      <w:bookmarkEnd w:id="154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38"/>
      <w:bookmarkEnd w:id="1539"/>
      <w:bookmarkEnd w:id="154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34,265,617.23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3,906,349.28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不享有版权的版权投资收到的收益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1,193,136.18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快乐通宝往来款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5,491,458,753.41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626,406,349.28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31"/>
        <w:keepNext/>
        <w:keepLines/>
        <w:widowControl w:val="0"/>
        <w:shd w:val="clear" w:color="auto" w:fill="auto"/>
        <w:bidi w:val="0"/>
        <w:spacing w:before="0" w:line="240" w:lineRule="auto"/>
        <w:ind w:left="0" w:right="0" w:firstLine="0"/>
        <w:jc w:val="left"/>
      </w:pPr>
      <w:bookmarkStart w:id="1542" w:name="bookmark1542"/>
      <w:bookmarkStart w:id="1543" w:name="bookmark1543"/>
      <w:bookmarkStart w:id="1544" w:name="bookmark1544"/>
      <w:bookmarkStart w:id="1545" w:name="bookmark1545"/>
      <w:r>
        <w:rPr>
          <w:color w:val="000000"/>
          <w:spacing w:val="0"/>
          <w:w w:val="100"/>
          <w:position w:val="0"/>
        </w:rPr>
        <w:t>（</w:t>
      </w:r>
      <w:bookmarkEnd w:id="154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42"/>
      <w:bookmarkEnd w:id="1543"/>
      <w:bookmarkEnd w:id="154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8,736,000,000.00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8,736,000,000.00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622,500,000.00</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1"/>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bookmarkStart w:id="1549" w:name="bookmark1549"/>
      <w:r>
        <w:rPr>
          <w:color w:val="000000"/>
          <w:spacing w:val="0"/>
          <w:w w:val="100"/>
          <w:position w:val="0"/>
        </w:rPr>
        <w:t>（</w:t>
      </w:r>
      <w:bookmarkEnd w:id="1548"/>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46"/>
      <w:bookmarkEnd w:id="1547"/>
      <w:bookmarkEnd w:id="154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1"/>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bookmarkStart w:id="1553" w:name="bookmark1553"/>
      <w:r>
        <w:rPr>
          <w:color w:val="000000"/>
          <w:spacing w:val="0"/>
          <w:w w:val="100"/>
          <w:position w:val="0"/>
        </w:rPr>
        <w:t>（</w:t>
      </w:r>
      <w:bookmarkEnd w:id="155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50"/>
      <w:bookmarkEnd w:id="1551"/>
      <w:bookmarkEnd w:id="155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64,826,084.84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支付中介融资费用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1,000,323.87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65,826,408.71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7"/>
        <w:keepNext/>
        <w:keepLines/>
        <w:widowControl w:val="0"/>
        <w:shd w:val="clear" w:color="auto" w:fill="auto"/>
        <w:bidi w:val="0"/>
        <w:spacing w:before="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5</w:t>
      </w:r>
      <w:bookmarkEnd w:id="1556"/>
      <w:r>
        <w:rPr>
          <w:rFonts w:ascii="Times New Roman" w:eastAsia="Times New Roman" w:hAnsi="Times New Roman" w:cs="Times New Roman"/>
          <w:color w:val="000000"/>
          <w:spacing w:val="0"/>
          <w:w w:val="100"/>
          <w:position w:val="0"/>
        </w:rPr>
        <w:t>3</w:t>
      </w:r>
      <w:r>
        <w:rPr>
          <w:color w:val="000000"/>
          <w:spacing w:val="0"/>
          <w:w w:val="100"/>
          <w:position w:val="0"/>
        </w:rPr>
        <w:t>、现金流量表补充资料</w:t>
      </w:r>
      <w:bookmarkEnd w:id="1554"/>
      <w:bookmarkEnd w:id="1555"/>
      <w:bookmarkEnd w:id="1557"/>
    </w:p>
    <w:p>
      <w:pPr>
        <w:pStyle w:val="Style31"/>
        <w:keepNext/>
        <w:keepLines/>
        <w:widowControl w:val="0"/>
        <w:shd w:val="clear" w:color="auto" w:fill="auto"/>
        <w:bidi w:val="0"/>
        <w:spacing w:before="0" w:line="240" w:lineRule="auto"/>
        <w:ind w:left="0" w:right="0" w:firstLine="0"/>
        <w:jc w:val="left"/>
      </w:pPr>
      <w:bookmarkStart w:id="1558" w:name="bookmark1558"/>
      <w:bookmarkStart w:id="1559" w:name="bookmark1559"/>
      <w:bookmarkStart w:id="1560" w:name="bookmark1560"/>
      <w:bookmarkStart w:id="1561" w:name="bookmark1561"/>
      <w:r>
        <w:rPr>
          <w:color w:val="000000"/>
          <w:spacing w:val="0"/>
          <w:w w:val="100"/>
          <w:position w:val="0"/>
        </w:rPr>
        <w:t>（</w:t>
      </w:r>
      <w:bookmarkEnd w:id="1560"/>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58"/>
      <w:bookmarkEnd w:id="1559"/>
      <w:bookmarkEnd w:id="156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2,114,479,715.08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1,979,336,549.33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112,008,261.59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89,388,881.81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43,223,108.33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44,829,216.08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52,187,591.16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4,791,099,179.27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4,365,366,952.18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19,340,593.74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25,691,871.99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85,941.70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-354,684.48</w:t>
            </w:r>
          </w:p>
        </w:tc>
      </w:tr>
    </w:tbl>
    <w:p>
      <w:pPr>
        <w:widowControl w:val="0"/>
        <w:spacing w:line="1" w:lineRule="exact"/>
      </w:pPr>
      <w:r>
        <w:br w:type="page"/>
      </w:r>
    </w:p>
    <w:tbl>
      <w:tblPr>
        <w:tblOverlap w:val="never"/>
        <w:jc w:val="center"/>
        <w:tblLayout w:type="fixed"/>
      </w:tblPr>
      <w:tblGrid>
        <w:gridCol w:w="3331"/>
        <w:gridCol w:w="3058"/>
        <w:gridCol w:w="319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183,897.04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736,201.04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7,826,629.92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13,227,576.54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-37,229,498.93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-80,792,516.40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-88,521,247.99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253,879,071.02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-1,337,314,454.99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-1,256,428,867.09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203,751,973.07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500,793,311.24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-5,319,320,806.62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-5,354,703,210.18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561,800,882.37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580,970,353.08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6,911,377,914.18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5,314,463,484.01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5,314,463,484.01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5,041,075,499.16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1,596,914,430.17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273,387,984.85</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1562" w:name="bookmark1562"/>
      <w:bookmarkStart w:id="1563" w:name="bookmark1563"/>
      <w:bookmarkStart w:id="1564" w:name="bookmark1564"/>
      <w:bookmarkStart w:id="1565" w:name="bookmark1565"/>
      <w:r>
        <w:rPr>
          <w:color w:val="000000"/>
          <w:spacing w:val="0"/>
          <w:w w:val="100"/>
          <w:position w:val="0"/>
        </w:rPr>
        <w:t>（</w:t>
      </w:r>
      <w:bookmarkEnd w:id="1564"/>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62"/>
      <w:bookmarkEnd w:id="1563"/>
      <w:bookmarkEnd w:id="156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深圳市中赫博奥科技发展有限公司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13,019.91</w:t>
            </w:r>
          </w:p>
        </w:tc>
      </w:tr>
    </w:tbl>
    <w:p>
      <w:pPr>
        <w:widowControl w:val="0"/>
        <w:spacing w:line="1" w:lineRule="exact"/>
      </w:pPr>
      <w:r>
        <w:br w:type="page"/>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深圳市中赫博奥科技发展有限公司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13,019.91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1,486,980.09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numPr>
          <w:ilvl w:val="0"/>
          <w:numId w:val="79"/>
        </w:numPr>
        <w:shd w:val="clear" w:color="auto" w:fill="auto"/>
        <w:bidi w:val="0"/>
        <w:spacing w:before="0" w:line="240" w:lineRule="auto"/>
        <w:ind w:left="0" w:right="0" w:firstLine="0"/>
        <w:jc w:val="left"/>
      </w:pPr>
      <w:bookmarkStart w:id="1566" w:name="bookmark1566"/>
      <w:bookmarkStart w:id="1567" w:name="bookmark1567"/>
      <w:bookmarkStart w:id="1568" w:name="bookmark1568"/>
      <w:bookmarkStart w:id="1569" w:name="bookmark1569"/>
      <w:bookmarkEnd w:id="1568"/>
      <w:r>
        <w:rPr>
          <w:color w:val="000000"/>
          <w:spacing w:val="0"/>
          <w:w w:val="100"/>
          <w:position w:val="0"/>
        </w:rPr>
        <w:t>本期收到的处置子公司的现金净额</w:t>
      </w:r>
      <w:bookmarkEnd w:id="1566"/>
      <w:bookmarkEnd w:id="1567"/>
      <w:bookmarkEnd w:id="156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304,249,700.00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湖南快乐通宝小额贷款有限公司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304,249,700.00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58,689,802.33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湖南快乐通宝小额贷款有限公司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58,689,802.33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245,559,897.67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numPr>
          <w:ilvl w:val="0"/>
          <w:numId w:val="79"/>
        </w:numPr>
        <w:shd w:val="clear" w:color="auto" w:fill="auto"/>
        <w:bidi w:val="0"/>
        <w:spacing w:before="0" w:line="240" w:lineRule="auto"/>
        <w:ind w:left="0" w:right="0" w:firstLine="0"/>
        <w:jc w:val="left"/>
      </w:pPr>
      <w:bookmarkStart w:id="1570" w:name="bookmark1570"/>
      <w:bookmarkStart w:id="1571" w:name="bookmark1571"/>
      <w:bookmarkStart w:id="1572" w:name="bookmark1572"/>
      <w:bookmarkStart w:id="1573" w:name="bookmark1573"/>
      <w:bookmarkEnd w:id="1572"/>
      <w:r>
        <w:rPr>
          <w:color w:val="000000"/>
          <w:spacing w:val="0"/>
          <w:w w:val="100"/>
          <w:position w:val="0"/>
        </w:rPr>
        <w:t>现金和现金等价物的构成</w:t>
      </w:r>
      <w:bookmarkEnd w:id="1570"/>
      <w:bookmarkEnd w:id="1571"/>
      <w:bookmarkEnd w:id="157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6,911,377,914.18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5,314,463,484.01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86,976.40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6,890,884,946.24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5,296,358,510.78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20,450,164.33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18,017,996.83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6,911,377,914.18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5,314,463,484.01</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83" w:val="left"/>
        </w:tabs>
        <w:bidi w:val="0"/>
        <w:spacing w:before="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5</w:t>
      </w:r>
      <w:bookmarkEnd w:id="1576"/>
      <w:r>
        <w:rPr>
          <w:rFonts w:ascii="Times New Roman" w:eastAsia="Times New Roman" w:hAnsi="Times New Roman" w:cs="Times New Roman"/>
          <w:color w:val="000000"/>
          <w:spacing w:val="0"/>
          <w:w w:val="100"/>
          <w:position w:val="0"/>
        </w:rPr>
        <w:t>4</w:t>
      </w:r>
      <w:r>
        <w:rPr>
          <w:color w:val="000000"/>
          <w:spacing w:val="0"/>
          <w:w w:val="100"/>
          <w:position w:val="0"/>
        </w:rPr>
        <w:t>、</w:t>
        <w:tab/>
        <w:t>所有者权益变动表项目注释</w:t>
      </w:r>
      <w:bookmarkEnd w:id="1574"/>
      <w:bookmarkEnd w:id="1575"/>
      <w:bookmarkEnd w:id="1577"/>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7"/>
        <w:keepNext/>
        <w:keepLines/>
        <w:widowControl w:val="0"/>
        <w:shd w:val="clear" w:color="auto" w:fill="auto"/>
        <w:tabs>
          <w:tab w:pos="483" w:val="left"/>
        </w:tabs>
        <w:bidi w:val="0"/>
        <w:spacing w:before="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5</w:t>
      </w:r>
      <w:bookmarkEnd w:id="1580"/>
      <w:r>
        <w:rPr>
          <w:rFonts w:ascii="Times New Roman" w:eastAsia="Times New Roman" w:hAnsi="Times New Roman" w:cs="Times New Roman"/>
          <w:color w:val="000000"/>
          <w:spacing w:val="0"/>
          <w:w w:val="100"/>
          <w:position w:val="0"/>
        </w:rPr>
        <w:t>5</w:t>
      </w:r>
      <w:r>
        <w:rPr>
          <w:color w:val="000000"/>
          <w:spacing w:val="0"/>
          <w:w w:val="100"/>
          <w:position w:val="0"/>
        </w:rPr>
        <w:t>、</w:t>
        <w:tab/>
        <w:t>所有权或使用权受到限制的资产</w:t>
      </w:r>
      <w:bookmarkEnd w:id="1578"/>
      <w:bookmarkEnd w:id="1579"/>
      <w:bookmarkEnd w:id="1581"/>
    </w:p>
    <w:p>
      <w:pPr>
        <w:pStyle w:val="Style18"/>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63,087,237.63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诉讼冻结款、</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机保证金及第三方平 台账户保证金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210,748,000.00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已背书未到期的商业票据</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273,835,237.63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5</w:t>
      </w:r>
      <w:bookmarkEnd w:id="1584"/>
      <w:r>
        <w:rPr>
          <w:rFonts w:ascii="Times New Roman" w:eastAsia="Times New Roman" w:hAnsi="Times New Roman" w:cs="Times New Roman"/>
          <w:color w:val="000000"/>
          <w:spacing w:val="0"/>
          <w:w w:val="100"/>
          <w:position w:val="0"/>
        </w:rPr>
        <w:t>6</w:t>
      </w:r>
      <w:r>
        <w:rPr>
          <w:color w:val="000000"/>
          <w:spacing w:val="0"/>
          <w:w w:val="100"/>
          <w:position w:val="0"/>
        </w:rPr>
        <w:t>、外币货币性项目</w:t>
      </w:r>
      <w:bookmarkEnd w:id="1582"/>
      <w:bookmarkEnd w:id="1583"/>
      <w:bookmarkEnd w:id="1585"/>
    </w:p>
    <w:p>
      <w:pPr>
        <w:pStyle w:val="Style31"/>
        <w:keepNext/>
        <w:keepLines/>
        <w:widowControl w:val="0"/>
        <w:shd w:val="clear" w:color="auto" w:fill="auto"/>
        <w:bidi w:val="0"/>
        <w:spacing w:before="0" w:line="240" w:lineRule="auto"/>
        <w:ind w:left="0" w:right="0" w:firstLine="0"/>
        <w:jc w:val="left"/>
      </w:pPr>
      <w:bookmarkStart w:id="1586" w:name="bookmark1586"/>
      <w:bookmarkStart w:id="1587" w:name="bookmark1587"/>
      <w:bookmarkStart w:id="1588" w:name="bookmark15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86"/>
      <w:bookmarkEnd w:id="1587"/>
      <w:bookmarkEnd w:id="158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3,716,365.26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582,527.63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3,714,196.17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9,178,252.00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1,439,500.00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9,178,252.00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62,493,973.73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9,801,438.79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62,493,973.73</w:t>
            </w:r>
          </w:p>
        </w:tc>
      </w:tr>
    </w:tbl>
    <w:p>
      <w:pPr>
        <w:widowControl w:val="0"/>
        <w:spacing w:after="79" w:line="1" w:lineRule="exact"/>
      </w:pPr>
    </w:p>
    <w:p>
      <w:pPr>
        <w:pStyle w:val="Style1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317" w:lineRule="exact"/>
        <w:ind w:left="0" w:right="0" w:firstLine="0"/>
        <w:jc w:val="left"/>
      </w:pPr>
      <w:bookmarkStart w:id="1589" w:name="bookmark1589"/>
      <w:bookmarkStart w:id="1590" w:name="bookmark1590"/>
      <w:bookmarkStart w:id="1591" w:name="bookmark15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89"/>
      <w:bookmarkEnd w:id="1590"/>
      <w:bookmarkEnd w:id="1591"/>
    </w:p>
    <w:p>
      <w:pPr>
        <w:pStyle w:val="Style1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5</w:t>
      </w:r>
      <w:bookmarkEnd w:id="1594"/>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1592"/>
      <w:bookmarkEnd w:id="1593"/>
      <w:bookmarkEnd w:id="1595"/>
    </w:p>
    <w:p>
      <w:pPr>
        <w:pStyle w:val="Style31"/>
        <w:keepNext/>
        <w:keepLines/>
        <w:widowControl w:val="0"/>
        <w:shd w:val="clear" w:color="auto" w:fill="auto"/>
        <w:bidi w:val="0"/>
        <w:spacing w:before="0" w:line="240" w:lineRule="auto"/>
        <w:ind w:left="0" w:right="0" w:firstLine="0"/>
        <w:jc w:val="left"/>
      </w:pPr>
      <w:bookmarkStart w:id="1596" w:name="bookmark1596"/>
      <w:bookmarkStart w:id="1597" w:name="bookmark1597"/>
      <w:bookmarkStart w:id="1598" w:name="bookmark15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96"/>
      <w:bookmarkEnd w:id="1597"/>
      <w:bookmarkEnd w:id="159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1555"/>
        <w:gridCol w:w="1224"/>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文化产业发展专项资金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3,549,291.66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3,549,291.66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青春芒果夜项目补助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快乐购供应链城市共同配送体系项目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马栏山招商引资和产业发展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项目投资支持</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107,998.94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107,998.94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移动互联网产业发展专项资金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1,646,039.06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1,646,039.06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现代物流业发展专项资金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40,229.22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40,229.22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276,933.97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276,933.97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省级文化事业发展引导资金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399,999.96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399,999.96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网络视听节目精品创作传播工程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现代服务业发展专项资金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第二批现代服务业发展专项资金</w:t>
            </w:r>
            <w:r>
              <w:rPr>
                <w:color w:val="000000"/>
                <w:spacing w:val="0"/>
                <w:w w:val="100"/>
                <w:position w:val="0"/>
                <w:sz w:val="18"/>
                <w:szCs w:val="18"/>
              </w:rPr>
              <w:t>一</w:t>
            </w: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移动客户端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总局丝绸之路影视桥工程项目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566,037.74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566,037.74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国际融媒体传播项目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1,940,200.00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1,940,200.00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湖南省文化事业引导资金补助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284,000.00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智能首页推送项目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233,333.33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233,333.33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高新互动视频创作平台项目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35,000.00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第二批湖南省现代服务业发展专项资金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马栏山文化创意产业园企业奖励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3,984,000.00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3,984,000.00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年中央文化产业发展专项资金文化服务出口奖励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1,163,500.00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1,163,500.00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原创作品创意创新奖金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1,060,000.00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项目补贴奖励资金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1,459,811.27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1,459,811.27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877,679.25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877,679.25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开福区经济发展奖励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856,000.00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856,000.00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电子商务产业发展专项资金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长沙市政府专项奖励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690,000.00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马栏山招商引资和产业发展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项目投资支持</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595,328.61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595,328.61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服务外包产业专项资金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560,000.00</w:t>
            </w:r>
          </w:p>
        </w:tc>
      </w:tr>
    </w:tbl>
    <w:p>
      <w:pPr>
        <w:widowControl w:val="0"/>
        <w:spacing w:line="1" w:lineRule="exact"/>
      </w:pPr>
      <w:r>
        <w:br w:type="page"/>
      </w:r>
    </w:p>
    <w:tbl>
      <w:tblPr>
        <w:tblOverlap w:val="never"/>
        <w:jc w:val="center"/>
        <w:tblLayout w:type="fixed"/>
      </w:tblPr>
      <w:tblGrid>
        <w:gridCol w:w="4402"/>
        <w:gridCol w:w="1555"/>
        <w:gridCol w:w="1224"/>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本期结转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第六届网络原创视听节目大赛奖金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405,660.38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列报项目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405,660.38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疫情用电费用补贴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400,886.89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400,886.89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朝阳区商务经济高质量发展引导资金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经济发展奖励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融资创新考评资金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经济发展奖励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244,838.41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244,838.41</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599" w:name="bookmark1599"/>
      <w:bookmarkStart w:id="1600" w:name="bookmark1600"/>
      <w:bookmarkStart w:id="1601" w:name="bookmark16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99"/>
      <w:bookmarkEnd w:id="1600"/>
      <w:bookmarkEnd w:id="1601"/>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58</w:t>
      </w:r>
      <w:r>
        <w:rPr>
          <w:color w:val="000000"/>
          <w:spacing w:val="0"/>
          <w:w w:val="100"/>
          <w:position w:val="0"/>
        </w:rPr>
        <w:t>、其他</w:t>
      </w:r>
      <w:bookmarkEnd w:id="1602"/>
      <w:bookmarkEnd w:id="1603"/>
      <w:bookmarkEnd w:id="1604"/>
    </w:p>
    <w:p>
      <w:pPr>
        <w:pStyle w:val="Style22"/>
        <w:keepNext/>
        <w:keepLines/>
        <w:widowControl w:val="0"/>
        <w:shd w:val="clear" w:color="auto" w:fill="auto"/>
        <w:bidi w:val="0"/>
        <w:spacing w:before="0" w:after="360" w:line="240" w:lineRule="auto"/>
        <w:ind w:left="0" w:right="0" w:firstLine="0"/>
        <w:jc w:val="left"/>
      </w:pPr>
      <w:bookmarkStart w:id="1605" w:name="bookmark1605"/>
      <w:bookmarkStart w:id="1606" w:name="bookmark1606"/>
      <w:bookmarkStart w:id="1607" w:name="bookmark1607"/>
      <w:bookmarkStart w:id="1608" w:name="bookmark1608"/>
      <w:r>
        <w:rPr>
          <w:color w:val="000000"/>
          <w:spacing w:val="0"/>
          <w:w w:val="100"/>
          <w:position w:val="0"/>
        </w:rPr>
        <w:t>八</w:t>
      </w:r>
      <w:bookmarkEnd w:id="1607"/>
      <w:r>
        <w:rPr>
          <w:color w:val="000000"/>
          <w:spacing w:val="0"/>
          <w:w w:val="100"/>
          <w:position w:val="0"/>
        </w:rPr>
        <w:t>、合并范围的变更</w:t>
      </w:r>
      <w:bookmarkEnd w:id="1605"/>
      <w:bookmarkEnd w:id="1606"/>
      <w:bookmarkEnd w:id="1608"/>
    </w:p>
    <w:p>
      <w:pPr>
        <w:pStyle w:val="Style27"/>
        <w:keepNext/>
        <w:keepLines/>
        <w:widowControl w:val="0"/>
        <w:shd w:val="clear" w:color="auto" w:fill="auto"/>
        <w:bidi w:val="0"/>
        <w:spacing w:before="0" w:after="36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1</w:t>
      </w:r>
      <w:bookmarkEnd w:id="1611"/>
      <w:r>
        <w:rPr>
          <w:color w:val="000000"/>
          <w:spacing w:val="0"/>
          <w:w w:val="100"/>
          <w:position w:val="0"/>
        </w:rPr>
        <w:t>、非同一控制下企业合并</w:t>
      </w:r>
      <w:bookmarkEnd w:id="1609"/>
      <w:bookmarkEnd w:id="1610"/>
      <w:bookmarkEnd w:id="1612"/>
    </w:p>
    <w:p>
      <w:pPr>
        <w:pStyle w:val="Style31"/>
        <w:keepNext/>
        <w:keepLines/>
        <w:widowControl w:val="0"/>
        <w:shd w:val="clear" w:color="auto" w:fill="auto"/>
        <w:bidi w:val="0"/>
        <w:spacing w:before="0" w:after="360" w:line="240" w:lineRule="auto"/>
        <w:ind w:left="0" w:right="0" w:firstLine="0"/>
        <w:jc w:val="left"/>
      </w:pPr>
      <w:bookmarkStart w:id="1613" w:name="bookmark1613"/>
      <w:bookmarkStart w:id="1614" w:name="bookmark1614"/>
      <w:bookmarkStart w:id="1615" w:name="bookmark16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13"/>
      <w:bookmarkEnd w:id="1614"/>
      <w:bookmarkEnd w:id="161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深圳市中赫</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博奥科技发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工商变更手 续办理完毕， 已支付股权 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186,325.12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137,300.68</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420" w:line="240" w:lineRule="auto"/>
        <w:ind w:left="0" w:right="0" w:firstLine="0"/>
        <w:jc w:val="left"/>
      </w:pPr>
      <w:bookmarkStart w:id="1616" w:name="bookmark1616"/>
      <w:bookmarkStart w:id="1617" w:name="bookmark1617"/>
      <w:bookmarkStart w:id="1618" w:name="bookmark16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16"/>
      <w:bookmarkEnd w:id="1617"/>
      <w:bookmarkEnd w:id="161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1,439,370.54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pStyle w:val="Style18"/>
        <w:keepNext w:val="0"/>
        <w:keepLines w:val="0"/>
        <w:widowControl w:val="0"/>
        <w:shd w:val="clear" w:color="auto" w:fill="auto"/>
        <w:bidi w:val="0"/>
        <w:spacing w:before="0" w:after="0" w:line="322"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合并成本与取得的可辨认净资产公允价值份额差异</w:t>
      </w:r>
      <w:r>
        <w:rPr>
          <w:rFonts w:ascii="Times New Roman" w:eastAsia="Times New Roman" w:hAnsi="Times New Roman" w:cs="Times New Roman"/>
          <w:color w:val="000000"/>
          <w:spacing w:val="0"/>
          <w:w w:val="100"/>
          <w:position w:val="0"/>
          <w:sz w:val="18"/>
          <w:szCs w:val="18"/>
        </w:rPr>
        <w:t>60,629.46</w:t>
      </w:r>
      <w:r>
        <w:rPr>
          <w:color w:val="000000"/>
          <w:spacing w:val="0"/>
          <w:w w:val="100"/>
          <w:position w:val="0"/>
        </w:rPr>
        <w:t>元</w:t>
      </w:r>
      <w:r>
        <w:rPr>
          <w:color w:val="000000"/>
          <w:spacing w:val="0"/>
          <w:w w:val="100"/>
          <w:position w:val="0"/>
          <w:sz w:val="18"/>
          <w:szCs w:val="18"/>
        </w:rPr>
        <w:t>，</w:t>
      </w:r>
      <w:r>
        <w:rPr>
          <w:color w:val="000000"/>
          <w:spacing w:val="0"/>
          <w:w w:val="100"/>
          <w:position w:val="0"/>
        </w:rPr>
        <w:t>系评估基准日至购买日期间资产的摊销金额，已于合 并日计入当期损益。</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大额商誉形成的主要原因：</w:t>
      </w:r>
    </w:p>
    <w:p>
      <w:pPr>
        <w:pStyle w:val="Style1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619" w:name="bookmark1619"/>
      <w:bookmarkStart w:id="1620" w:name="bookmark1620"/>
      <w:bookmarkStart w:id="1621" w:name="bookmark1621"/>
      <w:bookmarkStart w:id="1622" w:name="bookmark1622"/>
      <w:r>
        <w:rPr>
          <w:color w:val="000000"/>
          <w:spacing w:val="0"/>
          <w:w w:val="100"/>
          <w:position w:val="0"/>
        </w:rPr>
        <w:t>（</w:t>
      </w:r>
      <w:bookmarkEnd w:id="1621"/>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619"/>
      <w:bookmarkEnd w:id="1620"/>
      <w:bookmarkEnd w:id="162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1,449,370.95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13,019.91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13,019.91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13,019.91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1,436,351.04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10,000.41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10,000.41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10,000.41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10,000.41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1,439,370.54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1,439,370.54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3,019.50</w:t>
            </w:r>
          </w:p>
        </w:tc>
      </w:tr>
    </w:tbl>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可辨认资产、负债公允价值的确定方法：</w:t>
      </w:r>
    </w:p>
    <w:p>
      <w:pPr>
        <w:pStyle w:val="Style18"/>
        <w:keepNext w:val="0"/>
        <w:keepLines w:val="0"/>
        <w:widowControl w:val="0"/>
        <w:shd w:val="clear" w:color="auto" w:fill="auto"/>
        <w:bidi w:val="0"/>
        <w:spacing w:before="0" w:after="80" w:line="302" w:lineRule="exact"/>
        <w:ind w:left="0" w:right="0" w:firstLine="0"/>
        <w:jc w:val="left"/>
      </w:pPr>
      <w:r>
        <w:rPr>
          <w:color w:val="000000"/>
          <w:spacing w:val="0"/>
          <w:w w:val="100"/>
          <w:position w:val="0"/>
        </w:rPr>
        <w:t>公司收购股权由开元资产评估有限公司对深圳市中赫博奥科技发展有限公司全部股东权益进行评估，并出具了评估报告（开 元评报字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035</w:t>
      </w:r>
      <w:r>
        <w:rPr>
          <w:color w:val="000000"/>
          <w:spacing w:val="0"/>
          <w:w w:val="100"/>
          <w:position w:val="0"/>
        </w:rPr>
        <w:t>号〕）。</w:t>
      </w:r>
    </w:p>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企业合并中承担的被购买方的或有负债：</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93" w:val="left"/>
        </w:tabs>
        <w:bidi w:val="0"/>
        <w:spacing w:before="0" w:after="420" w:line="240" w:lineRule="auto"/>
        <w:ind w:left="0" w:right="0" w:firstLine="0"/>
        <w:jc w:val="left"/>
      </w:pPr>
      <w:bookmarkStart w:id="1623" w:name="bookmark1623"/>
      <w:bookmarkStart w:id="1624" w:name="bookmark1624"/>
      <w:bookmarkStart w:id="1625" w:name="bookmark1625"/>
      <w:bookmarkStart w:id="1626" w:name="bookmark1626"/>
      <w:r>
        <w:rPr>
          <w:color w:val="000000"/>
          <w:spacing w:val="0"/>
          <w:w w:val="100"/>
          <w:position w:val="0"/>
        </w:rPr>
        <w:t>（</w:t>
      </w:r>
      <w:bookmarkEnd w:id="1625"/>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623"/>
      <w:bookmarkEnd w:id="1624"/>
      <w:bookmarkEnd w:id="162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tabs>
          <w:tab w:pos="493" w:val="left"/>
        </w:tabs>
        <w:bidi w:val="0"/>
        <w:spacing w:before="0" w:line="240" w:lineRule="auto"/>
        <w:ind w:left="0" w:right="0" w:firstLine="0"/>
        <w:jc w:val="left"/>
      </w:pPr>
      <w:bookmarkStart w:id="1627" w:name="bookmark1627"/>
      <w:bookmarkStart w:id="1628" w:name="bookmark1628"/>
      <w:bookmarkStart w:id="1629" w:name="bookmark1629"/>
      <w:bookmarkStart w:id="1630" w:name="bookmark1630"/>
      <w:r>
        <w:rPr>
          <w:color w:val="000000"/>
          <w:spacing w:val="0"/>
          <w:w w:val="100"/>
          <w:position w:val="0"/>
        </w:rPr>
        <w:t>（</w:t>
      </w:r>
      <w:bookmarkEnd w:id="1629"/>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627"/>
      <w:bookmarkEnd w:id="1628"/>
      <w:bookmarkEnd w:id="1630"/>
    </w:p>
    <w:p>
      <w:pPr>
        <w:pStyle w:val="Style31"/>
        <w:keepNext/>
        <w:keepLines/>
        <w:widowControl w:val="0"/>
        <w:shd w:val="clear" w:color="auto" w:fill="auto"/>
        <w:tabs>
          <w:tab w:pos="493" w:val="left"/>
        </w:tabs>
        <w:bidi w:val="0"/>
        <w:spacing w:before="0" w:line="240" w:lineRule="auto"/>
        <w:ind w:left="0" w:right="0" w:firstLine="0"/>
        <w:jc w:val="left"/>
      </w:pPr>
      <w:bookmarkStart w:id="1631" w:name="bookmark1631"/>
      <w:bookmarkStart w:id="1632" w:name="bookmark1632"/>
      <w:bookmarkStart w:id="1633" w:name="bookmark1633"/>
      <w:bookmarkStart w:id="1634" w:name="bookmark1634"/>
      <w:r>
        <w:rPr>
          <w:color w:val="000000"/>
          <w:spacing w:val="0"/>
          <w:w w:val="100"/>
          <w:position w:val="0"/>
        </w:rPr>
        <w:t>（</w:t>
      </w:r>
      <w:bookmarkEnd w:id="1633"/>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631"/>
      <w:bookmarkEnd w:id="1632"/>
      <w:bookmarkEnd w:id="1634"/>
    </w:p>
    <w:p>
      <w:pPr>
        <w:pStyle w:val="Style27"/>
        <w:keepNext/>
        <w:keepLines/>
        <w:widowControl w:val="0"/>
        <w:shd w:val="clear" w:color="auto" w:fill="auto"/>
        <w:bidi w:val="0"/>
        <w:spacing w:before="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2</w:t>
      </w:r>
      <w:bookmarkEnd w:id="1637"/>
      <w:r>
        <w:rPr>
          <w:color w:val="000000"/>
          <w:spacing w:val="0"/>
          <w:w w:val="100"/>
          <w:position w:val="0"/>
        </w:rPr>
        <w:t>、同一控制下企业合并</w:t>
      </w:r>
      <w:bookmarkEnd w:id="1635"/>
      <w:bookmarkEnd w:id="1636"/>
      <w:bookmarkEnd w:id="1638"/>
    </w:p>
    <w:p>
      <w:pPr>
        <w:pStyle w:val="Style31"/>
        <w:keepNext/>
        <w:keepLines/>
        <w:widowControl w:val="0"/>
        <w:shd w:val="clear" w:color="auto" w:fill="auto"/>
        <w:bidi w:val="0"/>
        <w:spacing w:before="0" w:after="420" w:line="240" w:lineRule="auto"/>
        <w:ind w:left="0" w:right="0" w:firstLine="0"/>
        <w:jc w:val="left"/>
      </w:pPr>
      <w:bookmarkStart w:id="1639" w:name="bookmark1639"/>
      <w:bookmarkStart w:id="1640" w:name="bookmark1640"/>
      <w:bookmarkStart w:id="1641" w:name="bookmark16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639"/>
      <w:bookmarkEnd w:id="1640"/>
      <w:bookmarkEnd w:id="164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取得的权益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构成同一控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制下企业合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比较期间被</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合并方的净</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利润</w:t>
            </w:r>
          </w:p>
        </w:tc>
      </w:tr>
    </w:tbl>
    <w:p>
      <w:pPr>
        <w:pStyle w:val="Style1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w:t>
      </w:r>
    </w:p>
    <w:p>
      <w:pPr>
        <w:pStyle w:val="Style27"/>
        <w:keepNext/>
        <w:keepLines/>
        <w:widowControl w:val="0"/>
        <w:shd w:val="clear" w:color="auto" w:fill="auto"/>
        <w:tabs>
          <w:tab w:pos="378" w:val="left"/>
        </w:tabs>
        <w:bidi w:val="0"/>
        <w:spacing w:before="0" w:after="26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3</w:t>
      </w:r>
      <w:bookmarkEnd w:id="1644"/>
      <w:r>
        <w:rPr>
          <w:color w:val="000000"/>
          <w:spacing w:val="0"/>
          <w:w w:val="100"/>
          <w:position w:val="0"/>
        </w:rPr>
        <w:t>、</w:t>
        <w:tab/>
        <w:t>反向购买</w:t>
      </w:r>
      <w:bookmarkEnd w:id="1642"/>
      <w:bookmarkEnd w:id="1643"/>
      <w:bookmarkEnd w:id="1645"/>
    </w:p>
    <w:p>
      <w:pPr>
        <w:pStyle w:val="Style18"/>
        <w:keepNext w:val="0"/>
        <w:keepLines w:val="0"/>
        <w:widowControl w:val="0"/>
        <w:shd w:val="clear" w:color="auto" w:fill="auto"/>
        <w:bidi w:val="0"/>
        <w:spacing w:before="0" w:after="380" w:line="32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7"/>
        <w:keepNext/>
        <w:keepLines/>
        <w:widowControl w:val="0"/>
        <w:shd w:val="clear" w:color="auto" w:fill="auto"/>
        <w:tabs>
          <w:tab w:pos="378" w:val="left"/>
        </w:tabs>
        <w:bidi w:val="0"/>
        <w:spacing w:before="0" w:after="26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4</w:t>
      </w:r>
      <w:bookmarkEnd w:id="1648"/>
      <w:r>
        <w:rPr>
          <w:color w:val="000000"/>
          <w:spacing w:val="0"/>
          <w:w w:val="100"/>
          <w:position w:val="0"/>
        </w:rPr>
        <w:t>、</w:t>
        <w:tab/>
        <w:t>处置子公司</w:t>
      </w:r>
      <w:bookmarkEnd w:id="1646"/>
      <w:bookmarkEnd w:id="1647"/>
      <w:bookmarkEnd w:id="1649"/>
    </w:p>
    <w:p>
      <w:pPr>
        <w:pStyle w:val="Style1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是否存在单次处置对子公司投资即丧失控制权的情形</w:t>
      </w:r>
    </w:p>
    <w:p>
      <w:pPr>
        <w:pStyle w:val="Style1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8"/>
        <w:keepNext w:val="0"/>
        <w:keepLines w:val="0"/>
        <w:widowControl w:val="0"/>
        <w:shd w:val="clear" w:color="auto" w:fill="auto"/>
        <w:bidi w:val="0"/>
        <w:spacing w:before="0" w:after="80" w:line="322" w:lineRule="exact"/>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349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制权的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时点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 制权时 点的确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处置价 款与处 置投资 对应的 合并财 务报表 层面享 有该子 公司净 资产份 额的差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bl>
    <w:p>
      <w:pPr>
        <w:widowControl w:val="0"/>
        <w:spacing w:line="1" w:lineRule="exact"/>
      </w:pPr>
      <w:r>
        <w:br w:type="page"/>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湖南快 乐通宝 小额贷 款有限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304,249,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收到转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让款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770,697.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1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27"/>
        <w:keepNext/>
        <w:keepLines/>
        <w:widowControl w:val="0"/>
        <w:shd w:val="clear" w:color="auto" w:fill="auto"/>
        <w:bidi w:val="0"/>
        <w:spacing w:before="0" w:after="40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5</w:t>
      </w:r>
      <w:bookmarkEnd w:id="1652"/>
      <w:r>
        <w:rPr>
          <w:color w:val="000000"/>
          <w:spacing w:val="0"/>
          <w:w w:val="100"/>
          <w:position w:val="0"/>
        </w:rPr>
        <w:t>、其他原因的合并范围变动</w:t>
      </w:r>
      <w:bookmarkEnd w:id="1650"/>
      <w:bookmarkEnd w:id="1651"/>
      <w:bookmarkEnd w:id="1653"/>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4"/>
        <w:keepNext w:val="0"/>
        <w:keepLines w:val="0"/>
        <w:widowControl w:val="0"/>
        <w:shd w:val="clear" w:color="auto" w:fill="auto"/>
        <w:bidi w:val="0"/>
        <w:spacing w:before="0" w:after="0" w:line="240" w:lineRule="auto"/>
        <w:ind w:left="418"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合并范围增加</w:t>
      </w:r>
    </w:p>
    <w:tbl>
      <w:tblPr>
        <w:tblOverlap w:val="never"/>
        <w:jc w:val="center"/>
        <w:tblLayout w:type="fixed"/>
      </w:tblPr>
      <w:tblGrid>
        <w:gridCol w:w="2558"/>
        <w:gridCol w:w="1133"/>
        <w:gridCol w:w="2083"/>
        <w:gridCol w:w="1882"/>
        <w:gridCol w:w="179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股权取得方式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海南天娱传媒有限公司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上海芒果宇宙文化娱乐有限公司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p>
    <w:p>
      <w:pPr>
        <w:pStyle w:val="Style24"/>
        <w:keepNext w:val="0"/>
        <w:keepLines w:val="0"/>
        <w:widowControl w:val="0"/>
        <w:shd w:val="clear" w:color="auto" w:fill="auto"/>
        <w:bidi w:val="0"/>
        <w:spacing w:before="0" w:after="0" w:line="240" w:lineRule="auto"/>
        <w:ind w:left="398"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合并范围减少</w:t>
      </w:r>
    </w:p>
    <w:tbl>
      <w:tblPr>
        <w:tblOverlap w:val="never"/>
        <w:jc w:val="center"/>
        <w:tblLayout w:type="fixed"/>
      </w:tblPr>
      <w:tblGrid>
        <w:gridCol w:w="4114"/>
        <w:gridCol w:w="2054"/>
        <w:gridCol w:w="3269"/>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股权处置方式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股权处置时点</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快乐的狗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新媒体技术有限责任公司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杭州赫美互娱科技有限公司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6</w:t>
      </w:r>
      <w:bookmarkEnd w:id="1656"/>
      <w:r>
        <w:rPr>
          <w:color w:val="000000"/>
          <w:spacing w:val="0"/>
          <w:w w:val="100"/>
          <w:position w:val="0"/>
        </w:rPr>
        <w:t>、其他</w:t>
      </w:r>
      <w:bookmarkEnd w:id="1654"/>
      <w:bookmarkEnd w:id="1655"/>
      <w:bookmarkEnd w:id="1657"/>
    </w:p>
    <w:p>
      <w:pPr>
        <w:pStyle w:val="Style22"/>
        <w:keepNext/>
        <w:keepLines/>
        <w:widowControl w:val="0"/>
        <w:shd w:val="clear" w:color="auto" w:fill="auto"/>
        <w:bidi w:val="0"/>
        <w:spacing w:before="0" w:after="340" w:line="240" w:lineRule="auto"/>
        <w:ind w:left="0" w:right="0" w:firstLine="0"/>
        <w:jc w:val="left"/>
      </w:pPr>
      <w:bookmarkStart w:id="1658" w:name="bookmark1658"/>
      <w:bookmarkStart w:id="1659" w:name="bookmark1659"/>
      <w:bookmarkStart w:id="1660" w:name="bookmark1660"/>
      <w:bookmarkStart w:id="1661" w:name="bookmark1661"/>
      <w:r>
        <w:rPr>
          <w:color w:val="000000"/>
          <w:spacing w:val="0"/>
          <w:w w:val="100"/>
          <w:position w:val="0"/>
        </w:rPr>
        <w:t>九</w:t>
      </w:r>
      <w:bookmarkEnd w:id="1660"/>
      <w:r>
        <w:rPr>
          <w:color w:val="000000"/>
          <w:spacing w:val="0"/>
          <w:w w:val="100"/>
          <w:position w:val="0"/>
        </w:rPr>
        <w:t>、在其他主体中的权益</w:t>
      </w:r>
      <w:bookmarkEnd w:id="1658"/>
      <w:bookmarkEnd w:id="1659"/>
      <w:bookmarkEnd w:id="1661"/>
    </w:p>
    <w:p>
      <w:pPr>
        <w:pStyle w:val="Style27"/>
        <w:keepNext/>
        <w:keepLines/>
        <w:widowControl w:val="0"/>
        <w:shd w:val="clear" w:color="auto" w:fill="auto"/>
        <w:bidi w:val="0"/>
        <w:spacing w:before="0" w:after="34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1</w:t>
      </w:r>
      <w:bookmarkEnd w:id="1664"/>
      <w:r>
        <w:rPr>
          <w:color w:val="000000"/>
          <w:spacing w:val="0"/>
          <w:w w:val="100"/>
          <w:position w:val="0"/>
        </w:rPr>
        <w:t>、在子公司中的权益</w:t>
      </w:r>
      <w:bookmarkEnd w:id="1662"/>
      <w:bookmarkEnd w:id="1663"/>
      <w:bookmarkEnd w:id="1665"/>
    </w:p>
    <w:p>
      <w:pPr>
        <w:pStyle w:val="Style31"/>
        <w:keepNext/>
        <w:keepLines/>
        <w:widowControl w:val="0"/>
        <w:shd w:val="clear" w:color="auto" w:fill="auto"/>
        <w:bidi w:val="0"/>
        <w:spacing w:before="0" w:after="340" w:line="240" w:lineRule="auto"/>
        <w:ind w:left="0" w:right="0" w:firstLine="0"/>
        <w:jc w:val="left"/>
      </w:pPr>
      <w:bookmarkStart w:id="1666" w:name="bookmark1666"/>
      <w:bookmarkStart w:id="1667" w:name="bookmark1667"/>
      <w:bookmarkStart w:id="1668" w:name="bookmark16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66"/>
      <w:bookmarkEnd w:id="1667"/>
      <w:bookmarkEnd w:id="1668"/>
    </w:p>
    <w:tbl>
      <w:tblPr>
        <w:tblOverlap w:val="never"/>
        <w:jc w:val="center"/>
        <w:tblLayout w:type="fixed"/>
      </w:tblPr>
      <w:tblGrid>
        <w:gridCol w:w="2842"/>
        <w:gridCol w:w="994"/>
        <w:gridCol w:w="1133"/>
        <w:gridCol w:w="1272"/>
        <w:gridCol w:w="994"/>
        <w:gridCol w:w="974"/>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上海快乐购企业发展有限公司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上海快乐讯广告传播有限公司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道格云商（湖南）贸易有限责任公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芒果生活（湖南）电子商务有限责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供应链管理有限公司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非同一控制下企 业合并</w:t>
            </w:r>
          </w:p>
        </w:tc>
      </w:tr>
    </w:tbl>
    <w:p>
      <w:pPr>
        <w:widowControl w:val="0"/>
        <w:spacing w:line="1" w:lineRule="exact"/>
      </w:pPr>
      <w:r>
        <w:br w:type="page"/>
      </w:r>
    </w:p>
    <w:tbl>
      <w:tblPr>
        <w:tblOverlap w:val="never"/>
        <w:jc w:val="center"/>
        <w:tblLayout w:type="fixed"/>
      </w:tblPr>
      <w:tblGrid>
        <w:gridCol w:w="2842"/>
        <w:gridCol w:w="994"/>
        <w:gridCol w:w="1133"/>
        <w:gridCol w:w="1272"/>
        <w:gridCol w:w="994"/>
        <w:gridCol w:w="974"/>
        <w:gridCol w:w="137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上海美蜜贸易有限公司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我是大美人全球购贸易有限公司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湖南芒果车之家汽车销售有限公司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快乐购有限责任公司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快乐阳光公司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视频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同一控制下企业 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芒果娱乐公司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芒果影视公司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芒果互娱公司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天娱传媒公司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同一控制下企业 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浙江东阳天娱影视文化有限公司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湖南天娱影视制作有限公司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北京声动人心文化有限公司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音乐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同一控制下企业 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海南天娱传媒有限公司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文化传媒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北京快乐芒果文化传媒有限公司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文化传媒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霍尔果斯快乐阳光传媒有限公司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文化传媒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湖南快乐芒果互娱科技有限公司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同一控制下企业 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上海芒果宇宙文化娱乐有限公司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快乐阳光星芒互动娱乐传媒有限公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快乐阳光红芒教育科技有限公司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小芒电子商务有限责任公司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快乐阳光（香港）传媒有限公司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深圳市中赫博奥科技发展有限公司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 业合并</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r>
        <w:br w:type="page"/>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669" w:name="bookmark1669"/>
      <w:bookmarkStart w:id="1670" w:name="bookmark1670"/>
      <w:bookmarkStart w:id="1671" w:name="bookmark16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69"/>
      <w:bookmarkEnd w:id="1670"/>
      <w:bookmarkEnd w:id="167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06"/>
        <w:gridCol w:w="193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湖南芒果车之家汽车销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448,680.70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30,763,885.84</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672" w:name="bookmark1672"/>
      <w:bookmarkStart w:id="1673" w:name="bookmark1673"/>
      <w:bookmarkStart w:id="1674" w:name="bookmark1674"/>
      <w:bookmarkStart w:id="1675" w:name="bookmark1675"/>
      <w:r>
        <w:rPr>
          <w:color w:val="000000"/>
          <w:spacing w:val="0"/>
          <w:w w:val="100"/>
          <w:position w:val="0"/>
        </w:rPr>
        <w:t>（</w:t>
      </w:r>
      <w:bookmarkEnd w:id="1674"/>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672"/>
      <w:bookmarkEnd w:id="1673"/>
      <w:bookmarkEnd w:id="167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0"/>
        <w:gridCol w:w="739"/>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负债合 计</w:t>
            </w:r>
          </w:p>
        </w:tc>
      </w:tr>
      <w:tr>
        <w:trPr>
          <w:trHeight w:val="84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湖南芒</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果车之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家汽车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销售有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278,910,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298,961,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230,291,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5,886,47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236,177,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95,213,4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46,704,5</w:t>
            </w:r>
          </w:p>
        </w:tc>
      </w:tr>
      <w:tr>
        <w:trPr>
          <w:trHeight w:val="816"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162.12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33.70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395.82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955.31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湖南芒果车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之家汽车销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售有限公司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1,008,991,70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915,674.90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915,674.90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-50,575,124.2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735,524,869.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1,022,763.58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1,022,763.58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-39,939,680.6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shd w:val="clear" w:color="auto" w:fill="auto"/>
        <w:tabs>
          <w:tab w:pos="493" w:val="left"/>
        </w:tabs>
        <w:bidi w:val="0"/>
        <w:spacing w:before="0" w:line="240" w:lineRule="auto"/>
        <w:ind w:left="0" w:right="0" w:firstLine="0"/>
        <w:jc w:val="left"/>
      </w:pPr>
      <w:bookmarkStart w:id="1676" w:name="bookmark1676"/>
      <w:bookmarkStart w:id="1677" w:name="bookmark1677"/>
      <w:bookmarkStart w:id="1678" w:name="bookmark1678"/>
      <w:bookmarkStart w:id="1679" w:name="bookmark1679"/>
      <w:r>
        <w:rPr>
          <w:color w:val="000000"/>
          <w:spacing w:val="0"/>
          <w:w w:val="100"/>
          <w:position w:val="0"/>
        </w:rPr>
        <w:t>（</w:t>
      </w:r>
      <w:bookmarkEnd w:id="1678"/>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676"/>
      <w:bookmarkEnd w:id="1677"/>
      <w:bookmarkEnd w:id="1679"/>
    </w:p>
    <w:p>
      <w:pPr>
        <w:pStyle w:val="Style31"/>
        <w:keepNext/>
        <w:keepLines/>
        <w:widowControl w:val="0"/>
        <w:shd w:val="clear" w:color="auto" w:fill="auto"/>
        <w:tabs>
          <w:tab w:pos="493" w:val="left"/>
        </w:tabs>
        <w:bidi w:val="0"/>
        <w:spacing w:before="0" w:line="240" w:lineRule="auto"/>
        <w:ind w:left="0" w:right="0" w:firstLine="0"/>
        <w:jc w:val="left"/>
      </w:pPr>
      <w:bookmarkStart w:id="1680" w:name="bookmark1680"/>
      <w:bookmarkStart w:id="1681" w:name="bookmark1681"/>
      <w:bookmarkStart w:id="1682" w:name="bookmark1682"/>
      <w:bookmarkStart w:id="1683" w:name="bookmark1683"/>
      <w:r>
        <w:rPr>
          <w:color w:val="000000"/>
          <w:spacing w:val="0"/>
          <w:w w:val="100"/>
          <w:position w:val="0"/>
        </w:rPr>
        <w:t>（</w:t>
      </w:r>
      <w:bookmarkEnd w:id="1682"/>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680"/>
      <w:bookmarkEnd w:id="1681"/>
      <w:bookmarkEnd w:id="1683"/>
    </w:p>
    <w:p>
      <w:pPr>
        <w:pStyle w:val="Style1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378" w:val="left"/>
        </w:tabs>
        <w:bidi w:val="0"/>
        <w:spacing w:before="0" w:after="36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2</w:t>
      </w:r>
      <w:bookmarkEnd w:id="1686"/>
      <w:r>
        <w:rPr>
          <w:color w:val="000000"/>
          <w:spacing w:val="0"/>
          <w:w w:val="100"/>
          <w:position w:val="0"/>
        </w:rPr>
        <w:t>、</w:t>
        <w:tab/>
        <w:t>在子公司的所有者权益份额发生变化且仍控制子公司的交易</w:t>
      </w:r>
      <w:bookmarkEnd w:id="1684"/>
      <w:bookmarkEnd w:id="1685"/>
      <w:bookmarkEnd w:id="1687"/>
    </w:p>
    <w:p>
      <w:pPr>
        <w:pStyle w:val="Style31"/>
        <w:keepNext/>
        <w:keepLines/>
        <w:widowControl w:val="0"/>
        <w:shd w:val="clear" w:color="auto" w:fill="auto"/>
        <w:bidi w:val="0"/>
        <w:spacing w:before="0" w:after="360" w:line="240" w:lineRule="auto"/>
        <w:ind w:left="0" w:right="0" w:firstLine="0"/>
        <w:jc w:val="left"/>
      </w:pPr>
      <w:bookmarkStart w:id="1688" w:name="bookmark1688"/>
      <w:bookmarkStart w:id="1689" w:name="bookmark1689"/>
      <w:bookmarkStart w:id="1690" w:name="bookmark16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688"/>
      <w:bookmarkEnd w:id="1689"/>
      <w:bookmarkEnd w:id="1690"/>
    </w:p>
    <w:p>
      <w:pPr>
        <w:pStyle w:val="Style27"/>
        <w:keepNext/>
        <w:keepLines/>
        <w:widowControl w:val="0"/>
        <w:shd w:val="clear" w:color="auto" w:fill="auto"/>
        <w:tabs>
          <w:tab w:pos="378" w:val="left"/>
        </w:tabs>
        <w:bidi w:val="0"/>
        <w:spacing w:before="0" w:after="36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3</w:t>
      </w:r>
      <w:bookmarkEnd w:id="1693"/>
      <w:r>
        <w:rPr>
          <w:color w:val="000000"/>
          <w:spacing w:val="0"/>
          <w:w w:val="100"/>
          <w:position w:val="0"/>
        </w:rPr>
        <w:t>、</w:t>
        <w:tab/>
        <w:t>在合营安排或联营企业中的权益</w:t>
      </w:r>
      <w:bookmarkEnd w:id="1691"/>
      <w:bookmarkEnd w:id="1692"/>
      <w:bookmarkEnd w:id="1694"/>
    </w:p>
    <w:p>
      <w:pPr>
        <w:pStyle w:val="Style31"/>
        <w:keepNext/>
        <w:keepLines/>
        <w:widowControl w:val="0"/>
        <w:shd w:val="clear" w:color="auto" w:fill="auto"/>
        <w:bidi w:val="0"/>
        <w:spacing w:before="0" w:after="360" w:line="240" w:lineRule="auto"/>
        <w:ind w:left="0" w:right="0" w:firstLine="0"/>
        <w:jc w:val="left"/>
      </w:pPr>
      <w:bookmarkStart w:id="1695" w:name="bookmark1695"/>
      <w:bookmarkStart w:id="1696" w:name="bookmark1696"/>
      <w:bookmarkStart w:id="1697" w:name="bookmark16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695"/>
      <w:bookmarkEnd w:id="1696"/>
      <w:bookmarkEnd w:id="169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23,882,517.37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22,882,969.51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999,547.86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1,742,610.53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999,547.86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1,742,610.53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1"/>
        <w:keepNext/>
        <w:keepLines/>
        <w:widowControl w:val="0"/>
        <w:shd w:val="clear" w:color="auto" w:fill="auto"/>
        <w:tabs>
          <w:tab w:pos="493" w:val="left"/>
        </w:tabs>
        <w:bidi w:val="0"/>
        <w:spacing w:before="0" w:after="360" w:line="240" w:lineRule="auto"/>
        <w:ind w:left="0" w:right="0" w:firstLine="0"/>
        <w:jc w:val="left"/>
      </w:pPr>
      <w:bookmarkStart w:id="1698" w:name="bookmark1698"/>
      <w:bookmarkStart w:id="1699" w:name="bookmark1699"/>
      <w:bookmarkStart w:id="1700" w:name="bookmark1700"/>
      <w:bookmarkStart w:id="1701" w:name="bookmark1701"/>
      <w:r>
        <w:rPr>
          <w:color w:val="000000"/>
          <w:spacing w:val="0"/>
          <w:w w:val="100"/>
          <w:position w:val="0"/>
        </w:rPr>
        <w:t>（</w:t>
      </w:r>
      <w:bookmarkEnd w:id="1700"/>
      <w:r>
        <w:rPr>
          <w:rFonts w:ascii="Times New Roman" w:eastAsia="Times New Roman" w:hAnsi="Times New Roman" w:cs="Times New Roman"/>
          <w:color w:val="000000"/>
          <w:spacing w:val="0"/>
          <w:w w:val="100"/>
          <w:position w:val="0"/>
        </w:rPr>
        <w:t>2</w:t>
      </w:r>
      <w:r>
        <w:rPr>
          <w:color w:val="000000"/>
          <w:spacing w:val="0"/>
          <w:w w:val="100"/>
          <w:position w:val="0"/>
        </w:rPr>
        <w:t>）</w:t>
        <w:tab/>
        <w:t>合营企业或联营企业向本公司转移资金的能力存在重大限制的说明</w:t>
      </w:r>
      <w:bookmarkEnd w:id="1698"/>
      <w:bookmarkEnd w:id="1699"/>
      <w:bookmarkEnd w:id="1701"/>
    </w:p>
    <w:p>
      <w:pPr>
        <w:pStyle w:val="Style31"/>
        <w:keepNext/>
        <w:keepLines/>
        <w:widowControl w:val="0"/>
        <w:shd w:val="clear" w:color="auto" w:fill="auto"/>
        <w:tabs>
          <w:tab w:pos="493" w:val="left"/>
        </w:tabs>
        <w:bidi w:val="0"/>
        <w:spacing w:before="0" w:after="360" w:line="240" w:lineRule="auto"/>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rPr>
        <w:t>（</w:t>
      </w:r>
      <w:bookmarkEnd w:id="1704"/>
      <w:r>
        <w:rPr>
          <w:rFonts w:ascii="Times New Roman" w:eastAsia="Times New Roman" w:hAnsi="Times New Roman" w:cs="Times New Roman"/>
          <w:color w:val="000000"/>
          <w:spacing w:val="0"/>
          <w:w w:val="100"/>
          <w:position w:val="0"/>
        </w:rPr>
        <w:t>3</w:t>
      </w:r>
      <w:r>
        <w:rPr>
          <w:color w:val="000000"/>
          <w:spacing w:val="0"/>
          <w:w w:val="100"/>
          <w:position w:val="0"/>
        </w:rPr>
        <w:t>）</w:t>
        <w:tab/>
        <w:t>与合营企业投资相关的未确认承诺</w:t>
      </w:r>
      <w:bookmarkEnd w:id="1702"/>
      <w:bookmarkEnd w:id="1703"/>
      <w:bookmarkEnd w:id="1705"/>
    </w:p>
    <w:p>
      <w:pPr>
        <w:pStyle w:val="Style31"/>
        <w:keepNext/>
        <w:keepLines/>
        <w:widowControl w:val="0"/>
        <w:shd w:val="clear" w:color="auto" w:fill="auto"/>
        <w:tabs>
          <w:tab w:pos="493" w:val="left"/>
        </w:tabs>
        <w:bidi w:val="0"/>
        <w:spacing w:before="0" w:after="360" w:line="240" w:lineRule="auto"/>
        <w:ind w:left="0" w:right="0" w:firstLine="0"/>
        <w:jc w:val="left"/>
      </w:pPr>
      <w:bookmarkStart w:id="1706" w:name="bookmark1706"/>
      <w:bookmarkStart w:id="1707" w:name="bookmark1707"/>
      <w:bookmarkStart w:id="1708" w:name="bookmark1708"/>
      <w:bookmarkStart w:id="1709" w:name="bookmark1709"/>
      <w:r>
        <w:rPr>
          <w:color w:val="000000"/>
          <w:spacing w:val="0"/>
          <w:w w:val="100"/>
          <w:position w:val="0"/>
        </w:rPr>
        <w:t>（</w:t>
      </w:r>
      <w:bookmarkEnd w:id="1708"/>
      <w:r>
        <w:rPr>
          <w:rFonts w:ascii="Times New Roman" w:eastAsia="Times New Roman" w:hAnsi="Times New Roman" w:cs="Times New Roman"/>
          <w:color w:val="000000"/>
          <w:spacing w:val="0"/>
          <w:w w:val="100"/>
          <w:position w:val="0"/>
        </w:rPr>
        <w:t>4</w:t>
      </w:r>
      <w:r>
        <w:rPr>
          <w:color w:val="000000"/>
          <w:spacing w:val="0"/>
          <w:w w:val="100"/>
          <w:position w:val="0"/>
        </w:rPr>
        <w:t>）</w:t>
        <w:tab/>
        <w:t>与合营企业或联营企业投资相关的或有负债</w:t>
      </w:r>
      <w:bookmarkEnd w:id="1706"/>
      <w:bookmarkEnd w:id="1707"/>
      <w:bookmarkEnd w:id="1709"/>
    </w:p>
    <w:p>
      <w:pPr>
        <w:pStyle w:val="Style27"/>
        <w:keepNext/>
        <w:keepLines/>
        <w:widowControl w:val="0"/>
        <w:shd w:val="clear" w:color="auto" w:fill="auto"/>
        <w:bidi w:val="0"/>
        <w:spacing w:before="0" w:after="36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4</w:t>
      </w:r>
      <w:bookmarkEnd w:id="1712"/>
      <w:r>
        <w:rPr>
          <w:color w:val="000000"/>
          <w:spacing w:val="0"/>
          <w:w w:val="100"/>
          <w:position w:val="0"/>
        </w:rPr>
        <w:t>、重要的共同经营</w:t>
      </w:r>
      <w:bookmarkEnd w:id="1710"/>
      <w:bookmarkEnd w:id="1711"/>
      <w:bookmarkEnd w:id="1713"/>
    </w:p>
    <w:tbl>
      <w:tblPr>
        <w:tblOverlap w:val="never"/>
        <w:jc w:val="center"/>
        <w:tblLayout w:type="fixed"/>
      </w:tblPr>
      <w:tblGrid>
        <w:gridCol w:w="1603"/>
        <w:gridCol w:w="1594"/>
        <w:gridCol w:w="1584"/>
        <w:gridCol w:w="1603"/>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18"/>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18"/>
        <w:keepNext w:val="0"/>
        <w:keepLines w:val="0"/>
        <w:widowControl w:val="0"/>
        <w:shd w:val="clear" w:color="auto" w:fill="auto"/>
        <w:bidi w:val="0"/>
        <w:spacing w:before="0" w:after="360" w:line="355" w:lineRule="exact"/>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240" w:line="240" w:lineRule="auto"/>
        <w:ind w:left="0" w:right="0" w:firstLine="0"/>
        <w:jc w:val="both"/>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5</w:t>
      </w:r>
      <w:bookmarkEnd w:id="1716"/>
      <w:r>
        <w:rPr>
          <w:color w:val="000000"/>
          <w:spacing w:val="0"/>
          <w:w w:val="100"/>
          <w:position w:val="0"/>
        </w:rPr>
        <w:t>、在未纳入合并财务报表范围的结构化主体中的权益</w:t>
      </w:r>
      <w:bookmarkEnd w:id="1714"/>
      <w:bookmarkEnd w:id="1715"/>
      <w:bookmarkEnd w:id="1717"/>
    </w:p>
    <w:p>
      <w:pPr>
        <w:pStyle w:val="Style18"/>
        <w:keepNext w:val="0"/>
        <w:keepLines w:val="0"/>
        <w:widowControl w:val="0"/>
        <w:shd w:val="clear" w:color="auto" w:fill="auto"/>
        <w:bidi w:val="0"/>
        <w:spacing w:before="0" w:after="360" w:line="355" w:lineRule="exact"/>
        <w:ind w:left="0" w:right="0" w:firstLine="0"/>
        <w:jc w:val="both"/>
      </w:pPr>
      <w:r>
        <w:rPr>
          <w:color w:val="000000"/>
          <w:spacing w:val="0"/>
          <w:w w:val="100"/>
          <w:position w:val="0"/>
        </w:rPr>
        <w:t>未纳入合并财务报表范围的结构化主体的相关说明：</w:t>
      </w:r>
    </w:p>
    <w:p>
      <w:pPr>
        <w:pStyle w:val="Style27"/>
        <w:keepNext/>
        <w:keepLines/>
        <w:widowControl w:val="0"/>
        <w:shd w:val="clear" w:color="auto" w:fill="auto"/>
        <w:bidi w:val="0"/>
        <w:spacing w:before="0" w:after="36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6</w:t>
      </w:r>
      <w:bookmarkEnd w:id="1720"/>
      <w:r>
        <w:rPr>
          <w:color w:val="000000"/>
          <w:spacing w:val="0"/>
          <w:w w:val="100"/>
          <w:position w:val="0"/>
        </w:rPr>
        <w:t>、其他</w:t>
      </w:r>
      <w:bookmarkEnd w:id="1718"/>
      <w:bookmarkEnd w:id="1719"/>
      <w:bookmarkEnd w:id="1721"/>
    </w:p>
    <w:p>
      <w:pPr>
        <w:pStyle w:val="Style22"/>
        <w:keepNext/>
        <w:keepLines/>
        <w:widowControl w:val="0"/>
        <w:shd w:val="clear" w:color="auto" w:fill="auto"/>
        <w:bidi w:val="0"/>
        <w:spacing w:before="0" w:after="260" w:line="240" w:lineRule="auto"/>
        <w:ind w:left="0" w:right="0" w:firstLine="0"/>
        <w:jc w:val="left"/>
      </w:pPr>
      <w:bookmarkStart w:id="1722" w:name="bookmark1722"/>
      <w:bookmarkStart w:id="1723" w:name="bookmark1723"/>
      <w:bookmarkStart w:id="1724" w:name="bookmark1724"/>
      <w:r>
        <w:rPr>
          <w:color w:val="000000"/>
          <w:spacing w:val="0"/>
          <w:w w:val="100"/>
          <w:position w:val="0"/>
        </w:rPr>
        <w:t>十、与金融工具相关的风险</w:t>
      </w:r>
      <w:bookmarkEnd w:id="1722"/>
      <w:bookmarkEnd w:id="1723"/>
      <w:bookmarkEnd w:id="1724"/>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本公司从事风险管理的目标是在风险和收益之间取得平衡，将风险对本公司经营业绩的负面影响降至最低水平，使股 东和其他权益投资者的利益最大化。基于该风险管理目标，本公司风险管理的基本策略是确认和分析本公司面临的各种风险，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本公司在日常活动中面临各种与金融工具相关的风险，主要包括信用风险、流动性风险及市场风险。管理层已审议并 批准管理这些风险的政策，概括如下。</w:t>
      </w:r>
    </w:p>
    <w:p>
      <w:pPr>
        <w:pStyle w:val="Style18"/>
        <w:keepNext w:val="0"/>
        <w:keepLines w:val="0"/>
        <w:widowControl w:val="0"/>
        <w:shd w:val="clear" w:color="auto" w:fill="auto"/>
        <w:tabs>
          <w:tab w:pos="933" w:val="left"/>
        </w:tabs>
        <w:bidi w:val="0"/>
        <w:spacing w:before="0" w:after="0" w:line="313" w:lineRule="exact"/>
        <w:ind w:left="0" w:right="0" w:firstLine="440"/>
        <w:jc w:val="both"/>
      </w:pPr>
      <w:bookmarkStart w:id="1725" w:name="bookmark1725"/>
      <w:r>
        <w:rPr>
          <w:rFonts w:ascii="Times New Roman" w:eastAsia="Times New Roman" w:hAnsi="Times New Roman" w:cs="Times New Roman"/>
          <w:color w:val="000000"/>
          <w:spacing w:val="0"/>
          <w:w w:val="100"/>
          <w:position w:val="0"/>
          <w:sz w:val="18"/>
          <w:szCs w:val="18"/>
        </w:rPr>
        <w:t>（</w:t>
      </w:r>
      <w:bookmarkEnd w:id="1725"/>
      <w:r>
        <w:rPr>
          <w:color w:val="000000"/>
          <w:spacing w:val="0"/>
          <w:w w:val="100"/>
          <w:position w:val="0"/>
        </w:rPr>
        <w:t>一</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信用风险</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信用风险，是指金融工具的一方不能履行义务，造成另一方发生财务损失的风险。</w:t>
      </w:r>
    </w:p>
    <w:p>
      <w:pPr>
        <w:pStyle w:val="Style18"/>
        <w:keepNext w:val="0"/>
        <w:keepLines w:val="0"/>
        <w:widowControl w:val="0"/>
        <w:numPr>
          <w:ilvl w:val="0"/>
          <w:numId w:val="81"/>
        </w:numPr>
        <w:shd w:val="clear" w:color="auto" w:fill="auto"/>
        <w:tabs>
          <w:tab w:pos="741" w:val="left"/>
        </w:tabs>
        <w:bidi w:val="0"/>
        <w:spacing w:before="0" w:after="0" w:line="313" w:lineRule="exact"/>
        <w:ind w:left="0" w:right="0" w:firstLine="440"/>
        <w:jc w:val="both"/>
      </w:pPr>
      <w:bookmarkStart w:id="1726" w:name="bookmark1726"/>
      <w:bookmarkEnd w:id="1726"/>
      <w:r>
        <w:rPr>
          <w:color w:val="000000"/>
          <w:spacing w:val="0"/>
          <w:w w:val="100"/>
          <w:position w:val="0"/>
        </w:rPr>
        <w:t>信用风险管理实务</w:t>
      </w:r>
    </w:p>
    <w:p>
      <w:pPr>
        <w:pStyle w:val="Style18"/>
        <w:keepNext w:val="0"/>
        <w:keepLines w:val="0"/>
        <w:widowControl w:val="0"/>
        <w:shd w:val="clear" w:color="auto" w:fill="auto"/>
        <w:tabs>
          <w:tab w:pos="846" w:val="left"/>
        </w:tabs>
        <w:bidi w:val="0"/>
        <w:spacing w:before="0" w:after="0" w:line="313" w:lineRule="exact"/>
        <w:ind w:left="0" w:right="0" w:firstLine="440"/>
        <w:jc w:val="both"/>
      </w:pPr>
      <w:bookmarkStart w:id="1727" w:name="bookmark1727"/>
      <w:r>
        <w:rPr>
          <w:rFonts w:ascii="Times New Roman" w:eastAsia="Times New Roman" w:hAnsi="Times New Roman" w:cs="Times New Roman"/>
          <w:color w:val="000000"/>
          <w:spacing w:val="0"/>
          <w:w w:val="100"/>
          <w:position w:val="0"/>
          <w:sz w:val="18"/>
          <w:szCs w:val="18"/>
        </w:rPr>
        <w:t>（</w:t>
      </w:r>
      <w:bookmarkEnd w:id="1727"/>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信用风险的评价方法</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公司在每个资产负债表日评估相关金融工具的信用风险自初始确认后是否已显著增加。在确定信用风险自初始确认后 是否显著增加时，公司考虑在无须付出不必要的额外成本或努力即可获得合理且有依据的信息，包括基于历史数据的定性和 定量分析、外部信用风险评级以及前瞻性信息。公司以单项金融工具或者具有相似信用风险特征的金融工具组合为基础，通 过比较金融工具在资产负债表日发生违约的风险与在初始确认日发生违约的风险，以确定金融工具预计存续期内发生违约风 险的变化情况。</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当触发以下一个或多个定量、定性标准时，公司认为金融工具的信用风险已发生显著增加：</w:t>
      </w:r>
    </w:p>
    <w:p>
      <w:pPr>
        <w:pStyle w:val="Style18"/>
        <w:keepNext w:val="0"/>
        <w:keepLines w:val="0"/>
        <w:widowControl w:val="0"/>
        <w:shd w:val="clear" w:color="auto" w:fill="auto"/>
        <w:tabs>
          <w:tab w:pos="770" w:val="left"/>
        </w:tabs>
        <w:bidi w:val="0"/>
        <w:spacing w:before="0" w:after="0" w:line="313" w:lineRule="exact"/>
        <w:ind w:left="0" w:right="0" w:firstLine="440"/>
        <w:jc w:val="both"/>
      </w:pPr>
      <w:bookmarkStart w:id="1728" w:name="bookmark1728"/>
      <w:r>
        <w:rPr>
          <w:rFonts w:ascii="Times New Roman" w:eastAsia="Times New Roman" w:hAnsi="Times New Roman" w:cs="Times New Roman"/>
          <w:color w:val="000000"/>
          <w:spacing w:val="0"/>
          <w:w w:val="100"/>
          <w:position w:val="0"/>
          <w:sz w:val="18"/>
          <w:szCs w:val="18"/>
        </w:rPr>
        <w:t>1</w:t>
      </w:r>
      <w:bookmarkEnd w:id="172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定量标准主要为资产负债表日剩余存续期违约概率较初始确认时上升超过一定比例；</w:t>
      </w:r>
    </w:p>
    <w:p>
      <w:pPr>
        <w:pStyle w:val="Style18"/>
        <w:keepNext w:val="0"/>
        <w:keepLines w:val="0"/>
        <w:widowControl w:val="0"/>
        <w:shd w:val="clear" w:color="auto" w:fill="auto"/>
        <w:tabs>
          <w:tab w:pos="766" w:val="left"/>
        </w:tabs>
        <w:bidi w:val="0"/>
        <w:spacing w:before="0" w:after="0" w:line="313" w:lineRule="exact"/>
        <w:ind w:left="0" w:right="0" w:firstLine="440"/>
        <w:jc w:val="both"/>
      </w:pPr>
      <w:bookmarkStart w:id="1729" w:name="bookmark1729"/>
      <w:r>
        <w:rPr>
          <w:rFonts w:ascii="Times New Roman" w:eastAsia="Times New Roman" w:hAnsi="Times New Roman" w:cs="Times New Roman"/>
          <w:color w:val="000000"/>
          <w:spacing w:val="0"/>
          <w:w w:val="100"/>
          <w:position w:val="0"/>
          <w:sz w:val="18"/>
          <w:szCs w:val="18"/>
        </w:rPr>
        <w:t>2</w:t>
      </w:r>
      <w:bookmarkEnd w:id="172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定性标准主要为债务人经营或财务情况出现重大不利变化、现存的或预期的技术、市场、经济或法律环境变化并将 对债务人对公司的还款能力产生重大不利影响等。</w:t>
      </w:r>
    </w:p>
    <w:p>
      <w:pPr>
        <w:pStyle w:val="Style18"/>
        <w:keepNext w:val="0"/>
        <w:keepLines w:val="0"/>
        <w:widowControl w:val="0"/>
        <w:shd w:val="clear" w:color="auto" w:fill="auto"/>
        <w:tabs>
          <w:tab w:pos="846" w:val="left"/>
        </w:tabs>
        <w:bidi w:val="0"/>
        <w:spacing w:before="0" w:after="0" w:line="313" w:lineRule="exact"/>
        <w:ind w:left="0" w:right="0" w:firstLine="440"/>
        <w:jc w:val="both"/>
      </w:pPr>
      <w:bookmarkStart w:id="1730" w:name="bookmark1730"/>
      <w:r>
        <w:rPr>
          <w:rFonts w:ascii="Times New Roman" w:eastAsia="Times New Roman" w:hAnsi="Times New Roman" w:cs="Times New Roman"/>
          <w:color w:val="000000"/>
          <w:spacing w:val="0"/>
          <w:w w:val="100"/>
          <w:position w:val="0"/>
          <w:sz w:val="18"/>
          <w:szCs w:val="18"/>
        </w:rPr>
        <w:t>（</w:t>
      </w:r>
      <w:bookmarkEnd w:id="1730"/>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违约和已发生信用减值资产的定义</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当金融工具符合以下一项或多项条件时，公司将该金融资产界定为已发生违约，其标准与已发生信用减值的定义一致：</w:t>
      </w:r>
    </w:p>
    <w:p>
      <w:pPr>
        <w:pStyle w:val="Style18"/>
        <w:keepNext w:val="0"/>
        <w:keepLines w:val="0"/>
        <w:widowControl w:val="0"/>
        <w:shd w:val="clear" w:color="auto" w:fill="auto"/>
        <w:tabs>
          <w:tab w:pos="770" w:val="left"/>
        </w:tabs>
        <w:bidi w:val="0"/>
        <w:spacing w:before="0" w:after="0" w:line="313" w:lineRule="exact"/>
        <w:ind w:left="0" w:right="0" w:firstLine="440"/>
        <w:jc w:val="both"/>
      </w:pPr>
      <w:bookmarkStart w:id="1731" w:name="bookmark1731"/>
      <w:r>
        <w:rPr>
          <w:rFonts w:ascii="Times New Roman" w:eastAsia="Times New Roman" w:hAnsi="Times New Roman" w:cs="Times New Roman"/>
          <w:color w:val="000000"/>
          <w:spacing w:val="0"/>
          <w:w w:val="100"/>
          <w:position w:val="0"/>
          <w:sz w:val="18"/>
          <w:szCs w:val="18"/>
        </w:rPr>
        <w:t>1</w:t>
      </w:r>
      <w:bookmarkEnd w:id="173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债务人发生重大财务困难；</w:t>
      </w:r>
    </w:p>
    <w:p>
      <w:pPr>
        <w:pStyle w:val="Style18"/>
        <w:keepNext w:val="0"/>
        <w:keepLines w:val="0"/>
        <w:widowControl w:val="0"/>
        <w:shd w:val="clear" w:color="auto" w:fill="auto"/>
        <w:tabs>
          <w:tab w:pos="789" w:val="left"/>
        </w:tabs>
        <w:bidi w:val="0"/>
        <w:spacing w:before="0" w:after="0" w:line="313" w:lineRule="exact"/>
        <w:ind w:left="0" w:right="0" w:firstLine="440"/>
        <w:jc w:val="both"/>
      </w:pPr>
      <w:bookmarkStart w:id="1732" w:name="bookmark1732"/>
      <w:r>
        <w:rPr>
          <w:rFonts w:ascii="Times New Roman" w:eastAsia="Times New Roman" w:hAnsi="Times New Roman" w:cs="Times New Roman"/>
          <w:color w:val="000000"/>
          <w:spacing w:val="0"/>
          <w:w w:val="100"/>
          <w:position w:val="0"/>
          <w:sz w:val="18"/>
          <w:szCs w:val="18"/>
        </w:rPr>
        <w:t>2</w:t>
      </w:r>
      <w:bookmarkEnd w:id="173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债务人违反合同中对债务人的约束条款；</w:t>
      </w:r>
    </w:p>
    <w:p>
      <w:pPr>
        <w:pStyle w:val="Style18"/>
        <w:keepNext w:val="0"/>
        <w:keepLines w:val="0"/>
        <w:widowControl w:val="0"/>
        <w:shd w:val="clear" w:color="auto" w:fill="auto"/>
        <w:tabs>
          <w:tab w:pos="789" w:val="left"/>
        </w:tabs>
        <w:bidi w:val="0"/>
        <w:spacing w:before="0" w:after="0" w:line="313" w:lineRule="exact"/>
        <w:ind w:left="0" w:right="0" w:firstLine="440"/>
        <w:jc w:val="both"/>
      </w:pPr>
      <w:bookmarkStart w:id="1733" w:name="bookmark1733"/>
      <w:r>
        <w:rPr>
          <w:rFonts w:ascii="Times New Roman" w:eastAsia="Times New Roman" w:hAnsi="Times New Roman" w:cs="Times New Roman"/>
          <w:color w:val="000000"/>
          <w:spacing w:val="0"/>
          <w:w w:val="100"/>
          <w:position w:val="0"/>
          <w:sz w:val="18"/>
          <w:szCs w:val="18"/>
        </w:rPr>
        <w:t>3</w:t>
      </w:r>
      <w:bookmarkEnd w:id="173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债务人很可能破产或进行其他财务重组；</w:t>
      </w:r>
    </w:p>
    <w:p>
      <w:pPr>
        <w:pStyle w:val="Style18"/>
        <w:keepNext w:val="0"/>
        <w:keepLines w:val="0"/>
        <w:widowControl w:val="0"/>
        <w:shd w:val="clear" w:color="auto" w:fill="auto"/>
        <w:tabs>
          <w:tab w:pos="789" w:val="left"/>
        </w:tabs>
        <w:bidi w:val="0"/>
        <w:spacing w:before="0" w:after="0" w:line="313" w:lineRule="exact"/>
        <w:ind w:left="0" w:right="0" w:firstLine="440"/>
        <w:jc w:val="both"/>
      </w:pPr>
      <w:bookmarkStart w:id="1734" w:name="bookmark1734"/>
      <w:r>
        <w:rPr>
          <w:rFonts w:ascii="Times New Roman" w:eastAsia="Times New Roman" w:hAnsi="Times New Roman" w:cs="Times New Roman"/>
          <w:color w:val="000000"/>
          <w:spacing w:val="0"/>
          <w:w w:val="100"/>
          <w:position w:val="0"/>
          <w:sz w:val="18"/>
          <w:szCs w:val="18"/>
        </w:rPr>
        <w:t>4</w:t>
      </w:r>
      <w:bookmarkEnd w:id="173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债权人出于与债务人财务困难有关的经济或合同考虑，给予债务人在任何其他情况下都不会做出的让步。</w:t>
      </w:r>
    </w:p>
    <w:p>
      <w:pPr>
        <w:pStyle w:val="Style18"/>
        <w:keepNext w:val="0"/>
        <w:keepLines w:val="0"/>
        <w:widowControl w:val="0"/>
        <w:numPr>
          <w:ilvl w:val="0"/>
          <w:numId w:val="81"/>
        </w:numPr>
        <w:shd w:val="clear" w:color="auto" w:fill="auto"/>
        <w:tabs>
          <w:tab w:pos="760" w:val="left"/>
        </w:tabs>
        <w:bidi w:val="0"/>
        <w:spacing w:before="0" w:after="0" w:line="313" w:lineRule="exact"/>
        <w:ind w:left="0" w:right="0" w:firstLine="440"/>
        <w:jc w:val="both"/>
      </w:pPr>
      <w:bookmarkStart w:id="1735" w:name="bookmark1735"/>
      <w:bookmarkEnd w:id="1735"/>
      <w:r>
        <w:rPr>
          <w:color w:val="000000"/>
          <w:spacing w:val="0"/>
          <w:w w:val="100"/>
          <w:position w:val="0"/>
        </w:rPr>
        <w:t>预期信用损失的计量</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预期信用损失计量的关键参数包括违约概率、违约损失率和违约风险敞口。公司考虑历史统计数据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如交易对手评级、 担保方式及抵质押物类别、还款方式等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的定量分析及前瞻性信息，建立违约概率、违约损失率及违约风险敞口模型。</w:t>
      </w:r>
    </w:p>
    <w:p>
      <w:pPr>
        <w:pStyle w:val="Style18"/>
        <w:keepNext w:val="0"/>
        <w:keepLines w:val="0"/>
        <w:widowControl w:val="0"/>
        <w:numPr>
          <w:ilvl w:val="0"/>
          <w:numId w:val="81"/>
        </w:numPr>
        <w:shd w:val="clear" w:color="auto" w:fill="auto"/>
        <w:tabs>
          <w:tab w:pos="760" w:val="left"/>
        </w:tabs>
        <w:bidi w:val="0"/>
        <w:spacing w:before="0" w:after="0" w:line="313" w:lineRule="exact"/>
        <w:ind w:left="0" w:right="0" w:firstLine="440"/>
        <w:jc w:val="both"/>
      </w:pPr>
      <w:bookmarkStart w:id="1736" w:name="bookmark1736"/>
      <w:bookmarkEnd w:id="1736"/>
      <w:r>
        <w:rPr>
          <w:color w:val="000000"/>
          <w:spacing w:val="0"/>
          <w:w w:val="100"/>
          <w:position w:val="0"/>
        </w:rPr>
        <w:t>金融工具损失准备期初余额与期末余额调节表详见本财务报表附注七（一）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、七（一）</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、七（一）</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之说明。</w:t>
      </w:r>
    </w:p>
    <w:p>
      <w:pPr>
        <w:pStyle w:val="Style18"/>
        <w:keepNext w:val="0"/>
        <w:keepLines w:val="0"/>
        <w:widowControl w:val="0"/>
        <w:numPr>
          <w:ilvl w:val="0"/>
          <w:numId w:val="81"/>
        </w:numPr>
        <w:shd w:val="clear" w:color="auto" w:fill="auto"/>
        <w:tabs>
          <w:tab w:pos="760" w:val="left"/>
        </w:tabs>
        <w:bidi w:val="0"/>
        <w:spacing w:before="0" w:after="0" w:line="313" w:lineRule="exact"/>
        <w:ind w:left="0" w:right="0" w:firstLine="440"/>
        <w:jc w:val="both"/>
      </w:pPr>
      <w:bookmarkStart w:id="1737" w:name="bookmark1737"/>
      <w:bookmarkEnd w:id="1737"/>
      <w:r>
        <w:rPr>
          <w:color w:val="000000"/>
          <w:spacing w:val="0"/>
          <w:w w:val="100"/>
          <w:position w:val="0"/>
        </w:rPr>
        <w:t>信用风险敞口及信用风险集中度</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本公司的信用风险主要来自货币资金和应收款项。为控制上述相关风险，本公司分别采取了以下措施。</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sz w:val="17"/>
          <w:szCs w:val="17"/>
        </w:rPr>
        <w:t>1.</w:t>
      </w:r>
      <w:r>
        <w:rPr>
          <w:color w:val="000000"/>
          <w:spacing w:val="0"/>
          <w:w w:val="100"/>
          <w:position w:val="0"/>
        </w:rPr>
        <w:t>货币资金</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本公司将银行存款和其他货币资金存放于信用评级较高的金融机构，故其信用风险较低。</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sz w:val="17"/>
          <w:szCs w:val="17"/>
        </w:rPr>
        <w:t>1.</w:t>
      </w:r>
      <w:r>
        <w:rPr>
          <w:color w:val="000000"/>
          <w:spacing w:val="0"/>
          <w:w w:val="100"/>
          <w:position w:val="0"/>
        </w:rPr>
        <w:t>应收款项</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本公司持续对采用信用方式交易的客户进行信用评估。根据信用评估结果，本公司选择与经认可的且信用良好的客户 进行交易，并对其应收款项余额进行监控，以确保本公司不会面临重大坏账风险。</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由于本公司仅与经认可的且信用良好的第三方进行交易，所以无需担保物。信用风险集中按照客户进行管理。截至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日，本公司存在一定的信用集中风险，本公司应收账款的</w:t>
      </w:r>
      <w:r>
        <w:rPr>
          <w:rFonts w:ascii="Times New Roman" w:eastAsia="Times New Roman" w:hAnsi="Times New Roman" w:cs="Times New Roman"/>
          <w:color w:val="000000"/>
          <w:spacing w:val="0"/>
          <w:w w:val="100"/>
          <w:position w:val="0"/>
          <w:sz w:val="18"/>
          <w:szCs w:val="18"/>
        </w:rPr>
        <w:t>53.39%（2020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34.43%）</w:t>
      </w:r>
      <w:r>
        <w:rPr>
          <w:color w:val="000000"/>
          <w:spacing w:val="0"/>
          <w:w w:val="100"/>
          <w:position w:val="0"/>
        </w:rPr>
        <w:t>源于余额前五名客户。 本公司对应收账款余额未持有任何担保物或其他信用增级。</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本公司所承受的最大信用风险敞口为资产负债表中每项金融资产的账面价值。</w:t>
      </w:r>
    </w:p>
    <w:p>
      <w:pPr>
        <w:pStyle w:val="Style18"/>
        <w:keepNext w:val="0"/>
        <w:keepLines w:val="0"/>
        <w:widowControl w:val="0"/>
        <w:shd w:val="clear" w:color="auto" w:fill="auto"/>
        <w:tabs>
          <w:tab w:pos="933" w:val="left"/>
        </w:tabs>
        <w:bidi w:val="0"/>
        <w:spacing w:before="0" w:after="0" w:line="313" w:lineRule="exact"/>
        <w:ind w:left="0" w:right="0" w:firstLine="440"/>
        <w:jc w:val="both"/>
      </w:pPr>
      <w:bookmarkStart w:id="1738" w:name="bookmark1738"/>
      <w:r>
        <w:rPr>
          <w:rFonts w:ascii="Times New Roman" w:eastAsia="Times New Roman" w:hAnsi="Times New Roman" w:cs="Times New Roman"/>
          <w:color w:val="000000"/>
          <w:spacing w:val="0"/>
          <w:w w:val="100"/>
          <w:position w:val="0"/>
          <w:sz w:val="18"/>
          <w:szCs w:val="18"/>
        </w:rPr>
        <w:t>（</w:t>
      </w:r>
      <w:bookmarkEnd w:id="1738"/>
      <w:r>
        <w:rPr>
          <w:color w:val="000000"/>
          <w:spacing w:val="0"/>
          <w:w w:val="100"/>
          <w:position w:val="0"/>
        </w:rPr>
        <w:t>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流动性风险</w:t>
      </w:r>
      <w:r>
        <w:br w:type="page"/>
      </w:r>
    </w:p>
    <w:p>
      <w:pPr>
        <w:pStyle w:val="Style18"/>
        <w:keepNext w:val="0"/>
        <w:keepLines w:val="0"/>
        <w:widowControl w:val="0"/>
        <w:shd w:val="clear" w:color="auto" w:fill="auto"/>
        <w:bidi w:val="0"/>
        <w:spacing w:before="0" w:after="0" w:line="307" w:lineRule="exact"/>
        <w:ind w:left="0" w:right="0" w:firstLine="440"/>
        <w:jc w:val="left"/>
      </w:pPr>
      <w:r>
        <w:rPr>
          <w:color w:val="000000"/>
          <w:spacing w:val="0"/>
          <w:w w:val="100"/>
          <w:position w:val="0"/>
        </w:rPr>
        <w:t>流动性风险，是指本公司在履行以交付现金或其他金融资产的方式结算的义务时发生资金短缺的风险。</w:t>
      </w:r>
    </w:p>
    <w:p>
      <w:pPr>
        <w:pStyle w:val="Style18"/>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 xml:space="preserve">为控制该项风险，本公司综合运用票据结算、银行借款等多种融资手段，并采取长、短期融资方式适当结合，优化融 资结构的方法，保持融资持续性与灵活性之间的平衡。本公司已从多家商业银行取得银行授信额度以满足营运资金需求和资 </w:t>
      </w:r>
      <w:r>
        <w:rPr>
          <w:color w:val="000000"/>
          <w:spacing w:val="0"/>
          <w:w w:val="100"/>
          <w:position w:val="0"/>
        </w:rPr>
        <w:t>本开支。</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金融负债按剩余到期日分类</w:t>
      </w:r>
    </w:p>
    <w:tbl>
      <w:tblPr>
        <w:tblOverlap w:val="never"/>
        <w:jc w:val="center"/>
        <w:tblLayout w:type="fixed"/>
      </w:tblPr>
      <w:tblGrid>
        <w:gridCol w:w="1421"/>
        <w:gridCol w:w="1747"/>
        <w:gridCol w:w="1742"/>
        <w:gridCol w:w="1742"/>
        <w:gridCol w:w="1550"/>
        <w:gridCol w:w="1469"/>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未折现合同金额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39,786,903.37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41,628,749.86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41,628,749.86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921,504,704.91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921,504,704.91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921,504,704.91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4,960,935,241.83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4,960,935,241.83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4,960,935,241.83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149,086,160.61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149,086,160.61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149,086,160.61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210,748,000.00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210,748,000.00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210,748,000.00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租赁负债（含一年 内到期）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212,742,184.54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237,923,303.74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44,757,856.68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113,422,811.81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79,742,635.25</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6,494,803,195.26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6,521,826,160.95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6,328,660,713.89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113,422,811.81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79,742,635.25</w:t>
            </w:r>
          </w:p>
        </w:tc>
      </w:tr>
    </w:tbl>
    <w:p>
      <w:pPr>
        <w:widowControl w:val="0"/>
        <w:spacing w:line="1" w:lineRule="exact"/>
      </w:pPr>
    </w:p>
    <w:p>
      <w:pPr>
        <w:pStyle w:val="Style24"/>
        <w:keepNext w:val="0"/>
        <w:keepLines w:val="0"/>
        <w:widowControl w:val="0"/>
        <w:shd w:val="clear" w:color="auto" w:fill="auto"/>
        <w:bidi w:val="0"/>
        <w:spacing w:before="0" w:after="0" w:line="240" w:lineRule="auto"/>
        <w:ind w:left="408"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续上表</w:t>
      </w:r>
      <w:r>
        <w:rPr>
          <w:rFonts w:ascii="Times New Roman" w:eastAsia="Times New Roman" w:hAnsi="Times New Roman" w:cs="Times New Roman"/>
          <w:color w:val="000000"/>
          <w:spacing w:val="0"/>
          <w:w w:val="100"/>
          <w:position w:val="0"/>
          <w:sz w:val="20"/>
          <w:szCs w:val="20"/>
        </w:rPr>
        <w:t>）</w:t>
      </w:r>
    </w:p>
    <w:tbl>
      <w:tblPr>
        <w:tblOverlap w:val="never"/>
        <w:jc w:val="center"/>
        <w:tblLayout w:type="fixed"/>
      </w:tblPr>
      <w:tblGrid>
        <w:gridCol w:w="1378"/>
        <w:gridCol w:w="1738"/>
        <w:gridCol w:w="1738"/>
        <w:gridCol w:w="1742"/>
        <w:gridCol w:w="1565"/>
        <w:gridCol w:w="1498"/>
      </w:tblGrid>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上年年末数</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未折现合同金额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39,789,110.68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41,159,399.06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41,159,399.06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712,292,035.75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712,292,035.75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712,292,035.75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5,217,087,330.62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5,217,087,330.62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5,217,087,330.62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160,651,194.91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160,651,194.91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160,651,194.91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6,129,819,671.96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6,131,189,960.34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6,131,189,960.34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100" w:line="240" w:lineRule="auto"/>
        <w:ind w:left="403"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color w:val="000000"/>
          <w:spacing w:val="0"/>
          <w:w w:val="100"/>
          <w:position w:val="0"/>
          <w:sz w:val="18"/>
          <w:szCs w:val="18"/>
        </w:rPr>
        <w:t>）</w:t>
      </w:r>
      <w:r>
        <w:rPr>
          <w:color w:val="000000"/>
          <w:spacing w:val="0"/>
          <w:w w:val="100"/>
          <w:position w:val="0"/>
        </w:rPr>
        <w:t>市场风险</w:t>
      </w:r>
    </w:p>
    <w:p>
      <w:pPr>
        <w:pStyle w:val="Style24"/>
        <w:keepNext w:val="0"/>
        <w:keepLines w:val="0"/>
        <w:widowControl w:val="0"/>
        <w:shd w:val="clear" w:color="auto" w:fill="auto"/>
        <w:bidi w:val="0"/>
        <w:spacing w:before="0" w:after="0" w:line="240" w:lineRule="auto"/>
        <w:ind w:left="403" w:right="0" w:firstLine="0"/>
        <w:jc w:val="left"/>
      </w:pPr>
      <w:r>
        <w:rPr>
          <w:color w:val="000000"/>
          <w:spacing w:val="0"/>
          <w:w w:val="100"/>
          <w:position w:val="0"/>
        </w:rPr>
        <w:t>市场风险，是指金融工具的公允价值或未来现金流量因市场价格变动而发生波动的风险。市场风险主要包括利率风险</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和外汇风险。</w:t>
      </w:r>
    </w:p>
    <w:p>
      <w:pPr>
        <w:pStyle w:val="Style18"/>
        <w:keepNext w:val="0"/>
        <w:keepLines w:val="0"/>
        <w:widowControl w:val="0"/>
        <w:numPr>
          <w:ilvl w:val="0"/>
          <w:numId w:val="83"/>
        </w:numPr>
        <w:shd w:val="clear" w:color="auto" w:fill="auto"/>
        <w:tabs>
          <w:tab w:pos="741" w:val="left"/>
        </w:tabs>
        <w:bidi w:val="0"/>
        <w:spacing w:before="0" w:after="0" w:line="317" w:lineRule="exact"/>
        <w:ind w:left="0" w:right="0" w:firstLine="440"/>
        <w:jc w:val="both"/>
      </w:pPr>
      <w:bookmarkStart w:id="1739" w:name="bookmark1739"/>
      <w:bookmarkEnd w:id="1739"/>
      <w:r>
        <w:rPr>
          <w:color w:val="000000"/>
          <w:spacing w:val="0"/>
          <w:w w:val="100"/>
          <w:position w:val="0"/>
        </w:rPr>
        <w:t>利率风险</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利率风险，是指金融工具的公允价值或未来现金流量因市场利率变动而发生波动的风险。本公司借款都系固定利率， 借款利率波动不会对本公司的利润总额和股东权益产生重大的影响。</w:t>
      </w:r>
    </w:p>
    <w:p>
      <w:pPr>
        <w:pStyle w:val="Style18"/>
        <w:keepNext w:val="0"/>
        <w:keepLines w:val="0"/>
        <w:widowControl w:val="0"/>
        <w:numPr>
          <w:ilvl w:val="0"/>
          <w:numId w:val="83"/>
        </w:numPr>
        <w:shd w:val="clear" w:color="auto" w:fill="auto"/>
        <w:tabs>
          <w:tab w:pos="760" w:val="left"/>
        </w:tabs>
        <w:bidi w:val="0"/>
        <w:spacing w:before="0" w:after="0" w:line="317" w:lineRule="exact"/>
        <w:ind w:left="0" w:right="0" w:firstLine="440"/>
        <w:jc w:val="both"/>
      </w:pPr>
      <w:bookmarkStart w:id="1740" w:name="bookmark1740"/>
      <w:bookmarkEnd w:id="1740"/>
      <w:r>
        <w:rPr>
          <w:color w:val="000000"/>
          <w:spacing w:val="0"/>
          <w:w w:val="100"/>
          <w:position w:val="0"/>
        </w:rPr>
        <w:t>外汇风险</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外汇风险，是指金融工具的公允价值或未来现金流量因外汇汇率变动而发生波动的风险。本公司于中国内地经营，且 主要活动以人民币计价。因此，本公司所承担的外汇变动市场风险不重大。</w:t>
      </w:r>
    </w:p>
    <w:p>
      <w:pPr>
        <w:pStyle w:val="Style18"/>
        <w:keepNext w:val="0"/>
        <w:keepLines w:val="0"/>
        <w:widowControl w:val="0"/>
        <w:shd w:val="clear" w:color="auto" w:fill="auto"/>
        <w:bidi w:val="0"/>
        <w:spacing w:before="0" w:after="380" w:line="317" w:lineRule="exact"/>
        <w:ind w:left="0" w:right="0" w:firstLine="440"/>
        <w:jc w:val="left"/>
      </w:pPr>
      <w:r>
        <w:rPr>
          <w:color w:val="000000"/>
          <w:spacing w:val="0"/>
          <w:w w:val="100"/>
          <w:position w:val="0"/>
        </w:rPr>
        <w:t>本公司期末外币货币性资产和负债情况详见本财务报表附注七、</w:t>
      </w:r>
      <w:r>
        <w:rPr>
          <w:color w:val="000000"/>
          <w:spacing w:val="0"/>
          <w:w w:val="100"/>
          <w:position w:val="0"/>
          <w:sz w:val="17"/>
          <w:szCs w:val="17"/>
        </w:rPr>
        <w:t>56</w:t>
      </w:r>
      <w:r>
        <w:rPr>
          <w:color w:val="000000"/>
          <w:spacing w:val="0"/>
          <w:w w:val="100"/>
          <w:position w:val="0"/>
        </w:rPr>
        <w:t>之说明。</w:t>
      </w:r>
    </w:p>
    <w:p>
      <w:pPr>
        <w:pStyle w:val="Style22"/>
        <w:keepNext/>
        <w:keepLines/>
        <w:widowControl w:val="0"/>
        <w:shd w:val="clear" w:color="auto" w:fill="auto"/>
        <w:bidi w:val="0"/>
        <w:spacing w:before="0" w:after="380" w:line="240" w:lineRule="auto"/>
        <w:ind w:left="0" w:right="0" w:firstLine="0"/>
        <w:jc w:val="left"/>
      </w:pPr>
      <w:bookmarkStart w:id="1741" w:name="bookmark1741"/>
      <w:bookmarkStart w:id="1742" w:name="bookmark1742"/>
      <w:bookmarkStart w:id="1743" w:name="bookmark1743"/>
      <w:r>
        <w:rPr>
          <w:color w:val="000000"/>
          <w:spacing w:val="0"/>
          <w:w w:val="100"/>
          <w:position w:val="0"/>
        </w:rPr>
        <w:t>十一、公允价值的披露</w:t>
      </w:r>
      <w:bookmarkEnd w:id="1741"/>
      <w:bookmarkEnd w:id="1742"/>
      <w:bookmarkEnd w:id="1743"/>
    </w:p>
    <w:p>
      <w:pPr>
        <w:pStyle w:val="Style27"/>
        <w:keepNext/>
        <w:keepLines/>
        <w:widowControl w:val="0"/>
        <w:shd w:val="clear" w:color="auto" w:fill="auto"/>
        <w:bidi w:val="0"/>
        <w:spacing w:before="0" w:line="240" w:lineRule="auto"/>
        <w:ind w:left="0" w:right="0" w:firstLine="0"/>
        <w:jc w:val="left"/>
      </w:pPr>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44"/>
      <w:bookmarkEnd w:id="1745"/>
      <w:bookmarkEnd w:id="1746"/>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第一层次公允价值计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第三层次公允价值计量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p>
    <w:tbl>
      <w:tblPr>
        <w:tblOverlap w:val="never"/>
        <w:jc w:val="center"/>
        <w:tblLayout w:type="fixed"/>
      </w:tblPr>
      <w:tblGrid>
        <w:gridCol w:w="1997"/>
        <w:gridCol w:w="1838"/>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3,410,000,000.00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3,410,000,000.00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3,410,000,000.00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137,800,000.00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持续以公允价值计量的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137,800,000.00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3,547,800,000.00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7"/>
        <w:keepNext/>
        <w:keepLines/>
        <w:widowControl w:val="0"/>
        <w:shd w:val="clear" w:color="auto" w:fill="auto"/>
        <w:tabs>
          <w:tab w:pos="378" w:val="left"/>
        </w:tabs>
        <w:bidi w:val="0"/>
        <w:spacing w:before="0" w:after="36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2</w:t>
      </w:r>
      <w:bookmarkEnd w:id="1749"/>
      <w:r>
        <w:rPr>
          <w:color w:val="000000"/>
          <w:spacing w:val="0"/>
          <w:w w:val="100"/>
          <w:position w:val="0"/>
        </w:rPr>
        <w:t>、</w:t>
        <w:tab/>
        <w:t>持续和非持续第一层次公允价值计量项目市价的确定依据</w:t>
      </w:r>
      <w:bookmarkEnd w:id="1747"/>
      <w:bookmarkEnd w:id="1748"/>
      <w:bookmarkEnd w:id="1750"/>
    </w:p>
    <w:p>
      <w:pPr>
        <w:pStyle w:val="Style27"/>
        <w:keepNext/>
        <w:keepLines/>
        <w:widowControl w:val="0"/>
        <w:shd w:val="clear" w:color="auto" w:fill="auto"/>
        <w:tabs>
          <w:tab w:pos="378" w:val="left"/>
        </w:tabs>
        <w:bidi w:val="0"/>
        <w:spacing w:before="0" w:after="300" w:line="240"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3</w:t>
      </w:r>
      <w:bookmarkEnd w:id="1753"/>
      <w:r>
        <w:rPr>
          <w:color w:val="000000"/>
          <w:spacing w:val="0"/>
          <w:w w:val="100"/>
          <w:position w:val="0"/>
        </w:rPr>
        <w:t>、</w:t>
        <w:tab/>
        <w:t>持续和非持续第二层次公允价值计量项目，采用的估值技术和重要参数的定性及定量信息</w:t>
      </w:r>
      <w:bookmarkEnd w:id="1751"/>
      <w:bookmarkEnd w:id="1752"/>
      <w:bookmarkEnd w:id="1754"/>
    </w:p>
    <w:p>
      <w:pPr>
        <w:pStyle w:val="Style18"/>
        <w:keepNext w:val="0"/>
        <w:keepLines w:val="0"/>
        <w:widowControl w:val="0"/>
        <w:shd w:val="clear" w:color="auto" w:fill="auto"/>
        <w:bidi w:val="0"/>
        <w:spacing w:before="0" w:after="360" w:line="317" w:lineRule="exact"/>
        <w:ind w:left="0" w:right="0" w:firstLine="440"/>
        <w:jc w:val="left"/>
      </w:pPr>
      <w:r>
        <w:rPr>
          <w:color w:val="000000"/>
          <w:spacing w:val="0"/>
          <w:w w:val="100"/>
          <w:position w:val="0"/>
        </w:rPr>
        <w:t>对于在活跃市场中有类似产品报价的交易性金融资产，其公允价值以其类似产品在活跃市场中的报价确定。</w:t>
      </w:r>
    </w:p>
    <w:p>
      <w:pPr>
        <w:pStyle w:val="Style27"/>
        <w:keepNext/>
        <w:keepLines/>
        <w:widowControl w:val="0"/>
        <w:shd w:val="clear" w:color="auto" w:fill="auto"/>
        <w:tabs>
          <w:tab w:pos="378" w:val="left"/>
        </w:tabs>
        <w:bidi w:val="0"/>
        <w:spacing w:before="0" w:after="300" w:line="240"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4</w:t>
      </w:r>
      <w:bookmarkEnd w:id="1757"/>
      <w:r>
        <w:rPr>
          <w:color w:val="000000"/>
          <w:spacing w:val="0"/>
          <w:w w:val="100"/>
          <w:position w:val="0"/>
        </w:rPr>
        <w:t>、</w:t>
        <w:tab/>
        <w:t>持续和非持续第三层次公允价值计量项目，采用的估值技术和重要参数的定性及定量信息</w:t>
      </w:r>
      <w:bookmarkEnd w:id="1755"/>
      <w:bookmarkEnd w:id="1756"/>
      <w:bookmarkEnd w:id="1758"/>
    </w:p>
    <w:p>
      <w:pPr>
        <w:pStyle w:val="Style18"/>
        <w:keepNext w:val="0"/>
        <w:keepLines w:val="0"/>
        <w:widowControl w:val="0"/>
        <w:shd w:val="clear" w:color="auto" w:fill="auto"/>
        <w:bidi w:val="0"/>
        <w:spacing w:before="0" w:after="360" w:line="317" w:lineRule="exact"/>
        <w:ind w:left="0" w:right="0" w:firstLine="440"/>
        <w:jc w:val="left"/>
      </w:pPr>
      <w:r>
        <w:rPr>
          <w:color w:val="000000"/>
          <w:spacing w:val="0"/>
          <w:w w:val="100"/>
          <w:position w:val="0"/>
        </w:rPr>
        <w:t>本公司应收款项融资系由较高信用等级商业银行承兑的银行承兑汇票，在活跃市场中没有报价，成本代表了对公允价 值的最佳估计。</w:t>
      </w:r>
    </w:p>
    <w:p>
      <w:pPr>
        <w:pStyle w:val="Style27"/>
        <w:keepNext/>
        <w:keepLines/>
        <w:widowControl w:val="0"/>
        <w:shd w:val="clear" w:color="auto" w:fill="auto"/>
        <w:tabs>
          <w:tab w:pos="378" w:val="left"/>
        </w:tabs>
        <w:bidi w:val="0"/>
        <w:spacing w:before="0" w:after="360" w:line="240" w:lineRule="auto"/>
        <w:ind w:left="0" w:right="0" w:firstLine="0"/>
        <w:jc w:val="left"/>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5</w:t>
      </w:r>
      <w:bookmarkEnd w:id="1761"/>
      <w:r>
        <w:rPr>
          <w:color w:val="000000"/>
          <w:spacing w:val="0"/>
          <w:w w:val="100"/>
          <w:position w:val="0"/>
        </w:rPr>
        <w:t>、</w:t>
        <w:tab/>
        <w:t>持续的第三层次公允价值计量项目，期初与期末账面价值间的调节信息及不可观察参数敏感性分析</w:t>
      </w:r>
      <w:bookmarkEnd w:id="1759"/>
      <w:bookmarkEnd w:id="1760"/>
      <w:bookmarkEnd w:id="1762"/>
    </w:p>
    <w:p>
      <w:pPr>
        <w:pStyle w:val="Style27"/>
        <w:keepNext/>
        <w:keepLines/>
        <w:widowControl w:val="0"/>
        <w:shd w:val="clear" w:color="auto" w:fill="auto"/>
        <w:tabs>
          <w:tab w:pos="378" w:val="left"/>
        </w:tabs>
        <w:bidi w:val="0"/>
        <w:spacing w:before="0" w:after="360" w:line="240" w:lineRule="auto"/>
        <w:ind w:left="0" w:right="0" w:firstLine="0"/>
        <w:jc w:val="left"/>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6</w:t>
      </w:r>
      <w:bookmarkEnd w:id="1765"/>
      <w:r>
        <w:rPr>
          <w:color w:val="000000"/>
          <w:spacing w:val="0"/>
          <w:w w:val="100"/>
          <w:position w:val="0"/>
        </w:rPr>
        <w:t>、</w:t>
        <w:tab/>
        <w:t>持续的公允价值计量项目，本期内发生各层级之间转换的，转换的原因及确定转换时点的政策</w:t>
      </w:r>
      <w:bookmarkEnd w:id="1763"/>
      <w:bookmarkEnd w:id="1764"/>
      <w:bookmarkEnd w:id="1766"/>
    </w:p>
    <w:p>
      <w:pPr>
        <w:pStyle w:val="Style27"/>
        <w:keepNext/>
        <w:keepLines/>
        <w:widowControl w:val="0"/>
        <w:shd w:val="clear" w:color="auto" w:fill="auto"/>
        <w:tabs>
          <w:tab w:pos="378" w:val="left"/>
        </w:tabs>
        <w:bidi w:val="0"/>
        <w:spacing w:before="0" w:after="360" w:line="240" w:lineRule="auto"/>
        <w:ind w:left="0" w:right="0" w:firstLine="0"/>
        <w:jc w:val="left"/>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7</w:t>
      </w:r>
      <w:bookmarkEnd w:id="1769"/>
      <w:r>
        <w:rPr>
          <w:color w:val="000000"/>
          <w:spacing w:val="0"/>
          <w:w w:val="100"/>
          <w:position w:val="0"/>
        </w:rPr>
        <w:t>、</w:t>
        <w:tab/>
        <w:t>本期内发生的估值技术变更及变更原因</w:t>
      </w:r>
      <w:bookmarkEnd w:id="1767"/>
      <w:bookmarkEnd w:id="1768"/>
      <w:bookmarkEnd w:id="1770"/>
    </w:p>
    <w:p>
      <w:pPr>
        <w:pStyle w:val="Style27"/>
        <w:keepNext/>
        <w:keepLines/>
        <w:widowControl w:val="0"/>
        <w:shd w:val="clear" w:color="auto" w:fill="auto"/>
        <w:tabs>
          <w:tab w:pos="378" w:val="left"/>
        </w:tabs>
        <w:bidi w:val="0"/>
        <w:spacing w:before="0" w:after="360" w:line="240" w:lineRule="auto"/>
        <w:ind w:left="0" w:right="0" w:firstLine="0"/>
        <w:jc w:val="left"/>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8</w:t>
      </w:r>
      <w:bookmarkEnd w:id="1773"/>
      <w:r>
        <w:rPr>
          <w:color w:val="000000"/>
          <w:spacing w:val="0"/>
          <w:w w:val="100"/>
          <w:position w:val="0"/>
        </w:rPr>
        <w:t>、</w:t>
        <w:tab/>
        <w:t>不以公允价值计量的金融资产和金融负债的公允价值情况</w:t>
      </w:r>
      <w:bookmarkEnd w:id="1771"/>
      <w:bookmarkEnd w:id="1772"/>
      <w:bookmarkEnd w:id="1774"/>
    </w:p>
    <w:p>
      <w:pPr>
        <w:pStyle w:val="Style27"/>
        <w:keepNext/>
        <w:keepLines/>
        <w:widowControl w:val="0"/>
        <w:shd w:val="clear" w:color="auto" w:fill="auto"/>
        <w:tabs>
          <w:tab w:pos="378" w:val="left"/>
        </w:tabs>
        <w:bidi w:val="0"/>
        <w:spacing w:before="0" w:after="300" w:line="240" w:lineRule="auto"/>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9</w:t>
      </w:r>
      <w:bookmarkEnd w:id="1777"/>
      <w:r>
        <w:rPr>
          <w:color w:val="000000"/>
          <w:spacing w:val="0"/>
          <w:w w:val="100"/>
          <w:position w:val="0"/>
        </w:rPr>
        <w:t>、</w:t>
        <w:tab/>
        <w:t>其他</w:t>
      </w:r>
      <w:bookmarkEnd w:id="1775"/>
      <w:bookmarkEnd w:id="1776"/>
      <w:bookmarkEnd w:id="1778"/>
    </w:p>
    <w:p>
      <w:pPr>
        <w:pStyle w:val="Style22"/>
        <w:keepNext/>
        <w:keepLines/>
        <w:widowControl w:val="0"/>
        <w:shd w:val="clear" w:color="auto" w:fill="auto"/>
        <w:bidi w:val="0"/>
        <w:spacing w:before="0" w:after="360" w:line="240" w:lineRule="auto"/>
        <w:ind w:left="0" w:right="0" w:firstLine="0"/>
        <w:jc w:val="left"/>
      </w:pPr>
      <w:bookmarkStart w:id="1779" w:name="bookmark1779"/>
      <w:bookmarkStart w:id="1780" w:name="bookmark1780"/>
      <w:bookmarkStart w:id="1781" w:name="bookmark1781"/>
      <w:r>
        <w:rPr>
          <w:color w:val="000000"/>
          <w:spacing w:val="0"/>
          <w:w w:val="100"/>
          <w:position w:val="0"/>
        </w:rPr>
        <w:t>十二、关联方及关联交易</w:t>
      </w:r>
      <w:bookmarkEnd w:id="1779"/>
      <w:bookmarkEnd w:id="1780"/>
      <w:bookmarkEnd w:id="1781"/>
    </w:p>
    <w:p>
      <w:pPr>
        <w:pStyle w:val="Style27"/>
        <w:keepNext/>
        <w:keepLines/>
        <w:widowControl w:val="0"/>
        <w:shd w:val="clear" w:color="auto" w:fill="auto"/>
        <w:bidi w:val="0"/>
        <w:spacing w:before="0" w:after="300" w:line="240" w:lineRule="auto"/>
        <w:ind w:left="0" w:right="0" w:firstLine="0"/>
        <w:jc w:val="left"/>
      </w:pPr>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82"/>
      <w:bookmarkEnd w:id="1783"/>
      <w:bookmarkEnd w:id="1784"/>
    </w:p>
    <w:tbl>
      <w:tblPr>
        <w:tblOverlap w:val="never"/>
        <w:jc w:val="center"/>
        <w:tblLayout w:type="fixed"/>
      </w:tblPr>
      <w:tblGrid>
        <w:gridCol w:w="1598"/>
        <w:gridCol w:w="1594"/>
        <w:gridCol w:w="1589"/>
        <w:gridCol w:w="1603"/>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广播电视节目策划、 制作、经营；法律法 规允许的资产管理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56.09%</w:t>
            </w:r>
          </w:p>
        </w:tc>
      </w:tr>
    </w:tbl>
    <w:p>
      <w:pPr>
        <w:widowControl w:val="0"/>
        <w:spacing w:line="1" w:lineRule="exact"/>
      </w:pPr>
      <w:r>
        <w:br w:type="page"/>
      </w:r>
    </w:p>
    <w:tbl>
      <w:tblPr>
        <w:tblOverlap w:val="never"/>
        <w:jc w:val="center"/>
        <w:tblLayout w:type="fixed"/>
      </w:tblPr>
      <w:tblGrid>
        <w:gridCol w:w="1598"/>
        <w:gridCol w:w="1594"/>
        <w:gridCol w:w="1594"/>
        <w:gridCol w:w="1598"/>
        <w:gridCol w:w="1594"/>
        <w:gridCol w:w="1603"/>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与投资；广告策划、 制作、经营。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本企业的母公司情况的说明</w:t>
      </w:r>
    </w:p>
    <w:p>
      <w:pPr>
        <w:pStyle w:val="Style18"/>
        <w:keepNext w:val="0"/>
        <w:keepLines w:val="0"/>
        <w:widowControl w:val="0"/>
        <w:shd w:val="clear" w:color="auto" w:fill="auto"/>
        <w:bidi w:val="0"/>
        <w:spacing w:before="0" w:after="0" w:line="316" w:lineRule="exact"/>
        <w:ind w:left="0" w:right="0" w:firstLine="440"/>
        <w:jc w:val="left"/>
      </w:pPr>
      <w:r>
        <w:rPr>
          <w:color w:val="000000"/>
          <w:spacing w:val="0"/>
          <w:w w:val="100"/>
          <w:position w:val="0"/>
        </w:rPr>
        <w:t>芒果传媒有限公司持有本公司</w:t>
      </w:r>
      <w:r>
        <w:rPr>
          <w:rFonts w:ascii="Times New Roman" w:eastAsia="Times New Roman" w:hAnsi="Times New Roman" w:cs="Times New Roman"/>
          <w:color w:val="000000"/>
          <w:spacing w:val="0"/>
          <w:w w:val="100"/>
          <w:position w:val="0"/>
          <w:sz w:val="18"/>
          <w:szCs w:val="18"/>
        </w:rPr>
        <w:t>56.09%</w:t>
      </w:r>
      <w:r>
        <w:rPr>
          <w:color w:val="000000"/>
          <w:spacing w:val="0"/>
          <w:w w:val="100"/>
          <w:position w:val="0"/>
        </w:rPr>
        <w:t>的股份，成立于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日，注册资本</w:t>
      </w:r>
      <w:r>
        <w:rPr>
          <w:rFonts w:ascii="Times New Roman" w:eastAsia="Times New Roman" w:hAnsi="Times New Roman" w:cs="Times New Roman"/>
          <w:color w:val="000000"/>
          <w:spacing w:val="0"/>
          <w:w w:val="100"/>
          <w:position w:val="0"/>
          <w:sz w:val="18"/>
          <w:szCs w:val="18"/>
        </w:rPr>
        <w:t>205,000</w:t>
      </w:r>
      <w:r>
        <w:rPr>
          <w:color w:val="000000"/>
          <w:spacing w:val="0"/>
          <w:w w:val="100"/>
          <w:position w:val="0"/>
        </w:rPr>
        <w:t>万元，注册地址及主要经营地 为长沙市开福区金鹰影视文化城。湖南广播电视台持有芒果传媒有限公司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的股权。芒果传媒有限公司经营范围为广播 电视节目策划、制作、经营；以自有资金开展文化、体育、娱乐、媒体、科技、互联网等行业的投资（不得从事吸收存款、 集资收款、受托贷款、发行票据、发放贷款等国家金融监管及财政信用业务）；广告策划、制作、经营；多媒体技术开发、 经营。</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本企业最终控制方是湖南广播电视台。</w:t>
      </w:r>
    </w:p>
    <w:p>
      <w:pPr>
        <w:pStyle w:val="Style18"/>
        <w:keepNext w:val="0"/>
        <w:keepLines w:val="0"/>
        <w:widowControl w:val="0"/>
        <w:shd w:val="clear" w:color="auto" w:fill="auto"/>
        <w:bidi w:val="0"/>
        <w:spacing w:before="0" w:after="380" w:line="316" w:lineRule="exact"/>
        <w:ind w:left="0" w:right="0" w:firstLine="0"/>
        <w:jc w:val="both"/>
      </w:pPr>
      <w:r>
        <w:rPr>
          <w:color w:val="000000"/>
          <w:spacing w:val="0"/>
          <w:w w:val="100"/>
          <w:position w:val="0"/>
        </w:rPr>
        <w:t>其他说明：</w:t>
      </w:r>
    </w:p>
    <w:p>
      <w:pPr>
        <w:pStyle w:val="Style27"/>
        <w:keepNext/>
        <w:keepLines/>
        <w:widowControl w:val="0"/>
        <w:shd w:val="clear" w:color="auto" w:fill="auto"/>
        <w:tabs>
          <w:tab w:pos="378" w:val="left"/>
        </w:tabs>
        <w:bidi w:val="0"/>
        <w:spacing w:before="0" w:after="280" w:line="240" w:lineRule="auto"/>
        <w:ind w:left="0" w:right="0" w:firstLine="0"/>
        <w:jc w:val="both"/>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2</w:t>
      </w:r>
      <w:bookmarkEnd w:id="1787"/>
      <w:r>
        <w:rPr>
          <w:color w:val="000000"/>
          <w:spacing w:val="0"/>
          <w:w w:val="100"/>
          <w:position w:val="0"/>
        </w:rPr>
        <w:t>、</w:t>
        <w:tab/>
        <w:t>本企业的子公司情况</w:t>
      </w:r>
      <w:bookmarkEnd w:id="1785"/>
      <w:bookmarkEnd w:id="1786"/>
      <w:bookmarkEnd w:id="1788"/>
    </w:p>
    <w:p>
      <w:pPr>
        <w:pStyle w:val="Style18"/>
        <w:keepNext w:val="0"/>
        <w:keepLines w:val="0"/>
        <w:widowControl w:val="0"/>
        <w:shd w:val="clear" w:color="auto" w:fill="auto"/>
        <w:bidi w:val="0"/>
        <w:spacing w:before="0" w:after="380" w:line="316" w:lineRule="exact"/>
        <w:ind w:left="0" w:right="0" w:firstLine="0"/>
        <w:jc w:val="both"/>
      </w:pPr>
      <w:r>
        <w:rPr>
          <w:color w:val="000000"/>
          <w:spacing w:val="0"/>
          <w:w w:val="100"/>
          <w:position w:val="0"/>
        </w:rPr>
        <w:t>本企业子公司的情况详见附注九之说明。</w:t>
      </w:r>
    </w:p>
    <w:p>
      <w:pPr>
        <w:pStyle w:val="Style27"/>
        <w:keepNext/>
        <w:keepLines/>
        <w:widowControl w:val="0"/>
        <w:shd w:val="clear" w:color="auto" w:fill="auto"/>
        <w:tabs>
          <w:tab w:pos="378" w:val="left"/>
        </w:tabs>
        <w:bidi w:val="0"/>
        <w:spacing w:before="0" w:after="280" w:line="240" w:lineRule="auto"/>
        <w:ind w:left="0" w:right="0" w:firstLine="0"/>
        <w:jc w:val="both"/>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3</w:t>
      </w:r>
      <w:bookmarkEnd w:id="1791"/>
      <w:r>
        <w:rPr>
          <w:color w:val="000000"/>
          <w:spacing w:val="0"/>
          <w:w w:val="100"/>
          <w:position w:val="0"/>
        </w:rPr>
        <w:t>、</w:t>
        <w:tab/>
        <w:t>本企业合营和联营企业情况</w:t>
      </w:r>
      <w:bookmarkEnd w:id="1789"/>
      <w:bookmarkEnd w:id="1790"/>
      <w:bookmarkEnd w:id="1792"/>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本企业重要的合营或联营企业详见附注九之说明。</w:t>
      </w:r>
    </w:p>
    <w:p>
      <w:pPr>
        <w:pStyle w:val="Style18"/>
        <w:keepNext w:val="0"/>
        <w:keepLines w:val="0"/>
        <w:widowControl w:val="0"/>
        <w:shd w:val="clear" w:color="auto" w:fill="auto"/>
        <w:bidi w:val="0"/>
        <w:spacing w:before="0" w:after="100" w:line="316" w:lineRule="exact"/>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上海妈妈觅呀互娱网络科技有限公司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天津阳光美创科技有限公司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20" w:line="240" w:lineRule="auto"/>
        <w:ind w:left="0" w:right="0" w:firstLine="0"/>
        <w:jc w:val="both"/>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4</w:t>
      </w:r>
      <w:bookmarkEnd w:id="1795"/>
      <w:r>
        <w:rPr>
          <w:color w:val="000000"/>
          <w:spacing w:val="0"/>
          <w:w w:val="100"/>
          <w:position w:val="0"/>
        </w:rPr>
        <w:t>、其他关联方情况</w:t>
      </w:r>
      <w:bookmarkEnd w:id="1793"/>
      <w:bookmarkEnd w:id="1794"/>
      <w:bookmarkEnd w:id="1796"/>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湖南广播电视广告总公司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湖南广播电视台卫视频道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湖南卫视商业运营发展有限公司下属单位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韵洪传播科技（广州）有限公司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湖南广播影视集团有限公司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湖南广播电视台下属单位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湖南电广传媒股份有限公司下属单位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芒果传媒有限公司下属单位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潇湘电影集团有限公司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咪咕文化科技有限公司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关键管理人员重大影响的公司</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18"/>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［注</w:t>
      </w:r>
      <w:r>
        <w:rPr>
          <w:color w:val="000000"/>
          <w:spacing w:val="0"/>
          <w:w w:val="100"/>
          <w:position w:val="0"/>
          <w:sz w:val="17"/>
          <w:szCs w:val="17"/>
        </w:rPr>
        <w:t>1］</w:t>
      </w:r>
      <w:r>
        <w:rPr>
          <w:color w:val="000000"/>
          <w:spacing w:val="0"/>
          <w:w w:val="100"/>
          <w:position w:val="0"/>
        </w:rPr>
        <w:t>湖南卫视商业运营发展有限公司包括湖南天娱广告有限公司、湖南天娱广告有限公司芒果爱豆分公司</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［注</w:t>
      </w:r>
      <w:r>
        <w:rPr>
          <w:color w:val="000000"/>
          <w:spacing w:val="0"/>
          <w:w w:val="100"/>
          <w:position w:val="0"/>
          <w:sz w:val="17"/>
          <w:szCs w:val="17"/>
        </w:rPr>
        <w:t>2］</w:t>
      </w:r>
      <w:r>
        <w:rPr>
          <w:color w:val="000000"/>
          <w:spacing w:val="0"/>
          <w:w w:val="100"/>
          <w:position w:val="0"/>
        </w:rPr>
        <w:t>韵洪传播科技（广州）有限公司包括北京韵洪万豪广告有限公司、上海韵洪广告有限公司</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［注</w:t>
      </w:r>
      <w:r>
        <w:rPr>
          <w:color w:val="000000"/>
          <w:spacing w:val="0"/>
          <w:w w:val="100"/>
          <w:position w:val="0"/>
          <w:sz w:val="17"/>
          <w:szCs w:val="17"/>
        </w:rPr>
        <w:t>3］</w:t>
      </w:r>
      <w:r>
        <w:rPr>
          <w:color w:val="000000"/>
          <w:spacing w:val="0"/>
          <w:w w:val="100"/>
          <w:position w:val="0"/>
        </w:rPr>
        <w:t>湖南广播电视台下属单位包括北京快乐京林文化传播有限公司、湖南创新娱乐传媒有限公司、湖南电视剧传媒有 限公司、湖南广播电视后勤管理服务有限公司、湖南广播电视台各频道（除卫视频道）、湖南广播电视台广播传媒中心、湖 南广播电视台后勤保障中心、湖南广电国际传媒有限公司、湖南国际会展中心有限公司、湖南快乐先锋传媒有限公司、乐田 娱乐（湖南）有限公司</w:t>
      </w:r>
    </w:p>
    <w:p>
      <w:pPr>
        <w:pStyle w:val="Style18"/>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［注</w:t>
      </w:r>
      <w:r>
        <w:rPr>
          <w:color w:val="000000"/>
          <w:spacing w:val="0"/>
          <w:w w:val="100"/>
          <w:position w:val="0"/>
          <w:sz w:val="17"/>
          <w:szCs w:val="17"/>
        </w:rPr>
        <w:t>4］</w:t>
      </w:r>
      <w:r>
        <w:rPr>
          <w:color w:val="000000"/>
          <w:spacing w:val="0"/>
          <w:w w:val="100"/>
          <w:position w:val="0"/>
        </w:rPr>
        <w:t>湖南电广传媒股份有限公司下属单位包括电广传媒影业（北京）有限公司、湖南金鹰城置业有限公司、湖南省有 线电视网络（集团）股份有限公司、湖南圣爵菲斯投资有限公司、深圳市九指天下科技有限公司、长沙世界之窗有限公司</w:t>
      </w:r>
    </w:p>
    <w:p>
      <w:pPr>
        <w:pStyle w:val="Style18"/>
        <w:keepNext w:val="0"/>
        <w:keepLines w:val="0"/>
        <w:widowControl w:val="0"/>
        <w:shd w:val="clear" w:color="auto" w:fill="auto"/>
        <w:bidi w:val="0"/>
        <w:spacing w:before="0" w:after="0" w:line="324" w:lineRule="exact"/>
        <w:ind w:left="0" w:right="0" w:firstLine="440"/>
        <w:jc w:val="both"/>
      </w:pPr>
      <w:r>
        <w:rPr>
          <w:color w:val="000000"/>
          <w:spacing w:val="0"/>
          <w:w w:val="100"/>
          <w:position w:val="0"/>
        </w:rPr>
        <w:t>［注</w:t>
      </w:r>
      <w:r>
        <w:rPr>
          <w:color w:val="000000"/>
          <w:spacing w:val="0"/>
          <w:w w:val="100"/>
          <w:position w:val="0"/>
          <w:sz w:val="17"/>
          <w:szCs w:val="17"/>
        </w:rPr>
        <w:t>5］</w:t>
      </w:r>
      <w:r>
        <w:rPr>
          <w:color w:val="000000"/>
          <w:spacing w:val="0"/>
          <w:w w:val="100"/>
          <w:position w:val="0"/>
        </w:rPr>
        <w:t>芒果传媒有限公司及下属单位包括芒果传媒有限公司、北京今世雅唐影视文化传播有限公司、湖南芒果幻视科技 有限公司、湖南快乐通宝小额贷款有限公司、湖南金鹰卡通传媒有限公司</w:t>
      </w:r>
    </w:p>
    <w:p>
      <w:pPr>
        <w:pStyle w:val="Style18"/>
        <w:keepNext w:val="0"/>
        <w:keepLines w:val="0"/>
        <w:widowControl w:val="0"/>
        <w:shd w:val="clear" w:color="auto" w:fill="auto"/>
        <w:bidi w:val="0"/>
        <w:spacing w:before="0" w:after="380" w:line="324" w:lineRule="exact"/>
        <w:ind w:left="0" w:right="0" w:firstLine="440"/>
        <w:jc w:val="both"/>
      </w:pPr>
      <w:r>
        <w:rPr>
          <w:color w:val="000000"/>
          <w:spacing w:val="0"/>
          <w:w w:val="100"/>
          <w:position w:val="0"/>
        </w:rPr>
        <w:t>［注</w:t>
      </w:r>
      <w:r>
        <w:rPr>
          <w:color w:val="000000"/>
          <w:spacing w:val="0"/>
          <w:w w:val="100"/>
          <w:position w:val="0"/>
          <w:sz w:val="17"/>
          <w:szCs w:val="17"/>
        </w:rPr>
        <w:t>6］</w:t>
      </w:r>
      <w:r>
        <w:rPr>
          <w:color w:val="000000"/>
          <w:spacing w:val="0"/>
          <w:w w:val="100"/>
          <w:position w:val="0"/>
        </w:rPr>
        <w:t>咪咕文化科技有限公司包含咪咕视讯科技有限公司、咪咕动漫有限公司、咪咕数字传媒有限公司、咪咕音乐有限 公司、咪咕互动娱乐有限公司</w:t>
      </w:r>
    </w:p>
    <w:p>
      <w:pPr>
        <w:pStyle w:val="Style27"/>
        <w:keepNext/>
        <w:keepLines/>
        <w:widowControl w:val="0"/>
        <w:shd w:val="clear" w:color="auto" w:fill="auto"/>
        <w:bidi w:val="0"/>
        <w:spacing w:before="0" w:line="240" w:lineRule="auto"/>
        <w:ind w:left="0" w:right="0" w:firstLine="0"/>
        <w:jc w:val="both"/>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5</w:t>
      </w:r>
      <w:bookmarkEnd w:id="1799"/>
      <w:r>
        <w:rPr>
          <w:color w:val="000000"/>
          <w:spacing w:val="0"/>
          <w:w w:val="100"/>
          <w:position w:val="0"/>
        </w:rPr>
        <w:t>、关联交易情况</w:t>
      </w:r>
      <w:bookmarkEnd w:id="1797"/>
      <w:bookmarkEnd w:id="1798"/>
      <w:bookmarkEnd w:id="1800"/>
    </w:p>
    <w:p>
      <w:pPr>
        <w:pStyle w:val="Style31"/>
        <w:keepNext/>
        <w:keepLines/>
        <w:widowControl w:val="0"/>
        <w:shd w:val="clear" w:color="auto" w:fill="auto"/>
        <w:bidi w:val="0"/>
        <w:spacing w:before="0" w:after="280" w:line="240" w:lineRule="auto"/>
        <w:ind w:left="0" w:right="0" w:firstLine="0"/>
        <w:jc w:val="both"/>
      </w:pPr>
      <w:bookmarkStart w:id="1801" w:name="bookmark1801"/>
      <w:bookmarkStart w:id="1802" w:name="bookmark1802"/>
      <w:bookmarkStart w:id="1803" w:name="bookmark18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01"/>
      <w:bookmarkEnd w:id="1802"/>
      <w:bookmarkEnd w:id="1803"/>
    </w:p>
    <w:p>
      <w:pPr>
        <w:pStyle w:val="Style18"/>
        <w:keepNext w:val="0"/>
        <w:keepLines w:val="0"/>
        <w:widowControl w:val="0"/>
        <w:shd w:val="clear" w:color="auto" w:fill="auto"/>
        <w:bidi w:val="0"/>
        <w:spacing w:before="0" w:after="140" w:line="322" w:lineRule="exact"/>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韵洪传播科技（广 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广告代理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209,219,140.92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210,676,667.48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湖南广播电视广告 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广告发布、宣传推 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40,592,476.33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运营商增值分成、 品牌许可使用权、 节目使用费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3,805,031.40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11,407,659.58</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湖南广播电视台下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宣传推广、艺人经 纪、节目制作、场 馆展览及配套服 务、商品采购、广 告代理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67,038,290.39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55,340,000.00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33,420,832.91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湖南广播电视台卫 视频道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宣传推广、艺人经 纪、接受劳务、版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1,724,905.65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36,848,537.20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上海妈妈觅呀互娱 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1,360,895.71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949,171.49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咪咕文化科技有限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带宽、版权采购、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广告费、采购商品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36,872,709.67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48,800,000.00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62,298,481.29</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湖南广播影视集团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版权采购、运营商 分成、宣传推广、 广告代理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732,959,163.69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662,114,253.82</w:t>
            </w:r>
          </w:p>
        </w:tc>
      </w:tr>
    </w:tbl>
    <w:p>
      <w:pPr>
        <w:widowControl w:val="0"/>
        <w:spacing w:line="1" w:lineRule="exact"/>
      </w:pPr>
      <w:r>
        <w:br w:type="page"/>
      </w:r>
    </w:p>
    <w:tbl>
      <w:tblPr>
        <w:tblOverlap w:val="never"/>
        <w:jc w:val="center"/>
        <w:tblLayout w:type="fixed"/>
      </w:tblPr>
      <w:tblGrid>
        <w:gridCol w:w="1546"/>
        <w:gridCol w:w="1454"/>
        <w:gridCol w:w="1454"/>
        <w:gridCol w:w="1704"/>
        <w:gridCol w:w="1709"/>
        <w:gridCol w:w="1718"/>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湖南电广传媒股份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运营商分成、食宿 费用、商品采购、 场地费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12,498,312.87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20,277,039.13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芒果传媒有限公司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艺人经纪、技术费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24,809,356.57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10,830,707.04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湖南卫视商业运营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广告代理、入网合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77,336,094.65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183,877,073.47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湖南广播电视台广 播传媒中心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艺人经纪、宣传推 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1,704,764.54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潇湘电影集团有限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版权采购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1,769,911.50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韵洪传播科技（广州）有限公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765,968,272.87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771,483,736.91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湖南广播影视集团有限公司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广告发布、发行收入、宣传 推广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1,684,145,199.13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801,900,648.11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湖南广播电视台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广告发布、发行收入、商品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619,469.03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354,592.45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湖南广播电视台卫视频道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发行收入、提供劳务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3,069,701.06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418,531,355.04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湖南广播电视台下属单位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广告发布，艺人收入、衍生 业务、商品销售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5,925,945.90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40,437,722.81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芒果传媒有限公司及下属单位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艺人收入、商品销售、发行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156,799,987.36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446,518,867.72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上海妈妈觅呀互娱网络科技有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商品销售、供应商收费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146,432.71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308,159.28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湖南电广传媒股份有限公司下 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运营商收入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2,514,681.44</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咪咕文化科技有限公司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运营商收入、广告发布、会 员权益、销售衍生品、商品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1,650,532,231.02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826,176,362.97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湖南广播电视台广播传媒中心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35,253.98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湖南卫视商业运营发展有限公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广告发布、商品销售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673,438,735.02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556,465,901.91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潇湘电影集团有限公司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版权转让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185,238.06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r>
        <w:br w:type="page"/>
      </w:r>
    </w:p>
    <w:p>
      <w:pPr>
        <w:pStyle w:val="Style31"/>
        <w:keepNext/>
        <w:keepLines/>
        <w:widowControl w:val="0"/>
        <w:shd w:val="clear" w:color="auto" w:fill="auto"/>
        <w:bidi w:val="0"/>
        <w:spacing w:before="0" w:after="400" w:line="240" w:lineRule="auto"/>
        <w:ind w:left="0" w:right="0" w:firstLine="0"/>
        <w:jc w:val="left"/>
      </w:pPr>
      <w:bookmarkStart w:id="1804" w:name="bookmark1804"/>
      <w:bookmarkStart w:id="1805" w:name="bookmark1805"/>
      <w:bookmarkStart w:id="1806" w:name="bookmark18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04"/>
      <w:bookmarkEnd w:id="1805"/>
      <w:bookmarkEnd w:id="1806"/>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43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9"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9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1"/>
        <w:keepNext/>
        <w:keepLines/>
        <w:widowControl w:val="0"/>
        <w:shd w:val="clear" w:color="auto" w:fill="auto"/>
        <w:bidi w:val="0"/>
        <w:spacing w:before="0" w:after="400" w:line="240" w:lineRule="auto"/>
        <w:ind w:left="0" w:right="0" w:firstLine="0"/>
        <w:jc w:val="left"/>
      </w:pPr>
      <w:bookmarkStart w:id="1807" w:name="bookmark1807"/>
      <w:bookmarkStart w:id="1808" w:name="bookmark1808"/>
      <w:bookmarkStart w:id="1809" w:name="bookmark1809"/>
      <w:bookmarkStart w:id="1810" w:name="bookmark1810"/>
      <w:r>
        <w:rPr>
          <w:color w:val="000000"/>
          <w:spacing w:val="0"/>
          <w:w w:val="100"/>
          <w:position w:val="0"/>
        </w:rPr>
        <w:t>（</w:t>
      </w:r>
      <w:bookmarkEnd w:id="1809"/>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07"/>
      <w:bookmarkEnd w:id="1808"/>
      <w:bookmarkEnd w:id="181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上期确认的租赁收入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芒果传媒有限公司及下属单 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561,203.27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2,005,015.86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湖南广播电视台下属单位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4,052,832.85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5,229,537.88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34,890,852.22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23,335,476.32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湖南电广传媒股份有限公司 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13,683,059.96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13,260,280.74</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芒果传媒有限公司及下属单 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车辆租赁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188,586.82</w:t>
            </w:r>
          </w:p>
        </w:tc>
      </w:tr>
    </w:tbl>
    <w:p>
      <w:pPr>
        <w:widowControl w:val="0"/>
        <w:spacing w:after="9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关联租赁情况说明</w:t>
      </w:r>
    </w:p>
    <w:p>
      <w:pPr>
        <w:pStyle w:val="Style31"/>
        <w:keepNext/>
        <w:keepLines/>
        <w:widowControl w:val="0"/>
        <w:shd w:val="clear" w:color="auto" w:fill="auto"/>
        <w:bidi w:val="0"/>
        <w:spacing w:before="0" w:after="400" w:line="240" w:lineRule="auto"/>
        <w:ind w:left="0" w:right="0" w:firstLine="0"/>
        <w:jc w:val="left"/>
      </w:pPr>
      <w:bookmarkStart w:id="1811" w:name="bookmark1811"/>
      <w:bookmarkStart w:id="1812" w:name="bookmark1812"/>
      <w:bookmarkStart w:id="1813" w:name="bookmark1813"/>
      <w:bookmarkStart w:id="1814" w:name="bookmark1814"/>
      <w:r>
        <w:rPr>
          <w:color w:val="000000"/>
          <w:spacing w:val="0"/>
          <w:w w:val="100"/>
          <w:position w:val="0"/>
        </w:rPr>
        <w:t>（</w:t>
      </w:r>
      <w:bookmarkEnd w:id="1813"/>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11"/>
      <w:bookmarkEnd w:id="1812"/>
      <w:bookmarkEnd w:id="181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5"/>
        <w:gridCol w:w="1901"/>
        <w:gridCol w:w="19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spacing w:lineRule="exact" w:line="1"/>
        <w:rPr>
          <w:sz w:val="2"/>
          <w:szCs w:val="2"/>
        </w:rPr>
      </w:pPr>
      <w:r>
        <w:br w:type="page"/>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31"/>
        <w:keepNext/>
        <w:keepLines/>
        <w:widowControl w:val="0"/>
        <w:shd w:val="clear" w:color="auto" w:fill="auto"/>
        <w:bidi w:val="0"/>
        <w:spacing w:before="0" w:after="420" w:line="240" w:lineRule="auto"/>
        <w:ind w:left="0" w:right="0" w:firstLine="0"/>
        <w:jc w:val="left"/>
      </w:pPr>
      <w:bookmarkStart w:id="1815" w:name="bookmark1815"/>
      <w:bookmarkStart w:id="1816" w:name="bookmark1816"/>
      <w:bookmarkStart w:id="1817" w:name="bookmark1817"/>
      <w:bookmarkStart w:id="1818" w:name="bookmark1818"/>
      <w:r>
        <w:rPr>
          <w:color w:val="000000"/>
          <w:spacing w:val="0"/>
          <w:w w:val="100"/>
          <w:position w:val="0"/>
        </w:rPr>
        <w:t>（</w:t>
      </w:r>
      <w:bookmarkEnd w:id="1817"/>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15"/>
      <w:bookmarkEnd w:id="1816"/>
      <w:bookmarkEnd w:id="1818"/>
    </w:p>
    <w:p>
      <w:pPr>
        <w:widowControl w:val="0"/>
        <w:jc w:val="center"/>
        <w:rPr>
          <w:sz w:val="2"/>
          <w:szCs w:val="2"/>
        </w:rPr>
      </w:pPr>
      <w:r>
        <w:drawing>
          <wp:inline>
            <wp:extent cx="6126480" cy="95123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stretch/>
                  </pic:blipFill>
                  <pic:spPr>
                    <a:xfrm>
                      <a:ext cx="6126480" cy="951230"/>
                    </a:xfrm>
                    <a:prstGeom prst="rect"/>
                  </pic:spPr>
                </pic:pic>
              </a:graphicData>
            </a:graphic>
          </wp:inline>
        </w:drawing>
      </w:r>
    </w:p>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819" w:name="bookmark1819"/>
      <w:bookmarkStart w:id="1820" w:name="bookmark1820"/>
      <w:bookmarkStart w:id="1821" w:name="bookmark1821"/>
      <w:bookmarkStart w:id="1822" w:name="bookmark1822"/>
      <w:r>
        <w:rPr>
          <w:color w:val="000000"/>
          <w:spacing w:val="0"/>
          <w:w w:val="100"/>
          <w:position w:val="0"/>
        </w:rPr>
        <w:t>（</w:t>
      </w:r>
      <w:bookmarkEnd w:id="1821"/>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819"/>
      <w:bookmarkEnd w:id="1820"/>
      <w:bookmarkEnd w:id="182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31"/>
        <w:keepNext/>
        <w:keepLines/>
        <w:widowControl w:val="0"/>
        <w:shd w:val="clear" w:color="auto" w:fill="auto"/>
        <w:bidi w:val="0"/>
        <w:spacing w:before="0" w:after="420" w:line="240" w:lineRule="auto"/>
        <w:ind w:left="0" w:right="0" w:firstLine="0"/>
        <w:jc w:val="left"/>
      </w:pPr>
      <w:bookmarkStart w:id="1823" w:name="bookmark1823"/>
      <w:bookmarkStart w:id="1824" w:name="bookmark1824"/>
      <w:bookmarkStart w:id="1825" w:name="bookmark1825"/>
      <w:bookmarkStart w:id="1826" w:name="bookmark1826"/>
      <w:r>
        <w:rPr>
          <w:color w:val="000000"/>
          <w:spacing w:val="0"/>
          <w:w w:val="100"/>
          <w:position w:val="0"/>
        </w:rPr>
        <w:t>（</w:t>
      </w:r>
      <w:bookmarkEnd w:id="1825"/>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823"/>
      <w:bookmarkEnd w:id="1824"/>
      <w:bookmarkEnd w:id="182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37,175,900.00</w:t>
            </w:r>
          </w:p>
        </w:tc>
      </w:tr>
    </w:tbl>
    <w:p>
      <w:pPr>
        <w:widowControl w:val="0"/>
        <w:spacing w:after="319" w:line="1" w:lineRule="exact"/>
      </w:pPr>
    </w:p>
    <w:p>
      <w:pPr>
        <w:pStyle w:val="Style31"/>
        <w:keepNext/>
        <w:keepLines/>
        <w:widowControl w:val="0"/>
        <w:shd w:val="clear" w:color="auto" w:fill="auto"/>
        <w:bidi w:val="0"/>
        <w:spacing w:before="0" w:after="260" w:line="240" w:lineRule="auto"/>
        <w:ind w:left="0" w:right="0" w:firstLine="0"/>
        <w:jc w:val="left"/>
      </w:pPr>
      <w:bookmarkStart w:id="1827" w:name="bookmark1827"/>
      <w:bookmarkStart w:id="1828" w:name="bookmark1828"/>
      <w:bookmarkStart w:id="1829" w:name="bookmark1829"/>
      <w:bookmarkStart w:id="1830" w:name="bookmark1830"/>
      <w:r>
        <w:rPr>
          <w:color w:val="000000"/>
          <w:spacing w:val="0"/>
          <w:w w:val="100"/>
          <w:position w:val="0"/>
        </w:rPr>
        <w:t>（</w:t>
      </w:r>
      <w:bookmarkEnd w:id="1829"/>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27"/>
      <w:bookmarkEnd w:id="1828"/>
      <w:bookmarkEnd w:id="1830"/>
    </w:p>
    <w:p>
      <w:pPr>
        <w:pStyle w:val="Style18"/>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公司持有的湖南快乐通宝小额贷款有限公司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股权按照</w:t>
      </w:r>
      <w:r>
        <w:rPr>
          <w:rFonts w:ascii="Times New Roman" w:eastAsia="Times New Roman" w:hAnsi="Times New Roman" w:cs="Times New Roman"/>
          <w:color w:val="000000"/>
          <w:spacing w:val="0"/>
          <w:w w:val="100"/>
          <w:position w:val="0"/>
          <w:sz w:val="18"/>
          <w:szCs w:val="18"/>
        </w:rPr>
        <w:t>30,424.97</w:t>
      </w:r>
      <w:r>
        <w:rPr>
          <w:color w:val="000000"/>
          <w:spacing w:val="0"/>
          <w:w w:val="100"/>
          <w:position w:val="0"/>
        </w:rPr>
        <w:t>万元转让给芒果传媒有限公司，已于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日完成了工商变更登记手续。</w:t>
      </w:r>
    </w:p>
    <w:p>
      <w:pPr>
        <w:pStyle w:val="Style27"/>
        <w:keepNext/>
        <w:keepLines/>
        <w:widowControl w:val="0"/>
        <w:shd w:val="clear" w:color="auto" w:fill="auto"/>
        <w:bidi w:val="0"/>
        <w:spacing w:before="0" w:line="240" w:lineRule="auto"/>
        <w:ind w:left="0" w:right="0" w:firstLine="0"/>
        <w:jc w:val="both"/>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6</w:t>
      </w:r>
      <w:bookmarkEnd w:id="1833"/>
      <w:r>
        <w:rPr>
          <w:color w:val="000000"/>
          <w:spacing w:val="0"/>
          <w:w w:val="100"/>
          <w:position w:val="0"/>
        </w:rPr>
        <w:t>、关联方应收应付款项</w:t>
      </w:r>
      <w:bookmarkEnd w:id="1831"/>
      <w:bookmarkEnd w:id="1832"/>
      <w:bookmarkEnd w:id="1834"/>
    </w:p>
    <w:p>
      <w:pPr>
        <w:pStyle w:val="Style31"/>
        <w:keepNext/>
        <w:keepLines/>
        <w:widowControl w:val="0"/>
        <w:shd w:val="clear" w:color="auto" w:fill="auto"/>
        <w:bidi w:val="0"/>
        <w:spacing w:before="0" w:line="240" w:lineRule="auto"/>
        <w:ind w:left="0" w:right="0" w:firstLine="0"/>
        <w:jc w:val="both"/>
      </w:pPr>
      <w:bookmarkStart w:id="1835" w:name="bookmark1835"/>
      <w:bookmarkStart w:id="1836" w:name="bookmark1836"/>
      <w:bookmarkStart w:id="1837" w:name="bookmark18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35"/>
      <w:bookmarkEnd w:id="1836"/>
      <w:bookmarkEnd w:id="183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2410"/>
        <w:gridCol w:w="1560"/>
        <w:gridCol w:w="1560"/>
        <w:gridCol w:w="1416"/>
        <w:gridCol w:w="135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湖南广播电视台卫视频道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咪咕文化科技有限公司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107,410,000.00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湖南卫视商业运营发展有限公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湖南广播影视集团有限公司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164,410,000.00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湖南广播影视集团有限公司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咪咕文化科技有限公司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661,742,339.23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82"/>
        <w:gridCol w:w="2410"/>
        <w:gridCol w:w="1560"/>
        <w:gridCol w:w="1560"/>
        <w:gridCol w:w="1416"/>
        <w:gridCol w:w="135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673,742,339.23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湖南广播电视台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湖南广播电视台卫视频道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214,923,447.92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湖南广播影视集团有限公司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1,039,093,242.60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164,336,587.00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芒果传媒有限公司及下属单位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348,640.12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122,610,000.00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天津阳光美创科技有限公司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766,557.10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766,557.10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766,557.10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766,557.10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韵洪传播科技（广州）有限公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33,794,156.81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72,753,709.93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咪咕文化科技有限公司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283,182,835.10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14,159,141.76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61,576,467.21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3,078,823.36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湖南电广传媒股份有限公司下 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2,876,840.38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湖南广播电视台下属单位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7,618,619.30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3,490,039.09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湖南卫视商业运营发展有限公 司及下属单位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347,838,043.25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290,175,195.53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上海妈妈觅呀互娱网络科技有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潇湘电影集团有限公司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186,352.35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1,712,841,260.23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14,926,114.39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933,752,844.16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3,845,380.46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湖南电广传媒股份有限公司下 属单位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2,449,700.00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咪咕文化科技有限公司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520,037,950.51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26,001,897.53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462,914,088.43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23,145,704.42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520,037,950.51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26,001,897.53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465,363,788.43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23,145,704.42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湖南电广传媒股份有限公司下 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160,628.95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64,443.96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2,515,982.48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397,107.70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天津阳光美创科技有限公司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6,014,723.96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6,014,723.96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6,014,723.96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6,014,723.96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湖南广播影视集团有限公司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上海妈妈觅呀互娱网络科技有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芒果传媒有限公司及下属单位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304,789.54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8,730,893.35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6,014,723.96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6,781,065.16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6,014,723.96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1,761,126.00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1,000,105.00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湖南电广传媒股份有限公司下 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1,412,441.00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1,119,357.00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上海妈妈觅呀互娱网络科技有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2,629,764.69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2,629,764.69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2,629,764.69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1,564,882.35</w:t>
            </w:r>
          </w:p>
        </w:tc>
      </w:tr>
    </w:tbl>
    <w:p>
      <w:pPr>
        <w:widowControl w:val="0"/>
        <w:spacing w:line="1" w:lineRule="exact"/>
      </w:pPr>
      <w:r>
        <w:br w:type="page"/>
      </w:r>
    </w:p>
    <w:tbl>
      <w:tblPr>
        <w:tblOverlap w:val="never"/>
        <w:jc w:val="center"/>
        <w:tblLayout w:type="fixed"/>
      </w:tblPr>
      <w:tblGrid>
        <w:gridCol w:w="1282"/>
        <w:gridCol w:w="2410"/>
        <w:gridCol w:w="1560"/>
        <w:gridCol w:w="1560"/>
        <w:gridCol w:w="1416"/>
        <w:gridCol w:w="135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湖南广播影视集团有限公司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921,193.47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潇湘电影集团有限公司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6,905,347.81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2,629,764.69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5,049,226.69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1,564,882.35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湖南电广传媒股份有限公司下 属单位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1,531,056.96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湖南卫视商业运营发展有限公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707,547.16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707,547.16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1,531,056.96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1838" w:name="bookmark1838"/>
      <w:bookmarkStart w:id="1839" w:name="bookmark1839"/>
      <w:bookmarkStart w:id="1840" w:name="bookmark18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38"/>
      <w:bookmarkEnd w:id="1839"/>
      <w:bookmarkEnd w:id="184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2554"/>
        <w:gridCol w:w="2549"/>
        <w:gridCol w:w="26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韵洪传播科技（广州）有限公司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237,264,113.11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199,545,392.54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20,290,566.05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20,281,809.33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湖南广播电视台卫视频道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3,380,943.40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湖南广播电视广告总公司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11,320,754.73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湖南广播影视集团有限公司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97,676,655.77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37,086,109.61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上海妈妈觅呀互娱网络科技有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61,546.13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134,309.23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天津阳光美创科技有限公司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咪咕文化科技有限公司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13,758,167.93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35,517,829.89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湖南电广传媒股份有限公司下 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17,725,248.79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9,404,343.82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1,845,211.14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芒果传媒有限公司下属单位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1,055,662.29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132,075.48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湖南卫视商业运营发展有限公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169,921,580.33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176,823,442.87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549,534,031.44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503,818,477.01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韵洪传播科技（广州）有限公司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855,240.83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1,886,792.45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湖南广播电视台卫视频道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117,594,339.62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咪咕文化科技有限公司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2,907,212.61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22,022.40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湖南广播电视台下属单位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349,943.95</w:t>
            </w:r>
          </w:p>
        </w:tc>
      </w:tr>
    </w:tbl>
    <w:p>
      <w:pPr>
        <w:widowControl w:val="0"/>
        <w:spacing w:line="1" w:lineRule="exact"/>
      </w:pPr>
      <w:r>
        <w:br w:type="page"/>
      </w:r>
    </w:p>
    <w:tbl>
      <w:tblPr>
        <w:tblOverlap w:val="never"/>
        <w:jc w:val="center"/>
        <w:tblLayout w:type="fixed"/>
      </w:tblPr>
      <w:tblGrid>
        <w:gridCol w:w="1848"/>
        <w:gridCol w:w="2554"/>
        <w:gridCol w:w="2549"/>
        <w:gridCol w:w="263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湖南电广传媒股份有限公司下 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1,573,712.60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1,573,712.60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湖南卫视商业运营发展有限公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358,490.58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芒果传媒有限公司下属单位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1,725,283.01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6,757,928.24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124,007,334.86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湖南卫视商业运营发展有限公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湖南电广传媒股份有限公司下 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903,112.55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1,596,991.85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湖南广播电视台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172,249.06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芒果传媒有限公司及下属单位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3,798,949.15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3,784,547.60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湖南广播电视台下属单位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5,168,933.76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5,788,122.23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10,043,244.52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11,419,661.68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湖南电广传媒股份有限公司下 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5,595,825.03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湖南广播电视台下属单位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12,506,214.32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咪咕文化科技有限公司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210,754,333.88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228,856,373.23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一年内到期非流动负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湖南电广传媒股份有限公司下 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8,952,558.55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一年内到期非流动负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湖南广播电视台下属单位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11,062,016.76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20,014,575.31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湖南电广传媒股份有限公司下 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11,051,946.09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湖南广播电视台下属单位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60,992,717.01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72,044,663.10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7"/>
        <w:keepNext/>
        <w:keepLines/>
        <w:widowControl w:val="0"/>
        <w:shd w:val="clear" w:color="auto" w:fill="auto"/>
        <w:tabs>
          <w:tab w:pos="373" w:val="left"/>
        </w:tabs>
        <w:bidi w:val="0"/>
        <w:spacing w:before="0" w:after="360" w:line="240" w:lineRule="auto"/>
        <w:ind w:left="0" w:right="0" w:firstLine="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7</w:t>
      </w:r>
      <w:bookmarkEnd w:id="1843"/>
      <w:r>
        <w:rPr>
          <w:color w:val="000000"/>
          <w:spacing w:val="0"/>
          <w:w w:val="100"/>
          <w:position w:val="0"/>
        </w:rPr>
        <w:t>、</w:t>
        <w:tab/>
        <w:t>关联方承诺</w:t>
      </w:r>
      <w:bookmarkEnd w:id="1841"/>
      <w:bookmarkEnd w:id="1842"/>
      <w:bookmarkEnd w:id="1844"/>
    </w:p>
    <w:p>
      <w:pPr>
        <w:pStyle w:val="Style27"/>
        <w:keepNext/>
        <w:keepLines/>
        <w:widowControl w:val="0"/>
        <w:shd w:val="clear" w:color="auto" w:fill="auto"/>
        <w:tabs>
          <w:tab w:pos="378" w:val="left"/>
        </w:tabs>
        <w:bidi w:val="0"/>
        <w:spacing w:before="0" w:after="360" w:line="240" w:lineRule="auto"/>
        <w:ind w:left="0" w:right="0" w:firstLine="0"/>
        <w:jc w:val="left"/>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8</w:t>
      </w:r>
      <w:bookmarkEnd w:id="1847"/>
      <w:r>
        <w:rPr>
          <w:color w:val="000000"/>
          <w:spacing w:val="0"/>
          <w:w w:val="100"/>
          <w:position w:val="0"/>
        </w:rPr>
        <w:t>、</w:t>
        <w:tab/>
        <w:t>其他</w:t>
      </w:r>
      <w:bookmarkEnd w:id="1845"/>
      <w:bookmarkEnd w:id="1846"/>
      <w:bookmarkEnd w:id="1848"/>
    </w:p>
    <w:p>
      <w:pPr>
        <w:pStyle w:val="Style22"/>
        <w:keepNext/>
        <w:keepLines/>
        <w:widowControl w:val="0"/>
        <w:shd w:val="clear" w:color="auto" w:fill="auto"/>
        <w:bidi w:val="0"/>
        <w:spacing w:before="0" w:after="360" w:line="240" w:lineRule="auto"/>
        <w:ind w:left="0" w:right="0" w:firstLine="0"/>
        <w:jc w:val="left"/>
      </w:pPr>
      <w:bookmarkStart w:id="1849" w:name="bookmark1849"/>
      <w:bookmarkStart w:id="1850" w:name="bookmark1850"/>
      <w:bookmarkStart w:id="1851" w:name="bookmark1851"/>
      <w:r>
        <w:rPr>
          <w:color w:val="000000"/>
          <w:spacing w:val="0"/>
          <w:w w:val="100"/>
          <w:position w:val="0"/>
        </w:rPr>
        <w:t>十三、股份支付</w:t>
      </w:r>
      <w:bookmarkEnd w:id="1849"/>
      <w:bookmarkEnd w:id="1850"/>
      <w:bookmarkEnd w:id="1851"/>
    </w:p>
    <w:p>
      <w:pPr>
        <w:pStyle w:val="Style27"/>
        <w:keepNext/>
        <w:keepLines/>
        <w:widowControl w:val="0"/>
        <w:shd w:val="clear" w:color="auto" w:fill="auto"/>
        <w:bidi w:val="0"/>
        <w:spacing w:before="0" w:after="360" w:line="240" w:lineRule="auto"/>
        <w:ind w:left="0" w:right="0" w:firstLine="0"/>
        <w:jc w:val="left"/>
      </w:pPr>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852"/>
      <w:bookmarkEnd w:id="1853"/>
      <w:bookmarkEnd w:id="1854"/>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2</w:t>
      </w:r>
      <w:bookmarkEnd w:id="1857"/>
      <w:r>
        <w:rPr>
          <w:color w:val="000000"/>
          <w:spacing w:val="0"/>
          <w:w w:val="100"/>
          <w:position w:val="0"/>
        </w:rPr>
        <w:t>、</w:t>
        <w:tab/>
        <w:t>以权益结算的股份支付情况</w:t>
      </w:r>
      <w:bookmarkEnd w:id="1855"/>
      <w:bookmarkEnd w:id="1856"/>
      <w:bookmarkEnd w:id="1858"/>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3</w:t>
      </w:r>
      <w:bookmarkEnd w:id="1861"/>
      <w:r>
        <w:rPr>
          <w:color w:val="000000"/>
          <w:spacing w:val="0"/>
          <w:w w:val="100"/>
          <w:position w:val="0"/>
        </w:rPr>
        <w:t>、</w:t>
        <w:tab/>
        <w:t>以现金结算的股份支付情况</w:t>
      </w:r>
      <w:bookmarkEnd w:id="1859"/>
      <w:bookmarkEnd w:id="1860"/>
      <w:bookmarkEnd w:id="1862"/>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4</w:t>
      </w:r>
      <w:bookmarkEnd w:id="1865"/>
      <w:r>
        <w:rPr>
          <w:color w:val="000000"/>
          <w:spacing w:val="0"/>
          <w:w w:val="100"/>
          <w:position w:val="0"/>
        </w:rPr>
        <w:t>、</w:t>
        <w:tab/>
        <w:t>股份支付的修改、终止情况</w:t>
      </w:r>
      <w:bookmarkEnd w:id="1863"/>
      <w:bookmarkEnd w:id="1864"/>
      <w:bookmarkEnd w:id="1866"/>
    </w:p>
    <w:p>
      <w:pPr>
        <w:pStyle w:val="Style27"/>
        <w:keepNext/>
        <w:keepLines/>
        <w:widowControl w:val="0"/>
        <w:shd w:val="clear" w:color="auto" w:fill="auto"/>
        <w:tabs>
          <w:tab w:pos="378" w:val="left"/>
        </w:tabs>
        <w:bidi w:val="0"/>
        <w:spacing w:before="0" w:line="240" w:lineRule="auto"/>
        <w:ind w:left="0" w:right="0" w:firstLine="0"/>
        <w:jc w:val="left"/>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5</w:t>
      </w:r>
      <w:bookmarkEnd w:id="1869"/>
      <w:r>
        <w:rPr>
          <w:color w:val="000000"/>
          <w:spacing w:val="0"/>
          <w:w w:val="100"/>
          <w:position w:val="0"/>
        </w:rPr>
        <w:t>、</w:t>
        <w:tab/>
        <w:t>其他</w:t>
      </w:r>
      <w:bookmarkEnd w:id="1867"/>
      <w:bookmarkEnd w:id="1868"/>
      <w:bookmarkEnd w:id="1870"/>
    </w:p>
    <w:p>
      <w:pPr>
        <w:pStyle w:val="Style22"/>
        <w:keepNext/>
        <w:keepLines/>
        <w:widowControl w:val="0"/>
        <w:shd w:val="clear" w:color="auto" w:fill="auto"/>
        <w:bidi w:val="0"/>
        <w:spacing w:before="0" w:after="380" w:line="240" w:lineRule="auto"/>
        <w:ind w:left="0" w:right="0" w:firstLine="0"/>
        <w:jc w:val="left"/>
      </w:pPr>
      <w:bookmarkStart w:id="1871" w:name="bookmark1871"/>
      <w:bookmarkStart w:id="1872" w:name="bookmark1872"/>
      <w:bookmarkStart w:id="1873" w:name="bookmark1873"/>
      <w:r>
        <w:rPr>
          <w:color w:val="000000"/>
          <w:spacing w:val="0"/>
          <w:w w:val="100"/>
          <w:position w:val="0"/>
        </w:rPr>
        <w:t>十四、承诺及或有事项</w:t>
      </w:r>
      <w:bookmarkEnd w:id="1871"/>
      <w:bookmarkEnd w:id="1872"/>
      <w:bookmarkEnd w:id="1873"/>
    </w:p>
    <w:p>
      <w:pPr>
        <w:pStyle w:val="Style27"/>
        <w:keepNext/>
        <w:keepLines/>
        <w:widowControl w:val="0"/>
        <w:shd w:val="clear" w:color="auto" w:fill="auto"/>
        <w:bidi w:val="0"/>
        <w:spacing w:before="0" w:line="240" w:lineRule="auto"/>
        <w:ind w:left="0" w:right="0" w:firstLine="0"/>
        <w:jc w:val="left"/>
      </w:pPr>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874"/>
      <w:bookmarkEnd w:id="1875"/>
      <w:bookmarkEnd w:id="187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18"/>
        <w:keepNext w:val="0"/>
        <w:keepLines w:val="0"/>
        <w:widowControl w:val="0"/>
        <w:numPr>
          <w:ilvl w:val="0"/>
          <w:numId w:val="85"/>
        </w:numPr>
        <w:shd w:val="clear" w:color="auto" w:fill="auto"/>
        <w:bidi w:val="0"/>
        <w:spacing w:before="0" w:after="60" w:line="240" w:lineRule="auto"/>
        <w:ind w:left="0" w:right="0" w:firstLine="440"/>
        <w:jc w:val="both"/>
      </w:pPr>
      <w:bookmarkStart w:id="1877" w:name="bookmark1877"/>
      <w:bookmarkEnd w:id="1877"/>
      <w:r>
        <w:rPr>
          <w:color w:val="000000"/>
          <w:spacing w:val="0"/>
          <w:w w:val="100"/>
          <w:position w:val="0"/>
        </w:rPr>
        <w:t>入网合作费承诺</w:t>
      </w:r>
    </w:p>
    <w:p>
      <w:pPr>
        <w:pStyle w:val="Style24"/>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3926"/>
        <w:gridCol w:w="2899"/>
        <w:gridCol w:w="2770"/>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入网合作费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3,198.95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3,203.81</w:t>
            </w:r>
          </w:p>
        </w:tc>
      </w:tr>
    </w:tbl>
    <w:p>
      <w:pPr>
        <w:pStyle w:val="Style24"/>
        <w:keepNext w:val="0"/>
        <w:keepLines w:val="0"/>
        <w:widowControl w:val="0"/>
        <w:shd w:val="clear" w:color="auto" w:fill="auto"/>
        <w:bidi w:val="0"/>
        <w:spacing w:before="0" w:after="100" w:line="240" w:lineRule="auto"/>
        <w:ind w:left="398" w:right="0" w:firstLine="0"/>
        <w:jc w:val="left"/>
      </w:pPr>
      <w:r>
        <w:rPr>
          <w:color w:val="000000"/>
          <w:spacing w:val="0"/>
          <w:w w:val="100"/>
          <w:position w:val="0"/>
        </w:rPr>
        <w:t>入网合作费系根据快乐购与各地方合作电视台签订的有关协议，公司在各相关的协议期间应支付的使用费。</w:t>
      </w:r>
    </w:p>
    <w:p>
      <w:pPr>
        <w:pStyle w:val="Style24"/>
        <w:keepNext w:val="0"/>
        <w:keepLines w:val="0"/>
        <w:widowControl w:val="0"/>
        <w:shd w:val="clear" w:color="auto" w:fill="auto"/>
        <w:bidi w:val="0"/>
        <w:spacing w:before="0" w:after="0" w:line="240" w:lineRule="auto"/>
        <w:ind w:left="398"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版权购买承诺</w:t>
      </w:r>
    </w:p>
    <w:p>
      <w:pPr>
        <w:widowControl w:val="0"/>
        <w:spacing w:after="5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8664" w:right="0" w:firstLine="0"/>
        <w:jc w:val="left"/>
      </w:pPr>
      <w:r>
        <w:rPr>
          <w:color w:val="000000"/>
          <w:spacing w:val="0"/>
          <w:w w:val="100"/>
          <w:position w:val="0"/>
        </w:rPr>
        <w:t>单位：万元</w:t>
      </w:r>
    </w:p>
    <w:tbl>
      <w:tblPr>
        <w:tblOverlap w:val="never"/>
        <w:jc w:val="center"/>
        <w:tblLayout w:type="fixed"/>
      </w:tblPr>
      <w:tblGrid>
        <w:gridCol w:w="3830"/>
        <w:gridCol w:w="2837"/>
        <w:gridCol w:w="2842"/>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版权购买协议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54,571.00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54,571.00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54,571.00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54,571.00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54,571.00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54,571.00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以后年度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54,571.00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109,142.00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218,284.00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272,855.00</w:t>
            </w:r>
          </w:p>
        </w:tc>
      </w:tr>
    </w:tbl>
    <w:p>
      <w:pPr>
        <w:pStyle w:val="Style24"/>
        <w:keepNext w:val="0"/>
        <w:keepLines w:val="0"/>
        <w:widowControl w:val="0"/>
        <w:shd w:val="clear" w:color="auto" w:fill="auto"/>
        <w:bidi w:val="0"/>
        <w:spacing w:before="0" w:after="0" w:line="240" w:lineRule="auto"/>
        <w:ind w:left="336" w:right="0" w:firstLine="0"/>
        <w:jc w:val="left"/>
      </w:pPr>
      <w:r>
        <w:rPr>
          <w:color w:val="000000"/>
          <w:spacing w:val="0"/>
          <w:w w:val="100"/>
          <w:position w:val="0"/>
        </w:rPr>
        <w:t>版权购买协议系快乐阳光与湖南广播影视集团签订的有关协议，公司在各相关的协议期间应支付的版权购买对价。</w:t>
      </w:r>
    </w:p>
    <w:p>
      <w:pPr>
        <w:widowControl w:val="0"/>
        <w:spacing w:after="379" w:line="1" w:lineRule="exact"/>
      </w:pPr>
    </w:p>
    <w:p>
      <w:pPr>
        <w:pStyle w:val="Style27"/>
        <w:keepNext/>
        <w:keepLines/>
        <w:widowControl w:val="0"/>
        <w:shd w:val="clear" w:color="auto" w:fill="auto"/>
        <w:bidi w:val="0"/>
        <w:spacing w:before="0" w:line="240" w:lineRule="auto"/>
        <w:ind w:left="0" w:right="0" w:firstLine="0"/>
        <w:jc w:val="left"/>
      </w:pPr>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878"/>
      <w:bookmarkEnd w:id="1879"/>
      <w:bookmarkEnd w:id="1880"/>
    </w:p>
    <w:p>
      <w:pPr>
        <w:pStyle w:val="Style31"/>
        <w:keepNext/>
        <w:keepLines/>
        <w:widowControl w:val="0"/>
        <w:shd w:val="clear" w:color="auto" w:fill="auto"/>
        <w:bidi w:val="0"/>
        <w:spacing w:before="0" w:after="260" w:line="240" w:lineRule="auto"/>
        <w:ind w:left="0" w:right="0" w:firstLine="0"/>
        <w:jc w:val="left"/>
      </w:pPr>
      <w:bookmarkStart w:id="1881" w:name="bookmark1881"/>
      <w:bookmarkStart w:id="1882" w:name="bookmark1882"/>
      <w:bookmarkStart w:id="1883" w:name="bookmark18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881"/>
      <w:bookmarkEnd w:id="1882"/>
      <w:bookmarkEnd w:id="1883"/>
    </w:p>
    <w:p>
      <w:pPr>
        <w:pStyle w:val="Style18"/>
        <w:keepNext w:val="0"/>
        <w:keepLines w:val="0"/>
        <w:widowControl w:val="0"/>
        <w:shd w:val="clear" w:color="auto" w:fill="auto"/>
        <w:bidi w:val="0"/>
        <w:spacing w:before="0" w:after="380" w:line="310" w:lineRule="exact"/>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利得资本管理有限公司（以下简称利得资本公司）于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月在长沙市中级人民法院起诉快乐阳光公司，请求判令: 快乐阳光公司代北京国龙影业投资股份有限公司（以下简称国龙影业公司）向利得资本公司代为偿付款项及违约金约</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,046.11 </w:t>
      </w:r>
      <w:r>
        <w:rPr>
          <w:color w:val="000000"/>
          <w:spacing w:val="0"/>
          <w:w w:val="100"/>
          <w:position w:val="0"/>
        </w:rPr>
        <w:t>万元。利得资本公司起诉时向长沙市中级人民法院申请了财产保全，冻结了快乐阳光公司名下浙商银行长沙分行营业部账号 内人民币</w:t>
      </w:r>
      <w:r>
        <w:rPr>
          <w:rFonts w:ascii="Times New Roman" w:eastAsia="Times New Roman" w:hAnsi="Times New Roman" w:cs="Times New Roman"/>
          <w:color w:val="000000"/>
          <w:spacing w:val="0"/>
          <w:w w:val="100"/>
          <w:position w:val="0"/>
          <w:sz w:val="18"/>
          <w:szCs w:val="18"/>
        </w:rPr>
        <w:t>2,100</w:t>
      </w:r>
      <w:r>
        <w:rPr>
          <w:color w:val="000000"/>
          <w:spacing w:val="0"/>
          <w:w w:val="100"/>
          <w:position w:val="0"/>
        </w:rPr>
        <w:t>万元。</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目前案件经湖南省高级人民法院二审审理，现裁定发回长沙市中级人民法院重审。与本案相关的快乐阳光公司另案主 动起诉国龙影业公司的合同解除案，经长沙市中级人民法院一审生效判决认定，快乐阳光公司与国龙影业公司有关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如若巴 黎不快乐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的许可合同解除，快乐阳光公司已支付的款项无需退还给国龙影业，国龙影业公司应向快乐阳光公司支付违约金 </w:t>
      </w:r>
      <w:r>
        <w:rPr>
          <w:rFonts w:ascii="Times New Roman" w:eastAsia="Times New Roman" w:hAnsi="Times New Roman" w:cs="Times New Roman"/>
          <w:color w:val="000000"/>
          <w:spacing w:val="0"/>
          <w:w w:val="100"/>
          <w:position w:val="0"/>
          <w:sz w:val="18"/>
          <w:szCs w:val="18"/>
        </w:rPr>
        <w:t>298</w:t>
      </w:r>
      <w:r>
        <w:rPr>
          <w:color w:val="000000"/>
          <w:spacing w:val="0"/>
          <w:w w:val="100"/>
          <w:position w:val="0"/>
        </w:rPr>
        <w:t>万元，但有关合同剩余款项是否支付，应当另案再诉。本案需待案件重审，快乐阳光是否还存在付款义务。</w:t>
      </w:r>
    </w:p>
    <w:p>
      <w:pPr>
        <w:pStyle w:val="Style18"/>
        <w:keepNext w:val="0"/>
        <w:keepLines w:val="0"/>
        <w:widowControl w:val="0"/>
        <w:numPr>
          <w:ilvl w:val="0"/>
          <w:numId w:val="85"/>
        </w:numPr>
        <w:shd w:val="clear" w:color="auto" w:fill="auto"/>
        <w:bidi w:val="0"/>
        <w:spacing w:before="0" w:after="0" w:line="314" w:lineRule="exact"/>
        <w:ind w:left="0" w:right="0" w:firstLine="440"/>
        <w:jc w:val="both"/>
      </w:pPr>
      <w:bookmarkStart w:id="1884" w:name="bookmark1884"/>
      <w:bookmarkEnd w:id="1884"/>
      <w:r>
        <w:rPr>
          <w:color w:val="000000"/>
          <w:spacing w:val="0"/>
          <w:w w:val="100"/>
          <w:position w:val="0"/>
        </w:rPr>
        <w:t>氕氘氚（广州）产业运营管理有限公司（以下简称氕氘氚公司）于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日在广东省广州市海珠区人民法院 起诉快乐阳光公司，请求判令：快乐阳光公司支付欠付制作费的</w:t>
      </w:r>
      <w:r>
        <w:rPr>
          <w:rFonts w:ascii="Times New Roman" w:eastAsia="Times New Roman" w:hAnsi="Times New Roman" w:cs="Times New Roman"/>
          <w:color w:val="000000"/>
          <w:spacing w:val="0"/>
          <w:w w:val="100"/>
          <w:position w:val="0"/>
          <w:sz w:val="18"/>
          <w:szCs w:val="18"/>
        </w:rPr>
        <w:t>1,436</w:t>
      </w:r>
      <w:r>
        <w:rPr>
          <w:color w:val="000000"/>
          <w:spacing w:val="0"/>
          <w:w w:val="100"/>
          <w:position w:val="0"/>
        </w:rPr>
        <w:t>万元，并支付违约金</w:t>
      </w:r>
      <w:r>
        <w:rPr>
          <w:rFonts w:ascii="Times New Roman" w:eastAsia="Times New Roman" w:hAnsi="Times New Roman" w:cs="Times New Roman"/>
          <w:color w:val="000000"/>
          <w:spacing w:val="0"/>
          <w:w w:val="100"/>
          <w:position w:val="0"/>
          <w:sz w:val="18"/>
          <w:szCs w:val="18"/>
        </w:rPr>
        <w:t>319</w:t>
      </w:r>
      <w:r>
        <w:rPr>
          <w:color w:val="000000"/>
          <w:spacing w:val="0"/>
          <w:w w:val="100"/>
          <w:position w:val="0"/>
        </w:rPr>
        <w:t>万元。</w:t>
      </w:r>
    </w:p>
    <w:p>
      <w:pPr>
        <w:pStyle w:val="Style18"/>
        <w:keepNext w:val="0"/>
        <w:keepLines w:val="0"/>
        <w:widowControl w:val="0"/>
        <w:shd w:val="clear" w:color="auto" w:fill="auto"/>
        <w:bidi w:val="0"/>
        <w:spacing w:before="0" w:after="0" w:line="314" w:lineRule="exact"/>
        <w:ind w:left="0" w:right="0" w:firstLine="320"/>
        <w:jc w:val="both"/>
      </w:pPr>
      <w:r>
        <w:rPr>
          <w:color w:val="000000"/>
          <w:spacing w:val="0"/>
          <w:w w:val="100"/>
          <w:position w:val="0"/>
        </w:rPr>
        <w:t>案件经海珠区人民法院一审判决，快乐阳光公司支付制作费</w:t>
      </w:r>
      <w:r>
        <w:rPr>
          <w:rFonts w:ascii="Times New Roman" w:eastAsia="Times New Roman" w:hAnsi="Times New Roman" w:cs="Times New Roman"/>
          <w:color w:val="000000"/>
          <w:spacing w:val="0"/>
          <w:w w:val="100"/>
          <w:position w:val="0"/>
          <w:sz w:val="18"/>
          <w:szCs w:val="18"/>
        </w:rPr>
        <w:t>1,316</w:t>
      </w:r>
      <w:r>
        <w:rPr>
          <w:color w:val="000000"/>
          <w:spacing w:val="0"/>
          <w:w w:val="100"/>
          <w:position w:val="0"/>
        </w:rPr>
        <w:t>万元，驳回氕氘氚公司的其他诉讼请求，目前本案已上 诉至广州市中级人民法院，待法院二审判决。另外，氕氘氚公司拖欠快乐阳光公司广告费，快乐阳光公司诉至长沙市中级人 民法院，经一审生效判决，氕氘氚公司应向快乐阳光公司支付广告费</w:t>
      </w:r>
      <w:r>
        <w:rPr>
          <w:rFonts w:ascii="Times New Roman" w:eastAsia="Times New Roman" w:hAnsi="Times New Roman" w:cs="Times New Roman"/>
          <w:color w:val="000000"/>
          <w:spacing w:val="0"/>
          <w:w w:val="100"/>
          <w:position w:val="0"/>
          <w:sz w:val="18"/>
          <w:szCs w:val="18"/>
        </w:rPr>
        <w:t>1,328.295</w:t>
      </w:r>
      <w:r>
        <w:rPr>
          <w:color w:val="000000"/>
          <w:spacing w:val="0"/>
          <w:w w:val="100"/>
          <w:position w:val="0"/>
        </w:rPr>
        <w:t>万元，但氕氘氚公司暂未履行该判决。</w:t>
      </w:r>
    </w:p>
    <w:p>
      <w:pPr>
        <w:pStyle w:val="Style18"/>
        <w:keepNext w:val="0"/>
        <w:keepLines w:val="0"/>
        <w:widowControl w:val="0"/>
        <w:numPr>
          <w:ilvl w:val="0"/>
          <w:numId w:val="85"/>
        </w:numPr>
        <w:shd w:val="clear" w:color="auto" w:fill="auto"/>
        <w:bidi w:val="0"/>
        <w:spacing w:before="0" w:after="0" w:line="314" w:lineRule="exact"/>
        <w:ind w:left="0" w:right="0"/>
        <w:jc w:val="both"/>
      </w:pPr>
      <w:bookmarkStart w:id="1885" w:name="bookmark1885"/>
      <w:bookmarkEnd w:id="1885"/>
      <w:r>
        <w:rPr>
          <w:color w:val="000000"/>
          <w:spacing w:val="0"/>
          <w:w w:val="100"/>
          <w:position w:val="0"/>
        </w:rPr>
        <w:t>山东峪泉田园农业综合开发有限公司（以下简称山东峪泉公司）于</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7</w:t>
      </w:r>
      <w:r>
        <w:rPr>
          <w:color w:val="000000"/>
          <w:spacing w:val="0"/>
          <w:w w:val="100"/>
          <w:position w:val="0"/>
        </w:rPr>
        <w:t>月</w:t>
      </w:r>
      <w:r>
        <w:rPr>
          <w:color w:val="000000"/>
          <w:spacing w:val="0"/>
          <w:w w:val="100"/>
          <w:position w:val="0"/>
          <w:sz w:val="17"/>
          <w:szCs w:val="17"/>
        </w:rPr>
        <w:t>6</w:t>
      </w:r>
      <w:r>
        <w:rPr>
          <w:color w:val="000000"/>
          <w:spacing w:val="0"/>
          <w:w w:val="100"/>
          <w:position w:val="0"/>
        </w:rPr>
        <w:t>日在山东省临沂市兰山区人民法院起诉 上海芒果互娱科技有限公司（以下简称芒果互娱公司），请求判令：请求判令解除双方于</w:t>
      </w:r>
      <w:r>
        <w:rPr>
          <w:color w:val="000000"/>
          <w:spacing w:val="0"/>
          <w:w w:val="100"/>
          <w:position w:val="0"/>
          <w:sz w:val="17"/>
          <w:szCs w:val="17"/>
        </w:rPr>
        <w:t>2019</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1</w:t>
      </w:r>
      <w:r>
        <w:rPr>
          <w:color w:val="000000"/>
          <w:spacing w:val="0"/>
          <w:w w:val="100"/>
          <w:position w:val="0"/>
        </w:rPr>
        <w:t>日签订的“快乐芒果” 体验乐园合作协议；芒果互娱公司赔偿山东峪泉公司经济损失</w:t>
      </w:r>
      <w:r>
        <w:rPr>
          <w:color w:val="000000"/>
          <w:spacing w:val="0"/>
          <w:w w:val="100"/>
          <w:position w:val="0"/>
          <w:sz w:val="17"/>
          <w:szCs w:val="17"/>
        </w:rPr>
        <w:t>680.98</w:t>
      </w:r>
      <w:r>
        <w:rPr>
          <w:color w:val="000000"/>
          <w:spacing w:val="0"/>
          <w:w w:val="100"/>
          <w:position w:val="0"/>
        </w:rPr>
        <w:t>万元。山东峪泉公司起诉时向兰山区人民法院申请了财 产保全，冻结了芒果互娱公司名下招商银行账号内人民币</w:t>
      </w:r>
      <w:r>
        <w:rPr>
          <w:color w:val="000000"/>
          <w:spacing w:val="0"/>
          <w:w w:val="100"/>
          <w:position w:val="0"/>
          <w:sz w:val="17"/>
          <w:szCs w:val="17"/>
        </w:rPr>
        <w:t>160</w:t>
      </w:r>
      <w:r>
        <w:rPr>
          <w:color w:val="000000"/>
          <w:spacing w:val="0"/>
          <w:w w:val="100"/>
          <w:position w:val="0"/>
        </w:rPr>
        <w:t>万元。</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目前案件在兰山区人民法院审理，本案因山东峪泉公司违约在先，即使合同解除，公司赔偿对方的经济损失也会尽量争取降 低，案件最终结果以法院判决为准。</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sz w:val="17"/>
          <w:szCs w:val="17"/>
        </w:rPr>
        <w:t>4.2017</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4</w:t>
      </w:r>
      <w:r>
        <w:rPr>
          <w:color w:val="000000"/>
          <w:spacing w:val="0"/>
          <w:w w:val="100"/>
          <w:position w:val="0"/>
        </w:rPr>
        <w:t>日，乐视网信息技术（北京）股份有限公司（以下简称''乐视网”</w:t>
      </w:r>
      <w:r>
        <w:rPr>
          <w:color w:val="000000"/>
          <w:spacing w:val="0"/>
          <w:w w:val="100"/>
          <w:position w:val="0"/>
          <w:sz w:val="17"/>
          <w:szCs w:val="17"/>
        </w:rPr>
        <w:t>）</w:t>
      </w:r>
      <w:r>
        <w:rPr>
          <w:color w:val="000000"/>
          <w:spacing w:val="0"/>
          <w:w w:val="100"/>
          <w:position w:val="0"/>
        </w:rPr>
        <w:t>与快乐阳光公司签署了有关电视剧 “海上繁花”的《信息网络传播权独占专有授权许可使用协议》（以下简称“原许可协议”），乐视网将电视剧“海上繁花” 的独占信息网络传播权授权给快乐阳光，快乐阳光已支付首付款</w:t>
      </w:r>
      <w:r>
        <w:rPr>
          <w:color w:val="000000"/>
          <w:spacing w:val="0"/>
          <w:w w:val="100"/>
          <w:position w:val="0"/>
          <w:sz w:val="17"/>
          <w:szCs w:val="17"/>
        </w:rPr>
        <w:t>3120</w:t>
      </w:r>
      <w:r>
        <w:rPr>
          <w:color w:val="000000"/>
          <w:spacing w:val="0"/>
          <w:w w:val="100"/>
          <w:position w:val="0"/>
        </w:rPr>
        <w:t>万元。</w:t>
      </w:r>
    </w:p>
    <w:p>
      <w:pPr>
        <w:pStyle w:val="Style18"/>
        <w:keepNext w:val="0"/>
        <w:keepLines w:val="0"/>
        <w:widowControl w:val="0"/>
        <w:shd w:val="clear" w:color="auto" w:fill="auto"/>
        <w:bidi w:val="0"/>
        <w:spacing w:before="0" w:after="380" w:line="314" w:lineRule="exact"/>
        <w:ind w:left="0" w:right="0"/>
        <w:jc w:val="both"/>
      </w:pP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3</w:t>
      </w:r>
      <w:r>
        <w:rPr>
          <w:color w:val="000000"/>
          <w:spacing w:val="0"/>
          <w:w w:val="100"/>
          <w:position w:val="0"/>
        </w:rPr>
        <w:t>月</w:t>
      </w:r>
      <w:r>
        <w:rPr>
          <w:color w:val="000000"/>
          <w:spacing w:val="0"/>
          <w:w w:val="100"/>
          <w:position w:val="0"/>
          <w:sz w:val="17"/>
          <w:szCs w:val="17"/>
        </w:rPr>
        <w:t>20</w:t>
      </w:r>
      <w:r>
        <w:rPr>
          <w:color w:val="000000"/>
          <w:spacing w:val="0"/>
          <w:w w:val="100"/>
          <w:position w:val="0"/>
        </w:rPr>
        <w:t>日，乐视网、乐视新声代（北京）文化传媒有限公司（以下简称“乐视新生代”）、快乐阳光共同签署协 议，三方约定乐视网将原许可协议项下权利义务转移给乐视新声代，电视剧“海上繁花”总授权费计算为</w:t>
      </w:r>
      <w:r>
        <w:rPr>
          <w:color w:val="000000"/>
          <w:spacing w:val="0"/>
          <w:w w:val="100"/>
          <w:position w:val="0"/>
          <w:sz w:val="17"/>
          <w:szCs w:val="17"/>
        </w:rPr>
        <w:t>6,375.00</w:t>
      </w:r>
      <w:r>
        <w:rPr>
          <w:color w:val="000000"/>
          <w:spacing w:val="0"/>
          <w:w w:val="100"/>
          <w:position w:val="0"/>
        </w:rPr>
        <w:t>万元，快 乐阳光剩余应向乐视新生代支付的授权费为</w:t>
      </w:r>
      <w:r>
        <w:rPr>
          <w:color w:val="000000"/>
          <w:spacing w:val="0"/>
          <w:w w:val="100"/>
          <w:position w:val="0"/>
          <w:sz w:val="17"/>
          <w:szCs w:val="17"/>
        </w:rPr>
        <w:t xml:space="preserve">3, </w:t>
      </w:r>
      <w:r>
        <w:rPr>
          <w:color w:val="000000"/>
          <w:spacing w:val="0"/>
          <w:w w:val="100"/>
          <w:position w:val="0"/>
          <w:sz w:val="17"/>
          <w:szCs w:val="17"/>
        </w:rPr>
        <w:t xml:space="preserve">255. </w:t>
      </w:r>
      <w:r>
        <w:rPr>
          <w:color w:val="000000"/>
          <w:spacing w:val="0"/>
          <w:w w:val="100"/>
          <w:position w:val="0"/>
          <w:sz w:val="17"/>
          <w:szCs w:val="17"/>
        </w:rPr>
        <w:t>00</w:t>
      </w:r>
      <w:r>
        <w:rPr>
          <w:color w:val="000000"/>
          <w:spacing w:val="0"/>
          <w:w w:val="100"/>
          <w:position w:val="0"/>
        </w:rPr>
        <w:t>万元。因上述剩余授权费</w:t>
      </w:r>
      <w:r>
        <w:rPr>
          <w:color w:val="000000"/>
          <w:spacing w:val="0"/>
          <w:w w:val="100"/>
          <w:position w:val="0"/>
          <w:sz w:val="17"/>
          <w:szCs w:val="17"/>
        </w:rPr>
        <w:t>3,255</w:t>
      </w:r>
      <w:r>
        <w:rPr>
          <w:color w:val="000000"/>
          <w:spacing w:val="0"/>
          <w:w w:val="100"/>
          <w:position w:val="0"/>
        </w:rPr>
        <w:t>万元事宜，乐视新生代于</w:t>
      </w:r>
      <w:r>
        <w:rPr>
          <w:color w:val="000000"/>
          <w:spacing w:val="0"/>
          <w:w w:val="100"/>
          <w:position w:val="0"/>
          <w:sz w:val="17"/>
          <w:szCs w:val="17"/>
        </w:rPr>
        <w:t>2021</w:t>
      </w:r>
      <w:r>
        <w:rPr>
          <w:color w:val="000000"/>
          <w:spacing w:val="0"/>
          <w:w w:val="100"/>
          <w:position w:val="0"/>
        </w:rPr>
        <w:t>年</w:t>
      </w:r>
      <w:r>
        <w:rPr>
          <w:color w:val="000000"/>
          <w:spacing w:val="0"/>
          <w:w w:val="100"/>
          <w:position w:val="0"/>
          <w:sz w:val="17"/>
          <w:szCs w:val="17"/>
        </w:rPr>
        <w:t>12</w:t>
      </w:r>
      <w:r>
        <w:rPr>
          <w:color w:val="000000"/>
          <w:spacing w:val="0"/>
          <w:w w:val="100"/>
          <w:position w:val="0"/>
        </w:rPr>
        <w:t>月向 北京市朝阳区人民法院提起诉讼，同时冻结了快乐阳光银行存款</w:t>
      </w:r>
      <w:r>
        <w:rPr>
          <w:color w:val="000000"/>
          <w:spacing w:val="0"/>
          <w:w w:val="100"/>
          <w:position w:val="0"/>
          <w:sz w:val="17"/>
          <w:szCs w:val="17"/>
        </w:rPr>
        <w:t>3,417.75</w:t>
      </w:r>
      <w:r>
        <w:rPr>
          <w:color w:val="000000"/>
          <w:spacing w:val="0"/>
          <w:w w:val="100"/>
          <w:position w:val="0"/>
        </w:rPr>
        <w:t>万元。经快乐阳光与乐视新生代协商，双方重新签 署协议，快乐阳光已于</w:t>
      </w:r>
      <w:r>
        <w:rPr>
          <w:color w:val="000000"/>
          <w:spacing w:val="0"/>
          <w:w w:val="100"/>
          <w:position w:val="0"/>
          <w:sz w:val="17"/>
          <w:szCs w:val="17"/>
        </w:rPr>
        <w:t>2022</w:t>
      </w:r>
      <w:r>
        <w:rPr>
          <w:color w:val="000000"/>
          <w:spacing w:val="0"/>
          <w:w w:val="100"/>
          <w:position w:val="0"/>
        </w:rPr>
        <w:t>年</w:t>
      </w:r>
      <w:r>
        <w:rPr>
          <w:color w:val="000000"/>
          <w:spacing w:val="0"/>
          <w:w w:val="100"/>
          <w:position w:val="0"/>
          <w:sz w:val="17"/>
          <w:szCs w:val="17"/>
        </w:rPr>
        <w:t>1</w:t>
      </w:r>
      <w:r>
        <w:rPr>
          <w:color w:val="000000"/>
          <w:spacing w:val="0"/>
          <w:w w:val="100"/>
          <w:position w:val="0"/>
        </w:rPr>
        <w:t>月</w:t>
      </w:r>
      <w:r>
        <w:rPr>
          <w:color w:val="000000"/>
          <w:spacing w:val="0"/>
          <w:w w:val="100"/>
          <w:position w:val="0"/>
          <w:sz w:val="17"/>
          <w:szCs w:val="17"/>
        </w:rPr>
        <w:t>4</w:t>
      </w:r>
      <w:r>
        <w:rPr>
          <w:color w:val="000000"/>
          <w:spacing w:val="0"/>
          <w:w w:val="100"/>
          <w:position w:val="0"/>
        </w:rPr>
        <w:t>日支付授权费</w:t>
      </w:r>
      <w:r>
        <w:rPr>
          <w:color w:val="000000"/>
          <w:spacing w:val="0"/>
          <w:w w:val="100"/>
          <w:position w:val="0"/>
          <w:sz w:val="17"/>
          <w:szCs w:val="17"/>
        </w:rPr>
        <w:t>3,255.00</w:t>
      </w:r>
      <w:r>
        <w:rPr>
          <w:color w:val="000000"/>
          <w:spacing w:val="0"/>
          <w:w w:val="100"/>
          <w:position w:val="0"/>
        </w:rPr>
        <w:t>万元，乐视新生代对本案撤诉并撤销对快乐阳光相应银行存款的冻 结。</w:t>
      </w:r>
    </w:p>
    <w:p>
      <w:pPr>
        <w:pStyle w:val="Style31"/>
        <w:keepNext/>
        <w:keepLines/>
        <w:widowControl w:val="0"/>
        <w:shd w:val="clear" w:color="auto" w:fill="auto"/>
        <w:bidi w:val="0"/>
        <w:spacing w:before="0" w:after="300" w:line="240" w:lineRule="auto"/>
        <w:ind w:left="0" w:right="0" w:firstLine="0"/>
        <w:jc w:val="left"/>
      </w:pPr>
      <w:bookmarkStart w:id="1886" w:name="bookmark1886"/>
      <w:bookmarkStart w:id="1887" w:name="bookmark1887"/>
      <w:bookmarkStart w:id="1888" w:name="bookmark18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886"/>
      <w:bookmarkEnd w:id="1887"/>
      <w:bookmarkEnd w:id="1888"/>
    </w:p>
    <w:p>
      <w:pPr>
        <w:pStyle w:val="Style18"/>
        <w:keepNext w:val="0"/>
        <w:keepLines w:val="0"/>
        <w:widowControl w:val="0"/>
        <w:shd w:val="clear" w:color="auto" w:fill="auto"/>
        <w:bidi w:val="0"/>
        <w:spacing w:before="0" w:after="720" w:line="314" w:lineRule="exact"/>
        <w:ind w:left="0" w:right="0" w:firstLine="0"/>
        <w:jc w:val="left"/>
      </w:pPr>
      <w:r>
        <w:rPr>
          <w:color w:val="000000"/>
          <w:spacing w:val="0"/>
          <w:w w:val="100"/>
          <w:position w:val="0"/>
        </w:rPr>
        <w:t>公司不存在需要披露的重要或有事项。</w:t>
      </w:r>
    </w:p>
    <w:p>
      <w:pPr>
        <w:pStyle w:val="Style27"/>
        <w:keepNext/>
        <w:keepLines/>
        <w:widowControl w:val="0"/>
        <w:shd w:val="clear" w:color="auto" w:fill="auto"/>
        <w:bidi w:val="0"/>
        <w:spacing w:before="0" w:line="240" w:lineRule="auto"/>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3</w:t>
      </w:r>
      <w:bookmarkEnd w:id="1891"/>
      <w:r>
        <w:rPr>
          <w:color w:val="000000"/>
          <w:spacing w:val="0"/>
          <w:w w:val="100"/>
          <w:position w:val="0"/>
        </w:rPr>
        <w:t>、其他</w:t>
      </w:r>
      <w:bookmarkEnd w:id="1889"/>
      <w:bookmarkEnd w:id="1890"/>
      <w:bookmarkEnd w:id="1892"/>
    </w:p>
    <w:p>
      <w:pPr>
        <w:pStyle w:val="Style22"/>
        <w:keepNext/>
        <w:keepLines/>
        <w:widowControl w:val="0"/>
        <w:shd w:val="clear" w:color="auto" w:fill="auto"/>
        <w:bidi w:val="0"/>
        <w:spacing w:before="0" w:after="380" w:line="240" w:lineRule="auto"/>
        <w:ind w:left="0" w:right="0" w:firstLine="0"/>
        <w:jc w:val="left"/>
      </w:pPr>
      <w:bookmarkStart w:id="1893" w:name="bookmark1893"/>
      <w:bookmarkStart w:id="1894" w:name="bookmark1894"/>
      <w:bookmarkStart w:id="1895" w:name="bookmark1895"/>
      <w:r>
        <w:rPr>
          <w:color w:val="000000"/>
          <w:spacing w:val="0"/>
          <w:w w:val="100"/>
          <w:position w:val="0"/>
        </w:rPr>
        <w:t>十五、资产负债表日后事项</w:t>
      </w:r>
      <w:bookmarkEnd w:id="1893"/>
      <w:bookmarkEnd w:id="1894"/>
      <w:bookmarkEnd w:id="1895"/>
    </w:p>
    <w:p>
      <w:pPr>
        <w:pStyle w:val="Style27"/>
        <w:keepNext/>
        <w:keepLines/>
        <w:widowControl w:val="0"/>
        <w:shd w:val="clear" w:color="auto" w:fill="auto"/>
        <w:bidi w:val="0"/>
        <w:spacing w:before="0" w:line="240" w:lineRule="auto"/>
        <w:ind w:left="0" w:right="0" w:firstLine="0"/>
        <w:jc w:val="left"/>
      </w:pPr>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896"/>
      <w:bookmarkEnd w:id="1897"/>
      <w:bookmarkEnd w:id="189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899"/>
      <w:bookmarkEnd w:id="1900"/>
      <w:bookmarkEnd w:id="1901"/>
    </w:p>
    <w:p>
      <w:pPr>
        <w:pStyle w:val="Style1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243,193,705.95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243,193,705.95</w:t>
            </w:r>
          </w:p>
        </w:tc>
      </w:tr>
    </w:tbl>
    <w:p>
      <w:pPr>
        <w:widowControl w:val="0"/>
        <w:spacing w:after="339" w:line="1" w:lineRule="exact"/>
      </w:pPr>
    </w:p>
    <w:p>
      <w:pPr>
        <w:pStyle w:val="Style27"/>
        <w:keepNext/>
        <w:keepLines/>
        <w:widowControl w:val="0"/>
        <w:shd w:val="clear" w:color="auto" w:fill="auto"/>
        <w:tabs>
          <w:tab w:pos="378" w:val="left"/>
        </w:tabs>
        <w:bidi w:val="0"/>
        <w:spacing w:before="0" w:after="340" w:line="240" w:lineRule="auto"/>
        <w:ind w:left="0" w:right="0" w:firstLine="0"/>
        <w:jc w:val="left"/>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3</w:t>
      </w:r>
      <w:bookmarkEnd w:id="1904"/>
      <w:r>
        <w:rPr>
          <w:color w:val="000000"/>
          <w:spacing w:val="0"/>
          <w:w w:val="100"/>
          <w:position w:val="0"/>
        </w:rPr>
        <w:t>、</w:t>
        <w:tab/>
        <w:t>销售退回</w:t>
      </w:r>
      <w:bookmarkEnd w:id="1902"/>
      <w:bookmarkEnd w:id="1903"/>
      <w:bookmarkEnd w:id="1905"/>
    </w:p>
    <w:p>
      <w:pPr>
        <w:pStyle w:val="Style27"/>
        <w:keepNext/>
        <w:keepLines/>
        <w:widowControl w:val="0"/>
        <w:shd w:val="clear" w:color="auto" w:fill="auto"/>
        <w:tabs>
          <w:tab w:pos="378" w:val="left"/>
        </w:tabs>
        <w:bidi w:val="0"/>
        <w:spacing w:before="0" w:after="340" w:line="240" w:lineRule="auto"/>
        <w:ind w:left="0" w:right="0" w:firstLine="0"/>
        <w:jc w:val="left"/>
      </w:pPr>
      <w:bookmarkStart w:id="1906" w:name="bookmark1906"/>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4</w:t>
      </w:r>
      <w:bookmarkEnd w:id="1908"/>
      <w:r>
        <w:rPr>
          <w:color w:val="000000"/>
          <w:spacing w:val="0"/>
          <w:w w:val="100"/>
          <w:position w:val="0"/>
        </w:rPr>
        <w:t>、</w:t>
        <w:tab/>
        <w:t>其他资产负债表日后事项说明</w:t>
      </w:r>
      <w:bookmarkEnd w:id="1906"/>
      <w:bookmarkEnd w:id="1907"/>
      <w:bookmarkEnd w:id="1909"/>
    </w:p>
    <w:p>
      <w:pPr>
        <w:pStyle w:val="Style22"/>
        <w:keepNext/>
        <w:keepLines/>
        <w:widowControl w:val="0"/>
        <w:shd w:val="clear" w:color="auto" w:fill="auto"/>
        <w:bidi w:val="0"/>
        <w:spacing w:before="0" w:after="340" w:line="240" w:lineRule="auto"/>
        <w:ind w:left="0" w:right="0" w:firstLine="0"/>
        <w:jc w:val="left"/>
      </w:pPr>
      <w:bookmarkStart w:id="1910" w:name="bookmark1910"/>
      <w:bookmarkStart w:id="1911" w:name="bookmark1911"/>
      <w:bookmarkStart w:id="1912" w:name="bookmark1912"/>
      <w:r>
        <w:rPr>
          <w:color w:val="000000"/>
          <w:spacing w:val="0"/>
          <w:w w:val="100"/>
          <w:position w:val="0"/>
        </w:rPr>
        <w:t>十六、其他重要事项</w:t>
      </w:r>
      <w:bookmarkEnd w:id="1910"/>
      <w:bookmarkEnd w:id="1911"/>
      <w:bookmarkEnd w:id="1912"/>
    </w:p>
    <w:p>
      <w:pPr>
        <w:pStyle w:val="Style27"/>
        <w:keepNext/>
        <w:keepLines/>
        <w:widowControl w:val="0"/>
        <w:shd w:val="clear" w:color="auto" w:fill="auto"/>
        <w:bidi w:val="0"/>
        <w:spacing w:before="0" w:after="340" w:line="240" w:lineRule="auto"/>
        <w:ind w:left="0" w:right="0" w:firstLine="0"/>
        <w:jc w:val="left"/>
      </w:pPr>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913"/>
      <w:bookmarkEnd w:id="1914"/>
      <w:bookmarkEnd w:id="1915"/>
    </w:p>
    <w:p>
      <w:pPr>
        <w:pStyle w:val="Style31"/>
        <w:keepNext/>
        <w:keepLines/>
        <w:widowControl w:val="0"/>
        <w:shd w:val="clear" w:color="auto" w:fill="auto"/>
        <w:bidi w:val="0"/>
        <w:spacing w:before="0" w:after="400" w:line="240" w:lineRule="auto"/>
        <w:ind w:left="0" w:right="0" w:firstLine="0"/>
        <w:jc w:val="left"/>
      </w:pPr>
      <w:bookmarkStart w:id="1916" w:name="bookmark1916"/>
      <w:bookmarkStart w:id="1917" w:name="bookmark1917"/>
      <w:bookmarkStart w:id="1918" w:name="bookmark19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916"/>
      <w:bookmarkEnd w:id="1917"/>
      <w:bookmarkEnd w:id="191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both"/>
      </w:pPr>
      <w:bookmarkStart w:id="1919" w:name="bookmark1919"/>
      <w:bookmarkStart w:id="1920" w:name="bookmark1920"/>
      <w:bookmarkStart w:id="1921" w:name="bookmark19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919"/>
      <w:bookmarkEnd w:id="1920"/>
      <w:bookmarkEnd w:id="1921"/>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27"/>
        <w:keepNext/>
        <w:keepLines/>
        <w:widowControl w:val="0"/>
        <w:shd w:val="clear" w:color="auto" w:fill="auto"/>
        <w:tabs>
          <w:tab w:pos="378" w:val="left"/>
        </w:tabs>
        <w:bidi w:val="0"/>
        <w:spacing w:before="0" w:after="340" w:line="240" w:lineRule="auto"/>
        <w:ind w:left="0" w:right="0" w:firstLine="0"/>
        <w:jc w:val="both"/>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2</w:t>
      </w:r>
      <w:bookmarkEnd w:id="1924"/>
      <w:r>
        <w:rPr>
          <w:color w:val="000000"/>
          <w:spacing w:val="0"/>
          <w:w w:val="100"/>
          <w:position w:val="0"/>
        </w:rPr>
        <w:t>、</w:t>
        <w:tab/>
        <w:t>债务重组</w:t>
      </w:r>
      <w:bookmarkEnd w:id="1922"/>
      <w:bookmarkEnd w:id="1923"/>
      <w:bookmarkEnd w:id="1925"/>
    </w:p>
    <w:p>
      <w:pPr>
        <w:pStyle w:val="Style27"/>
        <w:keepNext/>
        <w:keepLines/>
        <w:widowControl w:val="0"/>
        <w:shd w:val="clear" w:color="auto" w:fill="auto"/>
        <w:tabs>
          <w:tab w:pos="378" w:val="left"/>
        </w:tabs>
        <w:bidi w:val="0"/>
        <w:spacing w:before="0" w:after="400" w:line="240" w:lineRule="auto"/>
        <w:ind w:left="0" w:right="0" w:firstLine="0"/>
        <w:jc w:val="both"/>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3</w:t>
      </w:r>
      <w:bookmarkEnd w:id="1928"/>
      <w:r>
        <w:rPr>
          <w:color w:val="000000"/>
          <w:spacing w:val="0"/>
          <w:w w:val="100"/>
          <w:position w:val="0"/>
        </w:rPr>
        <w:t>、</w:t>
        <w:tab/>
        <w:t>资产置换</w:t>
      </w:r>
      <w:bookmarkEnd w:id="1926"/>
      <w:bookmarkEnd w:id="1927"/>
      <w:bookmarkEnd w:id="1929"/>
    </w:p>
    <w:p>
      <w:pPr>
        <w:pStyle w:val="Style31"/>
        <w:keepNext/>
        <w:keepLines/>
        <w:widowControl w:val="0"/>
        <w:shd w:val="clear" w:color="auto" w:fill="auto"/>
        <w:tabs>
          <w:tab w:pos="493" w:val="left"/>
        </w:tabs>
        <w:bidi w:val="0"/>
        <w:spacing w:before="0" w:after="340" w:line="240" w:lineRule="auto"/>
        <w:ind w:left="0" w:right="0" w:firstLine="0"/>
        <w:jc w:val="both"/>
      </w:pPr>
      <w:bookmarkStart w:id="1930" w:name="bookmark1930"/>
      <w:bookmarkStart w:id="1931" w:name="bookmark1931"/>
      <w:bookmarkStart w:id="1932" w:name="bookmark1932"/>
      <w:bookmarkStart w:id="1933" w:name="bookmark1933"/>
      <w:r>
        <w:rPr>
          <w:color w:val="000000"/>
          <w:spacing w:val="0"/>
          <w:w w:val="100"/>
          <w:position w:val="0"/>
        </w:rPr>
        <w:t>（</w:t>
      </w:r>
      <w:bookmarkEnd w:id="1932"/>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930"/>
      <w:bookmarkEnd w:id="1931"/>
      <w:bookmarkEnd w:id="1933"/>
    </w:p>
    <w:p>
      <w:pPr>
        <w:pStyle w:val="Style31"/>
        <w:keepNext/>
        <w:keepLines/>
        <w:widowControl w:val="0"/>
        <w:shd w:val="clear" w:color="auto" w:fill="auto"/>
        <w:tabs>
          <w:tab w:pos="493" w:val="left"/>
        </w:tabs>
        <w:bidi w:val="0"/>
        <w:spacing w:before="0" w:after="340" w:line="240" w:lineRule="auto"/>
        <w:ind w:left="0" w:right="0" w:firstLine="0"/>
        <w:jc w:val="both"/>
      </w:pPr>
      <w:bookmarkStart w:id="1934" w:name="bookmark1934"/>
      <w:bookmarkStart w:id="1935" w:name="bookmark1935"/>
      <w:bookmarkStart w:id="1936" w:name="bookmark1936"/>
      <w:bookmarkStart w:id="1937" w:name="bookmark1937"/>
      <w:r>
        <w:rPr>
          <w:color w:val="000000"/>
          <w:spacing w:val="0"/>
          <w:w w:val="100"/>
          <w:position w:val="0"/>
        </w:rPr>
        <w:t>（</w:t>
      </w:r>
      <w:bookmarkEnd w:id="1936"/>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934"/>
      <w:bookmarkEnd w:id="1935"/>
      <w:bookmarkEnd w:id="1937"/>
    </w:p>
    <w:p>
      <w:pPr>
        <w:pStyle w:val="Style27"/>
        <w:keepNext/>
        <w:keepLines/>
        <w:widowControl w:val="0"/>
        <w:shd w:val="clear" w:color="auto" w:fill="auto"/>
        <w:tabs>
          <w:tab w:pos="378" w:val="left"/>
        </w:tabs>
        <w:bidi w:val="0"/>
        <w:spacing w:before="0" w:after="340" w:line="240" w:lineRule="auto"/>
        <w:ind w:left="0" w:right="0" w:firstLine="0"/>
        <w:jc w:val="both"/>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4</w:t>
      </w:r>
      <w:bookmarkEnd w:id="1940"/>
      <w:r>
        <w:rPr>
          <w:color w:val="000000"/>
          <w:spacing w:val="0"/>
          <w:w w:val="100"/>
          <w:position w:val="0"/>
        </w:rPr>
        <w:t>、</w:t>
        <w:tab/>
        <w:t>年金计划</w:t>
      </w:r>
      <w:bookmarkEnd w:id="1938"/>
      <w:bookmarkEnd w:id="1939"/>
      <w:bookmarkEnd w:id="1941"/>
    </w:p>
    <w:p>
      <w:pPr>
        <w:pStyle w:val="Style27"/>
        <w:keepNext/>
        <w:keepLines/>
        <w:widowControl w:val="0"/>
        <w:shd w:val="clear" w:color="auto" w:fill="auto"/>
        <w:tabs>
          <w:tab w:pos="378" w:val="left"/>
        </w:tabs>
        <w:bidi w:val="0"/>
        <w:spacing w:before="0" w:after="400" w:line="240" w:lineRule="auto"/>
        <w:ind w:left="0" w:right="0" w:firstLine="0"/>
        <w:jc w:val="both"/>
      </w:pPr>
      <w:bookmarkStart w:id="1942" w:name="bookmark1942"/>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5</w:t>
      </w:r>
      <w:bookmarkEnd w:id="1944"/>
      <w:r>
        <w:rPr>
          <w:color w:val="000000"/>
          <w:spacing w:val="0"/>
          <w:w w:val="100"/>
          <w:position w:val="0"/>
        </w:rPr>
        <w:t>、</w:t>
        <w:tab/>
        <w:t>终止经营</w:t>
      </w:r>
      <w:bookmarkEnd w:id="1942"/>
      <w:bookmarkEnd w:id="1943"/>
      <w:bookmarkEnd w:id="194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所得税费用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湖南快乐通宝小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额贷款有限公司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28,355,903.05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14,939,256.18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560,366.45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560,366.45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1,331,063.62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946" w:name="bookmark1946"/>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6</w:t>
      </w:r>
      <w:bookmarkEnd w:id="1948"/>
      <w:r>
        <w:rPr>
          <w:color w:val="000000"/>
          <w:spacing w:val="0"/>
          <w:w w:val="100"/>
          <w:position w:val="0"/>
        </w:rPr>
        <w:t>、分部信息</w:t>
      </w:r>
      <w:bookmarkEnd w:id="1946"/>
      <w:bookmarkEnd w:id="1947"/>
      <w:bookmarkEnd w:id="1949"/>
    </w:p>
    <w:p>
      <w:pPr>
        <w:pStyle w:val="Style31"/>
        <w:keepNext/>
        <w:keepLines/>
        <w:widowControl w:val="0"/>
        <w:shd w:val="clear" w:color="auto" w:fill="auto"/>
        <w:bidi w:val="0"/>
        <w:spacing w:before="0" w:after="260" w:line="240" w:lineRule="auto"/>
        <w:ind w:left="0" w:right="0" w:firstLine="0"/>
        <w:jc w:val="left"/>
      </w:pPr>
      <w:bookmarkStart w:id="1950" w:name="bookmark1950"/>
      <w:bookmarkStart w:id="1951" w:name="bookmark1951"/>
      <w:bookmarkStart w:id="1952" w:name="bookmark19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950"/>
      <w:bookmarkEnd w:id="1951"/>
      <w:bookmarkEnd w:id="1952"/>
    </w:p>
    <w:p>
      <w:pPr>
        <w:pStyle w:val="Style18"/>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公司以内部组织结构、管理要求、内部报告制度等为依据确定报告分部，并以行业和产品为基础确定报告分部，公司 划分为芒果</w:t>
      </w:r>
      <w:r>
        <w:rPr>
          <w:color w:val="000000"/>
          <w:spacing w:val="0"/>
          <w:w w:val="100"/>
          <w:position w:val="0"/>
          <w:sz w:val="17"/>
          <w:szCs w:val="17"/>
        </w:rPr>
        <w:t>TV</w:t>
      </w:r>
      <w:r>
        <w:rPr>
          <w:color w:val="000000"/>
          <w:spacing w:val="0"/>
          <w:w w:val="100"/>
          <w:position w:val="0"/>
        </w:rPr>
        <w:t>互联网视频业务、新媒体互动娱乐内容制作、内容电商、其他</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个分部。分部报告信息根据各分部向管理层报 告时采用的会计政策及计量标准披露，这些计量基础与编制财务报表时的会计与计量基础保持一致。</w:t>
      </w:r>
    </w:p>
    <w:p>
      <w:pPr>
        <w:pStyle w:val="Style31"/>
        <w:keepNext/>
        <w:keepLines/>
        <w:widowControl w:val="0"/>
        <w:shd w:val="clear" w:color="auto" w:fill="auto"/>
        <w:bidi w:val="0"/>
        <w:spacing w:before="0" w:after="360" w:line="240" w:lineRule="auto"/>
        <w:ind w:left="0" w:right="0" w:firstLine="0"/>
        <w:jc w:val="both"/>
      </w:pPr>
      <w:bookmarkStart w:id="1953" w:name="bookmark1953"/>
      <w:bookmarkStart w:id="1954" w:name="bookmark1954"/>
      <w:bookmarkStart w:id="1955" w:name="bookmark19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953"/>
      <w:bookmarkEnd w:id="1954"/>
      <w:bookmarkEnd w:id="195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608"/>
        <w:gridCol w:w="1560"/>
        <w:gridCol w:w="1416"/>
        <w:gridCol w:w="1138"/>
        <w:gridCol w:w="989"/>
        <w:gridCol w:w="15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互联网视频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新媒体互动娱乐内 容制作与运营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内容电商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11,261,249,957.21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1,877,457,854.82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2,157,213,530.01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39,485,705.99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15,335,407,048.03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6,350,577,826.34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1,556,685,395.67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1,968,834,667.67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20,199,308.10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9,896,297,197.78</w:t>
            </w:r>
          </w:p>
        </w:tc>
      </w:tr>
    </w:tbl>
    <w:p>
      <w:pPr>
        <w:widowControl w:val="0"/>
        <w:spacing w:after="359" w:line="1" w:lineRule="exact"/>
      </w:pPr>
    </w:p>
    <w:p>
      <w:pPr>
        <w:pStyle w:val="Style31"/>
        <w:keepNext/>
        <w:keepLines/>
        <w:widowControl w:val="0"/>
        <w:shd w:val="clear" w:color="auto" w:fill="auto"/>
        <w:bidi w:val="0"/>
        <w:spacing w:before="0" w:after="260" w:line="240" w:lineRule="auto"/>
        <w:ind w:left="0" w:right="0" w:firstLine="0"/>
        <w:jc w:val="both"/>
      </w:pPr>
      <w:bookmarkStart w:id="1956" w:name="bookmark1956"/>
      <w:bookmarkStart w:id="1957" w:name="bookmark1957"/>
      <w:bookmarkStart w:id="1958" w:name="bookmark1958"/>
      <w:bookmarkStart w:id="1959" w:name="bookmark1959"/>
      <w:r>
        <w:rPr>
          <w:color w:val="000000"/>
          <w:spacing w:val="0"/>
          <w:w w:val="100"/>
          <w:position w:val="0"/>
        </w:rPr>
        <w:t>（</w:t>
      </w:r>
      <w:bookmarkEnd w:id="1958"/>
      <w:r>
        <w:rPr>
          <w:rFonts w:ascii="Times New Roman" w:eastAsia="Times New Roman" w:hAnsi="Times New Roman" w:cs="Times New Roman"/>
          <w:color w:val="000000"/>
          <w:spacing w:val="0"/>
          <w:w w:val="100"/>
          <w:position w:val="0"/>
        </w:rPr>
        <w:t>3</w:t>
      </w:r>
      <w:r>
        <w:rPr>
          <w:color w:val="000000"/>
          <w:spacing w:val="0"/>
          <w:w w:val="100"/>
          <w:position w:val="0"/>
        </w:rPr>
        <w:t>）公司无报告分部的，或者不能披露各报告分部的资产总额和负债总额的，应说明原因</w:t>
      </w:r>
      <w:bookmarkEnd w:id="1956"/>
      <w:bookmarkEnd w:id="1957"/>
      <w:bookmarkEnd w:id="1959"/>
    </w:p>
    <w:p>
      <w:pPr>
        <w:pStyle w:val="Style18"/>
        <w:keepNext w:val="0"/>
        <w:keepLines w:val="0"/>
        <w:widowControl w:val="0"/>
        <w:shd w:val="clear" w:color="auto" w:fill="auto"/>
        <w:bidi w:val="0"/>
        <w:spacing w:before="0" w:after="680" w:line="322" w:lineRule="exact"/>
        <w:ind w:left="0" w:right="0" w:firstLine="440"/>
        <w:jc w:val="both"/>
      </w:pPr>
      <w:r>
        <w:rPr>
          <w:color w:val="000000"/>
          <w:spacing w:val="0"/>
          <w:w w:val="100"/>
          <w:position w:val="0"/>
        </w:rPr>
        <w:t>本公司子公司快乐阳光业务涉及芒果</w:t>
      </w:r>
      <w:r>
        <w:rPr>
          <w:rFonts w:ascii="Times New Roman" w:eastAsia="Times New Roman" w:hAnsi="Times New Roman" w:cs="Times New Roman"/>
          <w:color w:val="000000"/>
          <w:spacing w:val="0"/>
          <w:w w:val="100"/>
          <w:position w:val="0"/>
          <w:sz w:val="18"/>
          <w:szCs w:val="18"/>
        </w:rPr>
        <w:t>TV</w:t>
      </w:r>
      <w:r>
        <w:rPr>
          <w:color w:val="000000"/>
          <w:spacing w:val="0"/>
          <w:w w:val="100"/>
          <w:position w:val="0"/>
        </w:rPr>
        <w:t>互联网视频业务、新媒体互动娱乐内容制作与运营、内容电商业三个板块，快 乐阳光资产和负债无法按照报告分部进行划分，因此不能披露各报告分部的资产总额和负债总额。</w:t>
      </w:r>
    </w:p>
    <w:p>
      <w:pPr>
        <w:pStyle w:val="Style31"/>
        <w:keepNext/>
        <w:keepLines/>
        <w:widowControl w:val="0"/>
        <w:shd w:val="clear" w:color="auto" w:fill="auto"/>
        <w:bidi w:val="0"/>
        <w:spacing w:before="0" w:after="360" w:line="240" w:lineRule="auto"/>
        <w:ind w:left="0" w:right="0" w:firstLine="0"/>
        <w:jc w:val="both"/>
      </w:pPr>
      <w:bookmarkStart w:id="1960" w:name="bookmark1960"/>
      <w:bookmarkStart w:id="1961" w:name="bookmark1961"/>
      <w:bookmarkStart w:id="1962" w:name="bookmark1962"/>
      <w:bookmarkStart w:id="1963" w:name="bookmark1963"/>
      <w:r>
        <w:rPr>
          <w:color w:val="000000"/>
          <w:spacing w:val="0"/>
          <w:w w:val="100"/>
          <w:position w:val="0"/>
        </w:rPr>
        <w:t>（</w:t>
      </w:r>
      <w:bookmarkEnd w:id="1962"/>
      <w:r>
        <w:rPr>
          <w:rFonts w:ascii="Times New Roman" w:eastAsia="Times New Roman" w:hAnsi="Times New Roman" w:cs="Times New Roman"/>
          <w:color w:val="000000"/>
          <w:spacing w:val="0"/>
          <w:w w:val="100"/>
          <w:position w:val="0"/>
        </w:rPr>
        <w:t>4</w:t>
      </w:r>
      <w:r>
        <w:rPr>
          <w:color w:val="000000"/>
          <w:spacing w:val="0"/>
          <w:w w:val="100"/>
          <w:position w:val="0"/>
        </w:rPr>
        <w:t>）其他说明</w:t>
      </w:r>
      <w:bookmarkEnd w:id="1960"/>
      <w:bookmarkEnd w:id="1961"/>
      <w:bookmarkEnd w:id="1963"/>
    </w:p>
    <w:p>
      <w:pPr>
        <w:pStyle w:val="Style27"/>
        <w:keepNext/>
        <w:keepLines/>
        <w:widowControl w:val="0"/>
        <w:shd w:val="clear" w:color="auto" w:fill="auto"/>
        <w:tabs>
          <w:tab w:pos="373" w:val="left"/>
        </w:tabs>
        <w:bidi w:val="0"/>
        <w:spacing w:before="0" w:after="360" w:line="240" w:lineRule="auto"/>
        <w:ind w:left="0" w:right="0" w:firstLine="0"/>
        <w:jc w:val="both"/>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7</w:t>
      </w:r>
      <w:bookmarkEnd w:id="1966"/>
      <w:r>
        <w:rPr>
          <w:color w:val="000000"/>
          <w:spacing w:val="0"/>
          <w:w w:val="100"/>
          <w:position w:val="0"/>
        </w:rPr>
        <w:t>、</w:t>
        <w:tab/>
        <w:t>其他对投资者决策有影响的重要交易和事项</w:t>
      </w:r>
      <w:bookmarkEnd w:id="1964"/>
      <w:bookmarkEnd w:id="1965"/>
      <w:bookmarkEnd w:id="1967"/>
    </w:p>
    <w:p>
      <w:pPr>
        <w:pStyle w:val="Style27"/>
        <w:keepNext/>
        <w:keepLines/>
        <w:widowControl w:val="0"/>
        <w:shd w:val="clear" w:color="auto" w:fill="auto"/>
        <w:tabs>
          <w:tab w:pos="378" w:val="left"/>
        </w:tabs>
        <w:bidi w:val="0"/>
        <w:spacing w:before="0" w:after="360" w:line="240" w:lineRule="auto"/>
        <w:ind w:left="0" w:right="0" w:firstLine="0"/>
        <w:jc w:val="both"/>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8</w:t>
      </w:r>
      <w:bookmarkEnd w:id="1970"/>
      <w:r>
        <w:rPr>
          <w:color w:val="000000"/>
          <w:spacing w:val="0"/>
          <w:w w:val="100"/>
          <w:position w:val="0"/>
        </w:rPr>
        <w:t>、</w:t>
        <w:tab/>
        <w:t>其他</w:t>
      </w:r>
      <w:bookmarkEnd w:id="1968"/>
      <w:bookmarkEnd w:id="1969"/>
      <w:bookmarkEnd w:id="1971"/>
    </w:p>
    <w:p>
      <w:pPr>
        <w:pStyle w:val="Style18"/>
        <w:keepNext w:val="0"/>
        <w:keepLines w:val="0"/>
        <w:widowControl w:val="0"/>
        <w:shd w:val="clear" w:color="auto" w:fill="auto"/>
        <w:bidi w:val="0"/>
        <w:spacing w:before="0" w:after="80" w:line="240" w:lineRule="auto"/>
        <w:ind w:left="0" w:right="0" w:firstLine="520"/>
        <w:jc w:val="both"/>
      </w:pPr>
      <w:r>
        <w:rPr>
          <w:color w:val="000000"/>
          <w:spacing w:val="0"/>
          <w:w w:val="100"/>
          <w:position w:val="0"/>
        </w:rPr>
        <w:t>租赁</w:t>
      </w:r>
    </w:p>
    <w:p>
      <w:pPr>
        <w:pStyle w:val="Style18"/>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公司作为承租人</w:t>
      </w:r>
    </w:p>
    <w:p>
      <w:pPr>
        <w:pStyle w:val="Style18"/>
        <w:keepNext w:val="0"/>
        <w:keepLines w:val="0"/>
        <w:widowControl w:val="0"/>
        <w:shd w:val="clear" w:color="auto" w:fill="auto"/>
        <w:tabs>
          <w:tab w:pos="846" w:val="left"/>
        </w:tabs>
        <w:bidi w:val="0"/>
        <w:spacing w:before="0" w:after="80" w:line="240" w:lineRule="auto"/>
        <w:ind w:left="0" w:right="0" w:firstLine="440"/>
        <w:jc w:val="both"/>
      </w:pPr>
      <w:bookmarkStart w:id="1972" w:name="bookmark1972"/>
      <w:r>
        <w:rPr>
          <w:rFonts w:ascii="Times New Roman" w:eastAsia="Times New Roman" w:hAnsi="Times New Roman" w:cs="Times New Roman"/>
          <w:color w:val="000000"/>
          <w:spacing w:val="0"/>
          <w:w w:val="100"/>
          <w:position w:val="0"/>
          <w:sz w:val="18"/>
          <w:szCs w:val="18"/>
        </w:rPr>
        <w:t>（</w:t>
      </w:r>
      <w:bookmarkEnd w:id="1972"/>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使用权资产相关信息详见本财务报表附注七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之说明;</w:t>
      </w:r>
    </w:p>
    <w:p>
      <w:pPr>
        <w:pStyle w:val="Style18"/>
        <w:keepNext w:val="0"/>
        <w:keepLines w:val="0"/>
        <w:widowControl w:val="0"/>
        <w:shd w:val="clear" w:color="auto" w:fill="auto"/>
        <w:tabs>
          <w:tab w:pos="846" w:val="left"/>
        </w:tabs>
        <w:bidi w:val="0"/>
        <w:spacing w:before="0" w:after="80" w:line="240" w:lineRule="auto"/>
        <w:ind w:left="0" w:right="0" w:firstLine="440"/>
        <w:jc w:val="both"/>
      </w:pPr>
      <w:bookmarkStart w:id="1973" w:name="bookmark1973"/>
      <w:r>
        <w:rPr>
          <w:rFonts w:ascii="Times New Roman" w:eastAsia="Times New Roman" w:hAnsi="Times New Roman" w:cs="Times New Roman"/>
          <w:color w:val="000000"/>
          <w:spacing w:val="0"/>
          <w:w w:val="100"/>
          <w:position w:val="0"/>
          <w:sz w:val="18"/>
          <w:szCs w:val="18"/>
        </w:rPr>
        <w:t>（</w:t>
      </w:r>
      <w:bookmarkEnd w:id="1973"/>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与租赁相关的当期损益及现金流</w:t>
      </w:r>
    </w:p>
    <w:tbl>
      <w:tblPr>
        <w:tblOverlap w:val="never"/>
        <w:jc w:val="center"/>
        <w:tblLayout w:type="fixed"/>
      </w:tblPr>
      <w:tblGrid>
        <w:gridCol w:w="6475"/>
        <w:gridCol w:w="265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本期数（单位：元）</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租赁负债的利息费用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5,819,271.54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计入当期损益的未纳入租赁负债计量的可变租赁付款额</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转租使用权资产取得的收入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9,341,266.04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与租赁相关的总现金流出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64,826,084.84</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售后租回交易产生的相关损益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100" w:line="240" w:lineRule="auto"/>
        <w:ind w:left="398"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租赁负债的到期期限分析和相应流动性风险管理详见本财务报表附注十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之说明。</w:t>
      </w:r>
    </w:p>
    <w:p>
      <w:pPr>
        <w:pStyle w:val="Style24"/>
        <w:keepNext w:val="0"/>
        <w:keepLines w:val="0"/>
        <w:widowControl w:val="0"/>
        <w:shd w:val="clear" w:color="auto" w:fill="auto"/>
        <w:bidi w:val="0"/>
        <w:spacing w:before="0" w:after="100" w:line="240" w:lineRule="auto"/>
        <w:ind w:left="398"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公司作为出租人</w:t>
      </w:r>
    </w:p>
    <w:p>
      <w:pPr>
        <w:pStyle w:val="Style24"/>
        <w:keepNext w:val="0"/>
        <w:keepLines w:val="0"/>
        <w:widowControl w:val="0"/>
        <w:shd w:val="clear" w:color="auto" w:fill="auto"/>
        <w:bidi w:val="0"/>
        <w:spacing w:before="0" w:after="100" w:line="240" w:lineRule="auto"/>
        <w:ind w:left="398" w:right="0" w:firstLine="0"/>
        <w:jc w:val="left"/>
      </w:pPr>
      <w:r>
        <w:rPr>
          <w:color w:val="000000"/>
          <w:spacing w:val="0"/>
          <w:w w:val="100"/>
          <w:position w:val="0"/>
        </w:rPr>
        <w:t>经营租赁</w:t>
      </w:r>
    </w:p>
    <w:p>
      <w:pPr>
        <w:pStyle w:val="Style24"/>
        <w:keepNext w:val="0"/>
        <w:keepLines w:val="0"/>
        <w:widowControl w:val="0"/>
        <w:shd w:val="clear" w:color="auto" w:fill="auto"/>
        <w:bidi w:val="0"/>
        <w:spacing w:before="0" w:after="100" w:line="240" w:lineRule="auto"/>
        <w:ind w:left="398" w:right="0" w:firstLine="0"/>
        <w:jc w:val="left"/>
      </w:pPr>
      <w:r>
        <w:rPr>
          <w:color w:val="000000"/>
          <w:spacing w:val="0"/>
          <w:w w:val="100"/>
          <w:position w:val="0"/>
          <w:sz w:val="17"/>
          <w:szCs w:val="17"/>
        </w:rPr>
        <w:t>1.</w:t>
      </w:r>
      <w:r>
        <w:rPr>
          <w:color w:val="000000"/>
          <w:spacing w:val="0"/>
          <w:w w:val="100"/>
          <w:position w:val="0"/>
        </w:rPr>
        <w:t>租赁收入</w:t>
      </w:r>
    </w:p>
    <w:p>
      <w:pPr>
        <w:widowControl w:val="0"/>
        <w:spacing w:line="1" w:lineRule="exact"/>
      </w:pPr>
      <w:r>
        <w:br w:type="page"/>
      </w:r>
    </w:p>
    <w:tbl>
      <w:tblPr>
        <w:tblOverlap w:val="never"/>
        <w:jc w:val="center"/>
        <w:tblLayout w:type="fixed"/>
      </w:tblPr>
      <w:tblGrid>
        <w:gridCol w:w="6466"/>
        <w:gridCol w:w="265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本期数（单位：元）</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19,143,126.43</w:t>
            </w:r>
          </w:p>
        </w:tc>
      </w:tr>
    </w:tbl>
    <w:p>
      <w:pPr>
        <w:widowControl w:val="0"/>
        <w:spacing w:after="3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经营租赁资产</w:t>
      </w:r>
    </w:p>
    <w:tbl>
      <w:tblPr>
        <w:tblOverlap w:val="never"/>
        <w:jc w:val="center"/>
        <w:tblLayout w:type="fixed"/>
      </w:tblPr>
      <w:tblGrid>
        <w:gridCol w:w="6485"/>
        <w:gridCol w:w="2659"/>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期末数（单位：元）</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34,070,036.19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6,884,092.38</w:t>
            </w:r>
          </w:p>
        </w:tc>
      </w:tr>
      <w:tr>
        <w:trPr>
          <w:trHeight w:val="3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40,954,128.57</w:t>
            </w:r>
          </w:p>
        </w:tc>
      </w:tr>
    </w:tbl>
    <w:p>
      <w:pPr>
        <w:widowControl w:val="0"/>
        <w:spacing w:after="39" w:line="1" w:lineRule="exact"/>
      </w:pPr>
    </w:p>
    <w:p>
      <w:pPr>
        <w:widowControl w:val="0"/>
        <w:spacing w:line="1" w:lineRule="exact"/>
      </w:pPr>
    </w:p>
    <w:p>
      <w:pPr>
        <w:pStyle w:val="Style24"/>
        <w:keepNext w:val="0"/>
        <w:keepLines w:val="0"/>
        <w:widowControl w:val="0"/>
        <w:shd w:val="clear" w:color="auto" w:fill="auto"/>
        <w:bidi w:val="0"/>
        <w:spacing w:before="0" w:after="100" w:line="240" w:lineRule="auto"/>
        <w:ind w:left="403" w:right="0" w:firstLine="0"/>
        <w:jc w:val="left"/>
      </w:pPr>
      <w:r>
        <w:rPr>
          <w:color w:val="000000"/>
          <w:spacing w:val="0"/>
          <w:w w:val="100"/>
          <w:position w:val="0"/>
        </w:rPr>
        <w:t>经营租出固定资产详见本财务报表附注七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之说明。</w:t>
      </w:r>
    </w:p>
    <w:p>
      <w:pPr>
        <w:pStyle w:val="Style24"/>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根据与承租人签订的租赁合同，不可撤销租赁未来将收到的未折现租赁收款额</w:t>
      </w:r>
    </w:p>
    <w:tbl>
      <w:tblPr>
        <w:tblOverlap w:val="never"/>
        <w:jc w:val="center"/>
        <w:tblLayout w:type="fixed"/>
      </w:tblPr>
      <w:tblGrid>
        <w:gridCol w:w="6485"/>
        <w:gridCol w:w="2659"/>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期末数（单位：元）</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15,399,807.10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13,592,258.70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12,598,737.80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10,176,167.90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8,561,441.20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11,423,322.10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71,751,734.80</w:t>
            </w:r>
          </w:p>
        </w:tc>
      </w:tr>
    </w:tbl>
    <w:p>
      <w:pPr>
        <w:widowControl w:val="0"/>
        <w:spacing w:after="339" w:line="1" w:lineRule="exact"/>
      </w:pPr>
    </w:p>
    <w:p>
      <w:pPr>
        <w:pStyle w:val="Style22"/>
        <w:keepNext/>
        <w:keepLines/>
        <w:widowControl w:val="0"/>
        <w:shd w:val="clear" w:color="auto" w:fill="auto"/>
        <w:bidi w:val="0"/>
        <w:spacing w:before="0" w:after="380" w:line="240" w:lineRule="auto"/>
        <w:ind w:left="0" w:right="0" w:firstLine="0"/>
        <w:jc w:val="both"/>
      </w:pPr>
      <w:bookmarkStart w:id="1974" w:name="bookmark1974"/>
      <w:bookmarkStart w:id="1975" w:name="bookmark1975"/>
      <w:bookmarkStart w:id="1976" w:name="bookmark1976"/>
      <w:r>
        <w:rPr>
          <w:color w:val="000000"/>
          <w:spacing w:val="0"/>
          <w:w w:val="100"/>
          <w:position w:val="0"/>
        </w:rPr>
        <w:t>十七、母公司财务报表主要项目注释</w:t>
      </w:r>
      <w:bookmarkEnd w:id="1974"/>
      <w:bookmarkEnd w:id="1975"/>
      <w:bookmarkEnd w:id="1976"/>
    </w:p>
    <w:p>
      <w:pPr>
        <w:pStyle w:val="Style27"/>
        <w:keepNext/>
        <w:keepLines/>
        <w:widowControl w:val="0"/>
        <w:shd w:val="clear" w:color="auto" w:fill="auto"/>
        <w:bidi w:val="0"/>
        <w:spacing w:before="0" w:line="240" w:lineRule="auto"/>
        <w:ind w:left="0" w:right="0" w:firstLine="0"/>
        <w:jc w:val="both"/>
      </w:pPr>
      <w:bookmarkStart w:id="1977" w:name="bookmark1977"/>
      <w:bookmarkStart w:id="1978" w:name="bookmark1978"/>
      <w:bookmarkStart w:id="1979" w:name="bookmark1979"/>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977"/>
      <w:bookmarkEnd w:id="1978"/>
      <w:bookmarkEnd w:id="1979"/>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80,099,116.90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260,068,347.20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330,099,116.90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260,068,347.20</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1980" w:name="bookmark1980"/>
      <w:bookmarkStart w:id="1981" w:name="bookmark1981"/>
      <w:bookmarkStart w:id="1982" w:name="bookmark19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980"/>
      <w:bookmarkEnd w:id="1981"/>
      <w:bookmarkEnd w:id="1982"/>
    </w:p>
    <w:p>
      <w:pPr>
        <w:pStyle w:val="Style49"/>
        <w:keepNext/>
        <w:keepLines/>
        <w:widowControl w:val="0"/>
        <w:shd w:val="clear" w:color="auto" w:fill="auto"/>
        <w:bidi w:val="0"/>
        <w:spacing w:before="0" w:after="380" w:line="240" w:lineRule="auto"/>
        <w:ind w:left="0" w:right="0" w:firstLine="0"/>
        <w:jc w:val="left"/>
      </w:pPr>
      <w:bookmarkStart w:id="1983" w:name="bookmark1983"/>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1</w:t>
      </w:r>
      <w:bookmarkEnd w:id="1985"/>
      <w:r>
        <w:rPr>
          <w:color w:val="000000"/>
          <w:spacing w:val="0"/>
          <w:w w:val="100"/>
          <w:position w:val="0"/>
        </w:rPr>
        <w:t>）应收利息分类</w:t>
      </w:r>
      <w:bookmarkEnd w:id="1983"/>
      <w:bookmarkEnd w:id="1984"/>
      <w:bookmarkEnd w:id="1986"/>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49"/>
        <w:keepNext/>
        <w:keepLines/>
        <w:widowControl w:val="0"/>
        <w:shd w:val="clear" w:color="auto" w:fill="auto"/>
        <w:bidi w:val="0"/>
        <w:spacing w:before="0" w:after="340" w:line="240" w:lineRule="auto"/>
        <w:ind w:left="0" w:right="0" w:firstLine="0"/>
        <w:jc w:val="left"/>
      </w:pPr>
      <w:bookmarkStart w:id="1987" w:name="bookmark1987"/>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2</w:t>
      </w:r>
      <w:bookmarkEnd w:id="1989"/>
      <w:r>
        <w:rPr>
          <w:color w:val="000000"/>
          <w:spacing w:val="0"/>
          <w:w w:val="100"/>
          <w:position w:val="0"/>
        </w:rPr>
        <w:t>）重要逾期利息</w:t>
      </w:r>
      <w:bookmarkEnd w:id="1987"/>
      <w:bookmarkEnd w:id="1988"/>
      <w:bookmarkEnd w:id="1990"/>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9"/>
        <w:keepNext/>
        <w:keepLines/>
        <w:widowControl w:val="0"/>
        <w:shd w:val="clear" w:color="auto" w:fill="auto"/>
        <w:bidi w:val="0"/>
        <w:spacing w:before="0" w:after="380" w:line="240" w:lineRule="auto"/>
        <w:ind w:left="0" w:right="0" w:firstLine="0"/>
        <w:jc w:val="left"/>
      </w:pPr>
      <w:bookmarkStart w:id="1991" w:name="bookmark1991"/>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3</w:t>
      </w:r>
      <w:bookmarkEnd w:id="1993"/>
      <w:r>
        <w:rPr>
          <w:color w:val="000000"/>
          <w:spacing w:val="0"/>
          <w:w w:val="100"/>
          <w:position w:val="0"/>
        </w:rPr>
        <w:t>）坏账准备计提情况</w:t>
      </w:r>
      <w:bookmarkEnd w:id="1991"/>
      <w:bookmarkEnd w:id="1992"/>
      <w:bookmarkEnd w:id="1994"/>
    </w:p>
    <w:p>
      <w:pPr>
        <w:pStyle w:val="Style1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995" w:name="bookmark1995"/>
      <w:bookmarkStart w:id="1996" w:name="bookmark1996"/>
      <w:bookmarkStart w:id="1997" w:name="bookmark19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995"/>
      <w:bookmarkEnd w:id="1996"/>
      <w:bookmarkEnd w:id="1997"/>
    </w:p>
    <w:p>
      <w:pPr>
        <w:pStyle w:val="Style49"/>
        <w:keepNext/>
        <w:keepLines/>
        <w:widowControl w:val="0"/>
        <w:shd w:val="clear" w:color="auto" w:fill="auto"/>
        <w:bidi w:val="0"/>
        <w:spacing w:before="0" w:after="380" w:line="240" w:lineRule="auto"/>
        <w:ind w:left="0" w:right="0" w:firstLine="0"/>
        <w:jc w:val="left"/>
      </w:pPr>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998"/>
      <w:bookmarkEnd w:id="1999"/>
      <w:bookmarkEnd w:id="200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上海天娱传媒有限公司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9"/>
        <w:keepNext/>
        <w:keepLines/>
        <w:widowControl w:val="0"/>
        <w:shd w:val="clear" w:color="auto" w:fill="auto"/>
        <w:bidi w:val="0"/>
        <w:spacing w:before="0" w:after="380" w:line="240" w:lineRule="auto"/>
        <w:ind w:left="0" w:right="0" w:firstLine="0"/>
        <w:jc w:val="left"/>
      </w:pPr>
      <w:bookmarkStart w:id="2001" w:name="bookmark2001"/>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2</w:t>
      </w:r>
      <w:bookmarkEnd w:id="2003"/>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001"/>
      <w:bookmarkEnd w:id="2002"/>
      <w:bookmarkEnd w:id="200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39" w:line="1" w:lineRule="exact"/>
      </w:pPr>
    </w:p>
    <w:p>
      <w:pPr>
        <w:pStyle w:val="Style49"/>
        <w:keepNext/>
        <w:keepLines/>
        <w:widowControl w:val="0"/>
        <w:shd w:val="clear" w:color="auto" w:fill="auto"/>
        <w:bidi w:val="0"/>
        <w:spacing w:before="0" w:after="380" w:line="240" w:lineRule="auto"/>
        <w:ind w:left="0" w:right="0" w:firstLine="0"/>
        <w:jc w:val="left"/>
      </w:pPr>
      <w:bookmarkStart w:id="2005" w:name="bookmark2005"/>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3</w:t>
      </w:r>
      <w:bookmarkEnd w:id="2007"/>
      <w:r>
        <w:rPr>
          <w:color w:val="000000"/>
          <w:spacing w:val="0"/>
          <w:w w:val="100"/>
          <w:position w:val="0"/>
        </w:rPr>
        <w:t>）坏账准备计提情况</w:t>
      </w:r>
      <w:bookmarkEnd w:id="2005"/>
      <w:bookmarkEnd w:id="2006"/>
      <w:bookmarkEnd w:id="2008"/>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72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2009" w:name="bookmark2009"/>
      <w:bookmarkStart w:id="2010" w:name="bookmark2010"/>
      <w:bookmarkStart w:id="2011" w:name="bookmark2011"/>
      <w:bookmarkStart w:id="2012" w:name="bookmark2012"/>
      <w:r>
        <w:rPr>
          <w:color w:val="000000"/>
          <w:spacing w:val="0"/>
          <w:w w:val="100"/>
          <w:position w:val="0"/>
        </w:rPr>
        <w:t>（</w:t>
      </w:r>
      <w:bookmarkEnd w:id="201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009"/>
      <w:bookmarkEnd w:id="2010"/>
      <w:bookmarkEnd w:id="2012"/>
    </w:p>
    <w:p>
      <w:pPr>
        <w:pStyle w:val="Style49"/>
        <w:keepNext/>
        <w:keepLines/>
        <w:widowControl w:val="0"/>
        <w:shd w:val="clear" w:color="auto" w:fill="auto"/>
        <w:bidi w:val="0"/>
        <w:spacing w:before="0" w:after="380" w:line="240" w:lineRule="auto"/>
        <w:ind w:left="0" w:right="0" w:firstLine="0"/>
        <w:jc w:val="left"/>
      </w:pPr>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013"/>
      <w:bookmarkEnd w:id="2014"/>
      <w:bookmarkEnd w:id="201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100,118.08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69,759.37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80,100,118.08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260,069,759.37</w:t>
            </w:r>
          </w:p>
        </w:tc>
      </w:tr>
    </w:tbl>
    <w:p>
      <w:pPr>
        <w:widowControl w:val="0"/>
        <w:spacing w:after="339" w:line="1" w:lineRule="exact"/>
      </w:pPr>
    </w:p>
    <w:p>
      <w:pPr>
        <w:pStyle w:val="Style49"/>
        <w:keepNext/>
        <w:keepLines/>
        <w:widowControl w:val="0"/>
        <w:shd w:val="clear" w:color="auto" w:fill="auto"/>
        <w:bidi w:val="0"/>
        <w:spacing w:before="0" w:after="380" w:line="240" w:lineRule="auto"/>
        <w:ind w:left="0" w:right="0" w:firstLine="0"/>
        <w:jc w:val="left"/>
      </w:pPr>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016"/>
      <w:bookmarkEnd w:id="2017"/>
      <w:bookmarkEnd w:id="201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518.95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1,412.17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482.23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1,001.18</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100,118.08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80,100,118.08</w:t>
            </w:r>
          </w:p>
        </w:tc>
      </w:tr>
    </w:tbl>
    <w:p>
      <w:pPr>
        <w:widowControl w:val="0"/>
        <w:spacing w:after="319" w:line="1" w:lineRule="exact"/>
      </w:pPr>
    </w:p>
    <w:p>
      <w:pPr>
        <w:pStyle w:val="Style49"/>
        <w:keepNext/>
        <w:keepLines/>
        <w:widowControl w:val="0"/>
        <w:shd w:val="clear" w:color="auto" w:fill="auto"/>
        <w:bidi w:val="0"/>
        <w:spacing w:before="0" w:after="380" w:line="240" w:lineRule="auto"/>
        <w:ind w:left="0" w:right="0" w:firstLine="0"/>
        <w:jc w:val="left"/>
      </w:pPr>
      <w:bookmarkStart w:id="2019" w:name="bookmark2019"/>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3</w:t>
      </w:r>
      <w:bookmarkEnd w:id="2021"/>
      <w:r>
        <w:rPr>
          <w:color w:val="000000"/>
          <w:spacing w:val="0"/>
          <w:w w:val="100"/>
          <w:position w:val="0"/>
        </w:rPr>
        <w:t>）本期计提、收回或转回的坏账准备情况</w:t>
      </w:r>
      <w:bookmarkEnd w:id="2019"/>
      <w:bookmarkEnd w:id="2020"/>
      <w:bookmarkEnd w:id="2022"/>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4"/>
        <w:gridCol w:w="158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1,412.17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1,001.18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9"/>
        <w:keepNext/>
        <w:keepLines/>
        <w:widowControl w:val="0"/>
        <w:shd w:val="clear" w:color="auto" w:fill="auto"/>
        <w:bidi w:val="0"/>
        <w:spacing w:before="0" w:after="380" w:line="240" w:lineRule="auto"/>
        <w:ind w:left="0" w:right="0" w:firstLine="0"/>
        <w:jc w:val="left"/>
      </w:pPr>
      <w:bookmarkStart w:id="2023" w:name="bookmark2023"/>
      <w:bookmarkStart w:id="2024" w:name="bookmark2024"/>
      <w:bookmarkStart w:id="2025" w:name="bookmark2025"/>
      <w:r>
        <w:rPr>
          <w:rFonts w:ascii="Times New Roman" w:eastAsia="Times New Roman" w:hAnsi="Times New Roman" w:cs="Times New Roman"/>
          <w:color w:val="000000"/>
          <w:spacing w:val="0"/>
          <w:w w:val="100"/>
          <w:position w:val="0"/>
        </w:rPr>
        <w:t>4</w:t>
      </w:r>
      <w:r>
        <w:rPr>
          <w:color w:val="000000"/>
          <w:spacing w:val="0"/>
          <w:w w:val="100"/>
          <w:position w:val="0"/>
        </w:rPr>
        <w:t>）本期实际核销的其他应收款情况</w:t>
      </w:r>
      <w:bookmarkEnd w:id="2023"/>
      <w:bookmarkEnd w:id="2024"/>
      <w:bookmarkEnd w:id="202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819" w:val="left"/>
                <w:tab w:pos="3643" w:val="left"/>
              </w:tabs>
              <w:bidi w:val="0"/>
              <w:spacing w:before="0" w:after="0" w:line="240" w:lineRule="auto"/>
              <w:ind w:left="0" w:right="0" w:firstLine="480"/>
              <w:jc w:val="left"/>
            </w:pPr>
            <w:r>
              <w:rPr>
                <w:color w:val="000000"/>
                <w:spacing w:val="0"/>
                <w:w w:val="100"/>
                <w:position w:val="0"/>
              </w:rPr>
              <w:t>单位名称</w:t>
              <w:tab/>
              <w:t>其他应收款性质</w:t>
              <w:tab/>
              <w:t>核销金额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款项是否由关联交</w:t>
            </w:r>
          </w:p>
          <w:p>
            <w:pPr>
              <w:pStyle w:val="Style2"/>
              <w:keepNext w:val="0"/>
              <w:keepLines w:val="0"/>
              <w:widowControl w:val="0"/>
              <w:shd w:val="clear" w:color="auto" w:fill="auto"/>
              <w:tabs>
                <w:tab w:pos="1730" w:val="left"/>
              </w:tabs>
              <w:bidi w:val="0"/>
              <w:spacing w:before="0" w:after="0" w:line="240" w:lineRule="auto"/>
              <w:ind w:left="0" w:right="0" w:firstLine="420"/>
              <w:jc w:val="left"/>
            </w:pPr>
            <w:r>
              <w:rPr>
                <w:color w:val="000000"/>
                <w:spacing w:val="0"/>
                <w:w w:val="100"/>
                <w:position w:val="0"/>
              </w:rPr>
              <w:t>核销原因</w:t>
              <w:tab/>
              <w:t>履行的核销程序</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3720" w:right="0" w:firstLine="0"/>
              <w:jc w:val="left"/>
            </w:pPr>
            <w:r>
              <w:rPr>
                <w:color w:val="000000"/>
                <w:spacing w:val="0"/>
                <w:w w:val="100"/>
                <w:position w:val="0"/>
              </w:rPr>
              <w:t>易产生</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49"/>
        <w:keepNext/>
        <w:keepLines/>
        <w:widowControl w:val="0"/>
        <w:shd w:val="clear" w:color="auto" w:fill="auto"/>
        <w:bidi w:val="0"/>
        <w:spacing w:before="0" w:after="400" w:line="240" w:lineRule="auto"/>
        <w:ind w:left="0" w:right="0" w:firstLine="0"/>
        <w:jc w:val="left"/>
      </w:pPr>
      <w:bookmarkStart w:id="2026" w:name="bookmark2026"/>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5</w:t>
      </w:r>
      <w:bookmarkEnd w:id="2028"/>
      <w:r>
        <w:rPr>
          <w:color w:val="000000"/>
          <w:spacing w:val="0"/>
          <w:w w:val="100"/>
          <w:position w:val="0"/>
        </w:rPr>
        <w:t>）按欠款方归集的期末余额前五名的其他应收款情况</w:t>
      </w:r>
      <w:bookmarkEnd w:id="2026"/>
      <w:bookmarkEnd w:id="2027"/>
      <w:bookmarkEnd w:id="202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92"/>
        <w:gridCol w:w="1248"/>
        <w:gridCol w:w="1546"/>
        <w:gridCol w:w="1560"/>
        <w:gridCol w:w="1613"/>
        <w:gridCol w:w="162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湖南芒果娱乐有限公司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9"/>
        <w:keepNext/>
        <w:keepLines/>
        <w:widowControl w:val="0"/>
        <w:shd w:val="clear" w:color="auto" w:fill="auto"/>
        <w:bidi w:val="0"/>
        <w:spacing w:before="0" w:after="400" w:line="240" w:lineRule="auto"/>
        <w:ind w:left="0" w:right="0" w:firstLine="0"/>
        <w:jc w:val="left"/>
      </w:pPr>
      <w:bookmarkStart w:id="2030" w:name="bookmark2030"/>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6</w:t>
      </w:r>
      <w:bookmarkEnd w:id="2032"/>
      <w:r>
        <w:rPr>
          <w:color w:val="000000"/>
          <w:spacing w:val="0"/>
          <w:w w:val="100"/>
          <w:position w:val="0"/>
        </w:rPr>
        <w:t>）涉及政府补助的应收款项</w:t>
      </w:r>
      <w:bookmarkEnd w:id="2030"/>
      <w:bookmarkEnd w:id="2031"/>
      <w:bookmarkEnd w:id="203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39" w:line="1" w:lineRule="exact"/>
      </w:pPr>
    </w:p>
    <w:p>
      <w:pPr>
        <w:pStyle w:val="Style49"/>
        <w:keepNext/>
        <w:keepLines/>
        <w:widowControl w:val="0"/>
        <w:shd w:val="clear" w:color="auto" w:fill="auto"/>
        <w:tabs>
          <w:tab w:pos="392" w:val="left"/>
        </w:tabs>
        <w:bidi w:val="0"/>
        <w:spacing w:before="0" w:after="340" w:line="240" w:lineRule="auto"/>
        <w:ind w:left="0" w:right="0" w:firstLine="0"/>
        <w:jc w:val="left"/>
      </w:pPr>
      <w:bookmarkStart w:id="2034" w:name="bookmark2034"/>
      <w:bookmarkStart w:id="2035" w:name="bookmark2035"/>
      <w:bookmarkStart w:id="2036" w:name="bookmark2036"/>
      <w:bookmarkStart w:id="2037" w:name="bookmark2037"/>
      <w:r>
        <w:rPr>
          <w:rFonts w:ascii="Times New Roman" w:eastAsia="Times New Roman" w:hAnsi="Times New Roman" w:cs="Times New Roman"/>
          <w:color w:val="000000"/>
          <w:spacing w:val="0"/>
          <w:w w:val="100"/>
          <w:position w:val="0"/>
        </w:rPr>
        <w:t>7</w:t>
      </w:r>
      <w:bookmarkEnd w:id="2036"/>
      <w:r>
        <w:rPr>
          <w:color w:val="000000"/>
          <w:spacing w:val="0"/>
          <w:w w:val="100"/>
          <w:position w:val="0"/>
        </w:rPr>
        <w:t>）</w:t>
        <w:tab/>
        <w:t>因金融资产转移而终止确认的其他应收款</w:t>
      </w:r>
      <w:bookmarkEnd w:id="2034"/>
      <w:bookmarkEnd w:id="2035"/>
      <w:bookmarkEnd w:id="2037"/>
    </w:p>
    <w:p>
      <w:pPr>
        <w:pStyle w:val="Style49"/>
        <w:keepNext/>
        <w:keepLines/>
        <w:widowControl w:val="0"/>
        <w:shd w:val="clear" w:color="auto" w:fill="auto"/>
        <w:tabs>
          <w:tab w:pos="397" w:val="left"/>
        </w:tabs>
        <w:bidi w:val="0"/>
        <w:spacing w:before="0" w:after="400" w:line="240" w:lineRule="auto"/>
        <w:ind w:left="0" w:right="0" w:firstLine="0"/>
        <w:jc w:val="left"/>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8</w:t>
      </w:r>
      <w:bookmarkEnd w:id="2040"/>
      <w:r>
        <w:rPr>
          <w:color w:val="000000"/>
          <w:spacing w:val="0"/>
          <w:w w:val="100"/>
          <w:position w:val="0"/>
        </w:rPr>
        <w:t>）</w:t>
        <w:tab/>
        <w:t>转移其他应收款且继续涉入形成的资产、负债金额</w:t>
      </w:r>
      <w:bookmarkEnd w:id="2038"/>
      <w:bookmarkEnd w:id="2039"/>
      <w:bookmarkEnd w:id="2041"/>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00" w:line="240" w:lineRule="auto"/>
        <w:ind w:left="0" w:right="0" w:firstLine="0"/>
        <w:jc w:val="left"/>
      </w:pPr>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2042"/>
      <w:bookmarkEnd w:id="2043"/>
      <w:bookmarkEnd w:id="204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469"/>
        <w:gridCol w:w="1267"/>
        <w:gridCol w:w="1565"/>
        <w:gridCol w:w="1421"/>
        <w:gridCol w:w="1114"/>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11,976,375,839.55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11,976,375,839.55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7,780,583,738.35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7,780,583,738.35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11,976,375,839.55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11,976,375,839.55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7,780,583,738.35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7,780,583,738.35</w:t>
            </w:r>
          </w:p>
        </w:tc>
      </w:tr>
    </w:tbl>
    <w:p>
      <w:pPr>
        <w:widowControl w:val="0"/>
        <w:spacing w:after="339" w:line="1" w:lineRule="exact"/>
      </w:pPr>
    </w:p>
    <w:p>
      <w:pPr>
        <w:pStyle w:val="Style31"/>
        <w:keepNext/>
        <w:keepLines/>
        <w:widowControl w:val="0"/>
        <w:shd w:val="clear" w:color="auto" w:fill="auto"/>
        <w:bidi w:val="0"/>
        <w:spacing w:before="0" w:after="400" w:line="240" w:lineRule="auto"/>
        <w:ind w:left="0" w:right="0" w:firstLine="0"/>
        <w:jc w:val="left"/>
      </w:pPr>
      <w:bookmarkStart w:id="2045" w:name="bookmark2045"/>
      <w:bookmarkStart w:id="2046" w:name="bookmark2046"/>
      <w:bookmarkStart w:id="2047" w:name="bookmark20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45"/>
      <w:bookmarkEnd w:id="2046"/>
      <w:bookmarkEnd w:id="204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72"/>
        <w:gridCol w:w="1286"/>
        <w:gridCol w:w="1277"/>
        <w:gridCol w:w="1272"/>
        <w:gridCol w:w="1277"/>
        <w:gridCol w:w="768"/>
        <w:gridCol w:w="1498"/>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 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湖南快乐通宝 小额贷款有限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快乐阳光公司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5,658,165,333.4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5,186,884,274.1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10,845,049,607.62</w:t>
            </w: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芒果娱乐公司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145,185,235.62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145,185,235.62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2"/>
        <w:gridCol w:w="1286"/>
        <w:gridCol w:w="1277"/>
        <w:gridCol w:w="1272"/>
        <w:gridCol w:w="1277"/>
        <w:gridCol w:w="763"/>
        <w:gridCol w:w="1502"/>
        <w:gridCol w:w="936"/>
      </w:tblGrid>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芒果影视公司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211,030,100.57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211,030,100.57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芒果互娱公司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334,876,836.75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334,876,836.75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天娱传媒公司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535,281,326.72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535,281,326.72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快乐购有限责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596,044,905.21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596,044,905.21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7,780,583,738.3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5,186,884,274.1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991,092,172.94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11,976,375,839.55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400" w:line="240" w:lineRule="auto"/>
        <w:ind w:left="0" w:right="0" w:firstLine="0"/>
        <w:jc w:val="left"/>
      </w:pPr>
      <w:bookmarkStart w:id="2048" w:name="bookmark2048"/>
      <w:bookmarkStart w:id="2049" w:name="bookmark2049"/>
      <w:bookmarkStart w:id="2050" w:name="bookmark20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48"/>
      <w:bookmarkEnd w:id="2049"/>
      <w:bookmarkEnd w:id="2050"/>
    </w:p>
    <w:p>
      <w:pPr>
        <w:pStyle w:val="Style18"/>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6"/>
                <w:szCs w:val="16"/>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6"/>
                <w:szCs w:val="16"/>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34"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624"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2051" w:name="bookmark2051"/>
      <w:bookmarkStart w:id="2052" w:name="bookmark2052"/>
      <w:bookmarkStart w:id="2053" w:name="bookmark2053"/>
      <w:bookmarkStart w:id="2054" w:name="bookmark2054"/>
      <w:r>
        <w:rPr>
          <w:color w:val="000000"/>
          <w:spacing w:val="0"/>
          <w:w w:val="100"/>
          <w:position w:val="0"/>
        </w:rPr>
        <w:t>（</w:t>
      </w:r>
      <w:bookmarkEnd w:id="2053"/>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051"/>
      <w:bookmarkEnd w:id="2052"/>
      <w:bookmarkEnd w:id="2054"/>
    </w:p>
    <w:p>
      <w:pPr>
        <w:pStyle w:val="Style27"/>
        <w:keepNext/>
        <w:keepLines/>
        <w:widowControl w:val="0"/>
        <w:shd w:val="clear" w:color="auto" w:fill="auto"/>
        <w:bidi w:val="0"/>
        <w:spacing w:before="0" w:after="400" w:line="240" w:lineRule="auto"/>
        <w:ind w:left="0" w:right="0" w:firstLine="0"/>
        <w:jc w:val="left"/>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3</w:t>
      </w:r>
      <w:bookmarkEnd w:id="2057"/>
      <w:r>
        <w:rPr>
          <w:color w:val="000000"/>
          <w:spacing w:val="0"/>
          <w:w w:val="100"/>
          <w:position w:val="0"/>
        </w:rPr>
        <w:t>、投资收益</w:t>
      </w:r>
      <w:bookmarkEnd w:id="2055"/>
      <w:bookmarkEnd w:id="2056"/>
      <w:bookmarkEnd w:id="2058"/>
    </w:p>
    <w:p>
      <w:pPr>
        <w:pStyle w:val="Style18"/>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2981"/>
        <w:gridCol w:w="3259"/>
        <w:gridCol w:w="3346"/>
      </w:tblGrid>
      <w:tr>
        <w:trPr>
          <w:trHeight w:val="5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250,560,366.45</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-518,632.62</w:t>
            </w:r>
          </w:p>
        </w:tc>
      </w:tr>
      <w:tr>
        <w:trPr>
          <w:trHeight w:val="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70,383,379.80</w:t>
            </w:r>
          </w:p>
        </w:tc>
      </w:tr>
      <w:tr>
        <w:trPr>
          <w:trHeight w:val="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254,810,066.45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69,864,747.18</w:t>
            </w:r>
          </w:p>
        </w:tc>
      </w:tr>
    </w:tbl>
    <w:p>
      <w:pPr>
        <w:pStyle w:val="Style27"/>
        <w:keepNext/>
        <w:keepLines/>
        <w:widowControl w:val="0"/>
        <w:shd w:val="clear" w:color="auto" w:fill="auto"/>
        <w:bidi w:val="0"/>
        <w:spacing w:before="0" w:after="360" w:line="240" w:lineRule="auto"/>
        <w:ind w:left="0" w:right="0" w:firstLine="0"/>
        <w:jc w:val="both"/>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4</w:t>
      </w:r>
      <w:bookmarkEnd w:id="2061"/>
      <w:r>
        <w:rPr>
          <w:color w:val="000000"/>
          <w:spacing w:val="0"/>
          <w:w w:val="100"/>
          <w:position w:val="0"/>
        </w:rPr>
        <w:t>、其他</w:t>
      </w:r>
      <w:bookmarkEnd w:id="2059"/>
      <w:bookmarkEnd w:id="2060"/>
      <w:bookmarkEnd w:id="2062"/>
    </w:p>
    <w:p>
      <w:pPr>
        <w:pStyle w:val="Style22"/>
        <w:keepNext/>
        <w:keepLines/>
        <w:widowControl w:val="0"/>
        <w:shd w:val="clear" w:color="auto" w:fill="auto"/>
        <w:bidi w:val="0"/>
        <w:spacing w:before="0" w:after="360" w:line="240" w:lineRule="auto"/>
        <w:ind w:left="0" w:right="0" w:firstLine="0"/>
        <w:jc w:val="both"/>
      </w:pPr>
      <w:bookmarkStart w:id="2063" w:name="bookmark2063"/>
      <w:bookmarkStart w:id="2064" w:name="bookmark2064"/>
      <w:bookmarkStart w:id="2065" w:name="bookmark2065"/>
      <w:r>
        <w:rPr>
          <w:color w:val="000000"/>
          <w:spacing w:val="0"/>
          <w:w w:val="100"/>
          <w:position w:val="0"/>
        </w:rPr>
        <w:t>十八、补充资料</w:t>
      </w:r>
      <w:bookmarkEnd w:id="2063"/>
      <w:bookmarkEnd w:id="2064"/>
      <w:bookmarkEnd w:id="2065"/>
    </w:p>
    <w:p>
      <w:pPr>
        <w:pStyle w:val="Style27"/>
        <w:keepNext/>
        <w:keepLines/>
        <w:widowControl w:val="0"/>
        <w:shd w:val="clear" w:color="auto" w:fill="auto"/>
        <w:bidi w:val="0"/>
        <w:spacing w:before="0" w:after="360" w:line="240" w:lineRule="auto"/>
        <w:ind w:left="0" w:right="0" w:firstLine="0"/>
        <w:jc w:val="both"/>
      </w:pPr>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66"/>
      <w:bookmarkEnd w:id="2067"/>
      <w:bookmarkEnd w:id="2068"/>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251"/>
        <w:gridCol w:w="2266"/>
        <w:gridCol w:w="2069"/>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501,358.91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计入当期损益的政府补助（与公司正常经营业务密切相关，符合国 家政策规定、按照一定标准定额或定量持续享受的政府补助除外）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35,999,768.69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34,265,617.23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4,843,660.00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-21,265,876.15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12,508.07</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54,332,020.61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8"/>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69"/>
      <w:bookmarkEnd w:id="2070"/>
      <w:bookmarkEnd w:id="2071"/>
    </w:p>
    <w:tbl>
      <w:tblPr>
        <w:tblOverlap w:val="never"/>
        <w:jc w:val="center"/>
        <w:tblLayout w:type="fixed"/>
      </w:tblPr>
      <w:tblGrid>
        <w:gridCol w:w="2981"/>
        <w:gridCol w:w="2774"/>
        <w:gridCol w:w="1906"/>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 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2072" w:name="bookmark2072"/>
      <w:bookmarkStart w:id="2073" w:name="bookmark2073"/>
      <w:bookmarkStart w:id="2074" w:name="bookmark2074"/>
      <w:bookmarkStart w:id="2075" w:name="bookmark2075"/>
      <w:r>
        <w:rPr>
          <w:rFonts w:ascii="Times New Roman" w:eastAsia="Times New Roman" w:hAnsi="Times New Roman" w:cs="Times New Roman"/>
          <w:color w:val="000000"/>
          <w:spacing w:val="0"/>
          <w:w w:val="100"/>
          <w:position w:val="0"/>
        </w:rPr>
        <w:t>3</w:t>
      </w:r>
      <w:bookmarkEnd w:id="2074"/>
      <w:r>
        <w:rPr>
          <w:color w:val="000000"/>
          <w:spacing w:val="0"/>
          <w:w w:val="100"/>
          <w:position w:val="0"/>
        </w:rPr>
        <w:t>、境内外会计准则下会计数据差异</w:t>
      </w:r>
      <w:bookmarkEnd w:id="2072"/>
      <w:bookmarkEnd w:id="2073"/>
      <w:bookmarkEnd w:id="2075"/>
    </w:p>
    <w:p>
      <w:pPr>
        <w:pStyle w:val="Style31"/>
        <w:keepNext/>
        <w:keepLines/>
        <w:widowControl w:val="0"/>
        <w:shd w:val="clear" w:color="auto" w:fill="auto"/>
        <w:bidi w:val="0"/>
        <w:spacing w:before="0" w:after="360" w:line="240" w:lineRule="auto"/>
        <w:ind w:left="0" w:right="0" w:firstLine="0"/>
        <w:jc w:val="left"/>
      </w:pPr>
      <w:bookmarkStart w:id="2076" w:name="bookmark2076"/>
      <w:bookmarkStart w:id="2077" w:name="bookmark2077"/>
      <w:bookmarkStart w:id="2078" w:name="bookmark20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076"/>
      <w:bookmarkEnd w:id="2077"/>
      <w:bookmarkEnd w:id="2078"/>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keepLines/>
        <w:widowControl w:val="0"/>
        <w:numPr>
          <w:ilvl w:val="0"/>
          <w:numId w:val="87"/>
        </w:numPr>
        <w:shd w:val="clear" w:color="auto" w:fill="auto"/>
        <w:tabs>
          <w:tab w:pos="493" w:val="left"/>
        </w:tabs>
        <w:bidi w:val="0"/>
        <w:spacing w:before="0" w:line="331" w:lineRule="exact"/>
        <w:ind w:left="0" w:right="0" w:firstLine="0"/>
        <w:jc w:val="left"/>
      </w:pPr>
      <w:bookmarkStart w:id="2079" w:name="bookmark2079"/>
      <w:bookmarkStart w:id="2080" w:name="bookmark2080"/>
      <w:bookmarkStart w:id="2081" w:name="bookmark2081"/>
      <w:bookmarkStart w:id="2082" w:name="bookmark2082"/>
      <w:bookmarkEnd w:id="2081"/>
      <w:r>
        <w:rPr>
          <w:color w:val="000000"/>
          <w:spacing w:val="0"/>
          <w:w w:val="100"/>
          <w:position w:val="0"/>
        </w:rPr>
        <w:t>同时按照境外会计准则与按中国会计准则披露的财务报告中净利润和净资产差异情况</w:t>
      </w:r>
      <w:bookmarkEnd w:id="2079"/>
      <w:bookmarkEnd w:id="2080"/>
      <w:bookmarkEnd w:id="2082"/>
    </w:p>
    <w:p>
      <w:pPr>
        <w:pStyle w:val="Style1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numPr>
          <w:ilvl w:val="0"/>
          <w:numId w:val="87"/>
        </w:numPr>
        <w:shd w:val="clear" w:color="auto" w:fill="auto"/>
        <w:bidi w:val="0"/>
        <w:spacing w:before="0" w:after="280" w:line="331" w:lineRule="exact"/>
        <w:ind w:left="0" w:right="0" w:firstLine="0"/>
        <w:jc w:val="left"/>
      </w:pPr>
      <w:bookmarkStart w:id="2083" w:name="bookmark2083"/>
      <w:bookmarkStart w:id="2084" w:name="bookmark2084"/>
      <w:bookmarkStart w:id="2085" w:name="bookmark2085"/>
      <w:bookmarkStart w:id="2086" w:name="bookmark2086"/>
      <w:bookmarkEnd w:id="2085"/>
      <w:r>
        <w:rPr>
          <w:color w:val="000000"/>
          <w:spacing w:val="0"/>
          <w:w w:val="100"/>
          <w:position w:val="0"/>
        </w:rPr>
        <w:t xml:space="preserve"> 境内外会计准则下会计数据差异原因说明，对已经境外审计机构审计的数据进行差异调节的，应注 明该境外机构的名称</w:t>
      </w:r>
      <w:bookmarkEnd w:id="2083"/>
      <w:bookmarkEnd w:id="2084"/>
      <w:bookmarkEnd w:id="2086"/>
    </w:p>
    <w:p>
      <w:pPr>
        <w:pStyle w:val="Style27"/>
        <w:keepNext/>
        <w:keepLines/>
        <w:widowControl w:val="0"/>
        <w:shd w:val="clear" w:color="auto" w:fill="auto"/>
        <w:bidi w:val="0"/>
        <w:spacing w:before="0" w:after="320" w:line="331" w:lineRule="exact"/>
        <w:ind w:left="0" w:right="0" w:firstLine="0"/>
        <w:jc w:val="left"/>
      </w:pPr>
      <w:bookmarkStart w:id="2087" w:name="bookmark2087"/>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4</w:t>
      </w:r>
      <w:bookmarkEnd w:id="2089"/>
      <w:r>
        <w:rPr>
          <w:color w:val="000000"/>
          <w:spacing w:val="0"/>
          <w:w w:val="100"/>
          <w:position w:val="0"/>
        </w:rPr>
        <w:t>、其他</w:t>
      </w:r>
      <w:bookmarkEnd w:id="2087"/>
      <w:bookmarkEnd w:id="2088"/>
      <w:bookmarkEnd w:id="2090"/>
    </w:p>
    <w:sectPr>
      <w:footnotePr>
        <w:pos w:val="pageBottom"/>
        <w:numFmt w:val="decimal"/>
        <w:numRestart w:val="continuous"/>
      </w:footnotePr>
      <w:pgSz w:w="11900" w:h="16840"/>
      <w:pgMar w:top="1374" w:right="1026" w:bottom="1331" w:left="10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6"/>
      <w:szCs w:val="16"/>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6"/>
      <w:szCs w:val="26"/>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sz w:val="22"/>
      <w:szCs w:val="22"/>
      <w:u w:val="none"/>
      <w:shd w:val="clear" w:color="auto" w:fill="auto"/>
    </w:rPr>
  </w:style>
  <w:style w:type="character" w:customStyle="1" w:styleId="CharStyle19">
    <w:name w:val="Body text_"/>
    <w:basedOn w:val="DefaultParagraphFont"/>
    <w:link w:val="Style18"/>
    <w:rPr>
      <w:rFonts w:ascii="SimSun" w:eastAsia="SimSun" w:hAnsi="SimSun" w:cs="SimSun"/>
      <w:b w:val="0"/>
      <w:bCs w:val="0"/>
      <w:i w:val="0"/>
      <w:iCs w:val="0"/>
      <w:smallCaps w:val="0"/>
      <w:strike w:val="0"/>
      <w:sz w:val="16"/>
      <w:szCs w:val="16"/>
      <w:u w:val="none"/>
      <w:shd w:val="clear" w:color="auto" w:fill="auto"/>
    </w:rPr>
  </w:style>
  <w:style w:type="character" w:customStyle="1" w:styleId="CharStyle23">
    <w:name w:val="Heading #2_"/>
    <w:basedOn w:val="DefaultParagraphFont"/>
    <w:link w:val="Style22"/>
    <w:rPr>
      <w:rFonts w:ascii="SimSun" w:eastAsia="SimSun" w:hAnsi="SimSun" w:cs="SimSun"/>
      <w:b/>
      <w:bCs/>
      <w:i w:val="0"/>
      <w:iCs w:val="0"/>
      <w:smallCaps w:val="0"/>
      <w:strike w:val="0"/>
      <w:sz w:val="22"/>
      <w:szCs w:val="22"/>
      <w:u w:val="none"/>
      <w:shd w:val="clear" w:color="auto" w:fill="auto"/>
    </w:rPr>
  </w:style>
  <w:style w:type="character" w:customStyle="1" w:styleId="CharStyle25">
    <w:name w:val="Table caption_"/>
    <w:basedOn w:val="DefaultParagraphFont"/>
    <w:link w:val="Style24"/>
    <w:rPr>
      <w:rFonts w:ascii="SimSun" w:eastAsia="SimSun" w:hAnsi="SimSun" w:cs="SimSun"/>
      <w:b w:val="0"/>
      <w:bCs w:val="0"/>
      <w:i w:val="0"/>
      <w:iCs w:val="0"/>
      <w:smallCaps w:val="0"/>
      <w:strike w:val="0"/>
      <w:sz w:val="16"/>
      <w:szCs w:val="16"/>
      <w:u w:val="none"/>
      <w:shd w:val="clear" w:color="auto" w:fill="auto"/>
    </w:rPr>
  </w:style>
  <w:style w:type="character" w:customStyle="1" w:styleId="CharStyle28">
    <w:name w:val="Heading #3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2">
    <w:name w:val="Heading #4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45">
    <w:name w:val="Body text (5)_"/>
    <w:basedOn w:val="DefaultParagraphFont"/>
    <w:link w:val="Style4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0">
    <w:name w:val="Heading #5_"/>
    <w:basedOn w:val="DefaultParagraphFont"/>
    <w:link w:val="Style49"/>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spacing w:after="40" w:line="408" w:lineRule="auto"/>
      <w:ind w:firstLine="380"/>
    </w:pPr>
    <w:rPr>
      <w:rFonts w:ascii="SimSun" w:eastAsia="SimSun" w:hAnsi="SimSun" w:cs="SimSun"/>
      <w:b w:val="0"/>
      <w:bCs w:val="0"/>
      <w:i w:val="0"/>
      <w:iCs w:val="0"/>
      <w:smallCaps w:val="0"/>
      <w:strike w:val="0"/>
      <w:sz w:val="16"/>
      <w:szCs w:val="16"/>
      <w:u w:val="none"/>
      <w:shd w:val="clear" w:color="auto" w:fill="auto"/>
    </w:rPr>
  </w:style>
  <w:style w:type="paragraph" w:customStyle="1" w:styleId="Style10">
    <w:name w:val="Heading #1"/>
    <w:basedOn w:val="Normal"/>
    <w:link w:val="CharStyle11"/>
    <w:pPr>
      <w:widowControl w:val="0"/>
      <w:shd w:val="clear" w:color="auto" w:fill="auto"/>
      <w:spacing w:before="48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80" w:line="629"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5">
    <w:name w:val="Table of contents"/>
    <w:basedOn w:val="Normal"/>
    <w:link w:val="CharStyle16"/>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styleId="Style18">
    <w:name w:val="Body text"/>
    <w:basedOn w:val="Normal"/>
    <w:link w:val="CharStyle19"/>
    <w:qFormat/>
    <w:pPr>
      <w:widowControl w:val="0"/>
      <w:shd w:val="clear" w:color="auto" w:fill="auto"/>
      <w:spacing w:after="40" w:line="408" w:lineRule="auto"/>
      <w:ind w:firstLine="380"/>
    </w:pPr>
    <w:rPr>
      <w:rFonts w:ascii="SimSun" w:eastAsia="SimSun" w:hAnsi="SimSun" w:cs="SimSun"/>
      <w:b w:val="0"/>
      <w:bCs w:val="0"/>
      <w:i w:val="0"/>
      <w:iCs w:val="0"/>
      <w:smallCaps w:val="0"/>
      <w:strike w:val="0"/>
      <w:sz w:val="16"/>
      <w:szCs w:val="16"/>
      <w:u w:val="none"/>
      <w:shd w:val="clear" w:color="auto" w:fill="auto"/>
    </w:rPr>
  </w:style>
  <w:style w:type="paragraph" w:customStyle="1" w:styleId="Style22">
    <w:name w:val="Heading #2"/>
    <w:basedOn w:val="Normal"/>
    <w:link w:val="CharStyle23"/>
    <w:pPr>
      <w:widowControl w:val="0"/>
      <w:shd w:val="clear" w:color="auto" w:fill="auto"/>
      <w:spacing w:after="37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4">
    <w:name w:val="Table caption"/>
    <w:basedOn w:val="Normal"/>
    <w:link w:val="CharStyle25"/>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7">
    <w:name w:val="Heading #3"/>
    <w:basedOn w:val="Normal"/>
    <w:link w:val="CharStyle28"/>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1">
    <w:name w:val="Heading #4"/>
    <w:basedOn w:val="Normal"/>
    <w:link w:val="CharStyle32"/>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4">
    <w:name w:val="Body text (5)"/>
    <w:basedOn w:val="Normal"/>
    <w:link w:val="CharStyle45"/>
    <w:pPr>
      <w:widowControl w:val="0"/>
      <w:shd w:val="clear" w:color="auto" w:fill="auto"/>
      <w:spacing w:line="360" w:lineRule="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9">
    <w:name w:val="Heading #5"/>
    <w:basedOn w:val="Normal"/>
    <w:link w:val="CharStyle50"/>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s>
</file>

<file path=docProps/core.xml><?xml version="1.0" encoding="utf-8"?>
<cp:coreProperties xmlns:cp="http://schemas.openxmlformats.org/package/2006/metadata/core-properties" xmlns:dc="http://purl.org/dc/elements/1.1/">
  <dc:title/>
  <dc:subject/>
  <dc:creator>yange</dc:creator>
  <cp:keywords/>
</cp:coreProperties>
</file>